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62E" w:rsidRDefault="002A1B19">
      <w:pPr>
        <w:pStyle w:val="Heading1"/>
        <w:tabs>
          <w:tab w:val="center" w:pos="7153"/>
        </w:tabs>
        <w:spacing w:after="47"/>
        <w:ind w:left="0" w:firstLine="0"/>
      </w:pPr>
      <w:r>
        <w:t xml:space="preserve">SỞ GIÁO DỤC VÀ ĐÀO TẠO </w:t>
      </w:r>
      <w:r>
        <w:tab/>
      </w:r>
      <w:r>
        <w:rPr>
          <w:sz w:val="26"/>
        </w:rPr>
        <w:t xml:space="preserve">ĐỀ KIỂM TRA CUỐI KÌ II </w:t>
      </w:r>
    </w:p>
    <w:p w:rsidR="007A462E" w:rsidRDefault="002A1B19">
      <w:pPr>
        <w:tabs>
          <w:tab w:val="center" w:pos="1616"/>
          <w:tab w:val="center" w:pos="7154"/>
        </w:tabs>
        <w:spacing w:after="0"/>
        <w:ind w:left="0" w:firstLine="0"/>
      </w:pPr>
      <w:r>
        <w:rPr>
          <w:rFonts w:ascii="Calibri" w:eastAsia="Calibri" w:hAnsi="Calibri" w:cs="Calibri"/>
          <w:sz w:val="22"/>
        </w:rPr>
        <w:tab/>
      </w:r>
      <w:r>
        <w:rPr>
          <w:b/>
          <w:sz w:val="24"/>
        </w:rPr>
        <w:t xml:space="preserve">BẮC NINH </w:t>
      </w:r>
      <w:r>
        <w:rPr>
          <w:b/>
          <w:sz w:val="24"/>
        </w:rPr>
        <w:tab/>
      </w:r>
      <w:r>
        <w:rPr>
          <w:b/>
        </w:rPr>
        <w:t xml:space="preserve">NĂM HỌC 2022-2023 </w:t>
      </w:r>
    </w:p>
    <w:p w:rsidR="007A462E" w:rsidRDefault="002A1B19">
      <w:pPr>
        <w:spacing w:after="11"/>
        <w:ind w:left="1043" w:firstLine="0"/>
      </w:pPr>
      <w:r>
        <w:rPr>
          <w:rFonts w:ascii="Calibri" w:eastAsia="Calibri" w:hAnsi="Calibri" w:cs="Calibri"/>
          <w:noProof/>
          <w:sz w:val="22"/>
        </w:rPr>
        <mc:AlternateContent>
          <mc:Choice Requires="wpg">
            <w:drawing>
              <wp:inline distT="0" distB="0" distL="0" distR="0">
                <wp:extent cx="713740" cy="9525"/>
                <wp:effectExtent l="0" t="0" r="0" b="0"/>
                <wp:docPr id="15071" name="Group 15071"/>
                <wp:cNvGraphicFramePr/>
                <a:graphic xmlns:a="http://schemas.openxmlformats.org/drawingml/2006/main">
                  <a:graphicData uri="http://schemas.microsoft.com/office/word/2010/wordprocessingGroup">
                    <wpg:wgp>
                      <wpg:cNvGrpSpPr/>
                      <wpg:grpSpPr>
                        <a:xfrm>
                          <a:off x="0" y="0"/>
                          <a:ext cx="713740" cy="9525"/>
                          <a:chOff x="0" y="0"/>
                          <a:chExt cx="713740" cy="9525"/>
                        </a:xfrm>
                      </wpg:grpSpPr>
                      <wps:wsp>
                        <wps:cNvPr id="327" name="Shape 327"/>
                        <wps:cNvSpPr/>
                        <wps:spPr>
                          <a:xfrm>
                            <a:off x="0" y="0"/>
                            <a:ext cx="713740" cy="0"/>
                          </a:xfrm>
                          <a:custGeom>
                            <a:avLst/>
                            <a:gdLst/>
                            <a:ahLst/>
                            <a:cxnLst/>
                            <a:rect l="0" t="0" r="0" b="0"/>
                            <a:pathLst>
                              <a:path w="713740">
                                <a:moveTo>
                                  <a:pt x="0" y="0"/>
                                </a:moveTo>
                                <a:lnTo>
                                  <a:pt x="71374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5071" style="width:56.2pt;height:0.75pt;mso-position-horizontal-relative:char;mso-position-vertical-relative:line" coordsize="7137,95">
                <v:shape id="Shape 327" style="position:absolute;width:7137;height:0;left:0;top:0;" coordsize="713740,0" path="m0,0l713740,0">
                  <v:stroke weight="0.75pt" endcap="flat" joinstyle="round" on="true" color="#000000"/>
                  <v:fill on="false" color="#000000" opacity="0"/>
                </v:shape>
              </v:group>
            </w:pict>
          </mc:Fallback>
        </mc:AlternateContent>
      </w:r>
    </w:p>
    <w:p w:rsidR="007A462E" w:rsidRDefault="002A1B19">
      <w:pPr>
        <w:tabs>
          <w:tab w:val="center" w:pos="1886"/>
          <w:tab w:val="center" w:pos="7152"/>
        </w:tabs>
        <w:ind w:left="0" w:firstLine="0"/>
      </w:pPr>
      <w:r>
        <w:rPr>
          <w:rFonts w:ascii="Calibri" w:eastAsia="Calibri" w:hAnsi="Calibri" w:cs="Calibri"/>
          <w:sz w:val="22"/>
        </w:rPr>
        <w:tab/>
      </w:r>
      <w:r>
        <w:rPr>
          <w:b/>
        </w:rPr>
        <w:t xml:space="preserve"> </w:t>
      </w:r>
      <w:r>
        <w:rPr>
          <w:b/>
        </w:rPr>
        <w:tab/>
        <w:t xml:space="preserve">Môn: Ngữ văn 10 </w:t>
      </w:r>
    </w:p>
    <w:p w:rsidR="007A462E" w:rsidRDefault="002A1B19">
      <w:pPr>
        <w:tabs>
          <w:tab w:val="center" w:pos="1896"/>
          <w:tab w:val="right" w:pos="10057"/>
        </w:tabs>
        <w:spacing w:after="0"/>
        <w:ind w:left="0" w:right="-15" w:firstLine="0"/>
      </w:pPr>
      <w:r>
        <w:rPr>
          <w:rFonts w:ascii="Calibri" w:eastAsia="Calibri" w:hAnsi="Calibri" w:cs="Calibri"/>
          <w:sz w:val="22"/>
        </w:rPr>
        <w:tab/>
      </w:r>
      <w:r>
        <w:rPr>
          <w:b/>
        </w:rPr>
        <w:t xml:space="preserve"> </w:t>
      </w:r>
      <w:r>
        <w:rPr>
          <w:b/>
        </w:rPr>
        <w:tab/>
      </w:r>
      <w:r>
        <w:rPr>
          <w:i/>
        </w:rPr>
        <w:t>Thời gian làm bài: 90 phút (không kể thời gian phát đề)</w:t>
      </w:r>
      <w:r>
        <w:rPr>
          <w:b/>
        </w:rPr>
        <w:t xml:space="preserve"> </w:t>
      </w:r>
    </w:p>
    <w:p w:rsidR="007A462E" w:rsidRDefault="002A1B19">
      <w:pPr>
        <w:tabs>
          <w:tab w:val="center" w:pos="1651"/>
          <w:tab w:val="center" w:pos="7147"/>
        </w:tabs>
        <w:spacing w:after="0"/>
        <w:ind w:left="0" w:firstLine="0"/>
      </w:pPr>
      <w:r>
        <w:rPr>
          <w:rFonts w:ascii="Calibri" w:eastAsia="Calibri" w:hAnsi="Calibri" w:cs="Calibri"/>
          <w:sz w:val="22"/>
        </w:rPr>
        <w:tab/>
      </w:r>
      <w:r>
        <w:rPr>
          <w:i/>
        </w:rPr>
        <w:t>(Đề có 02 trang)</w:t>
      </w:r>
      <w:r>
        <w:t xml:space="preserve"> </w:t>
      </w:r>
      <w:r>
        <w:tab/>
      </w:r>
      <w:r>
        <w:rPr>
          <w:rFonts w:ascii="Calibri" w:eastAsia="Calibri" w:hAnsi="Calibri" w:cs="Calibri"/>
          <w:noProof/>
          <w:sz w:val="22"/>
        </w:rPr>
        <mc:AlternateContent>
          <mc:Choice Requires="wpg">
            <w:drawing>
              <wp:inline distT="0" distB="0" distL="0" distR="0">
                <wp:extent cx="1586230" cy="6985"/>
                <wp:effectExtent l="0" t="0" r="0" b="0"/>
                <wp:docPr id="15072" name="Group 15072"/>
                <wp:cNvGraphicFramePr/>
                <a:graphic xmlns:a="http://schemas.openxmlformats.org/drawingml/2006/main">
                  <a:graphicData uri="http://schemas.microsoft.com/office/word/2010/wordprocessingGroup">
                    <wpg:wgp>
                      <wpg:cNvGrpSpPr/>
                      <wpg:grpSpPr>
                        <a:xfrm>
                          <a:off x="0" y="0"/>
                          <a:ext cx="1586230" cy="6985"/>
                          <a:chOff x="0" y="0"/>
                          <a:chExt cx="1586230" cy="6985"/>
                        </a:xfrm>
                      </wpg:grpSpPr>
                      <wps:wsp>
                        <wps:cNvPr id="328" name="Shape 328"/>
                        <wps:cNvSpPr/>
                        <wps:spPr>
                          <a:xfrm>
                            <a:off x="0" y="0"/>
                            <a:ext cx="1586230" cy="6985"/>
                          </a:xfrm>
                          <a:custGeom>
                            <a:avLst/>
                            <a:gdLst/>
                            <a:ahLst/>
                            <a:cxnLst/>
                            <a:rect l="0" t="0" r="0" b="0"/>
                            <a:pathLst>
                              <a:path w="1586230" h="6985">
                                <a:moveTo>
                                  <a:pt x="0" y="6985"/>
                                </a:moveTo>
                                <a:lnTo>
                                  <a:pt x="158623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5072" style="width:124.9pt;height:0.549988pt;mso-position-horizontal-relative:char;mso-position-vertical-relative:line" coordsize="15862,69">
                <v:shape id="Shape 328" style="position:absolute;width:15862;height:69;left:0;top:0;" coordsize="1586230,6985" path="m0,6985l1586230,0">
                  <v:stroke weight="0.75pt" endcap="flat" joinstyle="round" on="true" color="#000000"/>
                  <v:fill on="false" color="#000000" opacity="0"/>
                </v:shape>
              </v:group>
            </w:pict>
          </mc:Fallback>
        </mc:AlternateContent>
      </w:r>
    </w:p>
    <w:p w:rsidR="007A462E" w:rsidRDefault="002A1B19">
      <w:pPr>
        <w:spacing w:after="55"/>
        <w:ind w:left="521" w:firstLine="0"/>
      </w:pPr>
      <w:r>
        <w:t xml:space="preserve"> </w:t>
      </w:r>
    </w:p>
    <w:p w:rsidR="007A462E" w:rsidRDefault="002A1B19">
      <w:pPr>
        <w:spacing w:after="67"/>
        <w:ind w:left="-5"/>
      </w:pPr>
      <w:r>
        <w:rPr>
          <w:b/>
        </w:rPr>
        <w:t>I.</w:t>
      </w:r>
      <w:r>
        <w:rPr>
          <w:rFonts w:ascii="Arial" w:eastAsia="Arial" w:hAnsi="Arial" w:cs="Arial"/>
          <w:b/>
        </w:rPr>
        <w:t xml:space="preserve"> </w:t>
      </w:r>
      <w:r>
        <w:rPr>
          <w:b/>
        </w:rPr>
        <w:t xml:space="preserve">ĐỌC HIỂU (6.0 điểm) </w:t>
      </w:r>
    </w:p>
    <w:p w:rsidR="007A462E" w:rsidRDefault="002A1B19">
      <w:pPr>
        <w:tabs>
          <w:tab w:val="center" w:pos="1676"/>
        </w:tabs>
        <w:spacing w:after="67"/>
        <w:ind w:left="-15" w:firstLine="0"/>
      </w:pPr>
      <w:r>
        <w:rPr>
          <w:b/>
        </w:rPr>
        <w:t xml:space="preserve"> </w:t>
      </w:r>
      <w:r>
        <w:rPr>
          <w:b/>
        </w:rPr>
        <w:tab/>
        <w:t xml:space="preserve">Đọc văn bản sau: </w:t>
      </w:r>
    </w:p>
    <w:p w:rsidR="007A462E" w:rsidRDefault="002A1B19">
      <w:pPr>
        <w:spacing w:after="39"/>
        <w:ind w:left="10" w:right="182"/>
        <w:jc w:val="center"/>
      </w:pPr>
      <w:r>
        <w:rPr>
          <w:i/>
        </w:rPr>
        <w:t xml:space="preserve">Chẳng ai muốn làm hành khất </w:t>
      </w:r>
    </w:p>
    <w:p w:rsidR="007A462E" w:rsidRDefault="002A1B19">
      <w:pPr>
        <w:spacing w:after="75"/>
        <w:ind w:left="10" w:right="783"/>
        <w:jc w:val="center"/>
      </w:pPr>
      <w:r>
        <w:rPr>
          <w:i/>
        </w:rPr>
        <w:t xml:space="preserve">Tội trời đày ở nhân gian </w:t>
      </w:r>
    </w:p>
    <w:p w:rsidR="007A462E" w:rsidRDefault="002A1B19">
      <w:pPr>
        <w:spacing w:after="39"/>
        <w:ind w:left="10" w:right="242"/>
        <w:jc w:val="center"/>
      </w:pPr>
      <w:r>
        <w:rPr>
          <w:i/>
        </w:rPr>
        <w:t xml:space="preserve">Con không được cười giễu họ </w:t>
      </w:r>
    </w:p>
    <w:p w:rsidR="007A462E" w:rsidRDefault="002A1B19">
      <w:pPr>
        <w:spacing w:after="47"/>
        <w:ind w:left="3371"/>
      </w:pPr>
      <w:r>
        <w:rPr>
          <w:i/>
        </w:rPr>
        <w:t xml:space="preserve">Dù họ hôi hám úa tàn </w:t>
      </w:r>
    </w:p>
    <w:p w:rsidR="007A462E" w:rsidRDefault="002A1B19">
      <w:pPr>
        <w:spacing w:after="74"/>
        <w:ind w:left="3361" w:firstLine="0"/>
      </w:pPr>
      <w:r>
        <w:rPr>
          <w:i/>
        </w:rPr>
        <w:t xml:space="preserve"> </w:t>
      </w:r>
    </w:p>
    <w:p w:rsidR="007A462E" w:rsidRDefault="002A1B19">
      <w:pPr>
        <w:spacing w:after="47"/>
        <w:ind w:left="3371" w:right="3374"/>
      </w:pPr>
      <w:r>
        <w:rPr>
          <w:i/>
        </w:rPr>
        <w:t xml:space="preserve">Nhà mình sát đường, họ đến Có cho thì có là bao </w:t>
      </w:r>
    </w:p>
    <w:p w:rsidR="007A462E" w:rsidRDefault="002A1B19">
      <w:pPr>
        <w:spacing w:after="83"/>
        <w:ind w:left="10" w:right="352"/>
        <w:jc w:val="center"/>
      </w:pPr>
      <w:r>
        <w:rPr>
          <w:i/>
        </w:rPr>
        <w:t xml:space="preserve">Con không bao giờ được hỏi </w:t>
      </w:r>
    </w:p>
    <w:p w:rsidR="007A462E" w:rsidRDefault="002A1B19">
      <w:pPr>
        <w:spacing w:after="39"/>
        <w:ind w:left="10" w:right="778"/>
        <w:jc w:val="center"/>
      </w:pPr>
      <w:r>
        <w:rPr>
          <w:i/>
        </w:rPr>
        <w:t xml:space="preserve">Quê hương họ ở nơi nào </w:t>
      </w:r>
    </w:p>
    <w:p w:rsidR="007A462E" w:rsidRDefault="002A1B19">
      <w:pPr>
        <w:spacing w:after="46"/>
        <w:ind w:left="3361" w:firstLine="0"/>
      </w:pPr>
      <w:r>
        <w:rPr>
          <w:i/>
        </w:rPr>
        <w:t xml:space="preserve"> </w:t>
      </w:r>
    </w:p>
    <w:p w:rsidR="007A462E" w:rsidRDefault="002A1B19">
      <w:pPr>
        <w:spacing w:after="73"/>
        <w:ind w:left="3371" w:right="3840"/>
      </w:pPr>
      <w:r>
        <w:rPr>
          <w:i/>
        </w:rPr>
        <w:t xml:space="preserve">Con chó nhà mình rất hư Cứ thấy ăn mày là cắn Con phải răn dạy nó đi </w:t>
      </w:r>
    </w:p>
    <w:p w:rsidR="007A462E" w:rsidRDefault="002A1B19">
      <w:pPr>
        <w:spacing w:after="39"/>
        <w:ind w:left="10" w:right="486"/>
        <w:jc w:val="center"/>
      </w:pPr>
      <w:r>
        <w:rPr>
          <w:i/>
        </w:rPr>
        <w:t xml:space="preserve">Nếu không thì con đem bán </w:t>
      </w:r>
    </w:p>
    <w:p w:rsidR="007A462E" w:rsidRDefault="002A1B19">
      <w:pPr>
        <w:spacing w:after="44"/>
        <w:ind w:left="3361" w:firstLine="0"/>
      </w:pPr>
      <w:r>
        <w:rPr>
          <w:i/>
        </w:rPr>
        <w:t xml:space="preserve"> </w:t>
      </w:r>
    </w:p>
    <w:p w:rsidR="007A462E" w:rsidRDefault="002A1B19">
      <w:pPr>
        <w:spacing w:after="39"/>
        <w:ind w:left="10" w:right="962"/>
        <w:jc w:val="center"/>
      </w:pPr>
      <w:r>
        <w:rPr>
          <w:i/>
        </w:rPr>
        <w:t xml:space="preserve">Mình tạm gọi là no ấm </w:t>
      </w:r>
    </w:p>
    <w:p w:rsidR="007A462E" w:rsidRDefault="002A1B19">
      <w:pPr>
        <w:spacing w:after="39"/>
        <w:ind w:left="10" w:right="888"/>
        <w:jc w:val="center"/>
      </w:pPr>
      <w:r>
        <w:rPr>
          <w:i/>
        </w:rPr>
        <w:t xml:space="preserve">Ai biết cơ trời vần xoay </w:t>
      </w:r>
    </w:p>
    <w:p w:rsidR="007A462E" w:rsidRDefault="002A1B19">
      <w:pPr>
        <w:spacing w:after="80"/>
        <w:ind w:left="10" w:right="703"/>
        <w:jc w:val="center"/>
      </w:pPr>
      <w:r>
        <w:rPr>
          <w:i/>
        </w:rPr>
        <w:t xml:space="preserve">Lòng tốt gửi vào thiên hạ </w:t>
      </w:r>
    </w:p>
    <w:p w:rsidR="007A462E" w:rsidRDefault="002A1B19">
      <w:pPr>
        <w:spacing w:after="39"/>
        <w:ind w:left="10" w:right="514"/>
        <w:jc w:val="center"/>
      </w:pPr>
      <w:r>
        <w:rPr>
          <w:i/>
        </w:rPr>
        <w:t xml:space="preserve">Biết đâu nuôi bố sau này… </w:t>
      </w:r>
    </w:p>
    <w:p w:rsidR="007A462E" w:rsidRDefault="002A1B19">
      <w:pPr>
        <w:spacing w:after="54"/>
        <w:ind w:left="2379" w:firstLine="0"/>
        <w:jc w:val="center"/>
      </w:pPr>
      <w:r>
        <w:t xml:space="preserve">Cửa Lục Thủy, 13-11-1991 </w:t>
      </w:r>
    </w:p>
    <w:p w:rsidR="007A462E" w:rsidRDefault="002A1B19">
      <w:pPr>
        <w:spacing w:after="38"/>
        <w:ind w:left="10" w:right="261"/>
        <w:jc w:val="right"/>
      </w:pPr>
      <w:r>
        <w:t>(</w:t>
      </w:r>
      <w:r>
        <w:rPr>
          <w:i/>
        </w:rPr>
        <w:t>Dặn con</w:t>
      </w:r>
      <w:r>
        <w:t xml:space="preserve">, Trần Nhuận Minh *, trích </w:t>
      </w:r>
      <w:r>
        <w:rPr>
          <w:i/>
        </w:rPr>
        <w:t>100 bài thơ hay nhất thế kỉ XX</w:t>
      </w:r>
      <w:r>
        <w:t xml:space="preserve">,  </w:t>
      </w:r>
    </w:p>
    <w:p w:rsidR="007A462E" w:rsidRDefault="002A1B19">
      <w:pPr>
        <w:spacing w:after="0" w:line="335" w:lineRule="auto"/>
        <w:ind w:left="0" w:right="257" w:firstLine="6887"/>
        <w:jc w:val="both"/>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1772742</wp:posOffset>
                </wp:positionH>
                <wp:positionV relativeFrom="paragraph">
                  <wp:posOffset>-266246</wp:posOffset>
                </wp:positionV>
                <wp:extent cx="4449445" cy="457200"/>
                <wp:effectExtent l="0" t="0" r="0" b="0"/>
                <wp:wrapNone/>
                <wp:docPr id="15070" name="Group 15070"/>
                <wp:cNvGraphicFramePr/>
                <a:graphic xmlns:a="http://schemas.openxmlformats.org/drawingml/2006/main">
                  <a:graphicData uri="http://schemas.microsoft.com/office/word/2010/wordprocessingGroup">
                    <wpg:wgp>
                      <wpg:cNvGrpSpPr/>
                      <wpg:grpSpPr>
                        <a:xfrm>
                          <a:off x="0" y="0"/>
                          <a:ext cx="4449445" cy="457200"/>
                          <a:chOff x="0" y="0"/>
                          <a:chExt cx="4449445" cy="457200"/>
                        </a:xfrm>
                      </wpg:grpSpPr>
                      <wps:wsp>
                        <wps:cNvPr id="17502" name="Shape 17502"/>
                        <wps:cNvSpPr/>
                        <wps:spPr>
                          <a:xfrm>
                            <a:off x="0" y="0"/>
                            <a:ext cx="4449445" cy="228600"/>
                          </a:xfrm>
                          <a:custGeom>
                            <a:avLst/>
                            <a:gdLst/>
                            <a:ahLst/>
                            <a:cxnLst/>
                            <a:rect l="0" t="0" r="0" b="0"/>
                            <a:pathLst>
                              <a:path w="4449445" h="228600">
                                <a:moveTo>
                                  <a:pt x="0" y="0"/>
                                </a:moveTo>
                                <a:lnTo>
                                  <a:pt x="4449445" y="0"/>
                                </a:lnTo>
                                <a:lnTo>
                                  <a:pt x="4449445" y="228600"/>
                                </a:lnTo>
                                <a:lnTo>
                                  <a:pt x="0" y="228600"/>
                                </a:lnTo>
                                <a:lnTo>
                                  <a:pt x="0" y="0"/>
                                </a:lnTo>
                              </a:path>
                            </a:pathLst>
                          </a:custGeom>
                          <a:ln w="0" cap="flat">
                            <a:miter lim="127000"/>
                          </a:ln>
                        </wps:spPr>
                        <wps:style>
                          <a:lnRef idx="0">
                            <a:srgbClr val="000000">
                              <a:alpha val="0"/>
                            </a:srgbClr>
                          </a:lnRef>
                          <a:fillRef idx="1">
                            <a:srgbClr val="FCFCFC"/>
                          </a:fillRef>
                          <a:effectRef idx="0">
                            <a:scrgbClr r="0" g="0" b="0"/>
                          </a:effectRef>
                          <a:fontRef idx="none"/>
                        </wps:style>
                        <wps:bodyPr/>
                      </wps:wsp>
                      <wps:wsp>
                        <wps:cNvPr id="17503" name="Shape 17503"/>
                        <wps:cNvSpPr/>
                        <wps:spPr>
                          <a:xfrm>
                            <a:off x="2600198" y="228600"/>
                            <a:ext cx="1792859" cy="228600"/>
                          </a:xfrm>
                          <a:custGeom>
                            <a:avLst/>
                            <a:gdLst/>
                            <a:ahLst/>
                            <a:cxnLst/>
                            <a:rect l="0" t="0" r="0" b="0"/>
                            <a:pathLst>
                              <a:path w="1792859" h="228600">
                                <a:moveTo>
                                  <a:pt x="0" y="0"/>
                                </a:moveTo>
                                <a:lnTo>
                                  <a:pt x="1792859" y="0"/>
                                </a:lnTo>
                                <a:lnTo>
                                  <a:pt x="1792859" y="228600"/>
                                </a:lnTo>
                                <a:lnTo>
                                  <a:pt x="0" y="228600"/>
                                </a:lnTo>
                                <a:lnTo>
                                  <a:pt x="0" y="0"/>
                                </a:lnTo>
                              </a:path>
                            </a:pathLst>
                          </a:custGeom>
                          <a:ln w="0" cap="flat">
                            <a:miter lim="127000"/>
                          </a:ln>
                        </wps:spPr>
                        <wps:style>
                          <a:lnRef idx="0">
                            <a:srgbClr val="000000">
                              <a:alpha val="0"/>
                            </a:srgbClr>
                          </a:lnRef>
                          <a:fillRef idx="1">
                            <a:srgbClr val="FCFCFC"/>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5070" style="width:350.35pt;height:36pt;position:absolute;z-index:-2147483463;mso-position-horizontal-relative:text;mso-position-horizontal:absolute;margin-left:139.586pt;mso-position-vertical-relative:text;margin-top:-20.9643pt;" coordsize="44494,4572">
                <v:shape id="Shape 17504" style="position:absolute;width:44494;height:2286;left:0;top:0;" coordsize="4449445,228600" path="m0,0l4449445,0l4449445,228600l0,228600l0,0">
                  <v:stroke weight="0pt" endcap="flat" joinstyle="miter" miterlimit="10" on="false" color="#000000" opacity="0"/>
                  <v:fill on="true" color="#fcfcfc"/>
                </v:shape>
                <v:shape id="Shape 17505" style="position:absolute;width:17928;height:2286;left:26001;top:2286;" coordsize="1792859,228600" path="m0,0l1792859,0l1792859,228600l0,228600l0,0">
                  <v:stroke weight="0pt" endcap="flat" joinstyle="miter" miterlimit="10" on="false" color="#000000" opacity="0"/>
                  <v:fill on="true" color="#fcfcfc"/>
                </v:shape>
              </v:group>
            </w:pict>
          </mc:Fallback>
        </mc:AlternateContent>
      </w:r>
      <w:r>
        <w:t xml:space="preserve">NXB Giáo dục, 2008, tr.61) </w:t>
      </w:r>
      <w:r>
        <w:rPr>
          <w:i/>
          <w:sz w:val="24"/>
        </w:rPr>
        <w:t xml:space="preserve">* </w:t>
      </w:r>
      <w:r>
        <w:rPr>
          <w:sz w:val="24"/>
        </w:rPr>
        <w:t>Trần Nhuận Minh sinh năm 1944, quê ở Hải Dương, hiện đang sống và viết tại Quảng Ninh. Thơ ông giản dị, hàm súc, giàu chất nhân văn. Các tác phẩm chính:</w:t>
      </w:r>
      <w:r>
        <w:rPr>
          <w:i/>
          <w:sz w:val="24"/>
        </w:rPr>
        <w:t xml:space="preserve"> Đấy là tình yêu</w:t>
      </w:r>
      <w:r>
        <w:rPr>
          <w:sz w:val="24"/>
        </w:rPr>
        <w:t xml:space="preserve"> (1971); </w:t>
      </w:r>
      <w:r>
        <w:rPr>
          <w:i/>
          <w:sz w:val="24"/>
        </w:rPr>
        <w:t xml:space="preserve">Âm điệu một vùng đất </w:t>
      </w:r>
      <w:r>
        <w:rPr>
          <w:sz w:val="24"/>
        </w:rPr>
        <w:t xml:space="preserve">(1980); </w:t>
      </w:r>
      <w:r>
        <w:rPr>
          <w:i/>
          <w:sz w:val="24"/>
        </w:rPr>
        <w:t xml:space="preserve">Nhà thơ và hoa cỏ </w:t>
      </w:r>
      <w:r>
        <w:rPr>
          <w:sz w:val="24"/>
        </w:rPr>
        <w:t>(1993)…</w:t>
      </w:r>
      <w:r>
        <w:rPr>
          <w:i/>
          <w:sz w:val="24"/>
        </w:rPr>
        <w:t xml:space="preserve"> </w:t>
      </w:r>
    </w:p>
    <w:p w:rsidR="007A462E" w:rsidRDefault="002A1B19">
      <w:pPr>
        <w:spacing w:after="73"/>
        <w:ind w:left="0" w:firstLine="0"/>
      </w:pPr>
      <w:r>
        <w:rPr>
          <w:b/>
        </w:rPr>
        <w:t xml:space="preserve"> </w:t>
      </w:r>
    </w:p>
    <w:p w:rsidR="007A462E" w:rsidRDefault="002A1B19">
      <w:pPr>
        <w:spacing w:after="67"/>
        <w:ind w:left="-5"/>
      </w:pPr>
      <w:r>
        <w:rPr>
          <w:b/>
        </w:rPr>
        <w:t xml:space="preserve">Lựa chọn phương án đúng: </w:t>
      </w:r>
    </w:p>
    <w:p w:rsidR="00295C98" w:rsidRDefault="002A1B19">
      <w:pPr>
        <w:ind w:left="566" w:right="5933" w:hanging="566"/>
      </w:pPr>
      <w:r>
        <w:rPr>
          <w:b/>
        </w:rPr>
        <w:t xml:space="preserve">Câu 1: </w:t>
      </w:r>
      <w:r>
        <w:t xml:space="preserve">Văn bản trên thuộc loại nào? </w:t>
      </w:r>
    </w:p>
    <w:p w:rsidR="007A462E" w:rsidRDefault="00295C98">
      <w:pPr>
        <w:ind w:left="566" w:right="5933" w:hanging="566"/>
      </w:pPr>
      <w:r>
        <w:rPr>
          <w:b/>
        </w:rPr>
        <w:t xml:space="preserve">        </w:t>
      </w:r>
      <w:r w:rsidR="002A1B19">
        <w:rPr>
          <w:b/>
        </w:rPr>
        <w:t>A.</w:t>
      </w:r>
      <w:r w:rsidR="002A1B19">
        <w:rPr>
          <w:rFonts w:ascii="Arial" w:eastAsia="Arial" w:hAnsi="Arial" w:cs="Arial"/>
          <w:b/>
        </w:rPr>
        <w:t xml:space="preserve"> </w:t>
      </w:r>
      <w:r w:rsidR="002A1B19">
        <w:t xml:space="preserve">Văn bản nghị luận. </w:t>
      </w:r>
    </w:p>
    <w:p w:rsidR="007A462E" w:rsidRDefault="00F15FC5" w:rsidP="00F15FC5">
      <w:pPr>
        <w:ind w:left="877" w:right="119" w:hanging="326"/>
      </w:pPr>
      <w:r>
        <w:rPr>
          <w:b/>
          <w:bCs/>
          <w:szCs w:val="26"/>
          <w:u w:color="000000"/>
        </w:rPr>
        <w:t>B.</w:t>
      </w:r>
      <w:r>
        <w:rPr>
          <w:b/>
          <w:bCs/>
          <w:szCs w:val="26"/>
          <w:u w:color="000000"/>
        </w:rPr>
        <w:tab/>
      </w:r>
      <w:r w:rsidR="002A1B19">
        <w:t xml:space="preserve">Văn bản thông tin. </w:t>
      </w:r>
    </w:p>
    <w:p w:rsidR="007A462E" w:rsidRDefault="00F15FC5" w:rsidP="00F15FC5">
      <w:pPr>
        <w:ind w:left="877" w:right="119" w:hanging="326"/>
      </w:pPr>
      <w:r>
        <w:rPr>
          <w:b/>
          <w:bCs/>
          <w:szCs w:val="26"/>
          <w:u w:color="000000"/>
        </w:rPr>
        <w:t>C.</w:t>
      </w:r>
      <w:r>
        <w:rPr>
          <w:b/>
          <w:bCs/>
          <w:szCs w:val="26"/>
          <w:u w:color="000000"/>
        </w:rPr>
        <w:tab/>
      </w:r>
      <w:r w:rsidR="002A1B19">
        <w:t xml:space="preserve">Văn bản văn học. </w:t>
      </w:r>
    </w:p>
    <w:p w:rsidR="007A462E" w:rsidRDefault="00F15FC5" w:rsidP="00F15FC5">
      <w:pPr>
        <w:spacing w:after="36"/>
        <w:ind w:left="877" w:right="119" w:hanging="326"/>
      </w:pPr>
      <w:r>
        <w:rPr>
          <w:b/>
          <w:bCs/>
          <w:szCs w:val="26"/>
          <w:u w:color="000000"/>
        </w:rPr>
        <w:lastRenderedPageBreak/>
        <w:t>D.</w:t>
      </w:r>
      <w:r>
        <w:rPr>
          <w:b/>
          <w:bCs/>
          <w:szCs w:val="26"/>
          <w:u w:color="000000"/>
        </w:rPr>
        <w:tab/>
      </w:r>
      <w:r w:rsidR="002A1B19">
        <w:t xml:space="preserve">Văn bản đa phương thức. </w:t>
      </w:r>
    </w:p>
    <w:p w:rsidR="00E3019B" w:rsidRDefault="002A1B19" w:rsidP="00E3019B">
      <w:pPr>
        <w:spacing w:after="36"/>
        <w:ind w:left="0" w:firstLine="0"/>
      </w:pPr>
      <w:r>
        <w:t xml:space="preserve"> </w:t>
      </w:r>
      <w:r>
        <w:rPr>
          <w:b/>
        </w:rPr>
        <w:t>Câu 2.</w:t>
      </w:r>
      <w:r>
        <w:t xml:space="preserve"> Xác định phương thức biểu đạt chính của văn bản? </w:t>
      </w:r>
    </w:p>
    <w:p w:rsidR="007A462E" w:rsidRDefault="00E3019B" w:rsidP="00E3019B">
      <w:pPr>
        <w:spacing w:after="36"/>
        <w:ind w:left="0" w:firstLine="0"/>
      </w:pPr>
      <w:r>
        <w:t xml:space="preserve">         </w:t>
      </w:r>
      <w:r w:rsidR="002A1B19">
        <w:rPr>
          <w:b/>
        </w:rPr>
        <w:t>A.</w:t>
      </w:r>
      <w:r w:rsidR="002A1B19">
        <w:t xml:space="preserve"> Nghị luận. </w:t>
      </w:r>
    </w:p>
    <w:p w:rsidR="007A462E" w:rsidRDefault="00F15FC5" w:rsidP="00F15FC5">
      <w:pPr>
        <w:spacing w:after="39"/>
        <w:ind w:left="868" w:right="119" w:hanging="317"/>
      </w:pPr>
      <w:r>
        <w:rPr>
          <w:b/>
          <w:bCs/>
          <w:szCs w:val="26"/>
          <w:u w:color="000000"/>
        </w:rPr>
        <w:t>B.</w:t>
      </w:r>
      <w:r>
        <w:rPr>
          <w:b/>
          <w:bCs/>
          <w:szCs w:val="26"/>
          <w:u w:color="000000"/>
        </w:rPr>
        <w:tab/>
      </w:r>
      <w:r w:rsidR="002A1B19">
        <w:t xml:space="preserve">Miêu tả. </w:t>
      </w:r>
    </w:p>
    <w:p w:rsidR="007A462E" w:rsidRDefault="00F15FC5" w:rsidP="00F15FC5">
      <w:pPr>
        <w:ind w:left="868" w:right="119" w:hanging="317"/>
      </w:pPr>
      <w:r>
        <w:rPr>
          <w:b/>
          <w:bCs/>
          <w:szCs w:val="26"/>
          <w:u w:color="000000"/>
        </w:rPr>
        <w:t>C.</w:t>
      </w:r>
      <w:r>
        <w:rPr>
          <w:b/>
          <w:bCs/>
          <w:szCs w:val="26"/>
          <w:u w:color="000000"/>
        </w:rPr>
        <w:tab/>
      </w:r>
      <w:r w:rsidR="002A1B19">
        <w:t xml:space="preserve">Thuyết minh. </w:t>
      </w:r>
    </w:p>
    <w:p w:rsidR="007A462E" w:rsidRDefault="00F15FC5" w:rsidP="00F15FC5">
      <w:pPr>
        <w:ind w:left="868" w:right="119" w:hanging="317"/>
      </w:pPr>
      <w:r>
        <w:rPr>
          <w:b/>
          <w:bCs/>
          <w:szCs w:val="26"/>
          <w:u w:color="000000"/>
        </w:rPr>
        <w:t>D.</w:t>
      </w:r>
      <w:r>
        <w:rPr>
          <w:b/>
          <w:bCs/>
          <w:szCs w:val="26"/>
          <w:u w:color="000000"/>
        </w:rPr>
        <w:tab/>
      </w:r>
      <w:r w:rsidR="002A1B19">
        <w:t xml:space="preserve">Biểu cảm.  </w:t>
      </w:r>
    </w:p>
    <w:p w:rsidR="007A462E" w:rsidRDefault="002A1B19">
      <w:pPr>
        <w:ind w:left="566" w:right="4680" w:hanging="566"/>
      </w:pPr>
      <w:r>
        <w:rPr>
          <w:b/>
        </w:rPr>
        <w:t xml:space="preserve">Câu 3. </w:t>
      </w:r>
      <w:r>
        <w:t xml:space="preserve">Nhân vật trữ tình trong bài thơ trên là ai? </w:t>
      </w:r>
      <w:r>
        <w:rPr>
          <w:b/>
        </w:rPr>
        <w:t>A.</w:t>
      </w:r>
      <w:r>
        <w:rPr>
          <w:rFonts w:ascii="Arial" w:eastAsia="Arial" w:hAnsi="Arial" w:cs="Arial"/>
          <w:b/>
        </w:rPr>
        <w:t xml:space="preserve"> </w:t>
      </w:r>
      <w:r>
        <w:t xml:space="preserve">Người bố. </w:t>
      </w:r>
    </w:p>
    <w:p w:rsidR="007A462E" w:rsidRDefault="00F15FC5" w:rsidP="00F15FC5">
      <w:pPr>
        <w:ind w:left="868" w:right="119" w:hanging="317"/>
      </w:pPr>
      <w:r>
        <w:rPr>
          <w:b/>
          <w:bCs/>
          <w:szCs w:val="26"/>
          <w:u w:color="000000"/>
        </w:rPr>
        <w:t>B.</w:t>
      </w:r>
      <w:r>
        <w:rPr>
          <w:b/>
          <w:bCs/>
          <w:szCs w:val="26"/>
          <w:u w:color="000000"/>
        </w:rPr>
        <w:tab/>
      </w:r>
      <w:r w:rsidR="002A1B19">
        <w:t xml:space="preserve">Người con. </w:t>
      </w:r>
    </w:p>
    <w:p w:rsidR="007A462E" w:rsidRDefault="00F15FC5" w:rsidP="00F15FC5">
      <w:pPr>
        <w:ind w:left="868" w:right="119" w:hanging="317"/>
      </w:pPr>
      <w:r>
        <w:rPr>
          <w:b/>
          <w:bCs/>
          <w:szCs w:val="26"/>
          <w:u w:color="000000"/>
        </w:rPr>
        <w:t>C.</w:t>
      </w:r>
      <w:r>
        <w:rPr>
          <w:b/>
          <w:bCs/>
          <w:szCs w:val="26"/>
          <w:u w:color="000000"/>
        </w:rPr>
        <w:tab/>
      </w:r>
      <w:r w:rsidR="002A1B19">
        <w:t xml:space="preserve">Người hành khất. </w:t>
      </w:r>
    </w:p>
    <w:p w:rsidR="007A462E" w:rsidRDefault="00F15FC5" w:rsidP="00F15FC5">
      <w:pPr>
        <w:ind w:left="868" w:right="119" w:hanging="317"/>
      </w:pPr>
      <w:r>
        <w:rPr>
          <w:b/>
          <w:bCs/>
          <w:szCs w:val="26"/>
          <w:u w:color="000000"/>
        </w:rPr>
        <w:t>D.</w:t>
      </w:r>
      <w:r>
        <w:rPr>
          <w:b/>
          <w:bCs/>
          <w:szCs w:val="26"/>
          <w:u w:color="000000"/>
        </w:rPr>
        <w:tab/>
      </w:r>
      <w:r w:rsidR="002A1B19">
        <w:t xml:space="preserve">Bố và con. </w:t>
      </w:r>
    </w:p>
    <w:p w:rsidR="007A462E" w:rsidRDefault="002A1B19">
      <w:pPr>
        <w:ind w:left="10" w:right="119"/>
      </w:pPr>
      <w:r>
        <w:rPr>
          <w:b/>
        </w:rPr>
        <w:t xml:space="preserve">Câu 4. </w:t>
      </w:r>
      <w:r>
        <w:t xml:space="preserve">Câu thơ nào sau đây thể hiện rõ nhất hình ảnh người hành khất? </w:t>
      </w:r>
    </w:p>
    <w:p w:rsidR="007A462E" w:rsidRDefault="00F15FC5" w:rsidP="00F15FC5">
      <w:pPr>
        <w:spacing w:after="74"/>
        <w:ind w:left="877" w:hanging="326"/>
      </w:pPr>
      <w:r>
        <w:rPr>
          <w:b/>
          <w:bCs/>
          <w:szCs w:val="26"/>
          <w:u w:color="000000"/>
        </w:rPr>
        <w:t>A.</w:t>
      </w:r>
      <w:r>
        <w:rPr>
          <w:b/>
          <w:bCs/>
          <w:szCs w:val="26"/>
          <w:u w:color="000000"/>
        </w:rPr>
        <w:tab/>
      </w:r>
      <w:r w:rsidR="002A1B19">
        <w:rPr>
          <w:i/>
        </w:rPr>
        <w:t>Dù họ hôi hám úa tàn</w:t>
      </w:r>
      <w:r w:rsidR="002A1B19">
        <w:t xml:space="preserve"> </w:t>
      </w:r>
    </w:p>
    <w:p w:rsidR="007A462E" w:rsidRDefault="00F15FC5" w:rsidP="00F15FC5">
      <w:pPr>
        <w:spacing w:after="47"/>
        <w:ind w:left="877" w:hanging="326"/>
      </w:pPr>
      <w:r>
        <w:rPr>
          <w:b/>
          <w:bCs/>
          <w:szCs w:val="26"/>
          <w:u w:color="000000"/>
        </w:rPr>
        <w:t>B.</w:t>
      </w:r>
      <w:r>
        <w:rPr>
          <w:b/>
          <w:bCs/>
          <w:szCs w:val="26"/>
          <w:u w:color="000000"/>
        </w:rPr>
        <w:tab/>
      </w:r>
      <w:r w:rsidR="002A1B19">
        <w:rPr>
          <w:i/>
        </w:rPr>
        <w:t xml:space="preserve">Nhà mình sát đường, họ đến </w:t>
      </w:r>
    </w:p>
    <w:p w:rsidR="007A462E" w:rsidRDefault="00F15FC5" w:rsidP="00F15FC5">
      <w:pPr>
        <w:spacing w:after="47"/>
        <w:ind w:left="877" w:hanging="326"/>
      </w:pPr>
      <w:r>
        <w:rPr>
          <w:b/>
          <w:bCs/>
          <w:szCs w:val="26"/>
          <w:u w:color="000000"/>
        </w:rPr>
        <w:t>C.</w:t>
      </w:r>
      <w:r>
        <w:rPr>
          <w:b/>
          <w:bCs/>
          <w:szCs w:val="26"/>
          <w:u w:color="000000"/>
        </w:rPr>
        <w:tab/>
      </w:r>
      <w:r w:rsidR="002A1B19">
        <w:rPr>
          <w:i/>
        </w:rPr>
        <w:t xml:space="preserve">Mình tạm gọi là no ấm </w:t>
      </w:r>
    </w:p>
    <w:p w:rsidR="007A462E" w:rsidRDefault="00F15FC5" w:rsidP="00F15FC5">
      <w:pPr>
        <w:spacing w:after="47"/>
        <w:ind w:left="877" w:hanging="326"/>
      </w:pPr>
      <w:r>
        <w:rPr>
          <w:b/>
          <w:bCs/>
          <w:szCs w:val="26"/>
          <w:u w:color="000000"/>
        </w:rPr>
        <w:t>D.</w:t>
      </w:r>
      <w:r>
        <w:rPr>
          <w:b/>
          <w:bCs/>
          <w:szCs w:val="26"/>
          <w:u w:color="000000"/>
        </w:rPr>
        <w:tab/>
      </w:r>
      <w:r w:rsidR="002A1B19">
        <w:rPr>
          <w:i/>
        </w:rPr>
        <w:t xml:space="preserve">Lòng tốt gửi vào thiên hạ </w:t>
      </w:r>
    </w:p>
    <w:p w:rsidR="007A462E" w:rsidRDefault="002A1B19">
      <w:pPr>
        <w:ind w:left="10" w:right="119"/>
      </w:pPr>
      <w:r>
        <w:rPr>
          <w:b/>
        </w:rPr>
        <w:t>Câu 5</w:t>
      </w:r>
      <w:r>
        <w:t xml:space="preserve">. Nêu tác dụng của việc sử dụng từ Hán Việt </w:t>
      </w:r>
      <w:r>
        <w:rPr>
          <w:i/>
        </w:rPr>
        <w:t>hành khất</w:t>
      </w:r>
      <w:r>
        <w:t xml:space="preserve"> trong bài thơ. </w:t>
      </w:r>
    </w:p>
    <w:p w:rsidR="007A462E" w:rsidRDefault="00F15FC5" w:rsidP="00F15FC5">
      <w:pPr>
        <w:ind w:left="865" w:right="119" w:hanging="314"/>
      </w:pPr>
      <w:r>
        <w:rPr>
          <w:b/>
          <w:bCs/>
          <w:szCs w:val="26"/>
          <w:u w:color="000000"/>
        </w:rPr>
        <w:t>A.</w:t>
      </w:r>
      <w:r>
        <w:rPr>
          <w:b/>
          <w:bCs/>
          <w:szCs w:val="26"/>
          <w:u w:color="000000"/>
        </w:rPr>
        <w:tab/>
      </w:r>
      <w:r w:rsidR="002A1B19">
        <w:t xml:space="preserve">Tạo sắc thái trầm buồn, thể hiện sự tiếc thương, đau đớn đối với những người bất hạnh. </w:t>
      </w:r>
    </w:p>
    <w:p w:rsidR="007A462E" w:rsidRDefault="00F15FC5" w:rsidP="00F15FC5">
      <w:pPr>
        <w:ind w:left="865" w:right="119" w:hanging="314"/>
      </w:pPr>
      <w:r>
        <w:rPr>
          <w:b/>
          <w:bCs/>
          <w:szCs w:val="26"/>
          <w:u w:color="000000"/>
        </w:rPr>
        <w:t>B.</w:t>
      </w:r>
      <w:r>
        <w:rPr>
          <w:b/>
          <w:bCs/>
          <w:szCs w:val="26"/>
          <w:u w:color="000000"/>
        </w:rPr>
        <w:tab/>
      </w:r>
      <w:r w:rsidR="002A1B19">
        <w:t xml:space="preserve">Tạo sắc thái trang trọng, thể hiện sự đồng cảm, tôn trọng đối với những người bất hạnh. </w:t>
      </w:r>
    </w:p>
    <w:p w:rsidR="007A462E" w:rsidRDefault="00F15FC5" w:rsidP="00F15FC5">
      <w:pPr>
        <w:ind w:left="865" w:right="119" w:hanging="314"/>
      </w:pPr>
      <w:r>
        <w:rPr>
          <w:b/>
          <w:bCs/>
          <w:szCs w:val="26"/>
          <w:u w:color="000000"/>
        </w:rPr>
        <w:t>C.</w:t>
      </w:r>
      <w:r>
        <w:rPr>
          <w:b/>
          <w:bCs/>
          <w:szCs w:val="26"/>
          <w:u w:color="000000"/>
        </w:rPr>
        <w:tab/>
      </w:r>
      <w:r w:rsidR="002A1B19">
        <w:t xml:space="preserve">Tạo sắc thái trang trọng, thể hiện sự tôn kính, ngưỡng mộ đối với những người bất hạnh. </w:t>
      </w:r>
    </w:p>
    <w:p w:rsidR="007A462E" w:rsidRDefault="00F15FC5" w:rsidP="00F15FC5">
      <w:pPr>
        <w:ind w:left="865" w:right="119" w:hanging="314"/>
      </w:pPr>
      <w:r>
        <w:rPr>
          <w:b/>
          <w:bCs/>
          <w:szCs w:val="26"/>
          <w:u w:color="000000"/>
        </w:rPr>
        <w:t>D.</w:t>
      </w:r>
      <w:r>
        <w:rPr>
          <w:b/>
          <w:bCs/>
          <w:szCs w:val="26"/>
          <w:u w:color="000000"/>
        </w:rPr>
        <w:tab/>
      </w:r>
      <w:r w:rsidR="002A1B19">
        <w:t xml:space="preserve">Tạo sắc thái gần gũi, thể hiện sự ngưỡng mộ, trân trọng đối với những người bất hạnh. </w:t>
      </w:r>
    </w:p>
    <w:p w:rsidR="007A462E" w:rsidRDefault="002A1B19">
      <w:pPr>
        <w:ind w:left="10" w:right="119"/>
      </w:pPr>
      <w:r>
        <w:rPr>
          <w:b/>
        </w:rPr>
        <w:t xml:space="preserve">Câu 6: </w:t>
      </w:r>
      <w:r>
        <w:t xml:space="preserve">Dòng nào sau đây thể hiện đúng nội dung của những câu thơ cuối bài: </w:t>
      </w:r>
    </w:p>
    <w:p w:rsidR="007A462E" w:rsidRDefault="002A1B19">
      <w:pPr>
        <w:spacing w:after="39"/>
        <w:ind w:left="10" w:right="962"/>
        <w:jc w:val="center"/>
      </w:pPr>
      <w:r>
        <w:rPr>
          <w:i/>
        </w:rPr>
        <w:t xml:space="preserve">Mình tạm gọi là no ấm </w:t>
      </w:r>
    </w:p>
    <w:p w:rsidR="007A462E" w:rsidRDefault="002A1B19">
      <w:pPr>
        <w:spacing w:after="39"/>
        <w:ind w:left="10" w:right="888"/>
        <w:jc w:val="center"/>
      </w:pPr>
      <w:r>
        <w:rPr>
          <w:i/>
        </w:rPr>
        <w:t xml:space="preserve">Ai biết cơ trời vần xoay </w:t>
      </w:r>
    </w:p>
    <w:p w:rsidR="007A462E" w:rsidRDefault="002A1B19">
      <w:pPr>
        <w:spacing w:after="80"/>
        <w:ind w:left="10" w:right="703"/>
        <w:jc w:val="center"/>
      </w:pPr>
      <w:r>
        <w:rPr>
          <w:i/>
        </w:rPr>
        <w:t xml:space="preserve">Lòng tốt gửi vào thiên hạ </w:t>
      </w:r>
    </w:p>
    <w:p w:rsidR="007A462E" w:rsidRDefault="002A1B19">
      <w:pPr>
        <w:spacing w:after="65"/>
        <w:ind w:left="10" w:right="514"/>
        <w:jc w:val="center"/>
      </w:pPr>
      <w:r>
        <w:rPr>
          <w:i/>
        </w:rPr>
        <w:t>Biết đâu nuôi bố sau này…</w:t>
      </w:r>
      <w:r>
        <w:t xml:space="preserve"> </w:t>
      </w:r>
    </w:p>
    <w:p w:rsidR="007A462E" w:rsidRDefault="00F15FC5" w:rsidP="00F15FC5">
      <w:pPr>
        <w:ind w:left="551" w:right="119" w:firstLine="566"/>
      </w:pPr>
      <w:r>
        <w:rPr>
          <w:b/>
          <w:bCs/>
          <w:szCs w:val="26"/>
          <w:u w:color="000000"/>
        </w:rPr>
        <w:t>A.</w:t>
      </w:r>
      <w:r>
        <w:rPr>
          <w:b/>
          <w:bCs/>
          <w:szCs w:val="26"/>
          <w:u w:color="000000"/>
        </w:rPr>
        <w:tab/>
      </w:r>
      <w:r w:rsidR="002A1B19">
        <w:t xml:space="preserve">Tương lai đen tối, nhiều trở ngại, cần có sự tính toán kĩ lưỡng từ hôm nay. </w:t>
      </w:r>
    </w:p>
    <w:p w:rsidR="007A462E" w:rsidRDefault="00F15FC5" w:rsidP="00F15FC5">
      <w:pPr>
        <w:ind w:left="551" w:right="119" w:firstLine="566"/>
      </w:pPr>
      <w:r>
        <w:rPr>
          <w:b/>
          <w:bCs/>
          <w:szCs w:val="26"/>
          <w:u w:color="000000"/>
        </w:rPr>
        <w:t>B.</w:t>
      </w:r>
      <w:r>
        <w:rPr>
          <w:b/>
          <w:bCs/>
          <w:szCs w:val="26"/>
          <w:u w:color="000000"/>
        </w:rPr>
        <w:tab/>
      </w:r>
      <w:r w:rsidR="002A1B19">
        <w:t xml:space="preserve">Cuộc sống nhiều khó khăn, thử thách, cha sẵn sàng hi sinh tất cả vì tương lai của con. </w:t>
      </w:r>
    </w:p>
    <w:p w:rsidR="007A462E" w:rsidRDefault="00F15FC5" w:rsidP="00F15FC5">
      <w:pPr>
        <w:ind w:left="551" w:right="119" w:firstLine="566"/>
      </w:pPr>
      <w:r>
        <w:rPr>
          <w:b/>
          <w:bCs/>
          <w:szCs w:val="26"/>
          <w:u w:color="000000"/>
        </w:rPr>
        <w:t>C.</w:t>
      </w:r>
      <w:r>
        <w:rPr>
          <w:b/>
          <w:bCs/>
          <w:szCs w:val="26"/>
          <w:u w:color="000000"/>
        </w:rPr>
        <w:tab/>
      </w:r>
      <w:r w:rsidR="002A1B19">
        <w:t xml:space="preserve">Không ai đoán biết trước được tương lai, vì vậy chỉ cần sống cho hôm nay. </w:t>
      </w:r>
    </w:p>
    <w:p w:rsidR="007A462E" w:rsidRDefault="00F15FC5" w:rsidP="00F15FC5">
      <w:pPr>
        <w:ind w:left="551" w:right="119" w:firstLine="566"/>
      </w:pPr>
      <w:r>
        <w:rPr>
          <w:b/>
          <w:bCs/>
          <w:szCs w:val="26"/>
          <w:u w:color="000000"/>
        </w:rPr>
        <w:t>D.</w:t>
      </w:r>
      <w:r>
        <w:rPr>
          <w:b/>
          <w:bCs/>
          <w:szCs w:val="26"/>
          <w:u w:color="000000"/>
        </w:rPr>
        <w:tab/>
      </w:r>
      <w:r w:rsidR="002A1B19">
        <w:t xml:space="preserve">Cuộc sống không ngừng thay đổi, thương người hôm nay là thương mình ngày mai. </w:t>
      </w:r>
      <w:r w:rsidR="002A1B19">
        <w:rPr>
          <w:b/>
        </w:rPr>
        <w:t>Trả lời các câu hỏi</w:t>
      </w:r>
      <w:r w:rsidR="002A1B19">
        <w:t>:</w:t>
      </w:r>
      <w:r w:rsidR="002A1B19">
        <w:rPr>
          <w:b/>
        </w:rPr>
        <w:t xml:space="preserve"> </w:t>
      </w:r>
    </w:p>
    <w:p w:rsidR="007A462E" w:rsidRDefault="002A1B19">
      <w:pPr>
        <w:ind w:left="10" w:right="119"/>
      </w:pPr>
      <w:r>
        <w:rPr>
          <w:b/>
        </w:rPr>
        <w:t xml:space="preserve">Câu 7. </w:t>
      </w:r>
      <w:r>
        <w:t>Bài thơ gợi cho anh/chị nhớ đến tác phẩm nào trong chương trình Ngữ văn THCS?</w:t>
      </w:r>
      <w:r>
        <w:rPr>
          <w:color w:val="C00000"/>
        </w:rPr>
        <w:t xml:space="preserve"> </w:t>
      </w:r>
      <w:r>
        <w:rPr>
          <w:b/>
        </w:rPr>
        <w:t>Câu 8.</w:t>
      </w:r>
      <w:r>
        <w:t xml:space="preserve"> Cảm nhận của anh/chị về nhân vật người cha qua những lời dặn dò con. </w:t>
      </w:r>
    </w:p>
    <w:p w:rsidR="007A462E" w:rsidRDefault="002A1B19">
      <w:pPr>
        <w:ind w:left="10" w:right="119"/>
      </w:pPr>
      <w:r>
        <w:rPr>
          <w:b/>
        </w:rPr>
        <w:t xml:space="preserve">Câu 9. </w:t>
      </w:r>
      <w:r>
        <w:t xml:space="preserve">Từ nội dung bài thơ, anh/ chị suy nghĩ gì về cách đối xử với những người bất hạnh trong cuộc sống? (Trả lời trong 4-5 câu). </w:t>
      </w:r>
    </w:p>
    <w:p w:rsidR="007A462E" w:rsidRDefault="002A1B19">
      <w:pPr>
        <w:spacing w:after="67"/>
        <w:ind w:left="-5"/>
      </w:pPr>
      <w:r>
        <w:rPr>
          <w:b/>
        </w:rPr>
        <w:t>II.</w:t>
      </w:r>
      <w:r>
        <w:rPr>
          <w:rFonts w:ascii="Arial" w:eastAsia="Arial" w:hAnsi="Arial" w:cs="Arial"/>
          <w:b/>
        </w:rPr>
        <w:t xml:space="preserve"> </w:t>
      </w:r>
      <w:r>
        <w:rPr>
          <w:b/>
        </w:rPr>
        <w:t xml:space="preserve">VIẾT (4.0 điểm) </w:t>
      </w:r>
    </w:p>
    <w:p w:rsidR="007A462E" w:rsidRDefault="002A1B19">
      <w:pPr>
        <w:spacing w:after="67"/>
        <w:ind w:left="730"/>
      </w:pPr>
      <w:r>
        <w:rPr>
          <w:b/>
        </w:rPr>
        <w:lastRenderedPageBreak/>
        <w:t xml:space="preserve">Chọn một trong hai đề sau: </w:t>
      </w:r>
    </w:p>
    <w:p w:rsidR="007A462E" w:rsidRDefault="002A1B19">
      <w:pPr>
        <w:ind w:left="0" w:right="119" w:firstLine="720"/>
      </w:pPr>
      <w:r>
        <w:rPr>
          <w:b/>
        </w:rPr>
        <w:t xml:space="preserve">Đề 1. </w:t>
      </w:r>
      <w:r>
        <w:t xml:space="preserve">Viết một bài văn nghị luận (khoảng 500 chữ) phân tích, đánh giá nội dung và nghệ thuật của bài thơ </w:t>
      </w:r>
      <w:r>
        <w:rPr>
          <w:i/>
        </w:rPr>
        <w:t xml:space="preserve">Dặn con </w:t>
      </w:r>
      <w:r>
        <w:t xml:space="preserve">(Trần Nhuận Minh). </w:t>
      </w:r>
    </w:p>
    <w:p w:rsidR="007A462E" w:rsidRDefault="002A1B19">
      <w:pPr>
        <w:spacing w:after="81"/>
        <w:ind w:left="0" w:right="119" w:firstLine="720"/>
      </w:pPr>
      <w:r>
        <w:rPr>
          <w:b/>
        </w:rPr>
        <w:t>Đề 2.</w:t>
      </w:r>
      <w:r>
        <w:t xml:space="preserve"> Từ đoạn trích phần Đọc hiểu, viết một bài luận (khoảng 500 chữ) thể hiện vai trò của lòng tự trọng đối với mỗi con người trong cuộc sống.</w:t>
      </w:r>
      <w:r>
        <w:rPr>
          <w:b/>
        </w:rPr>
        <w:t xml:space="preserve"> </w:t>
      </w:r>
    </w:p>
    <w:p w:rsidR="007A462E" w:rsidRDefault="002A1B19">
      <w:pPr>
        <w:spacing w:after="0"/>
        <w:ind w:left="10" w:right="260"/>
        <w:jc w:val="center"/>
      </w:pPr>
      <w:r>
        <w:rPr>
          <w:b/>
        </w:rPr>
        <w:t xml:space="preserve">===== Hết ===== </w:t>
      </w:r>
    </w:p>
    <w:p w:rsidR="007A462E" w:rsidRDefault="002A1B19">
      <w:pPr>
        <w:spacing w:after="0"/>
        <w:ind w:left="0" w:firstLine="0"/>
      </w:pPr>
      <w:r>
        <w:rPr>
          <w:b/>
        </w:rPr>
        <w:t xml:space="preserve"> </w:t>
      </w:r>
    </w:p>
    <w:p w:rsidR="00E3019B" w:rsidRDefault="002A1B19">
      <w:pPr>
        <w:pStyle w:val="Heading1"/>
        <w:ind w:left="1868" w:right="681" w:hanging="994"/>
      </w:pPr>
      <w:r>
        <w:t xml:space="preserve">SỞ GIÁO DỤC VÀ ĐÀO TẠO </w:t>
      </w:r>
      <w:r>
        <w:tab/>
        <w:t xml:space="preserve">HƯỚNG DẪN CHẤM BẮC NINH </w:t>
      </w:r>
      <w:r>
        <w:tab/>
        <w:t xml:space="preserve"> </w:t>
      </w:r>
    </w:p>
    <w:p w:rsidR="007A462E" w:rsidRDefault="002A1B19">
      <w:pPr>
        <w:pStyle w:val="Heading1"/>
        <w:ind w:left="1868" w:right="681" w:hanging="994"/>
      </w:pPr>
      <w:bookmarkStart w:id="0" w:name="_GoBack"/>
      <w:bookmarkEnd w:id="0"/>
      <w:r>
        <w:t xml:space="preserve">ĐỀ KIỂM TRA CUỐI HỌC KÌ 2 </w:t>
      </w:r>
      <w:r>
        <w:rPr>
          <w:rFonts w:ascii="Calibri" w:eastAsia="Calibri" w:hAnsi="Calibri" w:cs="Calibri"/>
          <w:noProof/>
          <w:sz w:val="22"/>
        </w:rPr>
        <mc:AlternateContent>
          <mc:Choice Requires="wpg">
            <w:drawing>
              <wp:inline distT="0" distB="0" distL="0" distR="0" wp14:anchorId="0F1DF210" wp14:editId="0ADC0B3C">
                <wp:extent cx="713740" cy="9525"/>
                <wp:effectExtent l="0" t="0" r="0" b="0"/>
                <wp:docPr id="16842" name="Group 16842"/>
                <wp:cNvGraphicFramePr/>
                <a:graphic xmlns:a="http://schemas.openxmlformats.org/drawingml/2006/main">
                  <a:graphicData uri="http://schemas.microsoft.com/office/word/2010/wordprocessingGroup">
                    <wpg:wgp>
                      <wpg:cNvGrpSpPr/>
                      <wpg:grpSpPr>
                        <a:xfrm>
                          <a:off x="0" y="0"/>
                          <a:ext cx="713740" cy="9525"/>
                          <a:chOff x="0" y="0"/>
                          <a:chExt cx="713740" cy="9525"/>
                        </a:xfrm>
                      </wpg:grpSpPr>
                      <wps:wsp>
                        <wps:cNvPr id="1845" name="Shape 1845"/>
                        <wps:cNvSpPr/>
                        <wps:spPr>
                          <a:xfrm>
                            <a:off x="0" y="0"/>
                            <a:ext cx="713740" cy="0"/>
                          </a:xfrm>
                          <a:custGeom>
                            <a:avLst/>
                            <a:gdLst/>
                            <a:ahLst/>
                            <a:cxnLst/>
                            <a:rect l="0" t="0" r="0" b="0"/>
                            <a:pathLst>
                              <a:path w="713740">
                                <a:moveTo>
                                  <a:pt x="0" y="0"/>
                                </a:moveTo>
                                <a:lnTo>
                                  <a:pt x="71374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6842" style="width:56.2pt;height:0.75pt;mso-position-horizontal-relative:char;mso-position-vertical-relative:line" coordsize="7137,95">
                <v:shape id="Shape 1845" style="position:absolute;width:7137;height:0;left:0;top:0;" coordsize="713740,0" path="m0,0l713740,0">
                  <v:stroke weight="0.75pt" endcap="flat" joinstyle="round" on="true" color="#000000"/>
                  <v:fill on="false" color="#000000" opacity="0"/>
                </v:shape>
              </v:group>
            </w:pict>
          </mc:Fallback>
        </mc:AlternateContent>
      </w:r>
      <w:r>
        <w:t xml:space="preserve"> </w:t>
      </w:r>
      <w:r>
        <w:tab/>
        <w:t xml:space="preserve">NĂM HỌC 2022-2023 </w:t>
      </w:r>
    </w:p>
    <w:p w:rsidR="007A462E" w:rsidRDefault="002A1B19">
      <w:pPr>
        <w:tabs>
          <w:tab w:val="center" w:pos="2465"/>
          <w:tab w:val="center" w:pos="7612"/>
        </w:tabs>
        <w:spacing w:after="0"/>
        <w:ind w:left="0" w:firstLine="0"/>
      </w:pPr>
      <w:r>
        <w:rPr>
          <w:rFonts w:ascii="Calibri" w:eastAsia="Calibri" w:hAnsi="Calibri" w:cs="Calibri"/>
          <w:sz w:val="22"/>
        </w:rPr>
        <w:tab/>
      </w:r>
      <w:r>
        <w:rPr>
          <w:i/>
          <w:sz w:val="24"/>
        </w:rPr>
        <w:t>(Hướng dẫn chấm có 03  trang)</w:t>
      </w:r>
      <w:r>
        <w:rPr>
          <w:b/>
          <w:i/>
          <w:sz w:val="24"/>
        </w:rPr>
        <w:t xml:space="preserve"> </w:t>
      </w:r>
      <w:r>
        <w:rPr>
          <w:b/>
          <w:i/>
          <w:sz w:val="24"/>
        </w:rPr>
        <w:tab/>
      </w:r>
      <w:r>
        <w:rPr>
          <w:b/>
          <w:sz w:val="24"/>
        </w:rPr>
        <w:t xml:space="preserve">Môn: Ngữ văn 10 </w:t>
      </w:r>
    </w:p>
    <w:p w:rsidR="007A462E" w:rsidRDefault="002A1B19">
      <w:pPr>
        <w:spacing w:after="0"/>
        <w:ind w:left="7612" w:firstLine="0"/>
      </w:pPr>
      <w:r>
        <w:rPr>
          <w:b/>
          <w:sz w:val="24"/>
        </w:rPr>
        <w:t xml:space="preserve"> </w:t>
      </w:r>
    </w:p>
    <w:p w:rsidR="007A462E" w:rsidRDefault="002A1B19">
      <w:pPr>
        <w:spacing w:after="0"/>
        <w:ind w:left="0" w:firstLine="0"/>
      </w:pPr>
      <w:r>
        <w:rPr>
          <w:b/>
        </w:rPr>
        <w:t xml:space="preserve"> </w:t>
      </w:r>
    </w:p>
    <w:tbl>
      <w:tblPr>
        <w:tblStyle w:val="TableGrid"/>
        <w:tblW w:w="9335" w:type="dxa"/>
        <w:tblInd w:w="230" w:type="dxa"/>
        <w:tblCellMar>
          <w:top w:w="49" w:type="dxa"/>
          <w:left w:w="55" w:type="dxa"/>
          <w:bottom w:w="4" w:type="dxa"/>
        </w:tblCellMar>
        <w:tblLook w:val="04A0" w:firstRow="1" w:lastRow="0" w:firstColumn="1" w:lastColumn="0" w:noHBand="0" w:noVBand="1"/>
      </w:tblPr>
      <w:tblGrid>
        <w:gridCol w:w="694"/>
        <w:gridCol w:w="576"/>
        <w:gridCol w:w="7309"/>
        <w:gridCol w:w="756"/>
      </w:tblGrid>
      <w:tr w:rsidR="007A462E">
        <w:trPr>
          <w:trHeight w:val="370"/>
        </w:trPr>
        <w:tc>
          <w:tcPr>
            <w:tcW w:w="694"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firstLine="0"/>
              <w:jc w:val="both"/>
            </w:pPr>
            <w:r>
              <w:rPr>
                <w:b/>
              </w:rPr>
              <w:t xml:space="preserve">Phần </w:t>
            </w:r>
          </w:p>
        </w:tc>
        <w:tc>
          <w:tcPr>
            <w:tcW w:w="57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firstLine="0"/>
              <w:jc w:val="both"/>
            </w:pPr>
            <w:r>
              <w:rPr>
                <w:b/>
              </w:rPr>
              <w:t xml:space="preserve">Câu </w:t>
            </w:r>
          </w:p>
        </w:tc>
        <w:tc>
          <w:tcPr>
            <w:tcW w:w="7310"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63" w:firstLine="0"/>
              <w:jc w:val="center"/>
            </w:pPr>
            <w:r>
              <w:rPr>
                <w:b/>
              </w:rPr>
              <w:t xml:space="preserve">Nội dung </w:t>
            </w:r>
          </w:p>
        </w:tc>
        <w:tc>
          <w:tcPr>
            <w:tcW w:w="75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26" w:firstLine="0"/>
              <w:jc w:val="both"/>
            </w:pPr>
            <w:r>
              <w:rPr>
                <w:b/>
              </w:rPr>
              <w:t xml:space="preserve">Điểm </w:t>
            </w:r>
          </w:p>
        </w:tc>
      </w:tr>
      <w:tr w:rsidR="007A462E">
        <w:trPr>
          <w:trHeight w:val="370"/>
        </w:trPr>
        <w:tc>
          <w:tcPr>
            <w:tcW w:w="694"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62" w:firstLine="0"/>
              <w:jc w:val="center"/>
            </w:pPr>
            <w:r>
              <w:rPr>
                <w:b/>
              </w:rPr>
              <w:t xml:space="preserve">I </w:t>
            </w:r>
          </w:p>
        </w:tc>
        <w:tc>
          <w:tcPr>
            <w:tcW w:w="57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5" w:firstLine="0"/>
              <w:jc w:val="center"/>
            </w:pPr>
            <w:r>
              <w:rPr>
                <w:b/>
              </w:rPr>
              <w:t xml:space="preserve"> </w:t>
            </w:r>
          </w:p>
        </w:tc>
        <w:tc>
          <w:tcPr>
            <w:tcW w:w="7310"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firstLine="0"/>
            </w:pPr>
            <w:r>
              <w:rPr>
                <w:b/>
              </w:rPr>
              <w:t xml:space="preserve">ĐỌC HIỂU </w:t>
            </w:r>
          </w:p>
        </w:tc>
        <w:tc>
          <w:tcPr>
            <w:tcW w:w="75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55" w:firstLine="0"/>
              <w:jc w:val="center"/>
            </w:pPr>
            <w:r>
              <w:rPr>
                <w:b/>
              </w:rPr>
              <w:t xml:space="preserve">6.0 </w:t>
            </w:r>
          </w:p>
        </w:tc>
      </w:tr>
      <w:tr w:rsidR="007A462E">
        <w:trPr>
          <w:trHeight w:val="370"/>
        </w:trPr>
        <w:tc>
          <w:tcPr>
            <w:tcW w:w="694" w:type="dxa"/>
            <w:vMerge w:val="restart"/>
            <w:tcBorders>
              <w:top w:val="single" w:sz="4" w:space="0" w:color="000000"/>
              <w:left w:val="single" w:sz="4" w:space="0" w:color="000000"/>
              <w:bottom w:val="single" w:sz="4" w:space="0" w:color="000000"/>
              <w:right w:val="single" w:sz="4" w:space="0" w:color="000000"/>
            </w:tcBorders>
          </w:tcPr>
          <w:p w:rsidR="007A462E" w:rsidRDefault="002A1B19">
            <w:pPr>
              <w:spacing w:after="14"/>
              <w:ind w:left="0" w:firstLine="0"/>
            </w:pPr>
            <w:r>
              <w:t xml:space="preserve"> </w:t>
            </w:r>
          </w:p>
          <w:p w:rsidR="007A462E" w:rsidRDefault="002A1B19">
            <w:pPr>
              <w:spacing w:after="14"/>
              <w:ind w:left="0" w:firstLine="0"/>
            </w:pPr>
            <w:r>
              <w:t xml:space="preserve"> </w:t>
            </w:r>
          </w:p>
          <w:p w:rsidR="007A462E" w:rsidRDefault="002A1B19">
            <w:pPr>
              <w:spacing w:after="14"/>
              <w:ind w:left="0" w:firstLine="0"/>
            </w:pPr>
            <w:r>
              <w:t xml:space="preserve"> </w:t>
            </w:r>
          </w:p>
          <w:p w:rsidR="007A462E" w:rsidRDefault="002A1B19">
            <w:pPr>
              <w:spacing w:after="14"/>
              <w:ind w:left="0" w:firstLine="0"/>
            </w:pPr>
            <w:r>
              <w:t xml:space="preserve"> </w:t>
            </w:r>
          </w:p>
          <w:p w:rsidR="007A462E" w:rsidRDefault="002A1B19">
            <w:pPr>
              <w:spacing w:after="16"/>
              <w:ind w:left="0" w:firstLine="0"/>
            </w:pPr>
            <w:r>
              <w:t xml:space="preserve"> </w:t>
            </w:r>
          </w:p>
          <w:p w:rsidR="007A462E" w:rsidRDefault="002A1B19">
            <w:pPr>
              <w:spacing w:after="15"/>
              <w:ind w:left="0" w:firstLine="0"/>
            </w:pPr>
            <w:r>
              <w:t xml:space="preserve"> </w:t>
            </w:r>
          </w:p>
          <w:p w:rsidR="007A462E" w:rsidRDefault="002A1B19">
            <w:pPr>
              <w:spacing w:after="14"/>
              <w:ind w:left="0" w:firstLine="0"/>
            </w:pPr>
            <w:r>
              <w:t xml:space="preserve"> </w:t>
            </w:r>
          </w:p>
          <w:p w:rsidR="007A462E" w:rsidRDefault="002A1B19">
            <w:pPr>
              <w:spacing w:after="14"/>
              <w:ind w:left="0" w:firstLine="0"/>
            </w:pPr>
            <w:r>
              <w:t xml:space="preserve"> </w:t>
            </w:r>
          </w:p>
          <w:p w:rsidR="007A462E" w:rsidRDefault="002A1B19">
            <w:pPr>
              <w:spacing w:after="16"/>
              <w:ind w:left="0" w:firstLine="0"/>
            </w:pPr>
            <w:r>
              <w:t xml:space="preserve"> </w:t>
            </w:r>
          </w:p>
          <w:p w:rsidR="007A462E" w:rsidRDefault="002A1B19">
            <w:pPr>
              <w:spacing w:after="14"/>
              <w:ind w:left="0" w:firstLine="0"/>
            </w:pPr>
            <w:r>
              <w:t xml:space="preserve"> </w:t>
            </w:r>
          </w:p>
          <w:p w:rsidR="007A462E" w:rsidRDefault="002A1B19">
            <w:pPr>
              <w:spacing w:after="14"/>
              <w:ind w:left="0" w:firstLine="0"/>
            </w:pPr>
            <w:r>
              <w:t xml:space="preserve"> </w:t>
            </w:r>
          </w:p>
          <w:p w:rsidR="007A462E" w:rsidRDefault="002A1B19">
            <w:pPr>
              <w:spacing w:after="0"/>
              <w:ind w:left="0" w:firstLine="0"/>
            </w:pPr>
            <w:r>
              <w:t xml:space="preserve"> </w:t>
            </w:r>
          </w:p>
        </w:tc>
        <w:tc>
          <w:tcPr>
            <w:tcW w:w="57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60" w:firstLine="0"/>
              <w:jc w:val="center"/>
            </w:pPr>
            <w:r>
              <w:rPr>
                <w:b/>
              </w:rPr>
              <w:t xml:space="preserve">1 </w:t>
            </w:r>
          </w:p>
        </w:tc>
        <w:tc>
          <w:tcPr>
            <w:tcW w:w="7310"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firstLine="0"/>
            </w:pPr>
            <w:r>
              <w:rPr>
                <w:b/>
              </w:rPr>
              <w:t xml:space="preserve">C </w:t>
            </w:r>
          </w:p>
        </w:tc>
        <w:tc>
          <w:tcPr>
            <w:tcW w:w="75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55" w:firstLine="0"/>
              <w:jc w:val="center"/>
            </w:pPr>
            <w:r>
              <w:t xml:space="preserve">0.5 </w:t>
            </w:r>
          </w:p>
        </w:tc>
      </w:tr>
      <w:tr w:rsidR="007A462E">
        <w:trPr>
          <w:trHeight w:val="367"/>
        </w:trPr>
        <w:tc>
          <w:tcPr>
            <w:tcW w:w="0" w:type="auto"/>
            <w:vMerge/>
            <w:tcBorders>
              <w:top w:val="nil"/>
              <w:left w:val="single" w:sz="4" w:space="0" w:color="000000"/>
              <w:bottom w:val="nil"/>
              <w:right w:val="single" w:sz="4" w:space="0" w:color="000000"/>
            </w:tcBorders>
            <w:vAlign w:val="center"/>
          </w:tcPr>
          <w:p w:rsidR="007A462E" w:rsidRDefault="007A462E">
            <w:pPr>
              <w:spacing w:after="160"/>
              <w:ind w:left="0" w:firstLine="0"/>
            </w:pPr>
          </w:p>
        </w:tc>
        <w:tc>
          <w:tcPr>
            <w:tcW w:w="57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60" w:firstLine="0"/>
              <w:jc w:val="center"/>
            </w:pPr>
            <w:r>
              <w:rPr>
                <w:b/>
              </w:rPr>
              <w:t xml:space="preserve">2 </w:t>
            </w:r>
          </w:p>
        </w:tc>
        <w:tc>
          <w:tcPr>
            <w:tcW w:w="7310"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firstLine="0"/>
            </w:pPr>
            <w:r>
              <w:rPr>
                <w:b/>
              </w:rPr>
              <w:t xml:space="preserve">D </w:t>
            </w:r>
          </w:p>
        </w:tc>
        <w:tc>
          <w:tcPr>
            <w:tcW w:w="75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55" w:firstLine="0"/>
              <w:jc w:val="center"/>
            </w:pPr>
            <w:r>
              <w:t xml:space="preserve">0.5 </w:t>
            </w:r>
          </w:p>
        </w:tc>
      </w:tr>
      <w:tr w:rsidR="007A462E">
        <w:trPr>
          <w:trHeight w:val="370"/>
        </w:trPr>
        <w:tc>
          <w:tcPr>
            <w:tcW w:w="0" w:type="auto"/>
            <w:vMerge/>
            <w:tcBorders>
              <w:top w:val="nil"/>
              <w:left w:val="single" w:sz="4" w:space="0" w:color="000000"/>
              <w:bottom w:val="nil"/>
              <w:right w:val="single" w:sz="4" w:space="0" w:color="000000"/>
            </w:tcBorders>
          </w:tcPr>
          <w:p w:rsidR="007A462E" w:rsidRDefault="007A462E">
            <w:pPr>
              <w:spacing w:after="160"/>
              <w:ind w:left="0" w:firstLine="0"/>
            </w:pPr>
          </w:p>
        </w:tc>
        <w:tc>
          <w:tcPr>
            <w:tcW w:w="57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60" w:firstLine="0"/>
              <w:jc w:val="center"/>
            </w:pPr>
            <w:r>
              <w:rPr>
                <w:b/>
              </w:rPr>
              <w:t xml:space="preserve">3 </w:t>
            </w:r>
          </w:p>
        </w:tc>
        <w:tc>
          <w:tcPr>
            <w:tcW w:w="7310"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firstLine="0"/>
            </w:pPr>
            <w:r>
              <w:rPr>
                <w:b/>
              </w:rPr>
              <w:t xml:space="preserve">A </w:t>
            </w:r>
          </w:p>
        </w:tc>
        <w:tc>
          <w:tcPr>
            <w:tcW w:w="75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55" w:firstLine="0"/>
              <w:jc w:val="center"/>
            </w:pPr>
            <w:r>
              <w:t xml:space="preserve">0.5 </w:t>
            </w:r>
          </w:p>
        </w:tc>
      </w:tr>
      <w:tr w:rsidR="007A462E">
        <w:trPr>
          <w:trHeight w:val="370"/>
        </w:trPr>
        <w:tc>
          <w:tcPr>
            <w:tcW w:w="0" w:type="auto"/>
            <w:vMerge/>
            <w:tcBorders>
              <w:top w:val="nil"/>
              <w:left w:val="single" w:sz="4" w:space="0" w:color="000000"/>
              <w:bottom w:val="nil"/>
              <w:right w:val="single" w:sz="4" w:space="0" w:color="000000"/>
            </w:tcBorders>
          </w:tcPr>
          <w:p w:rsidR="007A462E" w:rsidRDefault="007A462E">
            <w:pPr>
              <w:spacing w:after="160"/>
              <w:ind w:left="0" w:firstLine="0"/>
            </w:pPr>
          </w:p>
        </w:tc>
        <w:tc>
          <w:tcPr>
            <w:tcW w:w="57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60" w:firstLine="0"/>
              <w:jc w:val="center"/>
            </w:pPr>
            <w:r>
              <w:rPr>
                <w:b/>
              </w:rPr>
              <w:t xml:space="preserve">4 </w:t>
            </w:r>
          </w:p>
        </w:tc>
        <w:tc>
          <w:tcPr>
            <w:tcW w:w="7310"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firstLine="0"/>
            </w:pPr>
            <w:r>
              <w:rPr>
                <w:b/>
              </w:rPr>
              <w:t xml:space="preserve">A </w:t>
            </w:r>
          </w:p>
        </w:tc>
        <w:tc>
          <w:tcPr>
            <w:tcW w:w="75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55" w:firstLine="0"/>
              <w:jc w:val="center"/>
            </w:pPr>
            <w:r>
              <w:t xml:space="preserve">0.5 </w:t>
            </w:r>
          </w:p>
        </w:tc>
      </w:tr>
      <w:tr w:rsidR="007A462E">
        <w:trPr>
          <w:trHeight w:val="370"/>
        </w:trPr>
        <w:tc>
          <w:tcPr>
            <w:tcW w:w="0" w:type="auto"/>
            <w:vMerge/>
            <w:tcBorders>
              <w:top w:val="nil"/>
              <w:left w:val="single" w:sz="4" w:space="0" w:color="000000"/>
              <w:bottom w:val="nil"/>
              <w:right w:val="single" w:sz="4" w:space="0" w:color="000000"/>
            </w:tcBorders>
          </w:tcPr>
          <w:p w:rsidR="007A462E" w:rsidRDefault="007A462E">
            <w:pPr>
              <w:spacing w:after="160"/>
              <w:ind w:left="0" w:firstLine="0"/>
            </w:pPr>
          </w:p>
        </w:tc>
        <w:tc>
          <w:tcPr>
            <w:tcW w:w="57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60" w:firstLine="0"/>
              <w:jc w:val="center"/>
            </w:pPr>
            <w:r>
              <w:rPr>
                <w:b/>
              </w:rPr>
              <w:t xml:space="preserve">5 </w:t>
            </w:r>
          </w:p>
        </w:tc>
        <w:tc>
          <w:tcPr>
            <w:tcW w:w="7310"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firstLine="0"/>
            </w:pPr>
            <w:r>
              <w:rPr>
                <w:b/>
              </w:rPr>
              <w:t xml:space="preserve">B </w:t>
            </w:r>
          </w:p>
        </w:tc>
        <w:tc>
          <w:tcPr>
            <w:tcW w:w="75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55" w:firstLine="0"/>
              <w:jc w:val="center"/>
            </w:pPr>
            <w:r>
              <w:t xml:space="preserve">0.5 </w:t>
            </w:r>
          </w:p>
        </w:tc>
      </w:tr>
      <w:tr w:rsidR="007A462E">
        <w:trPr>
          <w:trHeight w:val="368"/>
        </w:trPr>
        <w:tc>
          <w:tcPr>
            <w:tcW w:w="0" w:type="auto"/>
            <w:vMerge/>
            <w:tcBorders>
              <w:top w:val="nil"/>
              <w:left w:val="single" w:sz="4" w:space="0" w:color="000000"/>
              <w:bottom w:val="nil"/>
              <w:right w:val="single" w:sz="4" w:space="0" w:color="000000"/>
            </w:tcBorders>
          </w:tcPr>
          <w:p w:rsidR="007A462E" w:rsidRDefault="007A462E">
            <w:pPr>
              <w:spacing w:after="160"/>
              <w:ind w:left="0" w:firstLine="0"/>
            </w:pPr>
          </w:p>
        </w:tc>
        <w:tc>
          <w:tcPr>
            <w:tcW w:w="57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60" w:firstLine="0"/>
              <w:jc w:val="center"/>
            </w:pPr>
            <w:r>
              <w:rPr>
                <w:b/>
              </w:rPr>
              <w:t xml:space="preserve">6 </w:t>
            </w:r>
          </w:p>
        </w:tc>
        <w:tc>
          <w:tcPr>
            <w:tcW w:w="7310"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firstLine="0"/>
            </w:pPr>
            <w:r>
              <w:rPr>
                <w:b/>
              </w:rPr>
              <w:t xml:space="preserve">D </w:t>
            </w:r>
          </w:p>
        </w:tc>
        <w:tc>
          <w:tcPr>
            <w:tcW w:w="75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55" w:firstLine="0"/>
              <w:jc w:val="center"/>
            </w:pPr>
            <w:r>
              <w:t xml:space="preserve">0.5 </w:t>
            </w:r>
          </w:p>
        </w:tc>
      </w:tr>
      <w:tr w:rsidR="007A462E">
        <w:trPr>
          <w:trHeight w:val="1745"/>
        </w:trPr>
        <w:tc>
          <w:tcPr>
            <w:tcW w:w="0" w:type="auto"/>
            <w:vMerge/>
            <w:tcBorders>
              <w:top w:val="nil"/>
              <w:left w:val="single" w:sz="4" w:space="0" w:color="000000"/>
              <w:bottom w:val="nil"/>
              <w:right w:val="single" w:sz="4" w:space="0" w:color="000000"/>
            </w:tcBorders>
          </w:tcPr>
          <w:p w:rsidR="007A462E" w:rsidRDefault="007A462E">
            <w:pPr>
              <w:spacing w:after="160"/>
              <w:ind w:left="0" w:firstLine="0"/>
            </w:pPr>
          </w:p>
        </w:tc>
        <w:tc>
          <w:tcPr>
            <w:tcW w:w="57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60" w:firstLine="0"/>
              <w:jc w:val="center"/>
            </w:pPr>
            <w:r>
              <w:rPr>
                <w:b/>
              </w:rPr>
              <w:t xml:space="preserve">7 </w:t>
            </w:r>
          </w:p>
        </w:tc>
        <w:tc>
          <w:tcPr>
            <w:tcW w:w="7310" w:type="dxa"/>
            <w:tcBorders>
              <w:top w:val="single" w:sz="4" w:space="0" w:color="000000"/>
              <w:left w:val="single" w:sz="4" w:space="0" w:color="000000"/>
              <w:bottom w:val="single" w:sz="4" w:space="0" w:color="000000"/>
              <w:right w:val="single" w:sz="4" w:space="0" w:color="000000"/>
            </w:tcBorders>
            <w:vAlign w:val="bottom"/>
          </w:tcPr>
          <w:p w:rsidR="007A462E" w:rsidRDefault="002A1B19">
            <w:pPr>
              <w:spacing w:after="0" w:line="308" w:lineRule="auto"/>
              <w:ind w:left="0" w:right="58" w:firstLine="0"/>
              <w:jc w:val="both"/>
            </w:pPr>
            <w:r>
              <w:t xml:space="preserve">Học sinh có thể trả lời theo hướng: Bài thơ gợi nhớ đến tác phẩm </w:t>
            </w:r>
            <w:r>
              <w:rPr>
                <w:i/>
              </w:rPr>
              <w:t>Nói với con</w:t>
            </w:r>
            <w:r>
              <w:t xml:space="preserve">  của nhà thơ Y Phương. </w:t>
            </w:r>
            <w:r>
              <w:rPr>
                <w:b/>
                <w:i/>
              </w:rPr>
              <w:t>Hướng dẫn chấm:</w:t>
            </w:r>
            <w:r>
              <w:rPr>
                <w:i/>
              </w:rPr>
              <w:t xml:space="preserve"> </w:t>
            </w:r>
          </w:p>
          <w:p w:rsidR="007A462E" w:rsidRDefault="00F15FC5" w:rsidP="00F15FC5">
            <w:pPr>
              <w:spacing w:after="3"/>
              <w:ind w:left="151" w:hanging="151"/>
            </w:pPr>
            <w:r>
              <w:rPr>
                <w:i/>
                <w:iCs/>
                <w:szCs w:val="26"/>
                <w:u w:color="000000"/>
              </w:rPr>
              <w:t>-</w:t>
            </w:r>
            <w:r>
              <w:rPr>
                <w:i/>
                <w:iCs/>
                <w:szCs w:val="26"/>
                <w:u w:color="000000"/>
              </w:rPr>
              <w:tab/>
            </w:r>
            <w:r w:rsidR="002A1B19">
              <w:rPr>
                <w:i/>
              </w:rPr>
              <w:t xml:space="preserve">HS trả lời đúng tên tác phẩm và tác giả đạt: 1.0  điểm </w:t>
            </w:r>
          </w:p>
          <w:p w:rsidR="007A462E" w:rsidRDefault="00F15FC5" w:rsidP="00F15FC5">
            <w:pPr>
              <w:spacing w:after="0"/>
              <w:ind w:left="151" w:hanging="151"/>
            </w:pPr>
            <w:r>
              <w:rPr>
                <w:i/>
                <w:iCs/>
                <w:szCs w:val="26"/>
                <w:u w:color="000000"/>
              </w:rPr>
              <w:t>-</w:t>
            </w:r>
            <w:r>
              <w:rPr>
                <w:i/>
                <w:iCs/>
                <w:szCs w:val="26"/>
                <w:u w:color="000000"/>
              </w:rPr>
              <w:tab/>
            </w:r>
            <w:r w:rsidR="002A1B19">
              <w:rPr>
                <w:i/>
              </w:rPr>
              <w:t xml:space="preserve">HS trả lời đúng tên tác phẩm hoặc tác giả đạt 0.5 điểm </w:t>
            </w:r>
          </w:p>
        </w:tc>
        <w:tc>
          <w:tcPr>
            <w:tcW w:w="75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55" w:firstLine="0"/>
              <w:jc w:val="center"/>
            </w:pPr>
            <w:r>
              <w:t xml:space="preserve">1.0 </w:t>
            </w:r>
          </w:p>
        </w:tc>
      </w:tr>
      <w:tr w:rsidR="007A462E">
        <w:trPr>
          <w:trHeight w:val="2585"/>
        </w:trPr>
        <w:tc>
          <w:tcPr>
            <w:tcW w:w="0" w:type="auto"/>
            <w:vMerge/>
            <w:tcBorders>
              <w:top w:val="nil"/>
              <w:left w:val="single" w:sz="4" w:space="0" w:color="000000"/>
              <w:bottom w:val="nil"/>
              <w:right w:val="single" w:sz="4" w:space="0" w:color="000000"/>
            </w:tcBorders>
          </w:tcPr>
          <w:p w:rsidR="007A462E" w:rsidRDefault="007A462E">
            <w:pPr>
              <w:spacing w:after="160"/>
              <w:ind w:left="0" w:firstLine="0"/>
            </w:pPr>
          </w:p>
        </w:tc>
        <w:tc>
          <w:tcPr>
            <w:tcW w:w="57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60" w:firstLine="0"/>
              <w:jc w:val="center"/>
            </w:pPr>
            <w:r>
              <w:rPr>
                <w:b/>
              </w:rPr>
              <w:t xml:space="preserve">8 </w:t>
            </w:r>
          </w:p>
        </w:tc>
        <w:tc>
          <w:tcPr>
            <w:tcW w:w="7310" w:type="dxa"/>
            <w:tcBorders>
              <w:top w:val="single" w:sz="4" w:space="0" w:color="000000"/>
              <w:left w:val="single" w:sz="4" w:space="0" w:color="000000"/>
              <w:bottom w:val="single" w:sz="4" w:space="0" w:color="000000"/>
              <w:right w:val="single" w:sz="4" w:space="0" w:color="000000"/>
            </w:tcBorders>
            <w:vAlign w:val="bottom"/>
          </w:tcPr>
          <w:p w:rsidR="007A462E" w:rsidRDefault="002A1B19">
            <w:pPr>
              <w:spacing w:after="116"/>
              <w:ind w:left="0" w:firstLine="0"/>
            </w:pPr>
            <w:r>
              <w:t xml:space="preserve">Cảm nhận về nhân vật người cha qua những lời dặn dò con:  </w:t>
            </w:r>
          </w:p>
          <w:p w:rsidR="007A462E" w:rsidRDefault="002A1B19">
            <w:pPr>
              <w:spacing w:after="77" w:line="296" w:lineRule="auto"/>
              <w:ind w:left="0" w:right="58" w:firstLine="0"/>
              <w:jc w:val="both"/>
            </w:pPr>
            <w:r>
              <w:t xml:space="preserve">HS có thể trả lời theo hướng: Là người có tấm lòng nhân ái, lối ứng xử tinh tế, trải đời, yêu thương con, có cách giáo dục con đúng đắn, gần gũi, nhẹ nhàng, nhưng nghiêm khắc, sâu sắc… </w:t>
            </w:r>
            <w:r>
              <w:rPr>
                <w:b/>
                <w:i/>
              </w:rPr>
              <w:t>Hướng dẫn chấm:</w:t>
            </w:r>
            <w:r>
              <w:rPr>
                <w:i/>
              </w:rPr>
              <w:t xml:space="preserve"> </w:t>
            </w:r>
          </w:p>
          <w:p w:rsidR="007A462E" w:rsidRDefault="002A1B19">
            <w:pPr>
              <w:spacing w:after="0"/>
              <w:ind w:left="0" w:firstLine="0"/>
              <w:jc w:val="both"/>
            </w:pPr>
            <w:r>
              <w:rPr>
                <w:b/>
                <w:i/>
              </w:rPr>
              <w:t xml:space="preserve">- </w:t>
            </w:r>
            <w:r>
              <w:rPr>
                <w:i/>
              </w:rPr>
              <w:t xml:space="preserve"> HS có cách diễn đạt tương đương, sử dụng các từ đồng nghĩa, gần nghĩa vẫn đạt điểm tối đa. </w:t>
            </w:r>
          </w:p>
        </w:tc>
        <w:tc>
          <w:tcPr>
            <w:tcW w:w="756" w:type="dxa"/>
            <w:tcBorders>
              <w:top w:val="single" w:sz="4" w:space="0" w:color="000000"/>
              <w:left w:val="single" w:sz="4" w:space="0" w:color="000000"/>
              <w:bottom w:val="single" w:sz="4" w:space="0" w:color="000000"/>
              <w:right w:val="single" w:sz="4" w:space="0" w:color="000000"/>
            </w:tcBorders>
          </w:tcPr>
          <w:p w:rsidR="007A462E" w:rsidRDefault="002A1B19">
            <w:pPr>
              <w:spacing w:after="12"/>
              <w:ind w:left="0" w:right="55" w:firstLine="0"/>
              <w:jc w:val="center"/>
            </w:pPr>
            <w:r>
              <w:t xml:space="preserve">1.0 </w:t>
            </w:r>
          </w:p>
          <w:p w:rsidR="007A462E" w:rsidRDefault="002A1B19">
            <w:pPr>
              <w:spacing w:after="14"/>
              <w:ind w:left="12" w:firstLine="0"/>
              <w:jc w:val="center"/>
            </w:pPr>
            <w:r>
              <w:t xml:space="preserve"> </w:t>
            </w:r>
          </w:p>
          <w:p w:rsidR="007A462E" w:rsidRDefault="002A1B19">
            <w:pPr>
              <w:spacing w:after="0"/>
              <w:ind w:left="2" w:firstLine="0"/>
            </w:pPr>
            <w:r>
              <w:t xml:space="preserve"> </w:t>
            </w:r>
          </w:p>
        </w:tc>
      </w:tr>
      <w:tr w:rsidR="007A462E">
        <w:trPr>
          <w:trHeight w:val="2163"/>
        </w:trPr>
        <w:tc>
          <w:tcPr>
            <w:tcW w:w="0" w:type="auto"/>
            <w:vMerge/>
            <w:tcBorders>
              <w:top w:val="nil"/>
              <w:left w:val="single" w:sz="4" w:space="0" w:color="000000"/>
              <w:bottom w:val="single" w:sz="4" w:space="0" w:color="000000"/>
              <w:right w:val="single" w:sz="4" w:space="0" w:color="000000"/>
            </w:tcBorders>
          </w:tcPr>
          <w:p w:rsidR="007A462E" w:rsidRDefault="007A462E">
            <w:pPr>
              <w:spacing w:after="160"/>
              <w:ind w:left="0" w:firstLine="0"/>
            </w:pPr>
          </w:p>
        </w:tc>
        <w:tc>
          <w:tcPr>
            <w:tcW w:w="57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60" w:firstLine="0"/>
              <w:jc w:val="center"/>
            </w:pPr>
            <w:r>
              <w:rPr>
                <w:b/>
              </w:rPr>
              <w:t xml:space="preserve">9 </w:t>
            </w:r>
          </w:p>
        </w:tc>
        <w:tc>
          <w:tcPr>
            <w:tcW w:w="7310" w:type="dxa"/>
            <w:tcBorders>
              <w:top w:val="single" w:sz="4" w:space="0" w:color="000000"/>
              <w:left w:val="single" w:sz="4" w:space="0" w:color="000000"/>
              <w:bottom w:val="single" w:sz="4" w:space="0" w:color="000000"/>
              <w:right w:val="single" w:sz="4" w:space="0" w:color="000000"/>
            </w:tcBorders>
          </w:tcPr>
          <w:p w:rsidR="007A462E" w:rsidRDefault="002A1B19">
            <w:pPr>
              <w:spacing w:after="0" w:line="256" w:lineRule="auto"/>
              <w:ind w:left="0" w:firstLine="0"/>
              <w:jc w:val="both"/>
            </w:pPr>
            <w:r>
              <w:t xml:space="preserve">HS trình bày được suy nghĩ cá nhân, có lí giải phù hợp với chuẩn mực đạo đức và pháp luật. </w:t>
            </w:r>
          </w:p>
          <w:p w:rsidR="007A462E" w:rsidRDefault="002A1B19">
            <w:pPr>
              <w:spacing w:after="53" w:line="256" w:lineRule="auto"/>
              <w:ind w:left="0" w:right="60" w:firstLine="0"/>
              <w:jc w:val="both"/>
            </w:pPr>
            <w:r>
              <w:t xml:space="preserve">Có thể trả lời theo hướng: Cần đối xử một cách trân trọng, yêu thương, đồng cảm, bao dung, sẻ chia, giúp đỡ… đối với những người bất hạnh trong cuộc sống,. </w:t>
            </w:r>
            <w:r>
              <w:rPr>
                <w:b/>
                <w:i/>
              </w:rPr>
              <w:t>Hướng dẫn chấm:</w:t>
            </w:r>
            <w:r>
              <w:rPr>
                <w:i/>
              </w:rPr>
              <w:t xml:space="preserve"> </w:t>
            </w:r>
          </w:p>
          <w:p w:rsidR="007A462E" w:rsidRDefault="002A1B19">
            <w:pPr>
              <w:spacing w:after="0"/>
              <w:ind w:left="0" w:firstLine="0"/>
            </w:pPr>
            <w:r>
              <w:rPr>
                <w:b/>
                <w:i/>
              </w:rPr>
              <w:t xml:space="preserve"> - </w:t>
            </w:r>
            <w:r>
              <w:rPr>
                <w:i/>
              </w:rPr>
              <w:t xml:space="preserve"> HS có cách diễn đạt tương đương đạt điểm tối đa.</w:t>
            </w:r>
            <w:r>
              <w:t xml:space="preserve"> </w:t>
            </w:r>
          </w:p>
        </w:tc>
        <w:tc>
          <w:tcPr>
            <w:tcW w:w="75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55" w:firstLine="0"/>
              <w:jc w:val="center"/>
            </w:pPr>
            <w:r>
              <w:t xml:space="preserve">1.0 </w:t>
            </w:r>
          </w:p>
        </w:tc>
      </w:tr>
      <w:tr w:rsidR="007A462E">
        <w:trPr>
          <w:trHeight w:val="367"/>
        </w:trPr>
        <w:tc>
          <w:tcPr>
            <w:tcW w:w="694" w:type="dxa"/>
            <w:vMerge w:val="restart"/>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62" w:firstLine="0"/>
              <w:jc w:val="center"/>
            </w:pPr>
            <w:r>
              <w:rPr>
                <w:b/>
              </w:rPr>
              <w:t xml:space="preserve">II </w:t>
            </w:r>
          </w:p>
        </w:tc>
        <w:tc>
          <w:tcPr>
            <w:tcW w:w="57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5" w:firstLine="0"/>
              <w:jc w:val="center"/>
            </w:pPr>
            <w:r>
              <w:rPr>
                <w:b/>
              </w:rPr>
              <w:t xml:space="preserve"> </w:t>
            </w:r>
          </w:p>
        </w:tc>
        <w:tc>
          <w:tcPr>
            <w:tcW w:w="7310"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firstLine="0"/>
            </w:pPr>
            <w:r>
              <w:rPr>
                <w:b/>
              </w:rPr>
              <w:t xml:space="preserve">VIẾT </w:t>
            </w:r>
          </w:p>
        </w:tc>
        <w:tc>
          <w:tcPr>
            <w:tcW w:w="75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55" w:firstLine="0"/>
              <w:jc w:val="center"/>
            </w:pPr>
            <w:r>
              <w:rPr>
                <w:b/>
              </w:rPr>
              <w:t xml:space="preserve">4.0 </w:t>
            </w:r>
          </w:p>
        </w:tc>
      </w:tr>
      <w:tr w:rsidR="007A462E">
        <w:trPr>
          <w:trHeight w:val="1008"/>
        </w:trPr>
        <w:tc>
          <w:tcPr>
            <w:tcW w:w="0" w:type="auto"/>
            <w:vMerge/>
            <w:tcBorders>
              <w:top w:val="nil"/>
              <w:left w:val="single" w:sz="4" w:space="0" w:color="000000"/>
              <w:bottom w:val="nil"/>
              <w:right w:val="single" w:sz="4" w:space="0" w:color="000000"/>
            </w:tcBorders>
          </w:tcPr>
          <w:p w:rsidR="007A462E" w:rsidRDefault="007A462E">
            <w:pPr>
              <w:spacing w:after="160"/>
              <w:ind w:left="0" w:firstLine="0"/>
            </w:pPr>
          </w:p>
        </w:tc>
        <w:tc>
          <w:tcPr>
            <w:tcW w:w="576" w:type="dxa"/>
            <w:vMerge w:val="restart"/>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60" w:firstLine="0"/>
              <w:jc w:val="center"/>
            </w:pPr>
            <w:r>
              <w:rPr>
                <w:b/>
              </w:rPr>
              <w:t xml:space="preserve">1 </w:t>
            </w:r>
          </w:p>
        </w:tc>
        <w:tc>
          <w:tcPr>
            <w:tcW w:w="7310" w:type="dxa"/>
            <w:tcBorders>
              <w:top w:val="single" w:sz="4" w:space="0" w:color="000000"/>
              <w:left w:val="single" w:sz="4" w:space="0" w:color="000000"/>
              <w:bottom w:val="single" w:sz="4" w:space="0" w:color="000000"/>
              <w:right w:val="single" w:sz="4" w:space="0" w:color="000000"/>
            </w:tcBorders>
          </w:tcPr>
          <w:p w:rsidR="007A462E" w:rsidRDefault="002A1B19">
            <w:pPr>
              <w:spacing w:after="37"/>
              <w:ind w:left="0" w:firstLine="0"/>
            </w:pPr>
            <w:r>
              <w:rPr>
                <w:i/>
              </w:rPr>
              <w:t>a</w:t>
            </w:r>
            <w:r>
              <w:t>.</w:t>
            </w:r>
            <w:r>
              <w:rPr>
                <w:i/>
              </w:rPr>
              <w:t xml:space="preserve"> Đảm bảo cấu trúc bài văn nghị luận </w:t>
            </w:r>
          </w:p>
          <w:p w:rsidR="007A462E" w:rsidRDefault="002A1B19">
            <w:pPr>
              <w:spacing w:after="0"/>
              <w:ind w:left="0" w:firstLine="0"/>
              <w:jc w:val="both"/>
            </w:pPr>
            <w:r>
              <w:rPr>
                <w:i/>
              </w:rPr>
              <w:t>Mở bài</w:t>
            </w:r>
            <w:r>
              <w:t xml:space="preserve"> nêu được vấn đề, </w:t>
            </w:r>
            <w:r>
              <w:rPr>
                <w:i/>
              </w:rPr>
              <w:t>Thân bài</w:t>
            </w:r>
            <w:r>
              <w:t xml:space="preserve"> triển khai được vấn đề, </w:t>
            </w:r>
            <w:r>
              <w:rPr>
                <w:i/>
              </w:rPr>
              <w:t>Kết bài</w:t>
            </w:r>
            <w:r>
              <w:t xml:space="preserve"> khái quát được vấn đề.</w:t>
            </w:r>
            <w:r>
              <w:rPr>
                <w:i/>
              </w:rPr>
              <w:t xml:space="preserve"> </w:t>
            </w:r>
          </w:p>
        </w:tc>
        <w:tc>
          <w:tcPr>
            <w:tcW w:w="75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96" w:firstLine="0"/>
            </w:pPr>
            <w:r>
              <w:t xml:space="preserve">0.25 </w:t>
            </w:r>
          </w:p>
        </w:tc>
      </w:tr>
      <w:tr w:rsidR="007A462E">
        <w:trPr>
          <w:trHeight w:val="708"/>
        </w:trPr>
        <w:tc>
          <w:tcPr>
            <w:tcW w:w="0" w:type="auto"/>
            <w:vMerge/>
            <w:tcBorders>
              <w:top w:val="nil"/>
              <w:left w:val="single" w:sz="4" w:space="0" w:color="000000"/>
              <w:bottom w:val="nil"/>
              <w:right w:val="single" w:sz="4" w:space="0" w:color="000000"/>
            </w:tcBorders>
          </w:tcPr>
          <w:p w:rsidR="007A462E" w:rsidRDefault="007A462E">
            <w:pPr>
              <w:spacing w:after="160"/>
              <w:ind w:left="0" w:firstLine="0"/>
            </w:pPr>
          </w:p>
        </w:tc>
        <w:tc>
          <w:tcPr>
            <w:tcW w:w="0" w:type="auto"/>
            <w:vMerge/>
            <w:tcBorders>
              <w:top w:val="nil"/>
              <w:left w:val="single" w:sz="4" w:space="0" w:color="000000"/>
              <w:bottom w:val="nil"/>
              <w:right w:val="single" w:sz="4" w:space="0" w:color="000000"/>
            </w:tcBorders>
          </w:tcPr>
          <w:p w:rsidR="007A462E" w:rsidRDefault="007A462E">
            <w:pPr>
              <w:spacing w:after="160"/>
              <w:ind w:left="0" w:firstLine="0"/>
            </w:pPr>
          </w:p>
        </w:tc>
        <w:tc>
          <w:tcPr>
            <w:tcW w:w="7310" w:type="dxa"/>
            <w:tcBorders>
              <w:top w:val="single" w:sz="4" w:space="0" w:color="000000"/>
              <w:left w:val="single" w:sz="4" w:space="0" w:color="000000"/>
              <w:bottom w:val="single" w:sz="4" w:space="0" w:color="000000"/>
              <w:right w:val="single" w:sz="4" w:space="0" w:color="000000"/>
            </w:tcBorders>
          </w:tcPr>
          <w:p w:rsidR="007A462E" w:rsidRDefault="002A1B19">
            <w:pPr>
              <w:spacing w:after="64"/>
              <w:ind w:left="0" w:firstLine="0"/>
            </w:pPr>
            <w:r>
              <w:rPr>
                <w:i/>
              </w:rPr>
              <w:t>b. Xác định đúng yêu cầu của đề</w:t>
            </w:r>
            <w:r>
              <w:t xml:space="preserve">. </w:t>
            </w:r>
          </w:p>
          <w:p w:rsidR="007A462E" w:rsidRDefault="002A1B19">
            <w:pPr>
              <w:spacing w:after="0"/>
              <w:ind w:left="0" w:firstLine="0"/>
            </w:pPr>
            <w:r>
              <w:rPr>
                <w:i/>
              </w:rPr>
              <w:t xml:space="preserve">Nội dung, nghệ thuật của bài thơ Dặn con . </w:t>
            </w:r>
          </w:p>
        </w:tc>
        <w:tc>
          <w:tcPr>
            <w:tcW w:w="75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55" w:firstLine="0"/>
              <w:jc w:val="center"/>
            </w:pPr>
            <w:r>
              <w:t xml:space="preserve">0.5 </w:t>
            </w:r>
          </w:p>
        </w:tc>
      </w:tr>
      <w:tr w:rsidR="007A462E">
        <w:trPr>
          <w:trHeight w:val="1265"/>
        </w:trPr>
        <w:tc>
          <w:tcPr>
            <w:tcW w:w="0" w:type="auto"/>
            <w:vMerge/>
            <w:tcBorders>
              <w:top w:val="nil"/>
              <w:left w:val="single" w:sz="4" w:space="0" w:color="000000"/>
              <w:bottom w:val="nil"/>
              <w:right w:val="single" w:sz="4" w:space="0" w:color="000000"/>
            </w:tcBorders>
          </w:tcPr>
          <w:p w:rsidR="007A462E" w:rsidRDefault="007A462E">
            <w:pPr>
              <w:spacing w:after="160"/>
              <w:ind w:left="0" w:firstLine="0"/>
            </w:pPr>
          </w:p>
        </w:tc>
        <w:tc>
          <w:tcPr>
            <w:tcW w:w="0" w:type="auto"/>
            <w:vMerge/>
            <w:tcBorders>
              <w:top w:val="nil"/>
              <w:left w:val="single" w:sz="4" w:space="0" w:color="000000"/>
              <w:bottom w:val="nil"/>
              <w:right w:val="single" w:sz="4" w:space="0" w:color="000000"/>
            </w:tcBorders>
          </w:tcPr>
          <w:p w:rsidR="007A462E" w:rsidRDefault="007A462E">
            <w:pPr>
              <w:spacing w:after="160"/>
              <w:ind w:left="0" w:firstLine="0"/>
            </w:pPr>
          </w:p>
        </w:tc>
        <w:tc>
          <w:tcPr>
            <w:tcW w:w="7310" w:type="dxa"/>
            <w:tcBorders>
              <w:top w:val="single" w:sz="4" w:space="0" w:color="000000"/>
              <w:left w:val="single" w:sz="4" w:space="0" w:color="000000"/>
              <w:bottom w:val="single" w:sz="4" w:space="0" w:color="000000"/>
              <w:right w:val="single" w:sz="4" w:space="0" w:color="000000"/>
            </w:tcBorders>
          </w:tcPr>
          <w:p w:rsidR="007A462E" w:rsidRDefault="002A1B19">
            <w:pPr>
              <w:spacing w:after="16"/>
              <w:ind w:left="0" w:firstLine="0"/>
            </w:pPr>
            <w:r>
              <w:rPr>
                <w:i/>
              </w:rPr>
              <w:t xml:space="preserve">c. Triển khai vấn đề nghị luận thành các luận điểm </w:t>
            </w:r>
          </w:p>
          <w:p w:rsidR="007A462E" w:rsidRDefault="002A1B19">
            <w:pPr>
              <w:spacing w:after="0"/>
              <w:ind w:left="0" w:right="60" w:firstLine="0"/>
              <w:jc w:val="both"/>
            </w:pPr>
            <w:r>
              <w:t>HS có thể viết bài nhiều cách trên cơ sở kết hợp được lí lẽ và dẫn chứng để tạo tính chặt chẽ, logic của mỗi luận điểm; đảm bảo các yêu cầu sau:</w:t>
            </w:r>
            <w:r>
              <w:rPr>
                <w:i/>
              </w:rPr>
              <w:t xml:space="preserve"> </w:t>
            </w:r>
          </w:p>
        </w:tc>
        <w:tc>
          <w:tcPr>
            <w:tcW w:w="756" w:type="dxa"/>
            <w:vMerge w:val="restart"/>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55" w:firstLine="0"/>
              <w:jc w:val="center"/>
            </w:pPr>
            <w:r>
              <w:t xml:space="preserve">2.5 </w:t>
            </w:r>
          </w:p>
        </w:tc>
      </w:tr>
      <w:tr w:rsidR="007A462E">
        <w:trPr>
          <w:trHeight w:val="670"/>
        </w:trPr>
        <w:tc>
          <w:tcPr>
            <w:tcW w:w="0" w:type="auto"/>
            <w:vMerge/>
            <w:tcBorders>
              <w:top w:val="nil"/>
              <w:left w:val="single" w:sz="4" w:space="0" w:color="000000"/>
              <w:bottom w:val="single" w:sz="4" w:space="0" w:color="000000"/>
              <w:right w:val="single" w:sz="4" w:space="0" w:color="000000"/>
            </w:tcBorders>
          </w:tcPr>
          <w:p w:rsidR="007A462E" w:rsidRDefault="007A462E">
            <w:pPr>
              <w:spacing w:after="160"/>
              <w:ind w:left="0" w:firstLine="0"/>
            </w:pPr>
          </w:p>
        </w:tc>
        <w:tc>
          <w:tcPr>
            <w:tcW w:w="0" w:type="auto"/>
            <w:vMerge/>
            <w:tcBorders>
              <w:top w:val="nil"/>
              <w:left w:val="single" w:sz="4" w:space="0" w:color="000000"/>
              <w:bottom w:val="single" w:sz="4" w:space="0" w:color="000000"/>
              <w:right w:val="single" w:sz="4" w:space="0" w:color="000000"/>
            </w:tcBorders>
          </w:tcPr>
          <w:p w:rsidR="007A462E" w:rsidRDefault="007A462E">
            <w:pPr>
              <w:spacing w:after="160"/>
              <w:ind w:left="0" w:firstLine="0"/>
            </w:pPr>
          </w:p>
        </w:tc>
        <w:tc>
          <w:tcPr>
            <w:tcW w:w="7310" w:type="dxa"/>
            <w:tcBorders>
              <w:top w:val="single" w:sz="4" w:space="0" w:color="000000"/>
              <w:left w:val="single" w:sz="4" w:space="0" w:color="000000"/>
              <w:bottom w:val="single" w:sz="4" w:space="0" w:color="000000"/>
              <w:right w:val="single" w:sz="4" w:space="0" w:color="000000"/>
            </w:tcBorders>
          </w:tcPr>
          <w:p w:rsidR="007A462E" w:rsidRDefault="002A1B19">
            <w:pPr>
              <w:spacing w:after="8"/>
              <w:ind w:left="0" w:firstLine="0"/>
              <w:jc w:val="both"/>
            </w:pPr>
            <w:r>
              <w:t xml:space="preserve">* Giới thiệu ngắn gọn về bài thơ </w:t>
            </w:r>
            <w:r>
              <w:rPr>
                <w:i/>
              </w:rPr>
              <w:t>Dặn con</w:t>
            </w:r>
            <w:r>
              <w:t xml:space="preserve"> (tác giả Trần Nhuận </w:t>
            </w:r>
          </w:p>
          <w:p w:rsidR="007A462E" w:rsidRDefault="002A1B19">
            <w:pPr>
              <w:spacing w:after="0"/>
              <w:ind w:left="0" w:firstLine="0"/>
            </w:pPr>
            <w:r>
              <w:t xml:space="preserve">Minh), thể loại, hoàn cảnh ra đời, đề tài, ý nghĩa nhan đề …) </w:t>
            </w:r>
          </w:p>
        </w:tc>
        <w:tc>
          <w:tcPr>
            <w:tcW w:w="0" w:type="auto"/>
            <w:vMerge/>
            <w:tcBorders>
              <w:top w:val="nil"/>
              <w:left w:val="single" w:sz="4" w:space="0" w:color="000000"/>
              <w:bottom w:val="single" w:sz="4" w:space="0" w:color="000000"/>
              <w:right w:val="single" w:sz="4" w:space="0" w:color="000000"/>
            </w:tcBorders>
          </w:tcPr>
          <w:p w:rsidR="007A462E" w:rsidRDefault="007A462E">
            <w:pPr>
              <w:spacing w:after="160"/>
              <w:ind w:left="0" w:firstLine="0"/>
            </w:pPr>
          </w:p>
        </w:tc>
      </w:tr>
    </w:tbl>
    <w:p w:rsidR="007A462E" w:rsidRDefault="007A462E">
      <w:pPr>
        <w:spacing w:after="0"/>
        <w:ind w:left="-1244" w:right="492" w:firstLine="0"/>
      </w:pPr>
    </w:p>
    <w:tbl>
      <w:tblPr>
        <w:tblStyle w:val="TableGrid"/>
        <w:tblW w:w="9335" w:type="dxa"/>
        <w:tblInd w:w="230" w:type="dxa"/>
        <w:tblCellMar>
          <w:top w:w="34" w:type="dxa"/>
          <w:left w:w="55" w:type="dxa"/>
        </w:tblCellMar>
        <w:tblLook w:val="04A0" w:firstRow="1" w:lastRow="0" w:firstColumn="1" w:lastColumn="0" w:noHBand="0" w:noVBand="1"/>
      </w:tblPr>
      <w:tblGrid>
        <w:gridCol w:w="694"/>
        <w:gridCol w:w="576"/>
        <w:gridCol w:w="7309"/>
        <w:gridCol w:w="756"/>
      </w:tblGrid>
      <w:tr w:rsidR="007A462E">
        <w:trPr>
          <w:trHeight w:val="5255"/>
        </w:trPr>
        <w:tc>
          <w:tcPr>
            <w:tcW w:w="694" w:type="dxa"/>
            <w:vMerge w:val="restart"/>
            <w:tcBorders>
              <w:top w:val="single" w:sz="4" w:space="0" w:color="000000"/>
              <w:left w:val="single" w:sz="4" w:space="0" w:color="000000"/>
              <w:bottom w:val="single" w:sz="4" w:space="0" w:color="000000"/>
              <w:right w:val="single" w:sz="4" w:space="0" w:color="000000"/>
            </w:tcBorders>
          </w:tcPr>
          <w:p w:rsidR="007A462E" w:rsidRDefault="007A462E">
            <w:pPr>
              <w:spacing w:after="160"/>
              <w:ind w:left="0" w:firstLine="0"/>
            </w:pPr>
          </w:p>
        </w:tc>
        <w:tc>
          <w:tcPr>
            <w:tcW w:w="576" w:type="dxa"/>
            <w:vMerge w:val="restart"/>
            <w:tcBorders>
              <w:top w:val="single" w:sz="4" w:space="0" w:color="000000"/>
              <w:left w:val="single" w:sz="4" w:space="0" w:color="000000"/>
              <w:bottom w:val="single" w:sz="4" w:space="0" w:color="000000"/>
              <w:right w:val="single" w:sz="4" w:space="0" w:color="000000"/>
            </w:tcBorders>
          </w:tcPr>
          <w:p w:rsidR="007A462E" w:rsidRDefault="007A462E">
            <w:pPr>
              <w:spacing w:after="160"/>
              <w:ind w:left="0" w:firstLine="0"/>
            </w:pPr>
          </w:p>
        </w:tc>
        <w:tc>
          <w:tcPr>
            <w:tcW w:w="7310" w:type="dxa"/>
            <w:tcBorders>
              <w:top w:val="single" w:sz="4" w:space="0" w:color="000000"/>
              <w:left w:val="single" w:sz="4" w:space="0" w:color="000000"/>
              <w:bottom w:val="single" w:sz="4" w:space="0" w:color="000000"/>
              <w:right w:val="single" w:sz="4" w:space="0" w:color="000000"/>
            </w:tcBorders>
          </w:tcPr>
          <w:p w:rsidR="007A462E" w:rsidRDefault="00F15FC5" w:rsidP="00F15FC5">
            <w:pPr>
              <w:spacing w:after="32"/>
              <w:ind w:left="0" w:right="30" w:firstLine="0"/>
            </w:pPr>
            <w:r>
              <w:rPr>
                <w:szCs w:val="26"/>
                <w:u w:color="000000"/>
              </w:rPr>
              <w:t>*</w:t>
            </w:r>
            <w:r>
              <w:rPr>
                <w:szCs w:val="26"/>
                <w:u w:color="000000"/>
              </w:rPr>
              <w:tab/>
            </w:r>
            <w:r w:rsidR="002A1B19">
              <w:t xml:space="preserve">Đặc điểm về nội dung và nghệ thuật của bài thơ: </w:t>
            </w:r>
          </w:p>
          <w:p w:rsidR="007A462E" w:rsidRDefault="002A1B19">
            <w:pPr>
              <w:spacing w:after="11" w:line="260" w:lineRule="auto"/>
              <w:ind w:left="0" w:right="58" w:firstLine="0"/>
              <w:jc w:val="both"/>
            </w:pPr>
            <w:r>
              <w:t>+ Nội dung: Khắc họa bức chân dung người hành khất</w:t>
            </w:r>
            <w:r>
              <w:rPr>
                <w:i/>
              </w:rPr>
              <w:t xml:space="preserve"> hôi hám úa tàn</w:t>
            </w:r>
            <w:r>
              <w:t xml:space="preserve"> với thái độ trân trọng, cảm thông, bài thơ là lời dặn dò chân thành, tha thiết của người cha đối với con về lòng nhân ái, sự bao dung, sẻ chia, đồng cảm…, về cách ứng xử đúng đắn, có văn hóa trước những số phận bất hạnh, kém may mắn trong cuộc đời; đồng thời thể hiện sự chiêm nghiệm sâu sắc, tinh tế của nhà thơ về giá trị của việc cho đi, của lối sống tình nghĩa, thương người, thương đời… + Nghệ thuật: Thể thơ tự do phóng khoáng, linh hoạt với nhịp điệu chậm rãi, hình ảnh thơ dung dị, tự nhiên, giọng điệu chân thành, nhẹ nhàng, giàu xúc cảm, sâu lắng, cùng việc sử dụng kết hợp các từ </w:t>
            </w:r>
          </w:p>
          <w:p w:rsidR="007A462E" w:rsidRDefault="002A1B19">
            <w:pPr>
              <w:spacing w:after="38" w:line="267" w:lineRule="auto"/>
              <w:ind w:left="0" w:firstLine="0"/>
              <w:jc w:val="both"/>
            </w:pPr>
            <w:r>
              <w:t xml:space="preserve">Hán Việt, phép điệp cấu trúc, nhân hóa… đã thể hiện được những đặc trưng của thể loại thơ trữ tình. </w:t>
            </w:r>
          </w:p>
          <w:p w:rsidR="007A462E" w:rsidRDefault="00F15FC5" w:rsidP="00F15FC5">
            <w:pPr>
              <w:spacing w:after="0"/>
              <w:ind w:left="0" w:right="30" w:firstLine="0"/>
            </w:pPr>
            <w:r>
              <w:rPr>
                <w:szCs w:val="26"/>
                <w:u w:color="000000"/>
              </w:rPr>
              <w:t>*</w:t>
            </w:r>
            <w:r>
              <w:rPr>
                <w:szCs w:val="26"/>
                <w:u w:color="000000"/>
              </w:rPr>
              <w:tab/>
            </w:r>
            <w:r w:rsidR="002A1B19">
              <w:t xml:space="preserve">Khẳng định giá trị tư tưởng và thẩm mĩ của bài thơ, ý nghĩa của bài thơ: Thể hiện triết lý sống đúng đắn, tích cực, nhân văn, tác phẩm đã thành công khắc họa vẻ đẹp tâm hồn, làm rõ hơn phong cách sáng tác của nhà thơ Trần Nhuận Minh .  </w:t>
            </w:r>
          </w:p>
        </w:tc>
        <w:tc>
          <w:tcPr>
            <w:tcW w:w="756" w:type="dxa"/>
            <w:tcBorders>
              <w:top w:val="single" w:sz="4" w:space="0" w:color="000000"/>
              <w:left w:val="single" w:sz="4" w:space="0" w:color="000000"/>
              <w:bottom w:val="single" w:sz="4" w:space="0" w:color="000000"/>
              <w:right w:val="single" w:sz="4" w:space="0" w:color="000000"/>
            </w:tcBorders>
          </w:tcPr>
          <w:p w:rsidR="007A462E" w:rsidRDefault="007A462E">
            <w:pPr>
              <w:spacing w:after="160"/>
              <w:ind w:left="0" w:firstLine="0"/>
            </w:pPr>
          </w:p>
        </w:tc>
      </w:tr>
      <w:tr w:rsidR="007A462E">
        <w:trPr>
          <w:trHeight w:val="708"/>
        </w:trPr>
        <w:tc>
          <w:tcPr>
            <w:tcW w:w="0" w:type="auto"/>
            <w:vMerge/>
            <w:tcBorders>
              <w:top w:val="nil"/>
              <w:left w:val="single" w:sz="4" w:space="0" w:color="000000"/>
              <w:bottom w:val="nil"/>
              <w:right w:val="single" w:sz="4" w:space="0" w:color="000000"/>
            </w:tcBorders>
          </w:tcPr>
          <w:p w:rsidR="007A462E" w:rsidRDefault="007A462E">
            <w:pPr>
              <w:spacing w:after="160"/>
              <w:ind w:left="0" w:firstLine="0"/>
            </w:pPr>
          </w:p>
        </w:tc>
        <w:tc>
          <w:tcPr>
            <w:tcW w:w="0" w:type="auto"/>
            <w:vMerge/>
            <w:tcBorders>
              <w:top w:val="nil"/>
              <w:left w:val="single" w:sz="4" w:space="0" w:color="000000"/>
              <w:bottom w:val="nil"/>
              <w:right w:val="single" w:sz="4" w:space="0" w:color="000000"/>
            </w:tcBorders>
          </w:tcPr>
          <w:p w:rsidR="007A462E" w:rsidRDefault="007A462E">
            <w:pPr>
              <w:spacing w:after="160"/>
              <w:ind w:left="0" w:firstLine="0"/>
            </w:pPr>
          </w:p>
        </w:tc>
        <w:tc>
          <w:tcPr>
            <w:tcW w:w="7310" w:type="dxa"/>
            <w:tcBorders>
              <w:top w:val="single" w:sz="4" w:space="0" w:color="000000"/>
              <w:left w:val="single" w:sz="4" w:space="0" w:color="000000"/>
              <w:bottom w:val="single" w:sz="4" w:space="0" w:color="000000"/>
              <w:right w:val="single" w:sz="4" w:space="0" w:color="000000"/>
            </w:tcBorders>
          </w:tcPr>
          <w:p w:rsidR="007A462E" w:rsidRDefault="002A1B19">
            <w:pPr>
              <w:spacing w:after="22"/>
              <w:ind w:left="0" w:firstLine="0"/>
            </w:pPr>
            <w:r>
              <w:rPr>
                <w:i/>
              </w:rPr>
              <w:t xml:space="preserve">d. Chính tả, ngữ pháp </w:t>
            </w:r>
          </w:p>
          <w:p w:rsidR="007A462E" w:rsidRDefault="002A1B19">
            <w:pPr>
              <w:spacing w:after="0"/>
              <w:ind w:left="0" w:firstLine="0"/>
            </w:pPr>
            <w:r>
              <w:t xml:space="preserve">Đảm bảo chuẩn chính tả, ngữ pháp tiếng Việt. </w:t>
            </w:r>
          </w:p>
        </w:tc>
        <w:tc>
          <w:tcPr>
            <w:tcW w:w="75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96" w:firstLine="0"/>
            </w:pPr>
            <w:r>
              <w:t xml:space="preserve">0.25 </w:t>
            </w:r>
          </w:p>
        </w:tc>
      </w:tr>
      <w:tr w:rsidR="007A462E">
        <w:trPr>
          <w:trHeight w:val="667"/>
        </w:trPr>
        <w:tc>
          <w:tcPr>
            <w:tcW w:w="0" w:type="auto"/>
            <w:vMerge/>
            <w:tcBorders>
              <w:top w:val="nil"/>
              <w:left w:val="single" w:sz="4" w:space="0" w:color="000000"/>
              <w:bottom w:val="single" w:sz="4" w:space="0" w:color="000000"/>
              <w:right w:val="single" w:sz="4" w:space="0" w:color="000000"/>
            </w:tcBorders>
          </w:tcPr>
          <w:p w:rsidR="007A462E" w:rsidRDefault="007A462E">
            <w:pPr>
              <w:spacing w:after="160"/>
              <w:ind w:left="0" w:firstLine="0"/>
            </w:pPr>
          </w:p>
        </w:tc>
        <w:tc>
          <w:tcPr>
            <w:tcW w:w="0" w:type="auto"/>
            <w:vMerge/>
            <w:tcBorders>
              <w:top w:val="nil"/>
              <w:left w:val="single" w:sz="4" w:space="0" w:color="000000"/>
              <w:bottom w:val="single" w:sz="4" w:space="0" w:color="000000"/>
              <w:right w:val="single" w:sz="4" w:space="0" w:color="000000"/>
            </w:tcBorders>
          </w:tcPr>
          <w:p w:rsidR="007A462E" w:rsidRDefault="007A462E">
            <w:pPr>
              <w:spacing w:after="160"/>
              <w:ind w:left="0" w:firstLine="0"/>
            </w:pPr>
          </w:p>
        </w:tc>
        <w:tc>
          <w:tcPr>
            <w:tcW w:w="7310"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firstLine="0"/>
              <w:jc w:val="both"/>
            </w:pPr>
            <w:r>
              <w:rPr>
                <w:i/>
              </w:rPr>
              <w:t>e. Sáng tạo</w:t>
            </w:r>
            <w:r>
              <w:t xml:space="preserve">: Thể hiện suy nghĩ sâu sắc về vấn đề nghị luận; có cách diễn đạt mới mẻ. </w:t>
            </w:r>
          </w:p>
        </w:tc>
        <w:tc>
          <w:tcPr>
            <w:tcW w:w="75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55" w:firstLine="0"/>
              <w:jc w:val="center"/>
            </w:pPr>
            <w:r>
              <w:t xml:space="preserve">0.5 </w:t>
            </w:r>
          </w:p>
        </w:tc>
      </w:tr>
      <w:tr w:rsidR="007A462E">
        <w:trPr>
          <w:trHeight w:val="1006"/>
        </w:trPr>
        <w:tc>
          <w:tcPr>
            <w:tcW w:w="694" w:type="dxa"/>
            <w:vMerge w:val="restart"/>
            <w:tcBorders>
              <w:top w:val="single" w:sz="4" w:space="0" w:color="000000"/>
              <w:left w:val="single" w:sz="4" w:space="0" w:color="000000"/>
              <w:bottom w:val="single" w:sz="4" w:space="0" w:color="000000"/>
              <w:right w:val="single" w:sz="4" w:space="0" w:color="000000"/>
            </w:tcBorders>
          </w:tcPr>
          <w:p w:rsidR="007A462E" w:rsidRDefault="002A1B19">
            <w:pPr>
              <w:spacing w:after="0"/>
              <w:ind w:left="0" w:firstLine="0"/>
            </w:pPr>
            <w:r>
              <w:t xml:space="preserve"> </w:t>
            </w:r>
          </w:p>
        </w:tc>
        <w:tc>
          <w:tcPr>
            <w:tcW w:w="576" w:type="dxa"/>
            <w:vMerge w:val="restart"/>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60" w:firstLine="0"/>
              <w:jc w:val="center"/>
            </w:pPr>
            <w:r>
              <w:rPr>
                <w:b/>
              </w:rPr>
              <w:t xml:space="preserve">2 </w:t>
            </w:r>
          </w:p>
        </w:tc>
        <w:tc>
          <w:tcPr>
            <w:tcW w:w="7310" w:type="dxa"/>
            <w:tcBorders>
              <w:top w:val="single" w:sz="4" w:space="0" w:color="000000"/>
              <w:left w:val="single" w:sz="4" w:space="0" w:color="000000"/>
              <w:bottom w:val="single" w:sz="4" w:space="0" w:color="000000"/>
              <w:right w:val="single" w:sz="4" w:space="0" w:color="000000"/>
            </w:tcBorders>
          </w:tcPr>
          <w:p w:rsidR="007A462E" w:rsidRDefault="002A1B19">
            <w:pPr>
              <w:spacing w:after="40"/>
              <w:ind w:left="0" w:firstLine="0"/>
            </w:pPr>
            <w:r>
              <w:rPr>
                <w:i/>
              </w:rPr>
              <w:t>a</w:t>
            </w:r>
            <w:r>
              <w:t>.</w:t>
            </w:r>
            <w:r>
              <w:rPr>
                <w:i/>
              </w:rPr>
              <w:t xml:space="preserve"> Đảm bảo cấu trúc bài nghị luận </w:t>
            </w:r>
          </w:p>
          <w:p w:rsidR="007A462E" w:rsidRDefault="002A1B19">
            <w:pPr>
              <w:spacing w:after="0"/>
              <w:ind w:left="0" w:firstLine="0"/>
              <w:jc w:val="both"/>
            </w:pPr>
            <w:r>
              <w:rPr>
                <w:i/>
              </w:rPr>
              <w:t>Mở bài</w:t>
            </w:r>
            <w:r>
              <w:t xml:space="preserve"> nêu được vấn đề, </w:t>
            </w:r>
            <w:r>
              <w:rPr>
                <w:i/>
              </w:rPr>
              <w:t>Thân bài</w:t>
            </w:r>
            <w:r>
              <w:t xml:space="preserve"> triển khai được vấn đề, </w:t>
            </w:r>
            <w:r>
              <w:rPr>
                <w:i/>
              </w:rPr>
              <w:t>Kết bài</w:t>
            </w:r>
            <w:r>
              <w:t xml:space="preserve"> khái quát được vấn đề.</w:t>
            </w:r>
            <w:r>
              <w:rPr>
                <w:i/>
              </w:rPr>
              <w:t xml:space="preserve"> </w:t>
            </w:r>
          </w:p>
        </w:tc>
        <w:tc>
          <w:tcPr>
            <w:tcW w:w="75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96" w:firstLine="0"/>
            </w:pPr>
            <w:r>
              <w:t xml:space="preserve">0.25 </w:t>
            </w:r>
          </w:p>
        </w:tc>
      </w:tr>
      <w:tr w:rsidR="007A462E">
        <w:trPr>
          <w:trHeight w:val="888"/>
        </w:trPr>
        <w:tc>
          <w:tcPr>
            <w:tcW w:w="0" w:type="auto"/>
            <w:vMerge/>
            <w:tcBorders>
              <w:top w:val="nil"/>
              <w:left w:val="single" w:sz="4" w:space="0" w:color="000000"/>
              <w:bottom w:val="nil"/>
              <w:right w:val="single" w:sz="4" w:space="0" w:color="000000"/>
            </w:tcBorders>
          </w:tcPr>
          <w:p w:rsidR="007A462E" w:rsidRDefault="007A462E">
            <w:pPr>
              <w:spacing w:after="160"/>
              <w:ind w:left="0" w:firstLine="0"/>
            </w:pPr>
          </w:p>
        </w:tc>
        <w:tc>
          <w:tcPr>
            <w:tcW w:w="0" w:type="auto"/>
            <w:vMerge/>
            <w:tcBorders>
              <w:top w:val="nil"/>
              <w:left w:val="single" w:sz="4" w:space="0" w:color="000000"/>
              <w:bottom w:val="nil"/>
              <w:right w:val="single" w:sz="4" w:space="0" w:color="000000"/>
            </w:tcBorders>
          </w:tcPr>
          <w:p w:rsidR="007A462E" w:rsidRDefault="007A462E">
            <w:pPr>
              <w:spacing w:after="160"/>
              <w:ind w:left="0" w:firstLine="0"/>
            </w:pPr>
          </w:p>
        </w:tc>
        <w:tc>
          <w:tcPr>
            <w:tcW w:w="7310" w:type="dxa"/>
            <w:tcBorders>
              <w:top w:val="single" w:sz="4" w:space="0" w:color="000000"/>
              <w:left w:val="single" w:sz="4" w:space="0" w:color="000000"/>
              <w:bottom w:val="single" w:sz="4" w:space="0" w:color="000000"/>
              <w:right w:val="single" w:sz="4" w:space="0" w:color="000000"/>
            </w:tcBorders>
            <w:vAlign w:val="center"/>
          </w:tcPr>
          <w:p w:rsidR="007A462E" w:rsidRDefault="002A1B19">
            <w:pPr>
              <w:spacing w:after="111"/>
              <w:ind w:left="0" w:firstLine="0"/>
            </w:pPr>
            <w:r>
              <w:rPr>
                <w:i/>
              </w:rPr>
              <w:t>b. Xác định đúng yêu cầu của đề</w:t>
            </w:r>
            <w:r>
              <w:t xml:space="preserve">. </w:t>
            </w:r>
          </w:p>
          <w:p w:rsidR="007A462E" w:rsidRDefault="002A1B19">
            <w:pPr>
              <w:spacing w:after="0"/>
              <w:ind w:left="0" w:firstLine="0"/>
            </w:pPr>
            <w:r>
              <w:rPr>
                <w:i/>
              </w:rPr>
              <w:t>Vai trò của lòng tự trọng đối với mỗi con người trong cuộc sống.</w:t>
            </w:r>
            <w:r>
              <w:t xml:space="preserve"> </w:t>
            </w:r>
          </w:p>
        </w:tc>
        <w:tc>
          <w:tcPr>
            <w:tcW w:w="75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55" w:firstLine="0"/>
              <w:jc w:val="center"/>
            </w:pPr>
            <w:r>
              <w:t xml:space="preserve">0.5 </w:t>
            </w:r>
          </w:p>
        </w:tc>
      </w:tr>
      <w:tr w:rsidR="007A462E">
        <w:trPr>
          <w:trHeight w:val="6351"/>
        </w:trPr>
        <w:tc>
          <w:tcPr>
            <w:tcW w:w="0" w:type="auto"/>
            <w:vMerge/>
            <w:tcBorders>
              <w:top w:val="nil"/>
              <w:left w:val="single" w:sz="4" w:space="0" w:color="000000"/>
              <w:bottom w:val="single" w:sz="4" w:space="0" w:color="000000"/>
              <w:right w:val="single" w:sz="4" w:space="0" w:color="000000"/>
            </w:tcBorders>
          </w:tcPr>
          <w:p w:rsidR="007A462E" w:rsidRDefault="007A462E">
            <w:pPr>
              <w:spacing w:after="160"/>
              <w:ind w:left="0" w:firstLine="0"/>
            </w:pPr>
          </w:p>
        </w:tc>
        <w:tc>
          <w:tcPr>
            <w:tcW w:w="0" w:type="auto"/>
            <w:vMerge/>
            <w:tcBorders>
              <w:top w:val="nil"/>
              <w:left w:val="single" w:sz="4" w:space="0" w:color="000000"/>
              <w:bottom w:val="single" w:sz="4" w:space="0" w:color="000000"/>
              <w:right w:val="single" w:sz="4" w:space="0" w:color="000000"/>
            </w:tcBorders>
          </w:tcPr>
          <w:p w:rsidR="007A462E" w:rsidRDefault="007A462E">
            <w:pPr>
              <w:spacing w:after="160"/>
              <w:ind w:left="0" w:firstLine="0"/>
            </w:pPr>
          </w:p>
        </w:tc>
        <w:tc>
          <w:tcPr>
            <w:tcW w:w="7310" w:type="dxa"/>
            <w:tcBorders>
              <w:top w:val="single" w:sz="4" w:space="0" w:color="000000"/>
              <w:left w:val="single" w:sz="4" w:space="0" w:color="000000"/>
              <w:bottom w:val="single" w:sz="4" w:space="0" w:color="000000"/>
              <w:right w:val="single" w:sz="4" w:space="0" w:color="000000"/>
            </w:tcBorders>
          </w:tcPr>
          <w:p w:rsidR="007A462E" w:rsidRDefault="002A1B19">
            <w:pPr>
              <w:spacing w:after="16"/>
              <w:ind w:left="0" w:firstLine="0"/>
            </w:pPr>
            <w:r>
              <w:rPr>
                <w:i/>
              </w:rPr>
              <w:t xml:space="preserve">c. Triển khai vấn đề nghị luận thành các luận điểm </w:t>
            </w:r>
          </w:p>
          <w:p w:rsidR="007A462E" w:rsidRDefault="002A1B19">
            <w:pPr>
              <w:spacing w:after="6" w:line="247" w:lineRule="auto"/>
              <w:ind w:left="0" w:right="60" w:firstLine="0"/>
              <w:jc w:val="both"/>
            </w:pPr>
            <w:r>
              <w:t xml:space="preserve">HS có thể viết bài nhiều cách trên cơ sở kết hợp được lí lẽ và dẫn chứng để tạo tính chặt chẽ, logic của mỗi luận điểm; đảm bảo các yêu cầu sau: </w:t>
            </w:r>
          </w:p>
          <w:p w:rsidR="007A462E" w:rsidRDefault="00F15FC5" w:rsidP="00F15FC5">
            <w:pPr>
              <w:spacing w:after="0"/>
              <w:ind w:left="194" w:hanging="194"/>
            </w:pPr>
            <w:r>
              <w:rPr>
                <w:szCs w:val="26"/>
                <w:u w:color="000000"/>
              </w:rPr>
              <w:t>*</w:t>
            </w:r>
            <w:r>
              <w:rPr>
                <w:szCs w:val="26"/>
                <w:u w:color="000000"/>
              </w:rPr>
              <w:tab/>
            </w:r>
            <w:r w:rsidR="002A1B19">
              <w:t xml:space="preserve">Giới thiệu vấn đề cần bàn luận </w:t>
            </w:r>
          </w:p>
          <w:p w:rsidR="007A462E" w:rsidRDefault="00F15FC5" w:rsidP="00F15FC5">
            <w:pPr>
              <w:spacing w:after="0"/>
              <w:ind w:left="194" w:hanging="194"/>
            </w:pPr>
            <w:r>
              <w:rPr>
                <w:szCs w:val="26"/>
                <w:u w:color="000000"/>
              </w:rPr>
              <w:t>*</w:t>
            </w:r>
            <w:r>
              <w:rPr>
                <w:szCs w:val="26"/>
                <w:u w:color="000000"/>
              </w:rPr>
              <w:tab/>
            </w:r>
            <w:r w:rsidR="002A1B19">
              <w:t>Giải thích</w:t>
            </w:r>
            <w:r w:rsidR="002A1B19">
              <w:rPr>
                <w:i/>
              </w:rPr>
              <w:t xml:space="preserve"> </w:t>
            </w:r>
          </w:p>
          <w:p w:rsidR="007A462E" w:rsidRDefault="002A1B19">
            <w:pPr>
              <w:spacing w:after="16" w:line="248" w:lineRule="auto"/>
              <w:ind w:left="0" w:right="60" w:firstLine="0"/>
              <w:jc w:val="both"/>
            </w:pPr>
            <w:r>
              <w:t xml:space="preserve">- Lòng tự trọng là sự ý thức, coi trọng, tin tưởng, bảo vệ, biết nỗ lực phát huy, khẳng định năng lực, giá trị, danh dự, phẩm chất, nhân cách của chính bản thân. </w:t>
            </w:r>
          </w:p>
          <w:p w:rsidR="007A462E" w:rsidRDefault="002A1B19">
            <w:pPr>
              <w:spacing w:after="0" w:line="276" w:lineRule="auto"/>
              <w:ind w:left="0" w:firstLine="0"/>
              <w:jc w:val="both"/>
            </w:pPr>
            <w:r>
              <w:t xml:space="preserve">-&gt; Đây là một đức tính quan trọng, mang lại nhiều ý nghĩa tích cực cho con người. </w:t>
            </w:r>
          </w:p>
          <w:p w:rsidR="007A462E" w:rsidRDefault="002A1B19">
            <w:pPr>
              <w:spacing w:after="18" w:line="246" w:lineRule="auto"/>
              <w:ind w:left="0" w:firstLine="0"/>
              <w:jc w:val="both"/>
            </w:pPr>
            <w:r>
              <w:rPr>
                <w:i/>
              </w:rPr>
              <w:t>* Thuyết phục người đọc đồng tình với quan điểm về vai trò của lòng tự trọng</w:t>
            </w:r>
            <w:r>
              <w:t xml:space="preserve"> </w:t>
            </w:r>
          </w:p>
          <w:p w:rsidR="007A462E" w:rsidRDefault="00F15FC5" w:rsidP="00F15FC5">
            <w:pPr>
              <w:spacing w:after="0" w:line="268" w:lineRule="auto"/>
              <w:ind w:left="151" w:hanging="151"/>
            </w:pPr>
            <w:r>
              <w:rPr>
                <w:szCs w:val="26"/>
                <w:u w:color="000000"/>
              </w:rPr>
              <w:t>-</w:t>
            </w:r>
            <w:r>
              <w:rPr>
                <w:szCs w:val="26"/>
                <w:u w:color="000000"/>
              </w:rPr>
              <w:tab/>
            </w:r>
            <w:r w:rsidR="002A1B19">
              <w:t xml:space="preserve">Lòng tự trọng là thước đo, là tiêu chí làm nên giá trị của một con người. </w:t>
            </w:r>
          </w:p>
          <w:p w:rsidR="007A462E" w:rsidRDefault="00F15FC5" w:rsidP="00F15FC5">
            <w:pPr>
              <w:spacing w:after="0" w:line="265" w:lineRule="auto"/>
              <w:ind w:left="151" w:hanging="151"/>
            </w:pPr>
            <w:r>
              <w:rPr>
                <w:szCs w:val="26"/>
                <w:u w:color="000000"/>
              </w:rPr>
              <w:t>-</w:t>
            </w:r>
            <w:r>
              <w:rPr>
                <w:szCs w:val="26"/>
                <w:u w:color="000000"/>
              </w:rPr>
              <w:tab/>
            </w:r>
            <w:r w:rsidR="002A1B19">
              <w:t xml:space="preserve">Xuất phát từ sự thấu hiểu và trân trọng chính mình, lòng tự trọng giúp ta sống đúng lương tâm, trách nhiệm, đạo đức, pháp luật; nhận ra những hạn chế của chính mình, không ngừng hoàn thiện bản thân; có thái độ ứng xử đúng đắn, nhân văn; luôn được mọi người tin tưởng, yêu thương… </w:t>
            </w:r>
          </w:p>
          <w:p w:rsidR="007A462E" w:rsidRDefault="00F15FC5" w:rsidP="00F15FC5">
            <w:pPr>
              <w:spacing w:after="0"/>
              <w:ind w:left="151" w:hanging="151"/>
            </w:pPr>
            <w:r>
              <w:rPr>
                <w:szCs w:val="26"/>
                <w:u w:color="000000"/>
              </w:rPr>
              <w:t>-</w:t>
            </w:r>
            <w:r>
              <w:rPr>
                <w:szCs w:val="26"/>
                <w:u w:color="000000"/>
              </w:rPr>
              <w:tab/>
            </w:r>
            <w:r w:rsidR="002A1B19">
              <w:t xml:space="preserve">Chứng minh: Nêu và phân tích các ví dụ trong cuộc sống. </w:t>
            </w:r>
          </w:p>
        </w:tc>
        <w:tc>
          <w:tcPr>
            <w:tcW w:w="75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55" w:firstLine="0"/>
              <w:jc w:val="center"/>
            </w:pPr>
            <w:r>
              <w:t xml:space="preserve">2.5 </w:t>
            </w:r>
          </w:p>
        </w:tc>
      </w:tr>
      <w:tr w:rsidR="007A462E">
        <w:trPr>
          <w:trHeight w:val="1805"/>
        </w:trPr>
        <w:tc>
          <w:tcPr>
            <w:tcW w:w="694" w:type="dxa"/>
            <w:vMerge w:val="restart"/>
            <w:tcBorders>
              <w:top w:val="single" w:sz="4" w:space="0" w:color="000000"/>
              <w:left w:val="single" w:sz="4" w:space="0" w:color="000000"/>
              <w:bottom w:val="single" w:sz="4" w:space="0" w:color="000000"/>
              <w:right w:val="single" w:sz="4" w:space="0" w:color="000000"/>
            </w:tcBorders>
          </w:tcPr>
          <w:p w:rsidR="007A462E" w:rsidRDefault="007A462E">
            <w:pPr>
              <w:spacing w:after="160"/>
              <w:ind w:left="0" w:firstLine="0"/>
            </w:pPr>
          </w:p>
        </w:tc>
        <w:tc>
          <w:tcPr>
            <w:tcW w:w="576" w:type="dxa"/>
            <w:vMerge w:val="restart"/>
            <w:tcBorders>
              <w:top w:val="single" w:sz="4" w:space="0" w:color="000000"/>
              <w:left w:val="single" w:sz="4" w:space="0" w:color="000000"/>
              <w:bottom w:val="single" w:sz="4" w:space="0" w:color="000000"/>
              <w:right w:val="single" w:sz="4" w:space="0" w:color="000000"/>
            </w:tcBorders>
          </w:tcPr>
          <w:p w:rsidR="007A462E" w:rsidRDefault="007A462E">
            <w:pPr>
              <w:spacing w:after="160"/>
              <w:ind w:left="0" w:firstLine="0"/>
            </w:pPr>
          </w:p>
        </w:tc>
        <w:tc>
          <w:tcPr>
            <w:tcW w:w="7310" w:type="dxa"/>
            <w:tcBorders>
              <w:top w:val="single" w:sz="4" w:space="0" w:color="000000"/>
              <w:left w:val="single" w:sz="4" w:space="0" w:color="000000"/>
              <w:bottom w:val="single" w:sz="4" w:space="0" w:color="000000"/>
              <w:right w:val="single" w:sz="4" w:space="0" w:color="000000"/>
            </w:tcBorders>
          </w:tcPr>
          <w:p w:rsidR="007A462E" w:rsidRDefault="002A1B19">
            <w:pPr>
              <w:spacing w:after="0" w:line="260" w:lineRule="auto"/>
              <w:ind w:left="0" w:right="60" w:firstLine="0"/>
              <w:jc w:val="both"/>
            </w:pPr>
            <w:r>
              <w:t xml:space="preserve">- Cần phân biệt giữa tự trọng và tự cao, tự đại, tự phụ … vốn là những thói quen xấu đối với con người; không nên vì những lợi ích trước mắt của bản thân mà tự hạ thấp mình, đánh mất đi lòng tự trọng vốn có,… </w:t>
            </w:r>
          </w:p>
          <w:p w:rsidR="007A462E" w:rsidRDefault="002A1B19">
            <w:pPr>
              <w:spacing w:after="0"/>
              <w:ind w:left="0" w:firstLine="0"/>
              <w:jc w:val="both"/>
            </w:pPr>
            <w:r>
              <w:rPr>
                <w:i/>
              </w:rPr>
              <w:t xml:space="preserve">* </w:t>
            </w:r>
            <w:r>
              <w:t xml:space="preserve"> Khẳng định ý nghĩa, nhấn mạnh vai trò, trách nhiệm của cá nhân trong việc giữ gìn, tạo lập lòng tự trọng ở mỗi người.  </w:t>
            </w:r>
          </w:p>
        </w:tc>
        <w:tc>
          <w:tcPr>
            <w:tcW w:w="756" w:type="dxa"/>
            <w:tcBorders>
              <w:top w:val="single" w:sz="4" w:space="0" w:color="000000"/>
              <w:left w:val="single" w:sz="4" w:space="0" w:color="000000"/>
              <w:bottom w:val="single" w:sz="4" w:space="0" w:color="000000"/>
              <w:right w:val="single" w:sz="4" w:space="0" w:color="000000"/>
            </w:tcBorders>
          </w:tcPr>
          <w:p w:rsidR="007A462E" w:rsidRDefault="007A462E">
            <w:pPr>
              <w:spacing w:after="160"/>
              <w:ind w:left="0" w:firstLine="0"/>
            </w:pPr>
          </w:p>
        </w:tc>
      </w:tr>
      <w:tr w:rsidR="007A462E">
        <w:trPr>
          <w:trHeight w:val="708"/>
        </w:trPr>
        <w:tc>
          <w:tcPr>
            <w:tcW w:w="0" w:type="auto"/>
            <w:vMerge/>
            <w:tcBorders>
              <w:top w:val="nil"/>
              <w:left w:val="single" w:sz="4" w:space="0" w:color="000000"/>
              <w:bottom w:val="nil"/>
              <w:right w:val="single" w:sz="4" w:space="0" w:color="000000"/>
            </w:tcBorders>
          </w:tcPr>
          <w:p w:rsidR="007A462E" w:rsidRDefault="007A462E">
            <w:pPr>
              <w:spacing w:after="160"/>
              <w:ind w:left="0" w:firstLine="0"/>
            </w:pPr>
          </w:p>
        </w:tc>
        <w:tc>
          <w:tcPr>
            <w:tcW w:w="0" w:type="auto"/>
            <w:vMerge/>
            <w:tcBorders>
              <w:top w:val="nil"/>
              <w:left w:val="single" w:sz="4" w:space="0" w:color="000000"/>
              <w:bottom w:val="nil"/>
              <w:right w:val="single" w:sz="4" w:space="0" w:color="000000"/>
            </w:tcBorders>
          </w:tcPr>
          <w:p w:rsidR="007A462E" w:rsidRDefault="007A462E">
            <w:pPr>
              <w:spacing w:after="160"/>
              <w:ind w:left="0" w:firstLine="0"/>
            </w:pPr>
          </w:p>
        </w:tc>
        <w:tc>
          <w:tcPr>
            <w:tcW w:w="7310" w:type="dxa"/>
            <w:tcBorders>
              <w:top w:val="single" w:sz="4" w:space="0" w:color="000000"/>
              <w:left w:val="single" w:sz="4" w:space="0" w:color="000000"/>
              <w:bottom w:val="single" w:sz="4" w:space="0" w:color="000000"/>
              <w:right w:val="single" w:sz="4" w:space="0" w:color="000000"/>
            </w:tcBorders>
          </w:tcPr>
          <w:p w:rsidR="007A462E" w:rsidRDefault="002A1B19">
            <w:pPr>
              <w:spacing w:after="22"/>
              <w:ind w:left="0" w:firstLine="0"/>
            </w:pPr>
            <w:r>
              <w:rPr>
                <w:i/>
              </w:rPr>
              <w:t xml:space="preserve">d. Chính tả, ngữ pháp </w:t>
            </w:r>
          </w:p>
          <w:p w:rsidR="007A462E" w:rsidRDefault="002A1B19">
            <w:pPr>
              <w:spacing w:after="0"/>
              <w:ind w:left="0" w:firstLine="0"/>
            </w:pPr>
            <w:r>
              <w:t xml:space="preserve">Đảm bảo chuẩn chính tả, ngữ pháp Tiếng Việt. </w:t>
            </w:r>
          </w:p>
        </w:tc>
        <w:tc>
          <w:tcPr>
            <w:tcW w:w="75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96" w:firstLine="0"/>
            </w:pPr>
            <w:r>
              <w:t xml:space="preserve">0.25 </w:t>
            </w:r>
          </w:p>
        </w:tc>
      </w:tr>
      <w:tr w:rsidR="007A462E">
        <w:trPr>
          <w:trHeight w:val="667"/>
        </w:trPr>
        <w:tc>
          <w:tcPr>
            <w:tcW w:w="0" w:type="auto"/>
            <w:vMerge/>
            <w:tcBorders>
              <w:top w:val="nil"/>
              <w:left w:val="single" w:sz="4" w:space="0" w:color="000000"/>
              <w:bottom w:val="single" w:sz="4" w:space="0" w:color="000000"/>
              <w:right w:val="single" w:sz="4" w:space="0" w:color="000000"/>
            </w:tcBorders>
          </w:tcPr>
          <w:p w:rsidR="007A462E" w:rsidRDefault="007A462E">
            <w:pPr>
              <w:spacing w:after="160"/>
              <w:ind w:left="0" w:firstLine="0"/>
            </w:pPr>
          </w:p>
        </w:tc>
        <w:tc>
          <w:tcPr>
            <w:tcW w:w="0" w:type="auto"/>
            <w:vMerge/>
            <w:tcBorders>
              <w:top w:val="nil"/>
              <w:left w:val="single" w:sz="4" w:space="0" w:color="000000"/>
              <w:bottom w:val="single" w:sz="4" w:space="0" w:color="000000"/>
              <w:right w:val="single" w:sz="4" w:space="0" w:color="000000"/>
            </w:tcBorders>
          </w:tcPr>
          <w:p w:rsidR="007A462E" w:rsidRDefault="007A462E">
            <w:pPr>
              <w:spacing w:after="160"/>
              <w:ind w:left="0" w:firstLine="0"/>
            </w:pPr>
          </w:p>
        </w:tc>
        <w:tc>
          <w:tcPr>
            <w:tcW w:w="7310"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firstLine="0"/>
              <w:jc w:val="both"/>
            </w:pPr>
            <w:r>
              <w:rPr>
                <w:i/>
              </w:rPr>
              <w:t>e. Sáng tạo</w:t>
            </w:r>
            <w:r>
              <w:t xml:space="preserve">: Thể hiện suy nghĩ sâu sắc về vấn đề nghị luận; có cách diễn đạt mới mẻ. </w:t>
            </w:r>
          </w:p>
        </w:tc>
        <w:tc>
          <w:tcPr>
            <w:tcW w:w="75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55" w:firstLine="0"/>
              <w:jc w:val="center"/>
            </w:pPr>
            <w:r>
              <w:t xml:space="preserve">0.5 </w:t>
            </w:r>
          </w:p>
        </w:tc>
      </w:tr>
      <w:tr w:rsidR="007A462E">
        <w:trPr>
          <w:trHeight w:val="370"/>
        </w:trPr>
        <w:tc>
          <w:tcPr>
            <w:tcW w:w="8579" w:type="dxa"/>
            <w:gridSpan w:val="3"/>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63" w:firstLine="0"/>
              <w:jc w:val="center"/>
            </w:pPr>
            <w:r>
              <w:rPr>
                <w:b/>
              </w:rPr>
              <w:t xml:space="preserve">Tổng điểm </w:t>
            </w:r>
          </w:p>
        </w:tc>
        <w:tc>
          <w:tcPr>
            <w:tcW w:w="75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96" w:firstLine="0"/>
            </w:pPr>
            <w:r>
              <w:rPr>
                <w:b/>
              </w:rPr>
              <w:t xml:space="preserve">10.0 </w:t>
            </w:r>
          </w:p>
        </w:tc>
      </w:tr>
    </w:tbl>
    <w:p w:rsidR="007A462E" w:rsidRDefault="002A1B19">
      <w:pPr>
        <w:spacing w:after="156"/>
        <w:ind w:left="0" w:firstLine="0"/>
        <w:jc w:val="both"/>
      </w:pPr>
      <w:r>
        <w:rPr>
          <w:sz w:val="28"/>
        </w:rPr>
        <w:t xml:space="preserve"> </w:t>
      </w:r>
    </w:p>
    <w:p w:rsidR="007A462E" w:rsidRDefault="002A1B19">
      <w:pPr>
        <w:spacing w:after="157"/>
        <w:ind w:left="0" w:firstLine="0"/>
        <w:jc w:val="both"/>
      </w:pPr>
      <w:r>
        <w:rPr>
          <w:sz w:val="28"/>
        </w:rPr>
        <w:t xml:space="preserve"> </w:t>
      </w:r>
    </w:p>
    <w:p w:rsidR="007A462E" w:rsidRDefault="002A1B19">
      <w:pPr>
        <w:spacing w:after="0" w:line="389" w:lineRule="auto"/>
        <w:ind w:left="0" w:right="9987" w:firstLine="0"/>
        <w:jc w:val="both"/>
      </w:pPr>
      <w:r>
        <w:rPr>
          <w:sz w:val="28"/>
        </w:rPr>
        <w:t xml:space="preserve"> </w:t>
      </w:r>
      <w:r>
        <w:t xml:space="preserve"> </w:t>
      </w:r>
    </w:p>
    <w:sectPr w:rsidR="007A462E">
      <w:headerReference w:type="default" r:id="rId8"/>
      <w:footerReference w:type="default" r:id="rId9"/>
      <w:pgSz w:w="11906" w:h="16838"/>
      <w:pgMar w:top="594" w:right="606" w:bottom="1038" w:left="1244" w:header="720" w:footer="3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B2C" w:rsidRDefault="007A2B2C">
      <w:pPr>
        <w:spacing w:after="0" w:line="240" w:lineRule="auto"/>
      </w:pPr>
      <w:r>
        <w:separator/>
      </w:r>
    </w:p>
  </w:endnote>
  <w:endnote w:type="continuationSeparator" w:id="0">
    <w:p w:rsidR="007A2B2C" w:rsidRDefault="007A2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19B" w:rsidRPr="00E3019B" w:rsidRDefault="00E3019B" w:rsidP="00E3019B">
    <w:pPr>
      <w:tabs>
        <w:tab w:val="center" w:pos="4680"/>
        <w:tab w:val="right" w:pos="9360"/>
        <w:tab w:val="right" w:pos="10348"/>
      </w:tabs>
      <w:spacing w:after="0" w:line="240" w:lineRule="auto"/>
      <w:ind w:left="0" w:firstLine="0"/>
      <w:rPr>
        <w:rFonts w:eastAsia="Calibri"/>
        <w:color w:val="auto"/>
        <w:sz w:val="24"/>
        <w:szCs w:val="24"/>
      </w:rPr>
    </w:pPr>
    <w:r w:rsidRPr="00E3019B">
      <w:rPr>
        <w:rFonts w:eastAsia="Calibri"/>
        <w:b/>
        <w:color w:val="00B0F0"/>
        <w:sz w:val="24"/>
        <w:szCs w:val="24"/>
        <w:lang w:val="nl-NL"/>
      </w:rPr>
      <w:t xml:space="preserve">                                                        </w:t>
    </w:r>
    <w:r>
      <w:rPr>
        <w:rFonts w:eastAsia="Calibri"/>
        <w:b/>
        <w:color w:val="00B0F0"/>
        <w:sz w:val="24"/>
        <w:szCs w:val="24"/>
        <w:lang w:val="nl-NL"/>
      </w:rPr>
      <w:t xml:space="preserve">          </w:t>
    </w:r>
    <w:r w:rsidRPr="00E3019B">
      <w:rPr>
        <w:rFonts w:eastAsia="Calibri"/>
        <w:b/>
        <w:color w:val="00B0F0"/>
        <w:sz w:val="24"/>
        <w:szCs w:val="24"/>
        <w:lang w:val="nl-NL"/>
      </w:rPr>
      <w:t xml:space="preserve"/>
    </w:r>
    <w:r w:rsidRPr="00E3019B">
      <w:rPr>
        <w:rFonts w:eastAsia="Calibri"/>
        <w:b/>
        <w:color w:val="FF0000"/>
        <w:sz w:val="24"/>
        <w:szCs w:val="24"/>
        <w:lang w:val="nl-NL"/>
      </w:rPr>
      <w:t xml:space="preserve"/>
    </w:r>
    <w:r w:rsidRPr="00E3019B">
      <w:rPr>
        <w:rFonts w:eastAsia="Calibri"/>
        <w:color w:val="auto"/>
        <w:sz w:val="24"/>
        <w:szCs w:val="24"/>
      </w:rPr>
      <w:tab/>
      <w:t xml:space="preserve">                                                </w:t>
    </w:r>
    <w:r w:rsidRPr="00E3019B">
      <w:rPr>
        <w:rFonts w:eastAsia="Calibri"/>
        <w:b/>
        <w:color w:val="FF0000"/>
        <w:sz w:val="24"/>
        <w:szCs w:val="24"/>
      </w:rPr>
      <w:t>Trang</w:t>
    </w:r>
    <w:r w:rsidRPr="00E3019B">
      <w:rPr>
        <w:rFonts w:eastAsia="Calibri"/>
        <w:b/>
        <w:color w:val="0070C0"/>
        <w:sz w:val="24"/>
        <w:szCs w:val="24"/>
      </w:rPr>
      <w:t xml:space="preserve"> </w:t>
    </w:r>
    <w:r w:rsidRPr="00E3019B">
      <w:rPr>
        <w:rFonts w:eastAsia="Calibri"/>
        <w:b/>
        <w:color w:val="0070C0"/>
        <w:sz w:val="24"/>
        <w:szCs w:val="24"/>
      </w:rPr>
      <w:fldChar w:fldCharType="begin"/>
    </w:r>
    <w:r w:rsidRPr="00E3019B">
      <w:rPr>
        <w:rFonts w:eastAsia="Calibri"/>
        <w:b/>
        <w:color w:val="0070C0"/>
        <w:sz w:val="24"/>
        <w:szCs w:val="24"/>
      </w:rPr>
      <w:instrText xml:space="preserve"> PAGE   \* MERGEFORMAT </w:instrText>
    </w:r>
    <w:r w:rsidRPr="00E3019B">
      <w:rPr>
        <w:rFonts w:eastAsia="Calibri"/>
        <w:b/>
        <w:color w:val="0070C0"/>
        <w:sz w:val="24"/>
        <w:szCs w:val="24"/>
      </w:rPr>
      <w:fldChar w:fldCharType="separate"/>
    </w:r>
    <w:r>
      <w:rPr>
        <w:rFonts w:eastAsia="Calibri"/>
        <w:b/>
        <w:noProof/>
        <w:color w:val="0070C0"/>
        <w:sz w:val="24"/>
        <w:szCs w:val="24"/>
      </w:rPr>
      <w:t>1</w:t>
    </w:r>
    <w:r w:rsidRPr="00E3019B">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B2C" w:rsidRDefault="007A2B2C">
      <w:pPr>
        <w:spacing w:after="0" w:line="240" w:lineRule="auto"/>
      </w:pPr>
      <w:r>
        <w:separator/>
      </w:r>
    </w:p>
  </w:footnote>
  <w:footnote w:type="continuationSeparator" w:id="0">
    <w:p w:rsidR="007A2B2C" w:rsidRDefault="007A2B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19B" w:rsidRPr="00E3019B" w:rsidRDefault="00E3019B" w:rsidP="00E3019B">
    <w:pPr>
      <w:tabs>
        <w:tab w:val="center" w:pos="4680"/>
        <w:tab w:val="right" w:pos="9360"/>
      </w:tabs>
      <w:spacing w:after="0" w:line="240" w:lineRule="auto"/>
      <w:ind w:left="0" w:firstLine="0"/>
      <w:jc w:val="center"/>
      <w:rPr>
        <w:rFonts w:eastAsia="Calibri"/>
        <w:color w:val="auto"/>
        <w:sz w:val="22"/>
      </w:rPr>
    </w:pPr>
    <w:r w:rsidRPr="00E3019B">
      <w:rPr>
        <w:rFonts w:eastAsia="Calibri"/>
        <w:b/>
        <w:color w:val="00B0F0"/>
        <w:sz w:val="24"/>
        <w:lang w:val="nl-NL"/>
      </w:rPr>
      <w:t/>
    </w:r>
    <w:r w:rsidRPr="00E3019B">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C4207"/>
    <w:multiLevelType w:val="hybridMultilevel"/>
    <w:tmpl w:val="6B1EB74C"/>
    <w:lvl w:ilvl="0" w:tplc="884C4236">
      <w:start w:val="1"/>
      <w:numFmt w:val="upperLetter"/>
      <w:lvlText w:val="%1."/>
      <w:lvlJc w:val="left"/>
      <w:pPr>
        <w:ind w:left="55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91EC3EC">
      <w:start w:val="1"/>
      <w:numFmt w:val="lowerLetter"/>
      <w:lvlText w:val="%2"/>
      <w:lvlJc w:val="left"/>
      <w:pPr>
        <w:ind w:left="16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BFAB392">
      <w:start w:val="1"/>
      <w:numFmt w:val="lowerRoman"/>
      <w:lvlText w:val="%3"/>
      <w:lvlJc w:val="left"/>
      <w:pPr>
        <w:ind w:left="23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5963F8A">
      <w:start w:val="1"/>
      <w:numFmt w:val="decimal"/>
      <w:lvlText w:val="%4"/>
      <w:lvlJc w:val="left"/>
      <w:pPr>
        <w:ind w:left="30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5B29014">
      <w:start w:val="1"/>
      <w:numFmt w:val="lowerLetter"/>
      <w:lvlText w:val="%5"/>
      <w:lvlJc w:val="left"/>
      <w:pPr>
        <w:ind w:left="38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B38C33A">
      <w:start w:val="1"/>
      <w:numFmt w:val="lowerRoman"/>
      <w:lvlText w:val="%6"/>
      <w:lvlJc w:val="left"/>
      <w:pPr>
        <w:ind w:left="45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99C974A">
      <w:start w:val="1"/>
      <w:numFmt w:val="decimal"/>
      <w:lvlText w:val="%7"/>
      <w:lvlJc w:val="left"/>
      <w:pPr>
        <w:ind w:left="52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64C8D82">
      <w:start w:val="1"/>
      <w:numFmt w:val="lowerLetter"/>
      <w:lvlText w:val="%8"/>
      <w:lvlJc w:val="left"/>
      <w:pPr>
        <w:ind w:left="59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0106132">
      <w:start w:val="1"/>
      <w:numFmt w:val="lowerRoman"/>
      <w:lvlText w:val="%9"/>
      <w:lvlJc w:val="left"/>
      <w:pPr>
        <w:ind w:left="66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
    <w:nsid w:val="1A462878"/>
    <w:multiLevelType w:val="hybridMultilevel"/>
    <w:tmpl w:val="5DF4CC1C"/>
    <w:lvl w:ilvl="0" w:tplc="ED3E1530">
      <w:start w:val="2"/>
      <w:numFmt w:val="upperLetter"/>
      <w:lvlText w:val="%1."/>
      <w:lvlJc w:val="left"/>
      <w:pPr>
        <w:ind w:left="87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758B4EA">
      <w:start w:val="1"/>
      <w:numFmt w:val="lowerLetter"/>
      <w:lvlText w:val="%2"/>
      <w:lvlJc w:val="left"/>
      <w:pPr>
        <w:ind w:left="16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DFA9668">
      <w:start w:val="1"/>
      <w:numFmt w:val="lowerRoman"/>
      <w:lvlText w:val="%3"/>
      <w:lvlJc w:val="left"/>
      <w:pPr>
        <w:ind w:left="23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75C5D38">
      <w:start w:val="1"/>
      <w:numFmt w:val="decimal"/>
      <w:lvlText w:val="%4"/>
      <w:lvlJc w:val="left"/>
      <w:pPr>
        <w:ind w:left="30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1C62A0E">
      <w:start w:val="1"/>
      <w:numFmt w:val="lowerLetter"/>
      <w:lvlText w:val="%5"/>
      <w:lvlJc w:val="left"/>
      <w:pPr>
        <w:ind w:left="38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8C098DE">
      <w:start w:val="1"/>
      <w:numFmt w:val="lowerRoman"/>
      <w:lvlText w:val="%6"/>
      <w:lvlJc w:val="left"/>
      <w:pPr>
        <w:ind w:left="45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BE2F37A">
      <w:start w:val="1"/>
      <w:numFmt w:val="decimal"/>
      <w:lvlText w:val="%7"/>
      <w:lvlJc w:val="left"/>
      <w:pPr>
        <w:ind w:left="52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3F055E2">
      <w:start w:val="1"/>
      <w:numFmt w:val="lowerLetter"/>
      <w:lvlText w:val="%8"/>
      <w:lvlJc w:val="left"/>
      <w:pPr>
        <w:ind w:left="59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910A792">
      <w:start w:val="1"/>
      <w:numFmt w:val="lowerRoman"/>
      <w:lvlText w:val="%9"/>
      <w:lvlJc w:val="left"/>
      <w:pPr>
        <w:ind w:left="66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nsid w:val="270D5C9E"/>
    <w:multiLevelType w:val="hybridMultilevel"/>
    <w:tmpl w:val="DBCCC426"/>
    <w:lvl w:ilvl="0" w:tplc="77E4F35E">
      <w:start w:val="1"/>
      <w:numFmt w:val="bullet"/>
      <w:lvlText w:val="-"/>
      <w:lvlJc w:val="left"/>
      <w:pPr>
        <w:ind w:left="15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1B9225F0">
      <w:start w:val="1"/>
      <w:numFmt w:val="bullet"/>
      <w:lvlText w:val="o"/>
      <w:lvlJc w:val="left"/>
      <w:pPr>
        <w:ind w:left="113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EDBCF5FA">
      <w:start w:val="1"/>
      <w:numFmt w:val="bullet"/>
      <w:lvlText w:val="▪"/>
      <w:lvlJc w:val="left"/>
      <w:pPr>
        <w:ind w:left="185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0114D590">
      <w:start w:val="1"/>
      <w:numFmt w:val="bullet"/>
      <w:lvlText w:val="•"/>
      <w:lvlJc w:val="left"/>
      <w:pPr>
        <w:ind w:left="257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805CEC2A">
      <w:start w:val="1"/>
      <w:numFmt w:val="bullet"/>
      <w:lvlText w:val="o"/>
      <w:lvlJc w:val="left"/>
      <w:pPr>
        <w:ind w:left="329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911ED7F6">
      <w:start w:val="1"/>
      <w:numFmt w:val="bullet"/>
      <w:lvlText w:val="▪"/>
      <w:lvlJc w:val="left"/>
      <w:pPr>
        <w:ind w:left="401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B00AEA60">
      <w:start w:val="1"/>
      <w:numFmt w:val="bullet"/>
      <w:lvlText w:val="•"/>
      <w:lvlJc w:val="left"/>
      <w:pPr>
        <w:ind w:left="473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EC703C16">
      <w:start w:val="1"/>
      <w:numFmt w:val="bullet"/>
      <w:lvlText w:val="o"/>
      <w:lvlJc w:val="left"/>
      <w:pPr>
        <w:ind w:left="545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91585668">
      <w:start w:val="1"/>
      <w:numFmt w:val="bullet"/>
      <w:lvlText w:val="▪"/>
      <w:lvlJc w:val="left"/>
      <w:pPr>
        <w:ind w:left="617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3">
    <w:nsid w:val="342247C5"/>
    <w:multiLevelType w:val="hybridMultilevel"/>
    <w:tmpl w:val="1F240BEC"/>
    <w:lvl w:ilvl="0" w:tplc="BAF2894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7D67F38">
      <w:start w:val="1"/>
      <w:numFmt w:val="bullet"/>
      <w:lvlText w:val="o"/>
      <w:lvlJc w:val="left"/>
      <w:pPr>
        <w:ind w:left="11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B76E58C">
      <w:start w:val="1"/>
      <w:numFmt w:val="bullet"/>
      <w:lvlText w:val="▪"/>
      <w:lvlJc w:val="left"/>
      <w:pPr>
        <w:ind w:left="18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7DE604E">
      <w:start w:val="1"/>
      <w:numFmt w:val="bullet"/>
      <w:lvlText w:val="•"/>
      <w:lvlJc w:val="left"/>
      <w:pPr>
        <w:ind w:left="25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052325C">
      <w:start w:val="1"/>
      <w:numFmt w:val="bullet"/>
      <w:lvlText w:val="o"/>
      <w:lvlJc w:val="left"/>
      <w:pPr>
        <w:ind w:left="32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C494BC">
      <w:start w:val="1"/>
      <w:numFmt w:val="bullet"/>
      <w:lvlText w:val="▪"/>
      <w:lvlJc w:val="left"/>
      <w:pPr>
        <w:ind w:left="40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6B80294">
      <w:start w:val="1"/>
      <w:numFmt w:val="bullet"/>
      <w:lvlText w:val="•"/>
      <w:lvlJc w:val="left"/>
      <w:pPr>
        <w:ind w:left="47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85EF636">
      <w:start w:val="1"/>
      <w:numFmt w:val="bullet"/>
      <w:lvlText w:val="o"/>
      <w:lvlJc w:val="left"/>
      <w:pPr>
        <w:ind w:left="54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DBAD3B6">
      <w:start w:val="1"/>
      <w:numFmt w:val="bullet"/>
      <w:lvlText w:val="▪"/>
      <w:lvlJc w:val="left"/>
      <w:pPr>
        <w:ind w:left="6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35460C72"/>
    <w:multiLevelType w:val="hybridMultilevel"/>
    <w:tmpl w:val="3D08DDF0"/>
    <w:lvl w:ilvl="0" w:tplc="BF9414C8">
      <w:start w:val="1"/>
      <w:numFmt w:val="upperLetter"/>
      <w:lvlText w:val="%1."/>
      <w:lvlJc w:val="left"/>
      <w:pPr>
        <w:ind w:left="87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99C255A">
      <w:start w:val="1"/>
      <w:numFmt w:val="lowerLetter"/>
      <w:lvlText w:val="%2"/>
      <w:lvlJc w:val="left"/>
      <w:pPr>
        <w:ind w:left="16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74A09E8">
      <w:start w:val="1"/>
      <w:numFmt w:val="lowerRoman"/>
      <w:lvlText w:val="%3"/>
      <w:lvlJc w:val="left"/>
      <w:pPr>
        <w:ind w:left="23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4487C92">
      <w:start w:val="1"/>
      <w:numFmt w:val="decimal"/>
      <w:lvlText w:val="%4"/>
      <w:lvlJc w:val="left"/>
      <w:pPr>
        <w:ind w:left="30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C54A4DA">
      <w:start w:val="1"/>
      <w:numFmt w:val="lowerLetter"/>
      <w:lvlText w:val="%5"/>
      <w:lvlJc w:val="left"/>
      <w:pPr>
        <w:ind w:left="38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03C41F6">
      <w:start w:val="1"/>
      <w:numFmt w:val="lowerRoman"/>
      <w:lvlText w:val="%6"/>
      <w:lvlJc w:val="left"/>
      <w:pPr>
        <w:ind w:left="45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8BED630">
      <w:start w:val="1"/>
      <w:numFmt w:val="decimal"/>
      <w:lvlText w:val="%7"/>
      <w:lvlJc w:val="left"/>
      <w:pPr>
        <w:ind w:left="52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F56D50C">
      <w:start w:val="1"/>
      <w:numFmt w:val="lowerLetter"/>
      <w:lvlText w:val="%8"/>
      <w:lvlJc w:val="left"/>
      <w:pPr>
        <w:ind w:left="59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A3E7BD4">
      <w:start w:val="1"/>
      <w:numFmt w:val="lowerRoman"/>
      <w:lvlText w:val="%9"/>
      <w:lvlJc w:val="left"/>
      <w:pPr>
        <w:ind w:left="66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
    <w:nsid w:val="3F6703FE"/>
    <w:multiLevelType w:val="hybridMultilevel"/>
    <w:tmpl w:val="AECA2A60"/>
    <w:lvl w:ilvl="0" w:tplc="014E65E4">
      <w:start w:val="2"/>
      <w:numFmt w:val="upperLetter"/>
      <w:lvlText w:val="%1."/>
      <w:lvlJc w:val="left"/>
      <w:pPr>
        <w:ind w:left="8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6BC31EC">
      <w:start w:val="1"/>
      <w:numFmt w:val="lowerLetter"/>
      <w:lvlText w:val="%2"/>
      <w:lvlJc w:val="left"/>
      <w:pPr>
        <w:ind w:left="16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78EE646">
      <w:start w:val="1"/>
      <w:numFmt w:val="lowerRoman"/>
      <w:lvlText w:val="%3"/>
      <w:lvlJc w:val="left"/>
      <w:pPr>
        <w:ind w:left="23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DDEB6BE">
      <w:start w:val="1"/>
      <w:numFmt w:val="decimal"/>
      <w:lvlText w:val="%4"/>
      <w:lvlJc w:val="left"/>
      <w:pPr>
        <w:ind w:left="30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A82EFD0">
      <w:start w:val="1"/>
      <w:numFmt w:val="lowerLetter"/>
      <w:lvlText w:val="%5"/>
      <w:lvlJc w:val="left"/>
      <w:pPr>
        <w:ind w:left="38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D8845F8">
      <w:start w:val="1"/>
      <w:numFmt w:val="lowerRoman"/>
      <w:lvlText w:val="%6"/>
      <w:lvlJc w:val="left"/>
      <w:pPr>
        <w:ind w:left="45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2F645FA">
      <w:start w:val="1"/>
      <w:numFmt w:val="decimal"/>
      <w:lvlText w:val="%7"/>
      <w:lvlJc w:val="left"/>
      <w:pPr>
        <w:ind w:left="52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04AEA98">
      <w:start w:val="1"/>
      <w:numFmt w:val="lowerLetter"/>
      <w:lvlText w:val="%8"/>
      <w:lvlJc w:val="left"/>
      <w:pPr>
        <w:ind w:left="59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E5C8526">
      <w:start w:val="1"/>
      <w:numFmt w:val="lowerRoman"/>
      <w:lvlText w:val="%9"/>
      <w:lvlJc w:val="left"/>
      <w:pPr>
        <w:ind w:left="66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
    <w:nsid w:val="479A2629"/>
    <w:multiLevelType w:val="hybridMultilevel"/>
    <w:tmpl w:val="7F20605E"/>
    <w:lvl w:ilvl="0" w:tplc="69E630D8">
      <w:start w:val="1"/>
      <w:numFmt w:val="bullet"/>
      <w:lvlText w:val="*"/>
      <w:lvlJc w:val="left"/>
      <w:pPr>
        <w:ind w:left="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DFEF256">
      <w:start w:val="1"/>
      <w:numFmt w:val="bullet"/>
      <w:lvlText w:val="o"/>
      <w:lvlJc w:val="left"/>
      <w:pPr>
        <w:ind w:left="11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B22AD84">
      <w:start w:val="1"/>
      <w:numFmt w:val="bullet"/>
      <w:lvlText w:val="▪"/>
      <w:lvlJc w:val="left"/>
      <w:pPr>
        <w:ind w:left="18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160B8E6">
      <w:start w:val="1"/>
      <w:numFmt w:val="bullet"/>
      <w:lvlText w:val="•"/>
      <w:lvlJc w:val="left"/>
      <w:pPr>
        <w:ind w:left="25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3842D64">
      <w:start w:val="1"/>
      <w:numFmt w:val="bullet"/>
      <w:lvlText w:val="o"/>
      <w:lvlJc w:val="left"/>
      <w:pPr>
        <w:ind w:left="32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418FA7E">
      <w:start w:val="1"/>
      <w:numFmt w:val="bullet"/>
      <w:lvlText w:val="▪"/>
      <w:lvlJc w:val="left"/>
      <w:pPr>
        <w:ind w:left="40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93E88B4">
      <w:start w:val="1"/>
      <w:numFmt w:val="bullet"/>
      <w:lvlText w:val="•"/>
      <w:lvlJc w:val="left"/>
      <w:pPr>
        <w:ind w:left="47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94CB39E">
      <w:start w:val="1"/>
      <w:numFmt w:val="bullet"/>
      <w:lvlText w:val="o"/>
      <w:lvlJc w:val="left"/>
      <w:pPr>
        <w:ind w:left="54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77A4B14">
      <w:start w:val="1"/>
      <w:numFmt w:val="bullet"/>
      <w:lvlText w:val="▪"/>
      <w:lvlJc w:val="left"/>
      <w:pPr>
        <w:ind w:left="6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5D6E04DC"/>
    <w:multiLevelType w:val="hybridMultilevel"/>
    <w:tmpl w:val="24E82DA4"/>
    <w:lvl w:ilvl="0" w:tplc="6C486C32">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74DB06">
      <w:start w:val="1"/>
      <w:numFmt w:val="bullet"/>
      <w:lvlText w:val="o"/>
      <w:lvlJc w:val="left"/>
      <w:pPr>
        <w:ind w:left="11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272DC94">
      <w:start w:val="1"/>
      <w:numFmt w:val="bullet"/>
      <w:lvlText w:val="▪"/>
      <w:lvlJc w:val="left"/>
      <w:pPr>
        <w:ind w:left="18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1368006">
      <w:start w:val="1"/>
      <w:numFmt w:val="bullet"/>
      <w:lvlText w:val="•"/>
      <w:lvlJc w:val="left"/>
      <w:pPr>
        <w:ind w:left="25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A605C84">
      <w:start w:val="1"/>
      <w:numFmt w:val="bullet"/>
      <w:lvlText w:val="o"/>
      <w:lvlJc w:val="left"/>
      <w:pPr>
        <w:ind w:left="32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D8C9268">
      <w:start w:val="1"/>
      <w:numFmt w:val="bullet"/>
      <w:lvlText w:val="▪"/>
      <w:lvlJc w:val="left"/>
      <w:pPr>
        <w:ind w:left="40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FC4FB6C">
      <w:start w:val="1"/>
      <w:numFmt w:val="bullet"/>
      <w:lvlText w:val="•"/>
      <w:lvlJc w:val="left"/>
      <w:pPr>
        <w:ind w:left="47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12A7BBA">
      <w:start w:val="1"/>
      <w:numFmt w:val="bullet"/>
      <w:lvlText w:val="o"/>
      <w:lvlJc w:val="left"/>
      <w:pPr>
        <w:ind w:left="54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4C34BE">
      <w:start w:val="1"/>
      <w:numFmt w:val="bullet"/>
      <w:lvlText w:val="▪"/>
      <w:lvlJc w:val="left"/>
      <w:pPr>
        <w:ind w:left="6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7BFF47F4"/>
    <w:multiLevelType w:val="hybridMultilevel"/>
    <w:tmpl w:val="6512DBC6"/>
    <w:lvl w:ilvl="0" w:tplc="DAA6D360">
      <w:start w:val="1"/>
      <w:numFmt w:val="upperLetter"/>
      <w:lvlText w:val="%1."/>
      <w:lvlJc w:val="left"/>
      <w:pPr>
        <w:ind w:left="8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D2C36CC">
      <w:start w:val="1"/>
      <w:numFmt w:val="lowerLetter"/>
      <w:lvlText w:val="%2"/>
      <w:lvlJc w:val="left"/>
      <w:pPr>
        <w:ind w:left="16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7D6F126">
      <w:start w:val="1"/>
      <w:numFmt w:val="lowerRoman"/>
      <w:lvlText w:val="%3"/>
      <w:lvlJc w:val="left"/>
      <w:pPr>
        <w:ind w:left="23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D78E1A66">
      <w:start w:val="1"/>
      <w:numFmt w:val="decimal"/>
      <w:lvlText w:val="%4"/>
      <w:lvlJc w:val="left"/>
      <w:pPr>
        <w:ind w:left="30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85ACBF8">
      <w:start w:val="1"/>
      <w:numFmt w:val="lowerLetter"/>
      <w:lvlText w:val="%5"/>
      <w:lvlJc w:val="left"/>
      <w:pPr>
        <w:ind w:left="38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77A9D12">
      <w:start w:val="1"/>
      <w:numFmt w:val="lowerRoman"/>
      <w:lvlText w:val="%6"/>
      <w:lvlJc w:val="left"/>
      <w:pPr>
        <w:ind w:left="45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17438EE">
      <w:start w:val="1"/>
      <w:numFmt w:val="decimal"/>
      <w:lvlText w:val="%7"/>
      <w:lvlJc w:val="left"/>
      <w:pPr>
        <w:ind w:left="52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C729420">
      <w:start w:val="1"/>
      <w:numFmt w:val="lowerLetter"/>
      <w:lvlText w:val="%8"/>
      <w:lvlJc w:val="left"/>
      <w:pPr>
        <w:ind w:left="59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E8E866A">
      <w:start w:val="1"/>
      <w:numFmt w:val="lowerRoman"/>
      <w:lvlText w:val="%9"/>
      <w:lvlJc w:val="left"/>
      <w:pPr>
        <w:ind w:left="66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9">
    <w:nsid w:val="7F7D3CBF"/>
    <w:multiLevelType w:val="hybridMultilevel"/>
    <w:tmpl w:val="63F2DB44"/>
    <w:lvl w:ilvl="0" w:tplc="694020BA">
      <w:start w:val="2"/>
      <w:numFmt w:val="upperLetter"/>
      <w:lvlText w:val="%1."/>
      <w:lvlJc w:val="left"/>
      <w:pPr>
        <w:ind w:left="8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20C5F42">
      <w:start w:val="1"/>
      <w:numFmt w:val="lowerLetter"/>
      <w:lvlText w:val="%2"/>
      <w:lvlJc w:val="left"/>
      <w:pPr>
        <w:ind w:left="16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32832C4">
      <w:start w:val="1"/>
      <w:numFmt w:val="lowerRoman"/>
      <w:lvlText w:val="%3"/>
      <w:lvlJc w:val="left"/>
      <w:pPr>
        <w:ind w:left="23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DD9AE0FA">
      <w:start w:val="1"/>
      <w:numFmt w:val="decimal"/>
      <w:lvlText w:val="%4"/>
      <w:lvlJc w:val="left"/>
      <w:pPr>
        <w:ind w:left="30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5CABFE6">
      <w:start w:val="1"/>
      <w:numFmt w:val="lowerLetter"/>
      <w:lvlText w:val="%5"/>
      <w:lvlJc w:val="left"/>
      <w:pPr>
        <w:ind w:left="38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EC8A674">
      <w:start w:val="1"/>
      <w:numFmt w:val="lowerRoman"/>
      <w:lvlText w:val="%6"/>
      <w:lvlJc w:val="left"/>
      <w:pPr>
        <w:ind w:left="45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EE2F03A">
      <w:start w:val="1"/>
      <w:numFmt w:val="decimal"/>
      <w:lvlText w:val="%7"/>
      <w:lvlJc w:val="left"/>
      <w:pPr>
        <w:ind w:left="52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D0CB0A6">
      <w:start w:val="1"/>
      <w:numFmt w:val="lowerLetter"/>
      <w:lvlText w:val="%8"/>
      <w:lvlJc w:val="left"/>
      <w:pPr>
        <w:ind w:left="59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C585746">
      <w:start w:val="1"/>
      <w:numFmt w:val="lowerRoman"/>
      <w:lvlText w:val="%9"/>
      <w:lvlJc w:val="left"/>
      <w:pPr>
        <w:ind w:left="66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9"/>
  </w:num>
  <w:num w:numId="3">
    <w:abstractNumId w:val="5"/>
  </w:num>
  <w:num w:numId="4">
    <w:abstractNumId w:val="4"/>
  </w:num>
  <w:num w:numId="5">
    <w:abstractNumId w:val="8"/>
  </w:num>
  <w:num w:numId="6">
    <w:abstractNumId w:val="0"/>
  </w:num>
  <w:num w:numId="7">
    <w:abstractNumId w:val="2"/>
  </w:num>
  <w:num w:numId="8">
    <w:abstractNumId w:val="3"/>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62E"/>
    <w:rsid w:val="00295C98"/>
    <w:rsid w:val="002A1B19"/>
    <w:rsid w:val="00417F1F"/>
    <w:rsid w:val="00665CB1"/>
    <w:rsid w:val="007A2B2C"/>
    <w:rsid w:val="007A462E"/>
    <w:rsid w:val="00E3019B"/>
    <w:rsid w:val="00F15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60"/>
      <w:ind w:left="2389" w:hanging="10"/>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5" w:line="256" w:lineRule="auto"/>
      <w:ind w:left="36"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65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CB1"/>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665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CB1"/>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60"/>
      <w:ind w:left="2389" w:hanging="10"/>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5" w:line="256" w:lineRule="auto"/>
      <w:ind w:left="36"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65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CB1"/>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665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CB1"/>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1197</Words>
  <Characters>6829</Characters>
  <Application>Microsoft Office Word</Application>
  <DocSecurity>0</DocSecurity>
  <Lines>56</Lines>
  <Paragraphs>16</Paragraphs>
  <ScaleCrop>false</ScaleCrop>
  <Company>thuvienhoclieu.com</Company>
  <LinksUpToDate>false</LinksUpToDate>
  <CharactersWithSpaces>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2023-05-09T15:15:00Z</dcterms:created>
  <dc:creator>thuvienhoclieu.com</dc:creator>
  <dc:description>thuvienhoclieu.com</dc:description>
  <cp:keywords>thuvienhoclieu.com</cp:keywords>
  <dcterms:modified xsi:type="dcterms:W3CDTF">2023-05-09T15:16:00Z</dcterms:modified>
  <cp:revision>1</cp:revision>
  <dc:title>thuvienhoclieu.com</dc:title>
</cp:coreProperties>
</file>