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D" w:rsidRDefault="00F9325E">
      <w:pPr>
        <w:spacing w:after="5"/>
        <w:ind w:left="-5" w:hanging="10"/>
      </w:pPr>
      <w:r>
        <w:rPr>
          <w:rFonts w:ascii="Times New Roman" w:eastAsia="Times New Roman" w:hAnsi="Times New Roman" w:cs="Times New Roman"/>
          <w:b/>
          <w:sz w:val="26"/>
        </w:rPr>
        <w:t xml:space="preserve">SỞ GDĐT HẬU GIANG </w:t>
      </w:r>
    </w:p>
    <w:p w:rsidR="00B667ED" w:rsidRDefault="00F9325E">
      <w:pPr>
        <w:spacing w:after="5"/>
        <w:ind w:left="-5" w:hanging="10"/>
      </w:pPr>
      <w:r>
        <w:rPr>
          <w:rFonts w:ascii="Times New Roman" w:eastAsia="Times New Roman" w:hAnsi="Times New Roman" w:cs="Times New Roman"/>
          <w:b/>
          <w:sz w:val="26"/>
        </w:rPr>
        <w:t xml:space="preserve">TRƯỜNG THPT CHUYÊN                       ĐỀ KIỂM TRA GIỮA HỌC KÌ II </w:t>
      </w:r>
    </w:p>
    <w:p w:rsidR="00B667ED" w:rsidRDefault="00F9325E">
      <w:pPr>
        <w:spacing w:after="5"/>
        <w:ind w:left="-5" w:hanging="10"/>
      </w:pPr>
      <w:r>
        <w:rPr>
          <w:rFonts w:ascii="Times New Roman" w:eastAsia="Times New Roman" w:hAnsi="Times New Roman" w:cs="Times New Roman"/>
          <w:b/>
          <w:sz w:val="26"/>
        </w:rPr>
        <w:t xml:space="preserve">       VỊ THANH                                            NĂM HỌC 2022 - 2023 </w:t>
      </w:r>
    </w:p>
    <w:p w:rsidR="00B667ED" w:rsidRDefault="00F9325E">
      <w:pPr>
        <w:spacing w:after="5"/>
        <w:ind w:left="730" w:hanging="10"/>
      </w:pPr>
      <w:r>
        <w:rPr>
          <w:rFonts w:ascii="Times New Roman" w:eastAsia="Times New Roman" w:hAnsi="Times New Roman" w:cs="Times New Roman"/>
          <w:sz w:val="26"/>
        </w:rPr>
        <w:t xml:space="preserve">                                                            Môn thi : </w:t>
      </w:r>
      <w:r>
        <w:rPr>
          <w:rFonts w:ascii="Times New Roman" w:eastAsia="Times New Roman" w:hAnsi="Times New Roman" w:cs="Times New Roman"/>
          <w:b/>
          <w:sz w:val="26"/>
        </w:rPr>
        <w:t>NGỮ VĂN LỚP 10</w:t>
      </w:r>
      <w:r>
        <w:rPr>
          <w:rFonts w:ascii="Times New Roman" w:eastAsia="Times New Roman" w:hAnsi="Times New Roman" w:cs="Times New Roman"/>
          <w:sz w:val="26"/>
        </w:rPr>
        <w:t xml:space="preserve">           </w:t>
      </w:r>
    </w:p>
    <w:p w:rsidR="00B667ED" w:rsidRDefault="00F9325E">
      <w:pPr>
        <w:spacing w:after="0"/>
        <w:jc w:val="right"/>
      </w:pPr>
      <w:r>
        <w:rPr>
          <w:rFonts w:ascii="Times New Roman" w:eastAsia="Times New Roman" w:hAnsi="Times New Roman" w:cs="Times New Roman"/>
          <w:i/>
          <w:sz w:val="26"/>
        </w:rPr>
        <w:t xml:space="preserve">   Thời gian: 60 phút (không kể thời gian giao đề) </w:t>
      </w:r>
    </w:p>
    <w:p w:rsidR="00B667ED" w:rsidRDefault="00F9325E">
      <w:pPr>
        <w:spacing w:after="28"/>
      </w:pPr>
      <w:r>
        <w:rPr>
          <w:rFonts w:ascii="Times New Roman" w:eastAsia="Times New Roman" w:hAnsi="Times New Roman" w:cs="Times New Roman"/>
          <w:b/>
          <w:sz w:val="26"/>
        </w:rPr>
        <w:t xml:space="preserve"> </w:t>
      </w:r>
    </w:p>
    <w:p w:rsidR="00B667ED" w:rsidRDefault="00F9325E">
      <w:pPr>
        <w:spacing w:after="5"/>
        <w:ind w:left="-5" w:hanging="10"/>
      </w:pPr>
      <w:r>
        <w:rPr>
          <w:rFonts w:ascii="Times New Roman" w:eastAsia="Times New Roman" w:hAnsi="Times New Roman" w:cs="Times New Roman"/>
          <w:b/>
          <w:sz w:val="26"/>
        </w:rPr>
        <w:t xml:space="preserve">: (4,0 điểm) </w:t>
      </w:r>
    </w:p>
    <w:p w:rsidR="00B667ED" w:rsidRDefault="00F9325E">
      <w:pPr>
        <w:spacing w:after="4"/>
        <w:ind w:left="2160"/>
      </w:pPr>
      <w:r>
        <w:rPr>
          <w:rFonts w:ascii="Times New Roman" w:eastAsia="Times New Roman" w:hAnsi="Times New Roman" w:cs="Times New Roman"/>
          <w:b/>
          <w:i/>
          <w:sz w:val="26"/>
        </w:rPr>
        <w:t xml:space="preserve"> </w:t>
      </w:r>
    </w:p>
    <w:p w:rsidR="00B667ED" w:rsidRDefault="00F9325E">
      <w:pPr>
        <w:spacing w:after="5"/>
        <w:ind w:left="-5" w:hanging="10"/>
      </w:pPr>
      <w:r>
        <w:rPr>
          <w:rFonts w:ascii="Times New Roman" w:eastAsia="Times New Roman" w:hAnsi="Times New Roman" w:cs="Times New Roman"/>
          <w:b/>
          <w:sz w:val="26"/>
        </w:rPr>
        <w:t>Đọc</w:t>
      </w:r>
      <w:r>
        <w:rPr>
          <w:rFonts w:ascii="Times New Roman" w:eastAsia="Times New Roman" w:hAnsi="Times New Roman" w:cs="Times New Roman"/>
          <w:sz w:val="26"/>
        </w:rPr>
        <w:t xml:space="preserve"> </w:t>
      </w:r>
      <w:r>
        <w:rPr>
          <w:rFonts w:ascii="Times New Roman" w:eastAsia="Times New Roman" w:hAnsi="Times New Roman" w:cs="Times New Roman"/>
          <w:b/>
          <w:sz w:val="26"/>
        </w:rPr>
        <w:t>văn bản</w:t>
      </w:r>
      <w:r>
        <w:rPr>
          <w:rFonts w:ascii="Times New Roman" w:eastAsia="Times New Roman" w:hAnsi="Times New Roman" w:cs="Times New Roman"/>
          <w:sz w:val="26"/>
        </w:rPr>
        <w:t xml:space="preserve"> </w:t>
      </w:r>
      <w:r>
        <w:rPr>
          <w:rFonts w:ascii="Times New Roman" w:eastAsia="Times New Roman" w:hAnsi="Times New Roman" w:cs="Times New Roman"/>
          <w:b/>
          <w:sz w:val="26"/>
        </w:rPr>
        <w:t>sau</w:t>
      </w:r>
      <w:r>
        <w:rPr>
          <w:rFonts w:ascii="Times New Roman" w:eastAsia="Times New Roman" w:hAnsi="Times New Roman" w:cs="Times New Roman"/>
          <w:sz w:val="26"/>
        </w:rPr>
        <w:t xml:space="preserve"> </w:t>
      </w:r>
      <w:r>
        <w:rPr>
          <w:rFonts w:ascii="Times New Roman" w:eastAsia="Times New Roman" w:hAnsi="Times New Roman" w:cs="Times New Roman"/>
          <w:b/>
          <w:sz w:val="26"/>
        </w:rPr>
        <w:t>và</w:t>
      </w:r>
      <w:r>
        <w:rPr>
          <w:rFonts w:ascii="Times New Roman" w:eastAsia="Times New Roman" w:hAnsi="Times New Roman" w:cs="Times New Roman"/>
          <w:sz w:val="26"/>
        </w:rPr>
        <w:t xml:space="preserve"> </w:t>
      </w:r>
      <w:r>
        <w:rPr>
          <w:rFonts w:ascii="Times New Roman" w:eastAsia="Times New Roman" w:hAnsi="Times New Roman" w:cs="Times New Roman"/>
          <w:b/>
          <w:sz w:val="26"/>
        </w:rPr>
        <w:t>thực</w:t>
      </w:r>
      <w:r>
        <w:rPr>
          <w:rFonts w:ascii="Times New Roman" w:eastAsia="Times New Roman" w:hAnsi="Times New Roman" w:cs="Times New Roman"/>
          <w:sz w:val="26"/>
        </w:rPr>
        <w:t xml:space="preserve"> </w:t>
      </w:r>
      <w:r>
        <w:rPr>
          <w:rFonts w:ascii="Times New Roman" w:eastAsia="Times New Roman" w:hAnsi="Times New Roman" w:cs="Times New Roman"/>
          <w:b/>
          <w:sz w:val="26"/>
        </w:rPr>
        <w:t>hiện</w:t>
      </w:r>
      <w:r>
        <w:rPr>
          <w:rFonts w:ascii="Times New Roman" w:eastAsia="Times New Roman" w:hAnsi="Times New Roman" w:cs="Times New Roman"/>
          <w:sz w:val="26"/>
        </w:rPr>
        <w:t xml:space="preserve"> </w:t>
      </w:r>
      <w:r>
        <w:rPr>
          <w:rFonts w:ascii="Times New Roman" w:eastAsia="Times New Roman" w:hAnsi="Times New Roman" w:cs="Times New Roman"/>
          <w:b/>
          <w:sz w:val="26"/>
        </w:rPr>
        <w:t>các</w:t>
      </w:r>
      <w:r>
        <w:rPr>
          <w:rFonts w:ascii="Times New Roman" w:eastAsia="Times New Roman" w:hAnsi="Times New Roman" w:cs="Times New Roman"/>
          <w:sz w:val="26"/>
        </w:rPr>
        <w:t xml:space="preserve"> </w:t>
      </w:r>
      <w:r>
        <w:rPr>
          <w:rFonts w:ascii="Times New Roman" w:eastAsia="Times New Roman" w:hAnsi="Times New Roman" w:cs="Times New Roman"/>
          <w:b/>
          <w:sz w:val="26"/>
        </w:rPr>
        <w:t>yêu</w:t>
      </w:r>
      <w:r>
        <w:rPr>
          <w:rFonts w:ascii="Times New Roman" w:eastAsia="Times New Roman" w:hAnsi="Times New Roman" w:cs="Times New Roman"/>
          <w:sz w:val="26"/>
        </w:rPr>
        <w:t xml:space="preserve"> </w:t>
      </w:r>
      <w:r>
        <w:rPr>
          <w:rFonts w:ascii="Times New Roman" w:eastAsia="Times New Roman" w:hAnsi="Times New Roman" w:cs="Times New Roman"/>
          <w:b/>
          <w:sz w:val="26"/>
        </w:rPr>
        <w:t>cầu</w:t>
      </w:r>
      <w:r>
        <w:rPr>
          <w:rFonts w:ascii="Times New Roman" w:eastAsia="Times New Roman" w:hAnsi="Times New Roman" w:cs="Times New Roman"/>
          <w:sz w:val="26"/>
        </w:rPr>
        <w:t xml:space="preserve"> </w:t>
      </w:r>
      <w:r>
        <w:rPr>
          <w:rFonts w:ascii="Times New Roman" w:eastAsia="Times New Roman" w:hAnsi="Times New Roman" w:cs="Times New Roman"/>
          <w:b/>
          <w:sz w:val="26"/>
        </w:rPr>
        <w:t>bên</w:t>
      </w:r>
      <w:r>
        <w:rPr>
          <w:rFonts w:ascii="Times New Roman" w:eastAsia="Times New Roman" w:hAnsi="Times New Roman" w:cs="Times New Roman"/>
          <w:sz w:val="26"/>
        </w:rPr>
        <w:t xml:space="preserve"> </w:t>
      </w:r>
      <w:r>
        <w:rPr>
          <w:rFonts w:ascii="Times New Roman" w:eastAsia="Times New Roman" w:hAnsi="Times New Roman" w:cs="Times New Roman"/>
          <w:b/>
          <w:sz w:val="26"/>
        </w:rPr>
        <w:t>dưới:</w:t>
      </w:r>
      <w:r>
        <w:rPr>
          <w:rFonts w:ascii="Times New Roman" w:eastAsia="Times New Roman" w:hAnsi="Times New Roman" w:cs="Times New Roman"/>
          <w:sz w:val="26"/>
        </w:rPr>
        <w:t xml:space="preserve"> </w:t>
      </w:r>
    </w:p>
    <w:p w:rsidR="00B667ED" w:rsidRDefault="00F9325E">
      <w:pPr>
        <w:spacing w:after="5"/>
        <w:ind w:left="728" w:right="722" w:hanging="10"/>
        <w:jc w:val="center"/>
      </w:pPr>
      <w:r>
        <w:rPr>
          <w:rFonts w:ascii="Times New Roman" w:eastAsia="Times New Roman" w:hAnsi="Times New Roman" w:cs="Times New Roman"/>
          <w:i/>
          <w:sz w:val="26"/>
        </w:rPr>
        <w:t xml:space="preserve">"Chưa chữ viết đã vẹn tròn tiếng nói </w:t>
      </w:r>
    </w:p>
    <w:p w:rsidR="00B667ED" w:rsidRDefault="00F9325E">
      <w:pPr>
        <w:spacing w:after="5"/>
        <w:ind w:left="728" w:right="723" w:hanging="10"/>
        <w:jc w:val="center"/>
      </w:pPr>
      <w:r>
        <w:rPr>
          <w:rFonts w:ascii="Times New Roman" w:eastAsia="Times New Roman" w:hAnsi="Times New Roman" w:cs="Times New Roman"/>
          <w:i/>
          <w:sz w:val="26"/>
        </w:rPr>
        <w:t xml:space="preserve">Vầng trăng cao đêm cá lặn sao mờ </w:t>
      </w:r>
    </w:p>
    <w:p w:rsidR="00B667ED" w:rsidRDefault="00F434DE" w:rsidP="00F434DE">
      <w:pPr>
        <w:spacing w:after="0" w:line="249" w:lineRule="auto"/>
        <w:ind w:left="2160" w:right="2396" w:firstLine="27"/>
      </w:pPr>
      <w:r>
        <w:rPr>
          <w:rFonts w:ascii="Times New Roman" w:eastAsia="Times New Roman" w:hAnsi="Times New Roman" w:cs="Times New Roman"/>
          <w:i/>
          <w:sz w:val="26"/>
        </w:rPr>
        <w:t xml:space="preserve">        </w:t>
      </w:r>
      <w:r w:rsidR="00F9325E">
        <w:rPr>
          <w:rFonts w:ascii="Times New Roman" w:eastAsia="Times New Roman" w:hAnsi="Times New Roman" w:cs="Times New Roman"/>
          <w:i/>
          <w:sz w:val="26"/>
        </w:rPr>
        <w:t xml:space="preserve">Ôi tiếng Việt như đất cày, như lụa                                        </w:t>
      </w:r>
      <w:r>
        <w:rPr>
          <w:rFonts w:ascii="Times New Roman" w:eastAsia="Times New Roman" w:hAnsi="Times New Roman" w:cs="Times New Roman"/>
          <w:i/>
          <w:sz w:val="26"/>
        </w:rPr>
        <w:t xml:space="preserve">                        </w:t>
      </w:r>
      <w:bookmarkStart w:id="0" w:name="_GoBack"/>
      <w:bookmarkEnd w:id="0"/>
      <w:r w:rsidR="00F9325E">
        <w:rPr>
          <w:rFonts w:ascii="Times New Roman" w:eastAsia="Times New Roman" w:hAnsi="Times New Roman" w:cs="Times New Roman"/>
          <w:i/>
          <w:sz w:val="26"/>
        </w:rPr>
        <w:t>Óng tre ngà và mềm mại như tơ</w:t>
      </w:r>
    </w:p>
    <w:p w:rsidR="00B667ED" w:rsidRDefault="00F9325E">
      <w:pPr>
        <w:spacing w:after="2"/>
        <w:ind w:left="64"/>
        <w:jc w:val="center"/>
      </w:pPr>
      <w:r>
        <w:rPr>
          <w:rFonts w:ascii="Times New Roman" w:eastAsia="Times New Roman" w:hAnsi="Times New Roman" w:cs="Times New Roman"/>
          <w:sz w:val="26"/>
        </w:rPr>
        <w:t xml:space="preserve"> </w:t>
      </w:r>
    </w:p>
    <w:p w:rsidR="00B667ED" w:rsidRDefault="00F9325E">
      <w:pPr>
        <w:spacing w:after="5"/>
        <w:ind w:left="728" w:hanging="10"/>
        <w:jc w:val="center"/>
      </w:pPr>
      <w:r>
        <w:rPr>
          <w:rFonts w:ascii="Times New Roman" w:eastAsia="Times New Roman" w:hAnsi="Times New Roman" w:cs="Times New Roman"/>
          <w:i/>
          <w:sz w:val="26"/>
        </w:rPr>
        <w:t xml:space="preserve">Tiếng tha thiết nói thường nghe như hát </w:t>
      </w:r>
    </w:p>
    <w:p w:rsidR="00B667ED" w:rsidRDefault="00F9325E">
      <w:pPr>
        <w:spacing w:after="5"/>
        <w:ind w:left="728" w:right="723" w:hanging="10"/>
        <w:jc w:val="center"/>
      </w:pPr>
      <w:r>
        <w:rPr>
          <w:rFonts w:ascii="Times New Roman" w:eastAsia="Times New Roman" w:hAnsi="Times New Roman" w:cs="Times New Roman"/>
          <w:i/>
          <w:sz w:val="26"/>
        </w:rPr>
        <w:t xml:space="preserve">Kể mọi điều bằng ríu rít âm thanh </w:t>
      </w:r>
    </w:p>
    <w:p w:rsidR="00B667ED" w:rsidRDefault="00F9325E">
      <w:pPr>
        <w:spacing w:after="5"/>
        <w:ind w:left="728" w:right="721" w:hanging="10"/>
        <w:jc w:val="center"/>
      </w:pPr>
      <w:r>
        <w:rPr>
          <w:rFonts w:ascii="Times New Roman" w:eastAsia="Times New Roman" w:hAnsi="Times New Roman" w:cs="Times New Roman"/>
          <w:i/>
          <w:sz w:val="26"/>
        </w:rPr>
        <w:t xml:space="preserve">    Như gió nước không thể nào nắm bắt </w:t>
      </w:r>
    </w:p>
    <w:p w:rsidR="00B667ED" w:rsidRDefault="00F9325E">
      <w:pPr>
        <w:spacing w:after="5"/>
        <w:ind w:left="728" w:right="720" w:hanging="10"/>
        <w:jc w:val="center"/>
      </w:pPr>
      <w:r>
        <w:rPr>
          <w:rFonts w:ascii="Times New Roman" w:eastAsia="Times New Roman" w:hAnsi="Times New Roman" w:cs="Times New Roman"/>
          <w:i/>
          <w:sz w:val="26"/>
        </w:rPr>
        <w:t xml:space="preserve">      Dấu huyền trầm, dấu ngã chênh vênh"</w:t>
      </w:r>
      <w:r>
        <w:rPr>
          <w:rFonts w:ascii="Times New Roman" w:eastAsia="Times New Roman" w:hAnsi="Times New Roman" w:cs="Times New Roman"/>
          <w:sz w:val="26"/>
        </w:rPr>
        <w:t xml:space="preserve"> </w:t>
      </w:r>
    </w:p>
    <w:p w:rsidR="00B667ED" w:rsidRDefault="00F9325E">
      <w:pPr>
        <w:spacing w:after="2" w:line="276" w:lineRule="auto"/>
        <w:ind w:left="-15" w:right="-13" w:firstLine="6325"/>
      </w:pPr>
      <w:r>
        <w:rPr>
          <w:rFonts w:ascii="Times New Roman" w:eastAsia="Times New Roman" w:hAnsi="Times New Roman" w:cs="Times New Roman"/>
          <w:sz w:val="26"/>
        </w:rPr>
        <w:t xml:space="preserve">(Lưu Quang Vũ - </w:t>
      </w:r>
      <w:r>
        <w:rPr>
          <w:rFonts w:ascii="Times New Roman" w:eastAsia="Times New Roman" w:hAnsi="Times New Roman" w:cs="Times New Roman"/>
          <w:i/>
          <w:sz w:val="26"/>
        </w:rPr>
        <w:t>Tiếng Việt</w:t>
      </w:r>
      <w:r>
        <w:rPr>
          <w:rFonts w:ascii="Times New Roman" w:eastAsia="Times New Roman" w:hAnsi="Times New Roman" w:cs="Times New Roman"/>
          <w:sz w:val="26"/>
        </w:rPr>
        <w:t xml:space="preserve">) 1- Văn bản trên thuộc thể thơ nào? </w:t>
      </w:r>
    </w:p>
    <w:p w:rsidR="00B667ED" w:rsidRDefault="00F9325E">
      <w:pPr>
        <w:spacing w:after="2" w:line="276" w:lineRule="auto"/>
        <w:ind w:left="-5" w:right="1231" w:hanging="10"/>
      </w:pPr>
      <w:r>
        <w:rPr>
          <w:rFonts w:ascii="Times New Roman" w:eastAsia="Times New Roman" w:hAnsi="Times New Roman" w:cs="Times New Roman"/>
          <w:sz w:val="26"/>
        </w:rPr>
        <w:t xml:space="preserve">2- Chỉ ra và phân tích 01 biện pháp tu từ được sử dụng chủ yếu trong văn bản. 3- Xác định chủ thể trữ tình và cảm hứng chủ đạo của đoạn trích 4- Văn bản thể hiện thái độ, tình cảm gì của tác giả đối với tiếng Việt. </w:t>
      </w:r>
    </w:p>
    <w:p w:rsidR="00B667ED" w:rsidRDefault="00F9325E">
      <w:pPr>
        <w:spacing w:after="28"/>
      </w:pPr>
      <w:r>
        <w:rPr>
          <w:rFonts w:ascii="Times New Roman" w:eastAsia="Times New Roman" w:hAnsi="Times New Roman" w:cs="Times New Roman"/>
          <w:sz w:val="26"/>
        </w:rPr>
        <w:t xml:space="preserve"> </w:t>
      </w:r>
    </w:p>
    <w:p w:rsidR="00B667ED" w:rsidRDefault="00F9325E">
      <w:pPr>
        <w:spacing w:after="5"/>
        <w:ind w:left="-5" w:hanging="10"/>
      </w:pPr>
      <w:r>
        <w:rPr>
          <w:rFonts w:ascii="Times New Roman" w:eastAsia="Times New Roman" w:hAnsi="Times New Roman" w:cs="Times New Roman"/>
          <w:b/>
          <w:sz w:val="26"/>
        </w:rPr>
        <w:t xml:space="preserve">II. LÀM VĂN (6 điểm) </w:t>
      </w:r>
    </w:p>
    <w:p w:rsidR="00B667ED" w:rsidRDefault="00F9325E">
      <w:pPr>
        <w:spacing w:after="2" w:line="276" w:lineRule="auto"/>
        <w:ind w:left="-15" w:right="-13" w:firstLine="720"/>
      </w:pPr>
      <w:r>
        <w:rPr>
          <w:rFonts w:ascii="Times New Roman" w:eastAsia="Times New Roman" w:hAnsi="Times New Roman" w:cs="Times New Roman"/>
          <w:sz w:val="26"/>
        </w:rPr>
        <w:t xml:space="preserve">Hãy viết một đoạn văn ngắn (khoảng 200 chữ) trình bày tầm quan trọng của việc sử dụng trong sáng Tiếng Việt của giới trẻ ngày nay. </w:t>
      </w:r>
    </w:p>
    <w:p w:rsidR="00B667ED" w:rsidRDefault="00F9325E">
      <w:pPr>
        <w:spacing w:after="0"/>
        <w:ind w:left="952"/>
        <w:jc w:val="center"/>
      </w:pPr>
      <w:r>
        <w:rPr>
          <w:rFonts w:ascii="Times New Roman" w:eastAsia="Times New Roman" w:hAnsi="Times New Roman" w:cs="Times New Roman"/>
          <w:sz w:val="26"/>
        </w:rPr>
        <w:t xml:space="preserve">-------Hết-------- </w:t>
      </w:r>
    </w:p>
    <w:p w:rsidR="00B667ED" w:rsidRDefault="00F9325E">
      <w:pPr>
        <w:spacing w:after="0"/>
        <w:ind w:right="656"/>
        <w:jc w:val="center"/>
      </w:pPr>
      <w:r>
        <w:rPr>
          <w:rFonts w:ascii="Times New Roman" w:eastAsia="Times New Roman" w:hAnsi="Times New Roman" w:cs="Times New Roman"/>
          <w:sz w:val="26"/>
        </w:rPr>
        <w:t xml:space="preserve"> </w:t>
      </w:r>
    </w:p>
    <w:p w:rsidR="00B667ED" w:rsidRDefault="00F9325E">
      <w:pPr>
        <w:spacing w:after="218"/>
      </w:pPr>
      <w:r>
        <w:rPr>
          <w:rFonts w:ascii="Times New Roman" w:eastAsia="Times New Roman" w:hAnsi="Times New Roman" w:cs="Times New Roman"/>
          <w:sz w:val="26"/>
        </w:rPr>
        <w:t xml:space="preserve"> </w:t>
      </w:r>
    </w:p>
    <w:p w:rsidR="00B667ED" w:rsidRDefault="00F9325E">
      <w:pPr>
        <w:spacing w:after="220"/>
      </w:pPr>
      <w:r>
        <w:rPr>
          <w:rFonts w:ascii="Times New Roman" w:eastAsia="Times New Roman" w:hAnsi="Times New Roman" w:cs="Times New Roman"/>
          <w:sz w:val="26"/>
        </w:rPr>
        <w:t xml:space="preserve"> </w:t>
      </w:r>
    </w:p>
    <w:p w:rsidR="00B667ED" w:rsidRDefault="00F9325E">
      <w:pPr>
        <w:spacing w:after="218"/>
        <w:ind w:left="64"/>
        <w:jc w:val="center"/>
      </w:pPr>
      <w:r>
        <w:rPr>
          <w:rFonts w:ascii="Times New Roman" w:eastAsia="Times New Roman" w:hAnsi="Times New Roman" w:cs="Times New Roman"/>
          <w:sz w:val="26"/>
        </w:rPr>
        <w:t xml:space="preserve"> </w:t>
      </w:r>
    </w:p>
    <w:p w:rsidR="00B667ED" w:rsidRDefault="00F9325E">
      <w:pPr>
        <w:spacing w:after="221"/>
        <w:ind w:left="64"/>
        <w:jc w:val="center"/>
      </w:pPr>
      <w:r>
        <w:rPr>
          <w:rFonts w:ascii="Times New Roman" w:eastAsia="Times New Roman" w:hAnsi="Times New Roman" w:cs="Times New Roman"/>
          <w:sz w:val="26"/>
        </w:rPr>
        <w:t xml:space="preserve"> </w:t>
      </w:r>
    </w:p>
    <w:p w:rsidR="00B667ED" w:rsidRDefault="00F9325E">
      <w:pPr>
        <w:spacing w:after="220"/>
        <w:ind w:left="64"/>
        <w:jc w:val="center"/>
      </w:pPr>
      <w:r>
        <w:rPr>
          <w:rFonts w:ascii="Times New Roman" w:eastAsia="Times New Roman" w:hAnsi="Times New Roman" w:cs="Times New Roman"/>
          <w:sz w:val="26"/>
        </w:rPr>
        <w:t xml:space="preserve"> </w:t>
      </w:r>
    </w:p>
    <w:p w:rsidR="00B667ED" w:rsidRDefault="00F9325E">
      <w:pPr>
        <w:spacing w:after="218"/>
        <w:ind w:left="64"/>
        <w:jc w:val="center"/>
      </w:pPr>
      <w:r>
        <w:rPr>
          <w:rFonts w:ascii="Times New Roman" w:eastAsia="Times New Roman" w:hAnsi="Times New Roman" w:cs="Times New Roman"/>
          <w:sz w:val="26"/>
        </w:rPr>
        <w:t xml:space="preserve"> </w:t>
      </w:r>
    </w:p>
    <w:p w:rsidR="00B667ED" w:rsidRDefault="00F9325E">
      <w:pPr>
        <w:spacing w:after="220"/>
        <w:ind w:left="64"/>
        <w:jc w:val="center"/>
      </w:pPr>
      <w:r>
        <w:rPr>
          <w:rFonts w:ascii="Times New Roman" w:eastAsia="Times New Roman" w:hAnsi="Times New Roman" w:cs="Times New Roman"/>
          <w:sz w:val="26"/>
        </w:rPr>
        <w:t xml:space="preserve"> </w:t>
      </w:r>
    </w:p>
    <w:p w:rsidR="00B667ED" w:rsidRDefault="00F9325E">
      <w:pPr>
        <w:spacing w:after="0"/>
        <w:ind w:left="64"/>
        <w:jc w:val="center"/>
      </w:pPr>
      <w:r>
        <w:rPr>
          <w:rFonts w:ascii="Times New Roman" w:eastAsia="Times New Roman" w:hAnsi="Times New Roman" w:cs="Times New Roman"/>
          <w:sz w:val="26"/>
        </w:rPr>
        <w:lastRenderedPageBreak/>
        <w:t xml:space="preserve"> </w:t>
      </w:r>
    </w:p>
    <w:p w:rsidR="00B667ED" w:rsidRDefault="00F9325E">
      <w:pPr>
        <w:spacing w:after="94"/>
        <w:ind w:right="3786"/>
        <w:jc w:val="right"/>
      </w:pPr>
      <w:r>
        <w:rPr>
          <w:rFonts w:ascii="Times New Roman" w:eastAsia="Times New Roman" w:hAnsi="Times New Roman" w:cs="Times New Roman"/>
          <w:b/>
          <w:sz w:val="26"/>
        </w:rPr>
        <w:t xml:space="preserve">GỢI Ý ĐÁP ÁN </w:t>
      </w:r>
    </w:p>
    <w:p w:rsidR="00B667ED" w:rsidRDefault="00F9325E">
      <w:pPr>
        <w:spacing w:after="0"/>
        <w:ind w:left="720"/>
      </w:pPr>
      <w:r>
        <w:rPr>
          <w:rFonts w:ascii="Times New Roman" w:eastAsia="Times New Roman" w:hAnsi="Times New Roman" w:cs="Times New Roman"/>
          <w:b/>
          <w:sz w:val="26"/>
        </w:rPr>
        <w:t xml:space="preserve"> </w:t>
      </w:r>
    </w:p>
    <w:tbl>
      <w:tblPr>
        <w:tblStyle w:val="TableGrid"/>
        <w:tblW w:w="9527" w:type="dxa"/>
        <w:tblInd w:w="113" w:type="dxa"/>
        <w:tblCellMar>
          <w:top w:w="69" w:type="dxa"/>
          <w:left w:w="108" w:type="dxa"/>
          <w:bottom w:w="4" w:type="dxa"/>
          <w:right w:w="43" w:type="dxa"/>
        </w:tblCellMar>
        <w:tblLook w:val="04A0" w:firstRow="1" w:lastRow="0" w:firstColumn="1" w:lastColumn="0" w:noHBand="0" w:noVBand="1"/>
      </w:tblPr>
      <w:tblGrid>
        <w:gridCol w:w="797"/>
        <w:gridCol w:w="763"/>
        <w:gridCol w:w="7117"/>
        <w:gridCol w:w="850"/>
      </w:tblGrid>
      <w:tr w:rsidR="00B667ED">
        <w:trPr>
          <w:trHeight w:val="593"/>
        </w:trPr>
        <w:tc>
          <w:tcPr>
            <w:tcW w:w="797"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both"/>
            </w:pPr>
            <w:r>
              <w:rPr>
                <w:rFonts w:ascii="Times New Roman" w:eastAsia="Times New Roman" w:hAnsi="Times New Roman" w:cs="Times New Roman"/>
                <w:b/>
                <w:sz w:val="26"/>
              </w:rPr>
              <w:t>Phần</w:t>
            </w:r>
            <w:r>
              <w:rPr>
                <w:rFonts w:ascii="Times New Roman" w:eastAsia="Times New Roman" w:hAnsi="Times New Roman" w:cs="Times New Roman"/>
                <w:sz w:val="26"/>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41"/>
            </w:pPr>
            <w:r>
              <w:rPr>
                <w:rFonts w:ascii="Times New Roman" w:eastAsia="Times New Roman" w:hAnsi="Times New Roman" w:cs="Times New Roman"/>
                <w:b/>
                <w:sz w:val="26"/>
              </w:rPr>
              <w:t>Câu</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8"/>
              <w:jc w:val="center"/>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19"/>
              <w:jc w:val="both"/>
            </w:pPr>
            <w:r>
              <w:rPr>
                <w:rFonts w:ascii="Times New Roman" w:eastAsia="Times New Roman" w:hAnsi="Times New Roman" w:cs="Times New Roman"/>
                <w:b/>
                <w:sz w:val="26"/>
              </w:rPr>
              <w:t>Điểm</w:t>
            </w:r>
            <w:r>
              <w:rPr>
                <w:rFonts w:ascii="Times New Roman" w:eastAsia="Times New Roman" w:hAnsi="Times New Roman" w:cs="Times New Roman"/>
                <w:sz w:val="26"/>
              </w:rPr>
              <w:t xml:space="preserve"> </w:t>
            </w:r>
          </w:p>
        </w:tc>
      </w:tr>
      <w:tr w:rsidR="00B667ED">
        <w:trPr>
          <w:trHeight w:val="595"/>
        </w:trPr>
        <w:tc>
          <w:tcPr>
            <w:tcW w:w="797" w:type="dxa"/>
            <w:vMerge w:val="restart"/>
            <w:tcBorders>
              <w:top w:val="single" w:sz="4" w:space="0" w:color="000000"/>
              <w:left w:val="single" w:sz="4" w:space="0" w:color="000000"/>
              <w:bottom w:val="single" w:sz="4" w:space="0" w:color="000000"/>
              <w:right w:val="single" w:sz="4" w:space="0" w:color="000000"/>
            </w:tcBorders>
          </w:tcPr>
          <w:p w:rsidR="00B667ED" w:rsidRDefault="00F9325E">
            <w:pPr>
              <w:ind w:right="65"/>
              <w:jc w:val="center"/>
            </w:pPr>
            <w:r>
              <w:rPr>
                <w:rFonts w:ascii="Times New Roman" w:eastAsia="Times New Roman" w:hAnsi="Times New Roman" w:cs="Times New Roman"/>
                <w:b/>
                <w:sz w:val="26"/>
              </w:rPr>
              <w:t>I</w:t>
            </w:r>
            <w:r>
              <w:rPr>
                <w:rFonts w:ascii="Times New Roman" w:eastAsia="Times New Roman" w:hAnsi="Times New Roman" w:cs="Times New Roman"/>
                <w:sz w:val="26"/>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center"/>
            </w:pP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b/>
                <w:sz w:val="26"/>
              </w:rPr>
              <w:t>ĐỌC HIỂU</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b/>
                <w:sz w:val="26"/>
              </w:rPr>
              <w:t>4,0</w:t>
            </w:r>
            <w:r>
              <w:rPr>
                <w:rFonts w:ascii="Times New Roman" w:eastAsia="Times New Roman" w:hAnsi="Times New Roman" w:cs="Times New Roman"/>
                <w:sz w:val="26"/>
              </w:rPr>
              <w:t xml:space="preserve"> </w:t>
            </w:r>
          </w:p>
        </w:tc>
      </w:tr>
      <w:tr w:rsidR="00B667ED">
        <w:trPr>
          <w:trHeight w:val="593"/>
        </w:trPr>
        <w:tc>
          <w:tcPr>
            <w:tcW w:w="0" w:type="auto"/>
            <w:vMerge/>
            <w:tcBorders>
              <w:top w:val="nil"/>
              <w:left w:val="single" w:sz="4" w:space="0" w:color="000000"/>
              <w:bottom w:val="nil"/>
              <w:right w:val="single" w:sz="4" w:space="0" w:color="000000"/>
            </w:tcBorders>
          </w:tcPr>
          <w:p w:rsidR="00B667ED" w:rsidRDefault="00B667ED"/>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1</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sz w:val="26"/>
              </w:rPr>
              <w:t xml:space="preserve">Thể thơ tự do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0,5 </w:t>
            </w:r>
          </w:p>
        </w:tc>
      </w:tr>
      <w:tr w:rsidR="00B667ED">
        <w:trPr>
          <w:trHeight w:val="2403"/>
        </w:trPr>
        <w:tc>
          <w:tcPr>
            <w:tcW w:w="0" w:type="auto"/>
            <w:vMerge/>
            <w:tcBorders>
              <w:top w:val="nil"/>
              <w:left w:val="single" w:sz="4" w:space="0" w:color="000000"/>
              <w:bottom w:val="nil"/>
              <w:right w:val="single" w:sz="4" w:space="0" w:color="000000"/>
            </w:tcBorders>
          </w:tcPr>
          <w:p w:rsidR="00B667ED" w:rsidRDefault="00B667ED"/>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2</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spacing w:line="265" w:lineRule="auto"/>
              <w:ind w:left="391" w:right="108" w:hanging="391"/>
            </w:pPr>
            <w:r>
              <w:rPr>
                <w:rFonts w:ascii="Times New Roman" w:eastAsia="Times New Roman" w:hAnsi="Times New Roman" w:cs="Times New Roman"/>
                <w:sz w:val="26"/>
              </w:rPr>
              <w:t xml:space="preserve">-Biện pháp tu từ chủ yếu được sử dụng trong văn bản: so sánh: </w:t>
            </w:r>
            <w:r>
              <w:rPr>
                <w:rFonts w:ascii="Times New Roman" w:eastAsia="Times New Roman" w:hAnsi="Times New Roman" w:cs="Times New Roman"/>
                <w:i/>
                <w:sz w:val="26"/>
              </w:rPr>
              <w:t>Ôi tiếng Việt như đất cày, như lụa</w:t>
            </w:r>
            <w:r>
              <w:rPr>
                <w:rFonts w:ascii="Times New Roman" w:eastAsia="Times New Roman" w:hAnsi="Times New Roman" w:cs="Times New Roman"/>
                <w:sz w:val="26"/>
              </w:rPr>
              <w:t xml:space="preserve"> </w:t>
            </w:r>
          </w:p>
          <w:p w:rsidR="00B667ED" w:rsidRDefault="00F9325E">
            <w:pPr>
              <w:spacing w:after="3"/>
              <w:ind w:left="391"/>
            </w:pPr>
            <w:r>
              <w:rPr>
                <w:rFonts w:ascii="Times New Roman" w:eastAsia="Times New Roman" w:hAnsi="Times New Roman" w:cs="Times New Roman"/>
                <w:i/>
                <w:sz w:val="26"/>
              </w:rPr>
              <w:t>Óng tre ngà và mềm mại như tơ</w:t>
            </w:r>
            <w:r>
              <w:rPr>
                <w:rFonts w:ascii="Times New Roman" w:eastAsia="Times New Roman" w:hAnsi="Times New Roman" w:cs="Times New Roman"/>
                <w:sz w:val="26"/>
              </w:rPr>
              <w:t xml:space="preserve"> </w:t>
            </w:r>
          </w:p>
          <w:p w:rsidR="00B667ED" w:rsidRDefault="00F9325E">
            <w:pPr>
              <w:ind w:left="391"/>
            </w:pPr>
            <w:r>
              <w:rPr>
                <w:rFonts w:ascii="Times New Roman" w:eastAsia="Times New Roman" w:hAnsi="Times New Roman" w:cs="Times New Roman"/>
                <w:i/>
                <w:sz w:val="26"/>
              </w:rPr>
              <w:t>Tiếng tha thiết nói thường nghe như hát</w:t>
            </w:r>
            <w:r>
              <w:rPr>
                <w:rFonts w:ascii="Times New Roman" w:eastAsia="Times New Roman" w:hAnsi="Times New Roman" w:cs="Times New Roman"/>
                <w:sz w:val="26"/>
              </w:rPr>
              <w:t xml:space="preserve"> </w:t>
            </w:r>
          </w:p>
          <w:p w:rsidR="00B667ED" w:rsidRDefault="00F9325E">
            <w:pPr>
              <w:spacing w:after="25"/>
              <w:ind w:left="391"/>
            </w:pPr>
            <w:r>
              <w:rPr>
                <w:rFonts w:ascii="Times New Roman" w:eastAsia="Times New Roman" w:hAnsi="Times New Roman" w:cs="Times New Roman"/>
                <w:i/>
                <w:sz w:val="26"/>
              </w:rPr>
              <w:t>Như gió nước không thể nào nắm bắt</w:t>
            </w:r>
            <w:r>
              <w:rPr>
                <w:rFonts w:ascii="Times New Roman" w:eastAsia="Times New Roman" w:hAnsi="Times New Roman" w:cs="Times New Roman"/>
                <w:sz w:val="26"/>
              </w:rPr>
              <w:t xml:space="preserve"> </w:t>
            </w:r>
          </w:p>
          <w:p w:rsidR="00B667ED" w:rsidRDefault="00F9325E">
            <w:pPr>
              <w:ind w:right="65"/>
              <w:jc w:val="both"/>
            </w:pPr>
            <w:r>
              <w:rPr>
                <w:rFonts w:ascii="Times New Roman" w:eastAsia="Times New Roman" w:hAnsi="Times New Roman" w:cs="Times New Roman"/>
                <w:sz w:val="26"/>
              </w:rPr>
              <w:t xml:space="preserve">-Tác dụng: tăng sức gợi hình, gợi cảm, hữu hình hóa vẻ đẹp vừa bình dị vừa sang trọng, vừa cứng cỏi vừa mềm mại của tiếng Việt bằng các so sánh gần gũi, dễ hiểu.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1,5 </w:t>
            </w:r>
          </w:p>
        </w:tc>
      </w:tr>
      <w:tr w:rsidR="00B667ED">
        <w:trPr>
          <w:trHeight w:val="1625"/>
        </w:trPr>
        <w:tc>
          <w:tcPr>
            <w:tcW w:w="0" w:type="auto"/>
            <w:vMerge/>
            <w:tcBorders>
              <w:top w:val="nil"/>
              <w:left w:val="single" w:sz="4" w:space="0" w:color="000000"/>
              <w:bottom w:val="single" w:sz="4" w:space="0" w:color="000000"/>
              <w:right w:val="single" w:sz="4" w:space="0" w:color="000000"/>
            </w:tcBorders>
          </w:tcPr>
          <w:p w:rsidR="00B667ED" w:rsidRDefault="00B667ED"/>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3</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71"/>
              <w:jc w:val="both"/>
            </w:pPr>
            <w:r>
              <w:rPr>
                <w:rFonts w:ascii="Times New Roman" w:eastAsia="Times New Roman" w:hAnsi="Times New Roman" w:cs="Times New Roman"/>
                <w:sz w:val="26"/>
              </w:rPr>
              <w:t xml:space="preserve">Chủ thể trữ tình là tác giả (Lưu Quang Vũ) thể hiện dưới hình thức ẩn, Cảm hứng chủ đạo của đoạn trích là thái độ yêu mến, niềm tự hào, ngưỡng mộ của tác giả đối với vẻ đẹp và sự giàu có, phong phú của tiếng Việt.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1,5 </w:t>
            </w:r>
          </w:p>
        </w:tc>
      </w:tr>
      <w:tr w:rsidR="00B667ED">
        <w:trPr>
          <w:trHeight w:val="608"/>
        </w:trPr>
        <w:tc>
          <w:tcPr>
            <w:tcW w:w="797"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sz w:val="26"/>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 xml:space="preserve">4 </w:t>
            </w:r>
          </w:p>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jc w:val="both"/>
            </w:pPr>
            <w:r>
              <w:rPr>
                <w:rFonts w:ascii="Times New Roman" w:eastAsia="Times New Roman" w:hAnsi="Times New Roman" w:cs="Times New Roman"/>
                <w:sz w:val="26"/>
              </w:rPr>
              <w:t xml:space="preserve">Văn bản trên thể hiện lòng yêu mến, tự hào, thái độ trân trọng đối với vẻ đẹp và sự giàu có, phong phú của tiếng Việt.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1,0 </w:t>
            </w:r>
          </w:p>
        </w:tc>
      </w:tr>
      <w:tr w:rsidR="00B667ED">
        <w:trPr>
          <w:trHeight w:val="595"/>
        </w:trPr>
        <w:tc>
          <w:tcPr>
            <w:tcW w:w="797" w:type="dxa"/>
            <w:vMerge w:val="restart"/>
            <w:tcBorders>
              <w:top w:val="single" w:sz="4" w:space="0" w:color="000000"/>
              <w:left w:val="single" w:sz="4" w:space="0" w:color="000000"/>
              <w:bottom w:val="single" w:sz="4" w:space="0" w:color="000000"/>
              <w:right w:val="single" w:sz="4" w:space="0" w:color="000000"/>
            </w:tcBorders>
          </w:tcPr>
          <w:p w:rsidR="00B667ED" w:rsidRDefault="00F9325E">
            <w:pPr>
              <w:ind w:right="65"/>
              <w:jc w:val="center"/>
            </w:pPr>
            <w:r>
              <w:rPr>
                <w:rFonts w:ascii="Times New Roman" w:eastAsia="Times New Roman" w:hAnsi="Times New Roman" w:cs="Times New Roman"/>
                <w:b/>
                <w:sz w:val="26"/>
              </w:rPr>
              <w:t>II</w:t>
            </w:r>
            <w:r>
              <w:rPr>
                <w:rFonts w:ascii="Times New Roman" w:eastAsia="Times New Roman" w:hAnsi="Times New Roman" w:cs="Times New Roman"/>
                <w:sz w:val="26"/>
              </w:rPr>
              <w:t xml:space="preserve"> </w:t>
            </w:r>
          </w:p>
        </w:tc>
        <w:tc>
          <w:tcPr>
            <w:tcW w:w="763" w:type="dxa"/>
            <w:vMerge w:val="restart"/>
            <w:tcBorders>
              <w:top w:val="single" w:sz="4" w:space="0" w:color="000000"/>
              <w:left w:val="single" w:sz="4" w:space="0" w:color="000000"/>
              <w:bottom w:val="single" w:sz="4" w:space="0" w:color="000000"/>
              <w:right w:val="single" w:sz="4" w:space="0" w:color="000000"/>
            </w:tcBorders>
          </w:tcPr>
          <w:p w:rsidR="00B667ED" w:rsidRDefault="00F9325E">
            <w:pPr>
              <w:jc w:val="center"/>
            </w:pP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b/>
                <w:sz w:val="26"/>
              </w:rPr>
              <w:t>LÀM VĂN</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b/>
                <w:sz w:val="26"/>
              </w:rPr>
              <w:t xml:space="preserve">6,0 </w:t>
            </w:r>
          </w:p>
        </w:tc>
      </w:tr>
      <w:tr w:rsidR="00B667ED">
        <w:trPr>
          <w:trHeight w:val="593"/>
        </w:trPr>
        <w:tc>
          <w:tcPr>
            <w:tcW w:w="0" w:type="auto"/>
            <w:vMerge/>
            <w:tcBorders>
              <w:top w:val="nil"/>
              <w:left w:val="single" w:sz="4" w:space="0" w:color="000000"/>
              <w:bottom w:val="nil"/>
              <w:right w:val="single" w:sz="4" w:space="0" w:color="000000"/>
            </w:tcBorders>
          </w:tcPr>
          <w:p w:rsidR="00B667ED" w:rsidRDefault="00B667ED"/>
        </w:tc>
        <w:tc>
          <w:tcPr>
            <w:tcW w:w="0" w:type="auto"/>
            <w:vMerge/>
            <w:tcBorders>
              <w:top w:val="nil"/>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b/>
                <w:sz w:val="26"/>
              </w:rPr>
              <w:t xml:space="preserve">Cảm nhận về hình tượng người lính trong đoạn thơ.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center"/>
            </w:pPr>
            <w:r>
              <w:rPr>
                <w:rFonts w:ascii="Times New Roman" w:eastAsia="Times New Roman" w:hAnsi="Times New Roman" w:cs="Times New Roman"/>
                <w:sz w:val="26"/>
              </w:rPr>
              <w:t xml:space="preserve"> </w:t>
            </w:r>
          </w:p>
        </w:tc>
      </w:tr>
      <w:tr w:rsidR="00B667ED">
        <w:trPr>
          <w:trHeight w:val="1402"/>
        </w:trPr>
        <w:tc>
          <w:tcPr>
            <w:tcW w:w="0" w:type="auto"/>
            <w:vMerge/>
            <w:tcBorders>
              <w:top w:val="nil"/>
              <w:left w:val="single" w:sz="4" w:space="0" w:color="000000"/>
              <w:bottom w:val="nil"/>
              <w:right w:val="single" w:sz="4" w:space="0" w:color="000000"/>
            </w:tcBorders>
          </w:tcPr>
          <w:p w:rsidR="00B667ED" w:rsidRDefault="00B667ED"/>
        </w:tc>
        <w:tc>
          <w:tcPr>
            <w:tcW w:w="0" w:type="auto"/>
            <w:vMerge/>
            <w:tcBorders>
              <w:top w:val="nil"/>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74"/>
            </w:pPr>
            <w:r>
              <w:rPr>
                <w:rFonts w:ascii="Times New Roman" w:eastAsia="Times New Roman" w:hAnsi="Times New Roman" w:cs="Times New Roman"/>
                <w:i/>
                <w:sz w:val="26"/>
              </w:rPr>
              <w:t xml:space="preserve">a. Đảm bảo cấu trúc đoạn văn nghị luận  </w:t>
            </w:r>
          </w:p>
          <w:p w:rsidR="00B667ED" w:rsidRDefault="00F9325E">
            <w:pPr>
              <w:jc w:val="both"/>
            </w:pPr>
            <w:r>
              <w:rPr>
                <w:rFonts w:ascii="Times New Roman" w:eastAsia="Times New Roman" w:hAnsi="Times New Roman" w:cs="Times New Roman"/>
                <w:i/>
                <w:sz w:val="26"/>
              </w:rPr>
              <w:t>Mở đoạn</w:t>
            </w:r>
            <w:r>
              <w:rPr>
                <w:rFonts w:ascii="Times New Roman" w:eastAsia="Times New Roman" w:hAnsi="Times New Roman" w:cs="Times New Roman"/>
                <w:sz w:val="26"/>
              </w:rPr>
              <w:t xml:space="preserve"> giới thiệu được vấn đề, </w:t>
            </w:r>
            <w:r>
              <w:rPr>
                <w:rFonts w:ascii="Times New Roman" w:eastAsia="Times New Roman" w:hAnsi="Times New Roman" w:cs="Times New Roman"/>
                <w:i/>
                <w:sz w:val="26"/>
              </w:rPr>
              <w:t>Thân đoạn</w:t>
            </w:r>
            <w:r>
              <w:rPr>
                <w:rFonts w:ascii="Times New Roman" w:eastAsia="Times New Roman" w:hAnsi="Times New Roman" w:cs="Times New Roman"/>
                <w:sz w:val="26"/>
              </w:rPr>
              <w:t xml:space="preserve"> triển khai được vấn đề, Kết đoạn khái quát được vấn đề.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89"/>
            </w:pPr>
            <w:r>
              <w:rPr>
                <w:rFonts w:ascii="Times New Roman" w:eastAsia="Times New Roman" w:hAnsi="Times New Roman" w:cs="Times New Roman"/>
                <w:sz w:val="26"/>
              </w:rPr>
              <w:t xml:space="preserve">0,25 </w:t>
            </w:r>
          </w:p>
        </w:tc>
      </w:tr>
      <w:tr w:rsidR="00B667ED">
        <w:trPr>
          <w:trHeight w:val="1193"/>
        </w:trPr>
        <w:tc>
          <w:tcPr>
            <w:tcW w:w="0" w:type="auto"/>
            <w:vMerge/>
            <w:tcBorders>
              <w:top w:val="nil"/>
              <w:left w:val="single" w:sz="4" w:space="0" w:color="000000"/>
              <w:bottom w:val="nil"/>
              <w:right w:val="single" w:sz="4" w:space="0" w:color="000000"/>
            </w:tcBorders>
          </w:tcPr>
          <w:p w:rsidR="00B667ED" w:rsidRDefault="00B667ED"/>
        </w:tc>
        <w:tc>
          <w:tcPr>
            <w:tcW w:w="0" w:type="auto"/>
            <w:vMerge/>
            <w:tcBorders>
              <w:top w:val="nil"/>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bottom"/>
          </w:tcPr>
          <w:p w:rsidR="00B667ED" w:rsidRDefault="00F9325E">
            <w:pPr>
              <w:spacing w:after="142"/>
            </w:pPr>
            <w:r>
              <w:rPr>
                <w:rFonts w:ascii="Times New Roman" w:eastAsia="Times New Roman" w:hAnsi="Times New Roman" w:cs="Times New Roman"/>
                <w:i/>
                <w:sz w:val="26"/>
              </w:rPr>
              <w:t>b. Xác định đúng vấn đề cần nghị luận</w:t>
            </w:r>
            <w:r>
              <w:rPr>
                <w:rFonts w:ascii="Times New Roman" w:eastAsia="Times New Roman" w:hAnsi="Times New Roman" w:cs="Times New Roman"/>
                <w:sz w:val="26"/>
              </w:rPr>
              <w:t xml:space="preserve"> </w:t>
            </w:r>
          </w:p>
          <w:p w:rsidR="00B667ED" w:rsidRDefault="00F9325E">
            <w:pPr>
              <w:jc w:val="both"/>
            </w:pPr>
            <w:r>
              <w:rPr>
                <w:rFonts w:ascii="Times New Roman" w:eastAsia="Times New Roman" w:hAnsi="Times New Roman" w:cs="Times New Roman"/>
                <w:sz w:val="26"/>
              </w:rPr>
              <w:t xml:space="preserve">Tầm quan trọng của việc sử dụng trong sáng Tiếng Việt của giới trẻ ngày nay.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0,5 </w:t>
            </w:r>
          </w:p>
        </w:tc>
      </w:tr>
      <w:tr w:rsidR="00B667ED">
        <w:trPr>
          <w:trHeight w:val="1402"/>
        </w:trPr>
        <w:tc>
          <w:tcPr>
            <w:tcW w:w="0" w:type="auto"/>
            <w:vMerge/>
            <w:tcBorders>
              <w:top w:val="nil"/>
              <w:left w:val="single" w:sz="4" w:space="0" w:color="000000"/>
              <w:bottom w:val="single" w:sz="4" w:space="0" w:color="000000"/>
              <w:right w:val="single" w:sz="4" w:space="0" w:color="000000"/>
            </w:tcBorders>
          </w:tcPr>
          <w:p w:rsidR="00B667ED" w:rsidRDefault="00B667ED"/>
        </w:tc>
        <w:tc>
          <w:tcPr>
            <w:tcW w:w="0" w:type="auto"/>
            <w:vMerge/>
            <w:tcBorders>
              <w:top w:val="nil"/>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49"/>
            </w:pPr>
            <w:r>
              <w:rPr>
                <w:rFonts w:ascii="Times New Roman" w:eastAsia="Times New Roman" w:hAnsi="Times New Roman" w:cs="Times New Roman"/>
                <w:i/>
                <w:sz w:val="26"/>
              </w:rPr>
              <w:t xml:space="preserve">c. Triển khai vấn đề nghị luận  </w:t>
            </w:r>
          </w:p>
          <w:p w:rsidR="00B667ED" w:rsidRDefault="00F9325E">
            <w:pPr>
              <w:jc w:val="both"/>
            </w:pPr>
            <w:r>
              <w:rPr>
                <w:rFonts w:ascii="Times New Roman" w:eastAsia="Times New Roman" w:hAnsi="Times New Roman" w:cs="Times New Roman"/>
                <w:sz w:val="26"/>
              </w:rPr>
              <w:t xml:space="preserve">Vận dụng tốt các thao tác lập luận; kết hợp chặt chẽ giữa lí lẽ và dẫn chứng.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center"/>
            </w:pPr>
            <w:r>
              <w:rPr>
                <w:rFonts w:ascii="Times New Roman" w:eastAsia="Times New Roman" w:hAnsi="Times New Roman" w:cs="Times New Roman"/>
                <w:sz w:val="26"/>
              </w:rPr>
              <w:t xml:space="preserve"> </w:t>
            </w:r>
          </w:p>
        </w:tc>
      </w:tr>
    </w:tbl>
    <w:p w:rsidR="00B667ED" w:rsidRDefault="00B667ED">
      <w:pPr>
        <w:spacing w:after="0"/>
        <w:ind w:left="-1440" w:right="10802"/>
      </w:pPr>
    </w:p>
    <w:tbl>
      <w:tblPr>
        <w:tblStyle w:val="TableGrid"/>
        <w:tblW w:w="9527" w:type="dxa"/>
        <w:tblInd w:w="113" w:type="dxa"/>
        <w:tblCellMar>
          <w:top w:w="23" w:type="dxa"/>
          <w:left w:w="108" w:type="dxa"/>
          <w:right w:w="43" w:type="dxa"/>
        </w:tblCellMar>
        <w:tblLook w:val="04A0" w:firstRow="1" w:lastRow="0" w:firstColumn="1" w:lastColumn="0" w:noHBand="0" w:noVBand="1"/>
      </w:tblPr>
      <w:tblGrid>
        <w:gridCol w:w="797"/>
        <w:gridCol w:w="763"/>
        <w:gridCol w:w="7117"/>
        <w:gridCol w:w="850"/>
      </w:tblGrid>
      <w:tr w:rsidR="00B667ED">
        <w:trPr>
          <w:trHeight w:val="608"/>
        </w:trPr>
        <w:tc>
          <w:tcPr>
            <w:tcW w:w="797" w:type="dxa"/>
            <w:vMerge w:val="restart"/>
            <w:tcBorders>
              <w:top w:val="single" w:sz="4" w:space="0" w:color="000000"/>
              <w:left w:val="single" w:sz="4" w:space="0" w:color="000000"/>
              <w:bottom w:val="single" w:sz="4" w:space="0" w:color="000000"/>
              <w:right w:val="single" w:sz="4" w:space="0" w:color="000000"/>
            </w:tcBorders>
          </w:tcPr>
          <w:p w:rsidR="00B667ED" w:rsidRDefault="00B667ED"/>
        </w:tc>
        <w:tc>
          <w:tcPr>
            <w:tcW w:w="763" w:type="dxa"/>
            <w:vMerge w:val="restart"/>
            <w:tcBorders>
              <w:top w:val="single" w:sz="4" w:space="0" w:color="000000"/>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jc w:val="both"/>
            </w:pPr>
            <w:r>
              <w:rPr>
                <w:rFonts w:ascii="Times New Roman" w:eastAsia="Times New Roman" w:hAnsi="Times New Roman" w:cs="Times New Roman"/>
                <w:i/>
                <w:sz w:val="26"/>
              </w:rPr>
              <w:t xml:space="preserve">* Giới thiệu khái quát về </w:t>
            </w:r>
            <w:r>
              <w:rPr>
                <w:rFonts w:ascii="Times New Roman" w:eastAsia="Times New Roman" w:hAnsi="Times New Roman" w:cs="Times New Roman"/>
                <w:sz w:val="26"/>
              </w:rPr>
              <w:t xml:space="preserve">tầm quan trọng của việc sử dụng trong sáng Tiếng Việt của giới trẻ ngày nay.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0,5 </w:t>
            </w:r>
          </w:p>
        </w:tc>
      </w:tr>
      <w:tr w:rsidR="00B667ED">
        <w:trPr>
          <w:trHeight w:val="12328"/>
        </w:trPr>
        <w:tc>
          <w:tcPr>
            <w:tcW w:w="0" w:type="auto"/>
            <w:vMerge/>
            <w:tcBorders>
              <w:top w:val="nil"/>
              <w:left w:val="single" w:sz="4" w:space="0" w:color="000000"/>
              <w:bottom w:val="single" w:sz="4" w:space="0" w:color="000000"/>
              <w:right w:val="single" w:sz="4" w:space="0" w:color="000000"/>
            </w:tcBorders>
          </w:tcPr>
          <w:p w:rsidR="00B667ED" w:rsidRDefault="00B667ED"/>
        </w:tc>
        <w:tc>
          <w:tcPr>
            <w:tcW w:w="0" w:type="auto"/>
            <w:vMerge/>
            <w:tcBorders>
              <w:top w:val="nil"/>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spacing w:after="222"/>
            </w:pPr>
            <w:r>
              <w:rPr>
                <w:rFonts w:ascii="Times New Roman" w:eastAsia="Times New Roman" w:hAnsi="Times New Roman" w:cs="Times New Roman"/>
                <w:sz w:val="26"/>
              </w:rPr>
              <w:t xml:space="preserve">* Giải thích: </w:t>
            </w:r>
          </w:p>
          <w:p w:rsidR="00B667ED" w:rsidRDefault="00F9325E">
            <w:pPr>
              <w:numPr>
                <w:ilvl w:val="0"/>
                <w:numId w:val="1"/>
              </w:numPr>
              <w:spacing w:after="188" w:line="289" w:lineRule="auto"/>
              <w:ind w:right="65"/>
              <w:jc w:val="both"/>
            </w:pPr>
            <w:r>
              <w:rPr>
                <w:rFonts w:ascii="Times New Roman" w:eastAsia="Times New Roman" w:hAnsi="Times New Roman" w:cs="Times New Roman"/>
                <w:sz w:val="26"/>
              </w:rPr>
              <w:t xml:space="preserve">Trong sáng là trạng thái trong trẻo, sáng rõ, không một chút vẩn đục, không một chút mờ ám, không bị pha tạp, giữ được bản sắc tốt đẹp vốn có. </w:t>
            </w:r>
          </w:p>
          <w:p w:rsidR="00B667ED" w:rsidRDefault="00F9325E">
            <w:pPr>
              <w:numPr>
                <w:ilvl w:val="0"/>
                <w:numId w:val="1"/>
              </w:numPr>
              <w:spacing w:after="181" w:line="293" w:lineRule="auto"/>
              <w:ind w:right="65"/>
              <w:jc w:val="both"/>
            </w:pPr>
            <w:r>
              <w:rPr>
                <w:rFonts w:ascii="Times New Roman" w:eastAsia="Times New Roman" w:hAnsi="Times New Roman" w:cs="Times New Roman"/>
                <w:sz w:val="26"/>
              </w:rPr>
              <w:t xml:space="preserve">Giữ gìn sự trong sáng của tiếng Việt là giữ gìn, bảo vệ, sử dụng tiếng Việt sự trong sáng, văn hóa, lịch sự, đảm bảo kết hợp hài hòa của vẻ đẹp tiếng Việt về mọi mặt. </w:t>
            </w:r>
          </w:p>
          <w:p w:rsidR="00B667ED" w:rsidRDefault="00F9325E">
            <w:pPr>
              <w:spacing w:after="187" w:line="289" w:lineRule="auto"/>
              <w:jc w:val="both"/>
            </w:pPr>
            <w:r>
              <w:rPr>
                <w:rFonts w:ascii="Times New Roman" w:eastAsia="Times New Roman" w:hAnsi="Times New Roman" w:cs="Times New Roman"/>
                <w:sz w:val="26"/>
              </w:rPr>
              <w:t xml:space="preserve">* Bàn luận, phân tích tầm quan trọng của việc sử dụng trong sáng tiếng Việt của giới trẻ </w:t>
            </w:r>
          </w:p>
          <w:p w:rsidR="00B667ED" w:rsidRDefault="00F9325E">
            <w:pPr>
              <w:numPr>
                <w:ilvl w:val="0"/>
                <w:numId w:val="2"/>
              </w:numPr>
              <w:spacing w:after="193" w:line="285" w:lineRule="auto"/>
              <w:ind w:right="65"/>
              <w:jc w:val="both"/>
            </w:pPr>
            <w:r>
              <w:rPr>
                <w:rFonts w:ascii="Times New Roman" w:eastAsia="Times New Roman" w:hAnsi="Times New Roman" w:cs="Times New Roman"/>
                <w:sz w:val="26"/>
              </w:rPr>
              <w:t xml:space="preserve">Giữ gìn sự trong sáng của tiếng Việt là góp phần giữ gìn, bảo vệ ngôn ngữ mẹ đẻ nhằm tạo ra bản sắc riêng của dân tộc để phân biệt giữa dân tộc Việt Nam với các dân tộc khác trên thế giới. +Giữ gìn tiếng mẹ đẻ sẽ góp phần thể hiện ý thức, trách nhiệm của công dân đối với chữ viết dân tộc, tiếng nói của dân tộc cũng như góp thể hiện lòng tự tôn dân tộc, góp phần giữ gìn tài sản quý giá nhất của dân tộc ta. </w:t>
            </w:r>
          </w:p>
          <w:p w:rsidR="00B667ED" w:rsidRDefault="00F9325E">
            <w:pPr>
              <w:numPr>
                <w:ilvl w:val="0"/>
                <w:numId w:val="2"/>
              </w:numPr>
              <w:spacing w:after="199" w:line="286" w:lineRule="auto"/>
              <w:ind w:right="65"/>
              <w:jc w:val="both"/>
            </w:pPr>
            <w:r>
              <w:rPr>
                <w:rFonts w:ascii="Times New Roman" w:eastAsia="Times New Roman" w:hAnsi="Times New Roman" w:cs="Times New Roman"/>
                <w:sz w:val="26"/>
              </w:rPr>
              <w:t xml:space="preserve">Gìn giữ sự trong sáng của tiếng Việt là yếu tố góp phần bảo vệ tiếng Việt, bảo vệ ngôn ngữ của quốc gia chính là bảo vệ tiếng nói của dân tộc, bảo vệ đất nước; là điều kiện tiên quyết để giúp nước nhà phát triển. </w:t>
            </w:r>
          </w:p>
          <w:p w:rsidR="00B667ED" w:rsidRDefault="00F9325E">
            <w:pPr>
              <w:spacing w:after="236"/>
            </w:pPr>
            <w:r>
              <w:rPr>
                <w:rFonts w:ascii="Times New Roman" w:eastAsia="Times New Roman" w:hAnsi="Times New Roman" w:cs="Times New Roman"/>
                <w:sz w:val="26"/>
              </w:rPr>
              <w:t xml:space="preserve">*Mở rộng </w:t>
            </w:r>
          </w:p>
          <w:p w:rsidR="00B667ED" w:rsidRDefault="00F9325E">
            <w:pPr>
              <w:numPr>
                <w:ilvl w:val="0"/>
                <w:numId w:val="2"/>
              </w:numPr>
              <w:spacing w:after="192" w:line="287" w:lineRule="auto"/>
              <w:ind w:right="65"/>
              <w:jc w:val="both"/>
            </w:pPr>
            <w:r>
              <w:rPr>
                <w:rFonts w:ascii="Times New Roman" w:eastAsia="Times New Roman" w:hAnsi="Times New Roman" w:cs="Times New Roman"/>
                <w:sz w:val="26"/>
              </w:rPr>
              <w:t xml:space="preserve">Giới trẻ ngày nay thường nhắn tin bằng kí hiệu, từ viết tắt, từ tự sáng chế, biến tấu, vay mượn ngôn ngữ nước ngoài tùy tiện,... mà chỉ có giới trẻ mới hiểu đã gây ảnh hưởng không nhỏ đến tiếng Việt truyền thống, làm tiếng Việt mất đi bản sắc thực sự, lâu ngày tạo thành thói quen xấu, làm mất đi sự trong sáng của Tiếng Việt </w:t>
            </w:r>
          </w:p>
          <w:p w:rsidR="00B667ED" w:rsidRDefault="00F9325E">
            <w:pPr>
              <w:spacing w:after="232"/>
            </w:pPr>
            <w:r>
              <w:rPr>
                <w:rFonts w:ascii="Times New Roman" w:eastAsia="Times New Roman" w:hAnsi="Times New Roman" w:cs="Times New Roman"/>
                <w:sz w:val="26"/>
              </w:rPr>
              <w:t xml:space="preserve">*Bài học </w:t>
            </w:r>
          </w:p>
          <w:p w:rsidR="00B667ED" w:rsidRDefault="00F9325E">
            <w:pPr>
              <w:numPr>
                <w:ilvl w:val="0"/>
                <w:numId w:val="2"/>
              </w:numPr>
              <w:ind w:right="65"/>
              <w:jc w:val="both"/>
            </w:pPr>
            <w:r>
              <w:rPr>
                <w:rFonts w:ascii="Times New Roman" w:eastAsia="Times New Roman" w:hAnsi="Times New Roman" w:cs="Times New Roman"/>
                <w:sz w:val="26"/>
              </w:rPr>
              <w:t xml:space="preserve">Mọi người cần thường xuyên rèn luyện sử dụng tiếng Việt, tích cực trau dồi vốn ngôn ngữ tiếng Việt của mình; sử dụng tiếng Việt một cách chuẩn mực, lịch sự, văn hóa, không lai tạp tùy tiện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39"/>
              <w:jc w:val="center"/>
            </w:pPr>
            <w:r>
              <w:rPr>
                <w:rFonts w:ascii="Times New Roman" w:eastAsia="Times New Roman" w:hAnsi="Times New Roman" w:cs="Times New Roman"/>
                <w:sz w:val="26"/>
              </w:rPr>
              <w:t xml:space="preserve"> </w:t>
            </w:r>
          </w:p>
          <w:p w:rsidR="00B667ED" w:rsidRDefault="00F9325E">
            <w:pPr>
              <w:spacing w:after="142"/>
              <w:ind w:right="67"/>
              <w:jc w:val="center"/>
            </w:pPr>
            <w:r>
              <w:rPr>
                <w:rFonts w:ascii="Times New Roman" w:eastAsia="Times New Roman" w:hAnsi="Times New Roman" w:cs="Times New Roman"/>
                <w:sz w:val="26"/>
              </w:rPr>
              <w:t xml:space="preserve">4,0 </w:t>
            </w:r>
          </w:p>
          <w:p w:rsidR="00B667ED" w:rsidRDefault="00F9325E">
            <w:pPr>
              <w:jc w:val="center"/>
            </w:pPr>
            <w:r>
              <w:rPr>
                <w:rFonts w:ascii="Times New Roman" w:eastAsia="Times New Roman" w:hAnsi="Times New Roman" w:cs="Times New Roman"/>
                <w:sz w:val="26"/>
              </w:rPr>
              <w:t xml:space="preserve"> </w:t>
            </w:r>
          </w:p>
        </w:tc>
      </w:tr>
      <w:tr w:rsidR="00B667ED">
        <w:trPr>
          <w:trHeight w:val="897"/>
        </w:trPr>
        <w:tc>
          <w:tcPr>
            <w:tcW w:w="797" w:type="dxa"/>
            <w:tcBorders>
              <w:top w:val="single" w:sz="4" w:space="0" w:color="000000"/>
              <w:left w:val="single" w:sz="4" w:space="0" w:color="000000"/>
              <w:bottom w:val="nil"/>
              <w:right w:val="single" w:sz="4" w:space="0" w:color="000000"/>
            </w:tcBorders>
          </w:tcPr>
          <w:p w:rsidR="00B667ED" w:rsidRDefault="00B667ED"/>
        </w:tc>
        <w:tc>
          <w:tcPr>
            <w:tcW w:w="763" w:type="dxa"/>
            <w:tcBorders>
              <w:top w:val="single" w:sz="4" w:space="0" w:color="000000"/>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jc w:val="both"/>
            </w:pPr>
            <w:r>
              <w:rPr>
                <w:rFonts w:ascii="Times New Roman" w:eastAsia="Times New Roman" w:hAnsi="Times New Roman" w:cs="Times New Roman"/>
                <w:sz w:val="26"/>
              </w:rPr>
              <w:t xml:space="preserve">- Xưng hô, giao tiếp, sử dụng tiếng Việt cần phù hợp với đối tượng giao tiếp và hoàn cảnh giao tiếp </w:t>
            </w:r>
          </w:p>
        </w:tc>
        <w:tc>
          <w:tcPr>
            <w:tcW w:w="850" w:type="dxa"/>
            <w:tcBorders>
              <w:top w:val="single" w:sz="4" w:space="0" w:color="000000"/>
              <w:left w:val="single" w:sz="4" w:space="0" w:color="000000"/>
              <w:bottom w:val="single" w:sz="4" w:space="0" w:color="000000"/>
              <w:right w:val="single" w:sz="4" w:space="0" w:color="000000"/>
            </w:tcBorders>
          </w:tcPr>
          <w:p w:rsidR="00B667ED" w:rsidRDefault="00B667ED"/>
        </w:tc>
      </w:tr>
      <w:tr w:rsidR="00B667ED">
        <w:trPr>
          <w:trHeight w:val="1060"/>
        </w:trPr>
        <w:tc>
          <w:tcPr>
            <w:tcW w:w="797" w:type="dxa"/>
            <w:vMerge w:val="restart"/>
            <w:tcBorders>
              <w:top w:val="nil"/>
              <w:left w:val="single" w:sz="4" w:space="0" w:color="000000"/>
              <w:bottom w:val="single" w:sz="4" w:space="0" w:color="000000"/>
              <w:right w:val="single" w:sz="4" w:space="0" w:color="000000"/>
            </w:tcBorders>
            <w:shd w:val="clear" w:color="auto" w:fill="FFFFFF"/>
          </w:tcPr>
          <w:p w:rsidR="00B667ED" w:rsidRDefault="00B667ED"/>
        </w:tc>
        <w:tc>
          <w:tcPr>
            <w:tcW w:w="763" w:type="dxa"/>
            <w:vMerge w:val="restart"/>
            <w:tcBorders>
              <w:top w:val="nil"/>
              <w:left w:val="single" w:sz="4" w:space="0" w:color="000000"/>
              <w:bottom w:val="single" w:sz="4" w:space="0" w:color="000000"/>
              <w:right w:val="single" w:sz="4" w:space="0" w:color="000000"/>
            </w:tcBorders>
            <w:shd w:val="clear" w:color="auto" w:fill="FFFFFF"/>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50"/>
            </w:pPr>
            <w:r>
              <w:rPr>
                <w:rFonts w:ascii="Times New Roman" w:eastAsia="Times New Roman" w:hAnsi="Times New Roman" w:cs="Times New Roman"/>
                <w:i/>
                <w:sz w:val="26"/>
              </w:rPr>
              <w:t xml:space="preserve">d. Chính tả, ngữ pháp </w:t>
            </w:r>
          </w:p>
          <w:p w:rsidR="00B667ED" w:rsidRDefault="00F9325E">
            <w:r>
              <w:rPr>
                <w:rFonts w:ascii="Times New Roman" w:eastAsia="Times New Roman" w:hAnsi="Times New Roman" w:cs="Times New Roman"/>
                <w:sz w:val="26"/>
              </w:rPr>
              <w:t xml:space="preserve">Đảm bảo chuẩn chính tả, ngữ pháp tiếng Việt.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88"/>
            </w:pPr>
            <w:r>
              <w:rPr>
                <w:rFonts w:ascii="Times New Roman" w:eastAsia="Times New Roman" w:hAnsi="Times New Roman" w:cs="Times New Roman"/>
                <w:sz w:val="26"/>
              </w:rPr>
              <w:t xml:space="preserve">0,25 </w:t>
            </w:r>
          </w:p>
        </w:tc>
      </w:tr>
      <w:tr w:rsidR="00B667ED">
        <w:trPr>
          <w:trHeight w:val="1400"/>
        </w:trPr>
        <w:tc>
          <w:tcPr>
            <w:tcW w:w="0" w:type="auto"/>
            <w:vMerge/>
            <w:tcBorders>
              <w:top w:val="nil"/>
              <w:left w:val="single" w:sz="4" w:space="0" w:color="000000"/>
              <w:bottom w:val="single" w:sz="4" w:space="0" w:color="000000"/>
              <w:right w:val="single" w:sz="4" w:space="0" w:color="000000"/>
            </w:tcBorders>
          </w:tcPr>
          <w:p w:rsidR="00B667ED" w:rsidRDefault="00B667ED"/>
        </w:tc>
        <w:tc>
          <w:tcPr>
            <w:tcW w:w="0" w:type="auto"/>
            <w:vMerge/>
            <w:tcBorders>
              <w:top w:val="nil"/>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65"/>
            </w:pPr>
            <w:r>
              <w:rPr>
                <w:rFonts w:ascii="Times New Roman" w:eastAsia="Times New Roman" w:hAnsi="Times New Roman" w:cs="Times New Roman"/>
                <w:i/>
                <w:sz w:val="26"/>
              </w:rPr>
              <w:t xml:space="preserve">e. Sáng tạo </w:t>
            </w:r>
          </w:p>
          <w:p w:rsidR="00B667ED" w:rsidRDefault="00F9325E">
            <w:pPr>
              <w:jc w:val="both"/>
            </w:pPr>
            <w:r>
              <w:rPr>
                <w:rFonts w:ascii="Times New Roman" w:eastAsia="Times New Roman" w:hAnsi="Times New Roman" w:cs="Times New Roman"/>
                <w:sz w:val="26"/>
              </w:rPr>
              <w:t xml:space="preserve">Thể hiện suy nghĩ sâu sắc về vấn đề nghị luận; có cách diễn đạt mới mẻ.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8"/>
              <w:jc w:val="center"/>
            </w:pPr>
            <w:r>
              <w:rPr>
                <w:rFonts w:ascii="Times New Roman" w:eastAsia="Times New Roman" w:hAnsi="Times New Roman" w:cs="Times New Roman"/>
                <w:sz w:val="26"/>
              </w:rPr>
              <w:t xml:space="preserve">0,5 </w:t>
            </w:r>
          </w:p>
        </w:tc>
      </w:tr>
      <w:tr w:rsidR="00B667ED">
        <w:trPr>
          <w:trHeight w:val="595"/>
        </w:trPr>
        <w:tc>
          <w:tcPr>
            <w:tcW w:w="8678" w:type="dxa"/>
            <w:gridSpan w:val="3"/>
            <w:tcBorders>
              <w:top w:val="single" w:sz="4" w:space="0" w:color="000000"/>
              <w:left w:val="single" w:sz="4" w:space="0" w:color="000000"/>
              <w:bottom w:val="single" w:sz="4" w:space="0" w:color="000000"/>
              <w:right w:val="single" w:sz="4" w:space="0" w:color="000000"/>
            </w:tcBorders>
            <w:vAlign w:val="center"/>
          </w:tcPr>
          <w:p w:rsidR="00B667ED" w:rsidRDefault="00F9325E">
            <w:pPr>
              <w:ind w:right="70"/>
              <w:jc w:val="center"/>
            </w:pPr>
            <w:r>
              <w:rPr>
                <w:rFonts w:ascii="Times New Roman" w:eastAsia="Times New Roman" w:hAnsi="Times New Roman" w:cs="Times New Roman"/>
                <w:b/>
                <w:sz w:val="26"/>
              </w:rPr>
              <w:t>TỔNG ĐIỂM</w:t>
            </w:r>
            <w:r>
              <w:rPr>
                <w:rFonts w:ascii="Times New Roman" w:eastAsia="Times New Roman" w:hAnsi="Times New Roman" w:cs="Times New Roman"/>
                <w:b/>
                <w:i/>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88"/>
            </w:pPr>
            <w:r>
              <w:rPr>
                <w:rFonts w:ascii="Times New Roman" w:eastAsia="Times New Roman" w:hAnsi="Times New Roman" w:cs="Times New Roman"/>
                <w:b/>
                <w:sz w:val="26"/>
              </w:rPr>
              <w:t xml:space="preserve">10,0 </w:t>
            </w:r>
          </w:p>
        </w:tc>
      </w:tr>
    </w:tbl>
    <w:p w:rsidR="00B667ED" w:rsidRDefault="00F9325E">
      <w:pPr>
        <w:pStyle w:val="Heading1"/>
        <w:spacing w:after="141" w:line="259" w:lineRule="auto"/>
        <w:ind w:right="3587" w:firstLine="0"/>
      </w:pPr>
      <w:r>
        <w:t xml:space="preserve">--------- HẾT --------- </w:t>
      </w:r>
    </w:p>
    <w:p w:rsidR="00B667ED" w:rsidRDefault="00F9325E">
      <w:pPr>
        <w:spacing w:after="0"/>
        <w:ind w:left="4681"/>
      </w:pPr>
      <w:r>
        <w:rPr>
          <w:rFonts w:ascii="Times New Roman" w:eastAsia="Times New Roman" w:hAnsi="Times New Roman" w:cs="Times New Roman"/>
          <w:sz w:val="26"/>
        </w:rPr>
        <w:t xml:space="preserve"> </w:t>
      </w:r>
    </w:p>
    <w:p w:rsidR="00B667ED" w:rsidRDefault="00F9325E">
      <w:pPr>
        <w:spacing w:after="0"/>
      </w:pPr>
      <w:r>
        <w:rPr>
          <w:rFonts w:ascii="Times New Roman" w:eastAsia="Times New Roman" w:hAnsi="Times New Roman" w:cs="Times New Roman"/>
          <w:b/>
          <w:sz w:val="26"/>
        </w:rPr>
        <w:t xml:space="preserve"> </w:t>
      </w:r>
    </w:p>
    <w:sectPr w:rsidR="00B667ED">
      <w:headerReference w:type="default" r:id="rId8"/>
      <w:footerReference w:type="default" r:id="rId9"/>
      <w:pgSz w:w="12240" w:h="15840"/>
      <w:pgMar w:top="1445" w:right="1438" w:bottom="14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B8" w:rsidRDefault="00E602B8" w:rsidP="00BD2CA8">
      <w:pPr>
        <w:spacing w:after="0" w:line="240" w:lineRule="auto"/>
      </w:pPr>
      <w:r>
        <w:separator/>
      </w:r>
    </w:p>
  </w:endnote>
  <w:endnote w:type="continuationSeparator" w:id="0">
    <w:p w:rsidR="00E602B8" w:rsidRDefault="00E602B8" w:rsidP="00BD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56" w:rsidRPr="00756F56" w:rsidRDefault="00756F56" w:rsidP="00756F56">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56F56">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756F56">
      <w:rPr>
        <w:rFonts w:ascii="Times New Roman" w:eastAsia="SimSun" w:hAnsi="Times New Roman" w:cs="Times New Roman"/>
        <w:b/>
        <w:kern w:val="2"/>
        <w:sz w:val="24"/>
        <w:szCs w:val="24"/>
        <w:lang w:val="nl-NL" w:eastAsia="zh-CN"/>
      </w:rPr>
      <w:t xml:space="preserve"> </w:t>
    </w:r>
    <w:r w:rsidRPr="00756F56">
      <w:rPr>
        <w:rFonts w:ascii="Times New Roman" w:eastAsia="SimSun" w:hAnsi="Times New Roman" w:cs="Times New Roman"/>
        <w:b/>
        <w:color w:val="00B0F0"/>
        <w:kern w:val="2"/>
        <w:sz w:val="24"/>
        <w:szCs w:val="24"/>
        <w:lang w:val="nl-NL" w:eastAsia="zh-CN"/>
      </w:rPr>
      <w:t/>
    </w:r>
    <w:r w:rsidRPr="00756F56">
      <w:rPr>
        <w:rFonts w:ascii="Times New Roman" w:eastAsia="SimSun" w:hAnsi="Times New Roman" w:cs="Times New Roman"/>
        <w:b/>
        <w:color w:val="FF0000"/>
        <w:kern w:val="2"/>
        <w:sz w:val="24"/>
        <w:szCs w:val="24"/>
        <w:lang w:val="nl-NL" w:eastAsia="zh-CN"/>
      </w:rPr>
      <w:t xml:space="preserve"/>
    </w:r>
    <w:r w:rsidRPr="00756F56">
      <w:rPr>
        <w:rFonts w:ascii="Times New Roman" w:eastAsia="SimSun" w:hAnsi="Times New Roman" w:cs="Times New Roman"/>
        <w:b/>
        <w:kern w:val="2"/>
        <w:sz w:val="24"/>
        <w:szCs w:val="24"/>
        <w:lang w:eastAsia="zh-CN"/>
      </w:rPr>
      <w:t xml:space="preserve">                                </w:t>
    </w:r>
    <w:r w:rsidRPr="00756F56">
      <w:rPr>
        <w:rFonts w:ascii="Times New Roman" w:eastAsia="SimSun" w:hAnsi="Times New Roman" w:cs="Times New Roman"/>
        <w:b/>
        <w:color w:val="FF0000"/>
        <w:kern w:val="2"/>
        <w:sz w:val="24"/>
        <w:szCs w:val="24"/>
        <w:lang w:eastAsia="zh-CN"/>
      </w:rPr>
      <w:t>Trang</w:t>
    </w:r>
    <w:r w:rsidRPr="00756F56">
      <w:rPr>
        <w:rFonts w:ascii="Times New Roman" w:eastAsia="SimSun" w:hAnsi="Times New Roman" w:cs="Times New Roman"/>
        <w:b/>
        <w:color w:val="0070C0"/>
        <w:kern w:val="2"/>
        <w:sz w:val="24"/>
        <w:szCs w:val="24"/>
        <w:lang w:eastAsia="zh-CN"/>
      </w:rPr>
      <w:t xml:space="preserve"> </w:t>
    </w:r>
    <w:r w:rsidRPr="00756F56">
      <w:rPr>
        <w:rFonts w:ascii="Times New Roman" w:eastAsia="SimSun" w:hAnsi="Times New Roman" w:cs="Times New Roman"/>
        <w:b/>
        <w:color w:val="0070C0"/>
        <w:kern w:val="2"/>
        <w:sz w:val="24"/>
        <w:szCs w:val="24"/>
        <w:lang w:eastAsia="zh-CN"/>
      </w:rPr>
      <w:fldChar w:fldCharType="begin"/>
    </w:r>
    <w:r w:rsidRPr="00756F56">
      <w:rPr>
        <w:rFonts w:ascii="Times New Roman" w:eastAsia="SimSun" w:hAnsi="Times New Roman" w:cs="Times New Roman"/>
        <w:b/>
        <w:color w:val="0070C0"/>
        <w:kern w:val="2"/>
        <w:sz w:val="24"/>
        <w:szCs w:val="24"/>
        <w:lang w:eastAsia="zh-CN"/>
      </w:rPr>
      <w:instrText xml:space="preserve"> PAGE   \* MERGEFORMAT </w:instrText>
    </w:r>
    <w:r w:rsidRPr="00756F56">
      <w:rPr>
        <w:rFonts w:ascii="Times New Roman" w:eastAsia="SimSun" w:hAnsi="Times New Roman" w:cs="Times New Roman"/>
        <w:b/>
        <w:color w:val="0070C0"/>
        <w:kern w:val="2"/>
        <w:sz w:val="24"/>
        <w:szCs w:val="24"/>
        <w:lang w:eastAsia="zh-CN"/>
      </w:rPr>
      <w:fldChar w:fldCharType="separate"/>
    </w:r>
    <w:r w:rsidR="00F434DE">
      <w:rPr>
        <w:rFonts w:ascii="Times New Roman" w:eastAsia="SimSun" w:hAnsi="Times New Roman" w:cs="Times New Roman"/>
        <w:b/>
        <w:noProof/>
        <w:color w:val="0070C0"/>
        <w:kern w:val="2"/>
        <w:sz w:val="24"/>
        <w:szCs w:val="24"/>
        <w:lang w:eastAsia="zh-CN"/>
      </w:rPr>
      <w:t>1</w:t>
    </w:r>
    <w:r w:rsidRPr="00756F5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B8" w:rsidRDefault="00E602B8" w:rsidP="00BD2CA8">
      <w:pPr>
        <w:spacing w:after="0" w:line="240" w:lineRule="auto"/>
      </w:pPr>
      <w:r>
        <w:separator/>
      </w:r>
    </w:p>
  </w:footnote>
  <w:footnote w:type="continuationSeparator" w:id="0">
    <w:p w:rsidR="00E602B8" w:rsidRDefault="00E602B8" w:rsidP="00BD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5" w:rsidRDefault="00756F56" w:rsidP="00756F56">
    <w:pPr>
      <w:pStyle w:val="Header"/>
      <w:jc w:val="center"/>
    </w:pPr>
    <w:r w:rsidRPr="00756F56">
      <w:rPr>
        <w:rFonts w:ascii="Times New Roman" w:hAnsi="Times New Roman" w:cs="Times New Roman"/>
        <w:b/>
        <w:color w:val="00B0F0"/>
        <w:sz w:val="24"/>
        <w:szCs w:val="24"/>
        <w:lang w:val="nl-NL"/>
      </w:rPr>
      <w:t/>
    </w:r>
    <w:r w:rsidRPr="00756F5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918"/>
    <w:multiLevelType w:val="hybridMultilevel"/>
    <w:tmpl w:val="35CC4504"/>
    <w:lvl w:ilvl="0" w:tplc="290400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C4B1C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03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CCE33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10FBD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A18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D86BF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F4043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7417D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803894"/>
    <w:multiLevelType w:val="hybridMultilevel"/>
    <w:tmpl w:val="80248772"/>
    <w:lvl w:ilvl="0" w:tplc="8F30C3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A613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48BC2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C250E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D446C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F2F0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145B5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10D1B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AAD2E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ED"/>
    <w:rsid w:val="0023715E"/>
    <w:rsid w:val="003B64DC"/>
    <w:rsid w:val="004F426A"/>
    <w:rsid w:val="00756F56"/>
    <w:rsid w:val="00A670C5"/>
    <w:rsid w:val="00B667ED"/>
    <w:rsid w:val="00BD2CA8"/>
    <w:rsid w:val="00E602B8"/>
    <w:rsid w:val="00F434DE"/>
    <w:rsid w:val="00F9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75" w:lineRule="auto"/>
      <w:ind w:firstLine="6325"/>
      <w:jc w:val="right"/>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A8"/>
    <w:rPr>
      <w:rFonts w:ascii="Calibri" w:eastAsia="Calibri" w:hAnsi="Calibri" w:cs="Calibri"/>
      <w:color w:val="000000"/>
    </w:rPr>
  </w:style>
  <w:style w:type="paragraph" w:styleId="Footer">
    <w:name w:val="footer"/>
    <w:basedOn w:val="Normal"/>
    <w:link w:val="FooterChar"/>
    <w:uiPriority w:val="99"/>
    <w:unhideWhenUsed/>
    <w:rsid w:val="00BD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A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75" w:lineRule="auto"/>
      <w:ind w:firstLine="6325"/>
      <w:jc w:val="right"/>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A8"/>
    <w:rPr>
      <w:rFonts w:ascii="Calibri" w:eastAsia="Calibri" w:hAnsi="Calibri" w:cs="Calibri"/>
      <w:color w:val="000000"/>
    </w:rPr>
  </w:style>
  <w:style w:type="paragraph" w:styleId="Footer">
    <w:name w:val="footer"/>
    <w:basedOn w:val="Normal"/>
    <w:link w:val="FooterChar"/>
    <w:uiPriority w:val="99"/>
    <w:unhideWhenUsed/>
    <w:rsid w:val="00BD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2023-03-24T07:36:00Z</dcterms:created>
  <dc:description>thuvienhoclieu.com</dc:description>
  <cp:keywords>thuvienhoclieu.com</cp:keywords>
  <dcterms:modified xsi:type="dcterms:W3CDTF">2023-03-24T07:37:00Z</dcterms:modified>
  <cp:revision>1</cp:revision>
  <dc:title>thuvienhoclieu.com</dc:title>
</cp:coreProperties>
</file>