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4D6BE6" w:rsidRPr="004D6BE6" w:rsidTr="004D607B">
        <w:tc>
          <w:tcPr>
            <w:tcW w:w="3510" w:type="dxa"/>
            <w:shd w:val="clear" w:color="auto" w:fill="auto"/>
          </w:tcPr>
          <w:p w:rsidR="004D6BE6" w:rsidRPr="004D6BE6" w:rsidRDefault="004D6BE6" w:rsidP="004D6BE6">
            <w:pPr>
              <w:widowControl w:val="0"/>
              <w:tabs>
                <w:tab w:val="center" w:pos="4513"/>
                <w:tab w:val="right" w:pos="9026"/>
              </w:tabs>
              <w:autoSpaceDE w:val="0"/>
              <w:autoSpaceDN w:val="0"/>
              <w:jc w:val="center"/>
              <w:rPr>
                <w:rFonts w:eastAsia="Calibri"/>
                <w:b/>
                <w:color w:val="FF0000"/>
                <w:lang w:val="nl-NL"/>
              </w:rPr>
            </w:pPr>
            <w:bookmarkStart w:id="0" w:name="_GoBack" w:colFirst="1" w:colLast="1"/>
            <w:r w:rsidRPr="004D6BE6">
              <w:rPr>
                <w:rFonts w:eastAsia="Calibri"/>
                <w:b/>
                <w:color w:val="0070C0"/>
                <w:lang w:val="nl-NL"/>
              </w:rPr>
              <w:t/>
            </w:r>
            <w:r w:rsidRPr="004D6BE6">
              <w:rPr>
                <w:rFonts w:eastAsia="Calibri"/>
                <w:b/>
                <w:color w:val="FF0000"/>
                <w:lang w:val="nl-NL"/>
              </w:rPr>
              <w:t>.com</w:t>
            </w:r>
          </w:p>
          <w:p w:rsidR="004D6BE6" w:rsidRPr="004D6BE6" w:rsidRDefault="004D6BE6" w:rsidP="004D6BE6">
            <w:pPr>
              <w:widowControl w:val="0"/>
              <w:tabs>
                <w:tab w:val="center" w:pos="4513"/>
                <w:tab w:val="right" w:pos="9026"/>
              </w:tabs>
              <w:autoSpaceDE w:val="0"/>
              <w:autoSpaceDN w:val="0"/>
              <w:jc w:val="center"/>
              <w:rPr>
                <w:b/>
              </w:rPr>
            </w:pPr>
            <w:r w:rsidRPr="004D6BE6">
              <w:rPr>
                <w:rFonts w:eastAsia="Calibri"/>
                <w:b/>
                <w:color w:val="FF0000"/>
                <w:highlight w:val="yellow"/>
                <w:lang w:val="nl-NL"/>
              </w:rPr>
              <w:t xml:space="preserve">ĐỀ </w:t>
            </w:r>
            <w:r>
              <w:rPr>
                <w:rFonts w:eastAsia="Calibri"/>
                <w:b/>
                <w:color w:val="FF0000"/>
                <w:highlight w:val="yellow"/>
                <w:lang w:val="nl-NL"/>
              </w:rPr>
              <w:t>5</w:t>
            </w:r>
          </w:p>
        </w:tc>
        <w:tc>
          <w:tcPr>
            <w:tcW w:w="6911" w:type="dxa"/>
            <w:shd w:val="clear" w:color="auto" w:fill="auto"/>
          </w:tcPr>
          <w:p w:rsidR="004D6BE6" w:rsidRPr="004D6BE6" w:rsidRDefault="004D6BE6" w:rsidP="004D6BE6">
            <w:pPr>
              <w:ind w:right="422"/>
              <w:jc w:val="center"/>
              <w:rPr>
                <w:b/>
                <w:color w:val="FF0000"/>
              </w:rPr>
            </w:pPr>
            <w:r w:rsidRPr="004D6BE6">
              <w:rPr>
                <w:b/>
                <w:color w:val="FF0000"/>
              </w:rPr>
              <w:t>ĐỀ ÔN TẬP HỌC KỲ I</w:t>
            </w:r>
          </w:p>
          <w:p w:rsidR="004D6BE6" w:rsidRPr="004D6BE6" w:rsidRDefault="004D6BE6" w:rsidP="004D6BE6">
            <w:pPr>
              <w:ind w:right="422"/>
              <w:jc w:val="center"/>
              <w:rPr>
                <w:b/>
                <w:color w:val="7030A0"/>
              </w:rPr>
            </w:pPr>
            <w:r w:rsidRPr="004D6BE6">
              <w:rPr>
                <w:b/>
                <w:color w:val="7030A0"/>
              </w:rPr>
              <w:t>MÔN: NGỮ VĂN 10</w:t>
            </w:r>
          </w:p>
        </w:tc>
      </w:tr>
      <w:bookmarkEnd w:id="0"/>
    </w:tbl>
    <w:p w:rsidR="004D6BE6" w:rsidRDefault="004D6BE6" w:rsidP="00A668AD">
      <w:pPr>
        <w:rPr>
          <w:b/>
        </w:rPr>
      </w:pPr>
    </w:p>
    <w:p w:rsidR="00A668AD" w:rsidRPr="00CE20BC" w:rsidRDefault="00A668AD" w:rsidP="00A668AD">
      <w:pPr>
        <w:rPr>
          <w:b/>
        </w:rPr>
      </w:pPr>
      <w:r w:rsidRPr="00CE20BC">
        <w:rPr>
          <w:b/>
        </w:rPr>
        <w:t>I. ĐỌC HIỂU (6,0 điểm)</w:t>
      </w:r>
    </w:p>
    <w:p w:rsidR="00A668AD" w:rsidRPr="00CE20BC" w:rsidRDefault="00A668AD" w:rsidP="00A668AD">
      <w:pPr>
        <w:pStyle w:val="ListParagraph"/>
        <w:spacing w:after="0" w:line="240" w:lineRule="auto"/>
        <w:ind w:left="0"/>
        <w:rPr>
          <w:rFonts w:ascii="Times New Roman" w:hAnsi="Times New Roman" w:cs="Times New Roman"/>
          <w:b/>
          <w:sz w:val="26"/>
          <w:szCs w:val="26"/>
        </w:rPr>
      </w:pPr>
      <w:r w:rsidRPr="00CE20BC">
        <w:rPr>
          <w:rFonts w:ascii="Times New Roman" w:hAnsi="Times New Roman" w:cs="Times New Roman"/>
          <w:b/>
          <w:sz w:val="26"/>
          <w:szCs w:val="26"/>
        </w:rPr>
        <w:t>Đọc văn bản sau:</w:t>
      </w:r>
    </w:p>
    <w:p w:rsidR="00FE2434" w:rsidRPr="00CE20BC" w:rsidRDefault="00FE2434" w:rsidP="00FE2434">
      <w:pPr>
        <w:pStyle w:val="ListParagraph"/>
        <w:tabs>
          <w:tab w:val="left" w:pos="2835"/>
        </w:tabs>
        <w:ind w:firstLine="2115"/>
        <w:rPr>
          <w:rFonts w:ascii="Times New Roman" w:hAnsi="Times New Roman" w:cs="Times New Roman"/>
          <w:sz w:val="26"/>
          <w:szCs w:val="26"/>
        </w:rPr>
      </w:pPr>
      <w:r w:rsidRPr="00CE20BC">
        <w:rPr>
          <w:rFonts w:ascii="Times New Roman" w:hAnsi="Times New Roman" w:cs="Times New Roman"/>
          <w:i/>
          <w:sz w:val="26"/>
          <w:szCs w:val="26"/>
        </w:rPr>
        <w:t xml:space="preserve">                  </w:t>
      </w:r>
      <w:r w:rsidRPr="00CE20BC">
        <w:rPr>
          <w:rFonts w:ascii="Times New Roman" w:hAnsi="Times New Roman" w:cs="Times New Roman"/>
          <w:sz w:val="26"/>
          <w:szCs w:val="26"/>
        </w:rPr>
        <w:t>THƠ DUYÊN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Chiều mộng hoà thơ trên nhánh duyên,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Cây me ríu rít cặp chim chuyền.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Đổ trời xanh ngọc qua muôn lá,</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Thu đến - nơi nơi động tiếng huyền.</w:t>
      </w:r>
    </w:p>
    <w:p w:rsidR="00101832" w:rsidRPr="00CE20BC" w:rsidRDefault="00101832" w:rsidP="000C4BF8">
      <w:pPr>
        <w:pStyle w:val="ListParagraph"/>
        <w:tabs>
          <w:tab w:val="left" w:pos="2835"/>
        </w:tabs>
        <w:ind w:firstLine="1548"/>
        <w:rPr>
          <w:rFonts w:ascii="Times New Roman" w:hAnsi="Times New Roman" w:cs="Times New Roman"/>
          <w:i/>
          <w:sz w:val="26"/>
          <w:szCs w:val="26"/>
        </w:rPr>
      </w:pPr>
    </w:p>
    <w:p w:rsidR="00101832" w:rsidRPr="00CE20BC" w:rsidRDefault="000C4BF8" w:rsidP="000C4BF8">
      <w:pPr>
        <w:tabs>
          <w:tab w:val="left" w:pos="2835"/>
        </w:tabs>
        <w:rPr>
          <w:i/>
        </w:rPr>
      </w:pPr>
      <w:r w:rsidRPr="00CE20BC">
        <w:rPr>
          <w:i/>
        </w:rPr>
        <w:tab/>
      </w:r>
      <w:r w:rsidR="00101832" w:rsidRPr="00CE20BC">
        <w:rPr>
          <w:i/>
        </w:rPr>
        <w:t>Con đường nhỏ nhỏ gió xiêu xiêu,</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Lả lả cành hoang nắng trở chiều.</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Buổi ấy lòng ta nghe ý bạn,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Lần đầu rung động nỗi thương yêu.</w:t>
      </w:r>
    </w:p>
    <w:p w:rsidR="00101832" w:rsidRPr="00CE20BC" w:rsidRDefault="00101832" w:rsidP="000C4BF8">
      <w:pPr>
        <w:pStyle w:val="ListParagraph"/>
        <w:tabs>
          <w:tab w:val="left" w:pos="2835"/>
        </w:tabs>
        <w:ind w:firstLine="1548"/>
        <w:rPr>
          <w:rFonts w:ascii="Times New Roman" w:hAnsi="Times New Roman" w:cs="Times New Roman"/>
          <w:i/>
          <w:sz w:val="26"/>
          <w:szCs w:val="26"/>
        </w:rPr>
      </w:pP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Em bước điềm nhiên không vướng chân,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Anh đi lững đững chẳng theo gần.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Vô tâm - nhưng giữa bài thơ dịu,</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Anh với em như một cặp vần.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Mây biếc về đâu bay gấp gấp,</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Con cò trên ruộng cánh phân vân.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Chim nghe trời rộng giang thêm cánh,</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Hoa lạnh chiều thưa sương xuống dần.</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Ai hay tuy lặng bước thu êm,</w:t>
      </w:r>
    </w:p>
    <w:p w:rsidR="00101832" w:rsidRPr="00CE20BC" w:rsidRDefault="00101832" w:rsidP="000C4BF8">
      <w:pPr>
        <w:pStyle w:val="ListParagraph"/>
        <w:tabs>
          <w:tab w:val="left" w:pos="2835"/>
        </w:tabs>
        <w:ind w:firstLine="2115"/>
        <w:rPr>
          <w:rFonts w:ascii="Times New Roman" w:hAnsi="Times New Roman" w:cs="Times New Roman"/>
          <w:i/>
          <w:sz w:val="26"/>
          <w:szCs w:val="26"/>
        </w:rPr>
      </w:pPr>
      <w:r w:rsidRPr="00CE20BC">
        <w:rPr>
          <w:rFonts w:ascii="Times New Roman" w:hAnsi="Times New Roman" w:cs="Times New Roman"/>
          <w:i/>
          <w:sz w:val="26"/>
          <w:szCs w:val="26"/>
        </w:rPr>
        <w:t>Tuy chẳng băng nhân gạ tỏ niềm.</w:t>
      </w:r>
    </w:p>
    <w:p w:rsidR="00101832" w:rsidRPr="00CE20BC" w:rsidRDefault="00BA2C4A" w:rsidP="000C4BF8">
      <w:pPr>
        <w:pStyle w:val="ListParagraph"/>
        <w:tabs>
          <w:tab w:val="left" w:pos="2835"/>
        </w:tabs>
        <w:spacing w:after="0" w:line="240" w:lineRule="auto"/>
        <w:ind w:left="612" w:firstLine="2115"/>
        <w:rPr>
          <w:rFonts w:ascii="Times New Roman" w:hAnsi="Times New Roman" w:cs="Times New Roman"/>
          <w:i/>
          <w:sz w:val="26"/>
          <w:szCs w:val="26"/>
        </w:rPr>
      </w:pPr>
      <w:r>
        <w:rPr>
          <w:rFonts w:ascii="Times New Roman" w:hAnsi="Times New Roman" w:cs="Times New Roman"/>
          <w:i/>
          <w:sz w:val="26"/>
          <w:szCs w:val="26"/>
        </w:rPr>
        <w:tab/>
      </w:r>
      <w:r w:rsidR="00101832" w:rsidRPr="00CE20BC">
        <w:rPr>
          <w:rFonts w:ascii="Times New Roman" w:hAnsi="Times New Roman" w:cs="Times New Roman"/>
          <w:i/>
          <w:sz w:val="26"/>
          <w:szCs w:val="26"/>
        </w:rPr>
        <w:t>Trông thấy chiều hôm ngơ ngẩn vậ</w:t>
      </w:r>
      <w:r w:rsidR="00A64AF9" w:rsidRPr="00CE20BC">
        <w:rPr>
          <w:rFonts w:ascii="Times New Roman" w:hAnsi="Times New Roman" w:cs="Times New Roman"/>
          <w:i/>
          <w:sz w:val="26"/>
          <w:szCs w:val="26"/>
        </w:rPr>
        <w:t>y</w:t>
      </w:r>
    </w:p>
    <w:p w:rsidR="00BA2C4A" w:rsidRPr="00BA2C4A" w:rsidRDefault="00BA2C4A" w:rsidP="00BA2C4A">
      <w:pPr>
        <w:pStyle w:val="ListParagraph"/>
        <w:ind w:left="2160" w:firstLine="720"/>
        <w:rPr>
          <w:rFonts w:ascii="Times New Roman" w:hAnsi="Times New Roman" w:cs="Times New Roman"/>
          <w:i/>
          <w:sz w:val="26"/>
          <w:szCs w:val="26"/>
        </w:rPr>
      </w:pPr>
      <w:r w:rsidRPr="00BA2C4A">
        <w:rPr>
          <w:rFonts w:ascii="Times New Roman" w:hAnsi="Times New Roman" w:cs="Times New Roman"/>
          <w:i/>
          <w:sz w:val="26"/>
          <w:szCs w:val="26"/>
        </w:rPr>
        <w:t>Lòng anh thôi đã cưới lòng em.</w:t>
      </w:r>
      <w:r w:rsidRPr="00BA2C4A">
        <w:rPr>
          <w:rFonts w:ascii="Times New Roman" w:hAnsi="Times New Roman" w:cs="Times New Roman"/>
          <w:i/>
          <w:sz w:val="26"/>
          <w:szCs w:val="26"/>
        </w:rPr>
        <w:tab/>
      </w:r>
    </w:p>
    <w:p w:rsidR="00BA2C4A" w:rsidRPr="00BA2C4A" w:rsidRDefault="00BA2C4A" w:rsidP="00BA2C4A">
      <w:pPr>
        <w:pStyle w:val="ListParagraph"/>
        <w:spacing w:after="0" w:line="240" w:lineRule="auto"/>
        <w:ind w:left="0"/>
        <w:rPr>
          <w:rFonts w:ascii="Times New Roman" w:hAnsi="Times New Roman" w:cs="Times New Roman"/>
          <w:i/>
          <w:sz w:val="26"/>
          <w:szCs w:val="26"/>
        </w:rPr>
      </w:pPr>
      <w:r w:rsidRPr="00BA2C4A">
        <w:rPr>
          <w:rFonts w:ascii="Times New Roman" w:hAnsi="Times New Roman" w:cs="Times New Roman"/>
          <w:i/>
          <w:sz w:val="26"/>
          <w:szCs w:val="26"/>
        </w:rPr>
        <w:tab/>
      </w:r>
      <w:r w:rsidRPr="00BA2C4A">
        <w:rPr>
          <w:rFonts w:ascii="Times New Roman" w:hAnsi="Times New Roman" w:cs="Times New Roman"/>
          <w:i/>
          <w:sz w:val="26"/>
          <w:szCs w:val="26"/>
        </w:rPr>
        <w:tab/>
      </w:r>
      <w:r w:rsidRPr="00BA2C4A">
        <w:rPr>
          <w:rFonts w:ascii="Times New Roman" w:hAnsi="Times New Roman" w:cs="Times New Roman"/>
          <w:i/>
          <w:sz w:val="26"/>
          <w:szCs w:val="26"/>
        </w:rPr>
        <w:tab/>
      </w:r>
      <w:r w:rsidRPr="00BA2C4A">
        <w:rPr>
          <w:rFonts w:ascii="Times New Roman" w:hAnsi="Times New Roman" w:cs="Times New Roman"/>
          <w:i/>
          <w:sz w:val="26"/>
          <w:szCs w:val="26"/>
        </w:rPr>
        <w:tab/>
        <w:t xml:space="preserve">(Thơ duyên, </w:t>
      </w:r>
      <w:r w:rsidRPr="00BA2C4A">
        <w:rPr>
          <w:rFonts w:ascii="Times New Roman" w:hAnsi="Times New Roman" w:cs="Times New Roman"/>
          <w:sz w:val="26"/>
          <w:szCs w:val="26"/>
        </w:rPr>
        <w:t>Tuyển tập Xuân Diệu</w:t>
      </w:r>
      <w:r w:rsidRPr="00BA2C4A">
        <w:rPr>
          <w:rFonts w:ascii="Times New Roman" w:hAnsi="Times New Roman" w:cs="Times New Roman"/>
          <w:i/>
          <w:sz w:val="26"/>
          <w:szCs w:val="26"/>
        </w:rPr>
        <w:t xml:space="preserve">, </w:t>
      </w:r>
      <w:r w:rsidRPr="00BA2C4A">
        <w:rPr>
          <w:rFonts w:ascii="Times New Roman" w:hAnsi="Times New Roman" w:cs="Times New Roman"/>
          <w:sz w:val="26"/>
          <w:szCs w:val="26"/>
        </w:rPr>
        <w:t>Tập 1, thơ, NXB Văn học, 1983</w:t>
      </w:r>
      <w:r w:rsidRPr="00BA2C4A">
        <w:rPr>
          <w:rFonts w:ascii="Times New Roman" w:hAnsi="Times New Roman" w:cs="Times New Roman"/>
          <w:i/>
          <w:sz w:val="26"/>
          <w:szCs w:val="26"/>
        </w:rPr>
        <w:t>)</w:t>
      </w:r>
    </w:p>
    <w:p w:rsidR="00A668AD" w:rsidRPr="00CE20BC" w:rsidRDefault="00A668AD" w:rsidP="00A668AD">
      <w:pPr>
        <w:pStyle w:val="ListParagraph"/>
        <w:spacing w:after="0" w:line="240" w:lineRule="auto"/>
        <w:ind w:left="0"/>
        <w:rPr>
          <w:rFonts w:ascii="Times New Roman" w:hAnsi="Times New Roman" w:cs="Times New Roman"/>
          <w:b/>
          <w:sz w:val="26"/>
          <w:szCs w:val="26"/>
        </w:rPr>
      </w:pPr>
      <w:r w:rsidRPr="00CE20BC">
        <w:rPr>
          <w:rFonts w:ascii="Times New Roman" w:hAnsi="Times New Roman" w:cs="Times New Roman"/>
          <w:b/>
          <w:sz w:val="26"/>
          <w:szCs w:val="26"/>
        </w:rPr>
        <w:t>Lựa chọn đáp án đúng:</w:t>
      </w:r>
    </w:p>
    <w:p w:rsidR="00D3383E" w:rsidRPr="00CE20BC" w:rsidRDefault="00D3383E" w:rsidP="00D3383E">
      <w:pPr>
        <w:pStyle w:val="ListParagraph"/>
        <w:spacing w:after="0" w:line="240" w:lineRule="auto"/>
        <w:ind w:left="0"/>
        <w:rPr>
          <w:rFonts w:ascii="Times New Roman" w:hAnsi="Times New Roman" w:cs="Times New Roman"/>
          <w:sz w:val="26"/>
          <w:szCs w:val="26"/>
        </w:rPr>
      </w:pPr>
      <w:r w:rsidRPr="00CE20BC">
        <w:rPr>
          <w:rFonts w:ascii="Times New Roman" w:hAnsi="Times New Roman" w:cs="Times New Roman"/>
          <w:b/>
          <w:sz w:val="26"/>
          <w:szCs w:val="26"/>
        </w:rPr>
        <w:t>Câu 1</w:t>
      </w:r>
      <w:r w:rsidR="0058648C" w:rsidRPr="00CE20BC">
        <w:rPr>
          <w:rFonts w:ascii="Times New Roman" w:hAnsi="Times New Roman" w:cs="Times New Roman"/>
          <w:sz w:val="26"/>
          <w:szCs w:val="26"/>
        </w:rPr>
        <w:t xml:space="preserve">. </w:t>
      </w:r>
      <w:r w:rsidRPr="00CE20BC">
        <w:rPr>
          <w:rFonts w:ascii="Times New Roman" w:hAnsi="Times New Roman" w:cs="Times New Roman"/>
          <w:sz w:val="26"/>
          <w:szCs w:val="26"/>
        </w:rPr>
        <w:t>Văn bản trên được viết theo thể thơ gì?</w:t>
      </w:r>
      <w:r w:rsidR="00652F60" w:rsidRPr="00CE20BC">
        <w:rPr>
          <w:rFonts w:ascii="Times New Roman" w:hAnsi="Times New Roman" w:cs="Times New Roman"/>
          <w:sz w:val="26"/>
          <w:szCs w:val="26"/>
        </w:rPr>
        <w:t xml:space="preserve"> </w:t>
      </w:r>
    </w:p>
    <w:p w:rsidR="00D3383E" w:rsidRPr="00CE20BC" w:rsidRDefault="0042598F" w:rsidP="0042598F">
      <w:pPr>
        <w:pStyle w:val="ListParagraph"/>
        <w:spacing w:after="0" w:line="240" w:lineRule="auto"/>
        <w:ind w:left="0"/>
        <w:rPr>
          <w:rFonts w:ascii="Times New Roman" w:hAnsi="Times New Roman" w:cs="Times New Roman"/>
          <w:sz w:val="26"/>
          <w:szCs w:val="26"/>
        </w:rPr>
      </w:pPr>
      <w:r w:rsidRPr="00CE20BC">
        <w:rPr>
          <w:rFonts w:ascii="Times New Roman" w:hAnsi="Times New Roman" w:cs="Times New Roman"/>
          <w:sz w:val="26"/>
          <w:szCs w:val="26"/>
        </w:rPr>
        <w:t xml:space="preserve">A. </w:t>
      </w:r>
      <w:r w:rsidR="00D3383E" w:rsidRPr="00CE20BC">
        <w:rPr>
          <w:rFonts w:ascii="Times New Roman" w:hAnsi="Times New Roman" w:cs="Times New Roman"/>
          <w:sz w:val="26"/>
          <w:szCs w:val="26"/>
        </w:rPr>
        <w:t>Lục bát</w:t>
      </w:r>
    </w:p>
    <w:p w:rsidR="00D3383E" w:rsidRPr="00CE20BC" w:rsidRDefault="0042598F" w:rsidP="0042598F">
      <w:r w:rsidRPr="00CE20BC">
        <w:t xml:space="preserve">B. </w:t>
      </w:r>
      <w:r w:rsidR="002C5914" w:rsidRPr="00CE20BC">
        <w:t>Năm tiếng</w:t>
      </w:r>
    </w:p>
    <w:p w:rsidR="00D3383E" w:rsidRPr="00CE20BC" w:rsidRDefault="0042598F" w:rsidP="0042598F">
      <w:r w:rsidRPr="00CE20BC">
        <w:t xml:space="preserve">C. </w:t>
      </w:r>
      <w:r w:rsidR="002C5914" w:rsidRPr="00CE20BC">
        <w:t>Bảy tiếng</w:t>
      </w:r>
    </w:p>
    <w:p w:rsidR="00D3383E" w:rsidRPr="00CE20BC" w:rsidRDefault="0042598F" w:rsidP="0042598F">
      <w:r w:rsidRPr="00CE20BC">
        <w:t xml:space="preserve">D. </w:t>
      </w:r>
      <w:r w:rsidR="002C5914" w:rsidRPr="00CE20BC">
        <w:t>Song thất lục bát</w:t>
      </w:r>
    </w:p>
    <w:p w:rsidR="002C5914" w:rsidRPr="00CE20BC" w:rsidRDefault="002C5914" w:rsidP="002C5914">
      <w:r w:rsidRPr="00CE20BC">
        <w:rPr>
          <w:b/>
        </w:rPr>
        <w:t>Câu 2</w:t>
      </w:r>
      <w:r w:rsidR="00A56615" w:rsidRPr="00CE20BC">
        <w:t xml:space="preserve">. </w:t>
      </w:r>
      <w:r w:rsidRPr="00CE20BC">
        <w:t xml:space="preserve">Màu trời trong </w:t>
      </w:r>
      <w:r w:rsidR="00E84170" w:rsidRPr="00CE20BC">
        <w:t>khổ thơ thứ nhất</w:t>
      </w:r>
      <w:r w:rsidRPr="00CE20BC">
        <w:t xml:space="preserve"> là màu gì?</w:t>
      </w:r>
    </w:p>
    <w:p w:rsidR="002C5914" w:rsidRPr="00CE20BC" w:rsidRDefault="002C5914" w:rsidP="002C5914">
      <w:pPr>
        <w:pStyle w:val="ListParagraph"/>
        <w:numPr>
          <w:ilvl w:val="0"/>
          <w:numId w:val="5"/>
        </w:numPr>
        <w:rPr>
          <w:rFonts w:ascii="Times New Roman" w:hAnsi="Times New Roman" w:cs="Times New Roman"/>
          <w:sz w:val="26"/>
          <w:szCs w:val="26"/>
        </w:rPr>
      </w:pPr>
      <w:r w:rsidRPr="00CE20BC">
        <w:rPr>
          <w:rFonts w:ascii="Times New Roman" w:hAnsi="Times New Roman" w:cs="Times New Roman"/>
          <w:sz w:val="26"/>
          <w:szCs w:val="26"/>
        </w:rPr>
        <w:t>Màu xanh biếc</w:t>
      </w:r>
    </w:p>
    <w:p w:rsidR="002C5914" w:rsidRPr="00CE20BC" w:rsidRDefault="002C5914" w:rsidP="0042598F">
      <w:pPr>
        <w:pStyle w:val="ListParagraph"/>
        <w:numPr>
          <w:ilvl w:val="0"/>
          <w:numId w:val="5"/>
        </w:numPr>
        <w:rPr>
          <w:rFonts w:ascii="Times New Roman" w:hAnsi="Times New Roman" w:cs="Times New Roman"/>
          <w:sz w:val="26"/>
          <w:szCs w:val="26"/>
        </w:rPr>
      </w:pPr>
      <w:r w:rsidRPr="00CE20BC">
        <w:rPr>
          <w:rFonts w:ascii="Times New Roman" w:hAnsi="Times New Roman" w:cs="Times New Roman"/>
          <w:sz w:val="26"/>
          <w:szCs w:val="26"/>
        </w:rPr>
        <w:t xml:space="preserve">Màu </w:t>
      </w:r>
      <w:r w:rsidR="00A56615" w:rsidRPr="00CE20BC">
        <w:rPr>
          <w:rFonts w:ascii="Times New Roman" w:hAnsi="Times New Roman" w:cs="Times New Roman"/>
          <w:sz w:val="26"/>
          <w:szCs w:val="26"/>
        </w:rPr>
        <w:t>xanh ngọc</w:t>
      </w:r>
    </w:p>
    <w:p w:rsidR="002C5914" w:rsidRPr="00CE20BC" w:rsidRDefault="002C5914" w:rsidP="002C5914">
      <w:pPr>
        <w:pStyle w:val="ListParagraph"/>
        <w:numPr>
          <w:ilvl w:val="0"/>
          <w:numId w:val="5"/>
        </w:numPr>
        <w:rPr>
          <w:rFonts w:ascii="Times New Roman" w:hAnsi="Times New Roman" w:cs="Times New Roman"/>
          <w:sz w:val="26"/>
          <w:szCs w:val="26"/>
        </w:rPr>
      </w:pPr>
      <w:r w:rsidRPr="00CE20BC">
        <w:rPr>
          <w:rFonts w:ascii="Times New Roman" w:hAnsi="Times New Roman" w:cs="Times New Roman"/>
          <w:sz w:val="26"/>
          <w:szCs w:val="26"/>
        </w:rPr>
        <w:t xml:space="preserve">Xanh </w:t>
      </w:r>
      <w:r w:rsidR="00A56615" w:rsidRPr="00CE20BC">
        <w:rPr>
          <w:rFonts w:ascii="Times New Roman" w:hAnsi="Times New Roman" w:cs="Times New Roman"/>
          <w:sz w:val="26"/>
          <w:szCs w:val="26"/>
        </w:rPr>
        <w:t>vàng</w:t>
      </w:r>
    </w:p>
    <w:p w:rsidR="002C5914" w:rsidRPr="00CE20BC" w:rsidRDefault="002C5914" w:rsidP="0042598F">
      <w:pPr>
        <w:pStyle w:val="ListParagraph"/>
        <w:numPr>
          <w:ilvl w:val="0"/>
          <w:numId w:val="5"/>
        </w:numPr>
        <w:tabs>
          <w:tab w:val="left" w:pos="284"/>
        </w:tabs>
        <w:spacing w:after="0" w:line="240" w:lineRule="auto"/>
        <w:ind w:left="0" w:firstLine="0"/>
        <w:jc w:val="both"/>
        <w:rPr>
          <w:rFonts w:ascii="Times New Roman" w:hAnsi="Times New Roman" w:cs="Times New Roman"/>
          <w:sz w:val="26"/>
          <w:szCs w:val="26"/>
        </w:rPr>
      </w:pPr>
      <w:r w:rsidRPr="00CE20BC">
        <w:rPr>
          <w:rFonts w:ascii="Times New Roman" w:hAnsi="Times New Roman" w:cs="Times New Roman"/>
          <w:sz w:val="26"/>
          <w:szCs w:val="26"/>
        </w:rPr>
        <w:t>Màu trắng</w:t>
      </w:r>
    </w:p>
    <w:p w:rsidR="002C5914" w:rsidRPr="00CE20BC" w:rsidRDefault="00A56615" w:rsidP="0042598F">
      <w:pPr>
        <w:jc w:val="both"/>
      </w:pPr>
      <w:r w:rsidRPr="00CE20BC">
        <w:rPr>
          <w:b/>
        </w:rPr>
        <w:t xml:space="preserve">Câu 3. </w:t>
      </w:r>
      <w:r w:rsidRPr="00CE20BC">
        <w:t>Biện pháp tu từ</w:t>
      </w:r>
      <w:r w:rsidR="002C5914" w:rsidRPr="00CE20BC">
        <w:t xml:space="preserve"> được sử dụng trong khổ thơ thứ 3:</w:t>
      </w:r>
    </w:p>
    <w:p w:rsidR="002C5914" w:rsidRPr="00CE20BC" w:rsidRDefault="00A56615" w:rsidP="0042598F">
      <w:pPr>
        <w:pStyle w:val="ListParagraph"/>
        <w:numPr>
          <w:ilvl w:val="0"/>
          <w:numId w:val="7"/>
        </w:numPr>
        <w:tabs>
          <w:tab w:val="left" w:pos="284"/>
        </w:tabs>
        <w:spacing w:after="0" w:line="240" w:lineRule="auto"/>
        <w:ind w:left="0" w:firstLine="0"/>
        <w:rPr>
          <w:rFonts w:ascii="Times New Roman" w:hAnsi="Times New Roman" w:cs="Times New Roman"/>
          <w:sz w:val="26"/>
          <w:szCs w:val="26"/>
        </w:rPr>
      </w:pPr>
      <w:r w:rsidRPr="00CE20BC">
        <w:rPr>
          <w:rFonts w:ascii="Times New Roman" w:hAnsi="Times New Roman" w:cs="Times New Roman"/>
          <w:sz w:val="26"/>
          <w:szCs w:val="26"/>
        </w:rPr>
        <w:t>So sánh</w:t>
      </w:r>
    </w:p>
    <w:p w:rsidR="002C5914" w:rsidRPr="00CE20BC" w:rsidRDefault="0042598F" w:rsidP="0042598F">
      <w:r w:rsidRPr="00CE20BC">
        <w:t xml:space="preserve">B. </w:t>
      </w:r>
      <w:r w:rsidR="002C5914" w:rsidRPr="00CE20BC">
        <w:t>Nhân hóa</w:t>
      </w:r>
    </w:p>
    <w:p w:rsidR="002C5914" w:rsidRPr="00CE20BC" w:rsidRDefault="0042598F" w:rsidP="0042598F">
      <w:r w:rsidRPr="00CE20BC">
        <w:t xml:space="preserve">C. </w:t>
      </w:r>
      <w:r w:rsidR="00FE2434" w:rsidRPr="00CE20BC">
        <w:t>Nói quá</w:t>
      </w:r>
    </w:p>
    <w:p w:rsidR="002C5914" w:rsidRPr="00CE20BC" w:rsidRDefault="0042598F" w:rsidP="0042598F">
      <w:r w:rsidRPr="00CE20BC">
        <w:t xml:space="preserve">D. </w:t>
      </w:r>
      <w:r w:rsidR="00A56615" w:rsidRPr="00CE20BC">
        <w:t>Hoán dụ</w:t>
      </w:r>
    </w:p>
    <w:p w:rsidR="000949D2" w:rsidRPr="00CE20BC" w:rsidRDefault="000949D2" w:rsidP="00B813DF">
      <w:pPr>
        <w:tabs>
          <w:tab w:val="left" w:pos="2835"/>
        </w:tabs>
        <w:jc w:val="both"/>
        <w:rPr>
          <w:i/>
        </w:rPr>
      </w:pPr>
      <w:r w:rsidRPr="00CE20BC">
        <w:rPr>
          <w:b/>
        </w:rPr>
        <w:t xml:space="preserve">Câu 4: Từ </w:t>
      </w:r>
      <w:r w:rsidRPr="00CE20BC">
        <w:t>"</w:t>
      </w:r>
      <w:r w:rsidRPr="00CE20BC">
        <w:rPr>
          <w:i/>
        </w:rPr>
        <w:t>đổ</w:t>
      </w:r>
      <w:r w:rsidRPr="00CE20BC">
        <w:t>"</w:t>
      </w:r>
      <w:r w:rsidRPr="00CE20BC">
        <w:rPr>
          <w:b/>
        </w:rPr>
        <w:t xml:space="preserve"> </w:t>
      </w:r>
      <w:r w:rsidRPr="00CE20BC">
        <w:t>trong câu thơ</w:t>
      </w:r>
      <w:r w:rsidRPr="00CE20BC">
        <w:rPr>
          <w:b/>
        </w:rPr>
        <w:t xml:space="preserve"> "</w:t>
      </w:r>
      <w:r w:rsidRPr="00CE20BC">
        <w:rPr>
          <w:i/>
        </w:rPr>
        <w:t xml:space="preserve">Đổ trời xanh ngọc qua muôn lá" </w:t>
      </w:r>
      <w:r w:rsidRPr="00CE20BC">
        <w:rPr>
          <w:lang w:val="en-GB"/>
        </w:rPr>
        <w:t>thuộc từ loại nào?</w:t>
      </w:r>
      <w:r w:rsidR="001B632C" w:rsidRPr="00CE20BC">
        <w:rPr>
          <w:lang w:val="en-GB"/>
        </w:rPr>
        <w:t xml:space="preserve"> </w:t>
      </w:r>
    </w:p>
    <w:p w:rsidR="00652F60" w:rsidRPr="00CE20BC" w:rsidRDefault="000949D2" w:rsidP="00B813DF">
      <w:pPr>
        <w:jc w:val="both"/>
        <w:rPr>
          <w:lang w:val="en-GB"/>
        </w:rPr>
      </w:pPr>
      <w:r w:rsidRPr="00CE20BC">
        <w:rPr>
          <w:lang w:val="en-GB"/>
        </w:rPr>
        <w:lastRenderedPageBreak/>
        <w:t>A. Danh từ</w:t>
      </w:r>
      <w:r w:rsidRPr="00CE20BC">
        <w:rPr>
          <w:lang w:val="en-GB"/>
        </w:rPr>
        <w:tab/>
      </w:r>
      <w:r w:rsidRPr="00CE20BC">
        <w:rPr>
          <w:lang w:val="en-GB"/>
        </w:rPr>
        <w:tab/>
        <w:t>B. Động từ</w:t>
      </w:r>
      <w:r w:rsidRPr="00CE20BC">
        <w:rPr>
          <w:lang w:val="en-GB"/>
        </w:rPr>
        <w:tab/>
      </w:r>
      <w:r w:rsidRPr="00CE20BC">
        <w:rPr>
          <w:lang w:val="en-GB"/>
        </w:rPr>
        <w:tab/>
      </w:r>
      <w:r w:rsidRPr="00CE20BC">
        <w:rPr>
          <w:lang w:val="en-GB"/>
        </w:rPr>
        <w:tab/>
        <w:t>C. Trạng từ</w:t>
      </w:r>
      <w:r w:rsidRPr="00CE20BC">
        <w:rPr>
          <w:lang w:val="en-GB"/>
        </w:rPr>
        <w:tab/>
      </w:r>
      <w:r w:rsidRPr="00CE20BC">
        <w:rPr>
          <w:lang w:val="en-GB"/>
        </w:rPr>
        <w:tab/>
      </w:r>
      <w:r w:rsidRPr="00CE20BC">
        <w:rPr>
          <w:lang w:val="en-GB"/>
        </w:rPr>
        <w:tab/>
        <w:t xml:space="preserve">         D. Tính từ</w:t>
      </w:r>
    </w:p>
    <w:p w:rsidR="00B813DF" w:rsidRPr="00CE20BC" w:rsidRDefault="00B813DF" w:rsidP="00B813DF">
      <w:pPr>
        <w:shd w:val="clear" w:color="auto" w:fill="FFFFFF"/>
        <w:jc w:val="both"/>
      </w:pPr>
      <w:r w:rsidRPr="00CE20BC">
        <w:rPr>
          <w:b/>
        </w:rPr>
        <w:t>Câu 5:</w:t>
      </w:r>
      <w:r w:rsidRPr="00CE20BC">
        <w:t xml:space="preserve"> Từ "</w:t>
      </w:r>
      <w:r w:rsidRPr="00CE20BC">
        <w:rPr>
          <w:i/>
        </w:rPr>
        <w:t>duyên</w:t>
      </w:r>
      <w:r w:rsidRPr="00CE20BC">
        <w:t xml:space="preserve">" trong nhan </w:t>
      </w:r>
      <w:r w:rsidR="00CE20BC" w:rsidRPr="00CE20BC">
        <w:t>đề "</w:t>
      </w:r>
      <w:r w:rsidRPr="00CE20BC">
        <w:rPr>
          <w:i/>
        </w:rPr>
        <w:t>Thơ duyên</w:t>
      </w:r>
      <w:r w:rsidRPr="00CE20BC">
        <w:t>" có nghĩa là gì?</w:t>
      </w:r>
    </w:p>
    <w:p w:rsidR="00B813DF" w:rsidRPr="00CE20BC" w:rsidRDefault="00B813DF" w:rsidP="00B813DF">
      <w:pPr>
        <w:shd w:val="clear" w:color="auto" w:fill="FFFFFF"/>
        <w:jc w:val="both"/>
      </w:pPr>
      <w:r w:rsidRPr="00CE20BC">
        <w:t xml:space="preserve">A. Sự hài hòa của một số nét tế nhị ở con người, tạo nên vẻ hấp dẫn tự nhiên. </w:t>
      </w:r>
    </w:p>
    <w:p w:rsidR="00B813DF" w:rsidRPr="00CE20BC" w:rsidRDefault="00B813DF" w:rsidP="00B813DF">
      <w:pPr>
        <w:shd w:val="clear" w:color="auto" w:fill="FFFFFF"/>
        <w:jc w:val="both"/>
      </w:pPr>
      <w:r w:rsidRPr="00CE20BC">
        <w:t xml:space="preserve">B. Nguyên nhân trực tiếp của sự việc. </w:t>
      </w:r>
    </w:p>
    <w:p w:rsidR="00B813DF" w:rsidRPr="00CE20BC" w:rsidRDefault="00B813DF" w:rsidP="00B813DF">
      <w:pPr>
        <w:shd w:val="clear" w:color="auto" w:fill="FFFFFF"/>
        <w:jc w:val="both"/>
      </w:pPr>
      <w:r w:rsidRPr="00CE20BC">
        <w:t xml:space="preserve">C. Chỉ sự gặp gỡ vô tình của các cảnh vật xung quanh, từ đó nhắc đến cái duyên của tình cảm con người. </w:t>
      </w:r>
    </w:p>
    <w:p w:rsidR="00B813DF" w:rsidRPr="00CE20BC" w:rsidRDefault="00B813DF" w:rsidP="00B813DF">
      <w:pPr>
        <w:shd w:val="clear" w:color="auto" w:fill="FFFFFF"/>
        <w:jc w:val="both"/>
      </w:pPr>
      <w:r w:rsidRPr="00CE20BC">
        <w:t>D. Sự sắp đặt có từ kiếp trước</w:t>
      </w:r>
    </w:p>
    <w:p w:rsidR="00E84170" w:rsidRPr="00CE20BC" w:rsidRDefault="00E84170" w:rsidP="00A56615">
      <w:pPr>
        <w:pStyle w:val="ListParagraph"/>
        <w:spacing w:after="0" w:line="240" w:lineRule="auto"/>
        <w:ind w:left="0"/>
        <w:jc w:val="both"/>
        <w:rPr>
          <w:rFonts w:ascii="Times New Roman" w:hAnsi="Times New Roman" w:cs="Times New Roman"/>
          <w:sz w:val="26"/>
          <w:szCs w:val="26"/>
        </w:rPr>
      </w:pPr>
      <w:r w:rsidRPr="00CE20BC">
        <w:rPr>
          <w:rFonts w:ascii="Times New Roman" w:hAnsi="Times New Roman" w:cs="Times New Roman"/>
          <w:b/>
          <w:sz w:val="26"/>
          <w:szCs w:val="26"/>
        </w:rPr>
        <w:t xml:space="preserve">Câu </w:t>
      </w:r>
      <w:r w:rsidR="001B632C" w:rsidRPr="00CE20BC">
        <w:rPr>
          <w:rFonts w:ascii="Times New Roman" w:hAnsi="Times New Roman" w:cs="Times New Roman"/>
          <w:b/>
          <w:sz w:val="26"/>
          <w:szCs w:val="26"/>
        </w:rPr>
        <w:t>6</w:t>
      </w:r>
      <w:r w:rsidRPr="00CE20BC">
        <w:rPr>
          <w:rFonts w:ascii="Times New Roman" w:hAnsi="Times New Roman" w:cs="Times New Roman"/>
          <w:sz w:val="26"/>
          <w:szCs w:val="26"/>
        </w:rPr>
        <w:t>. Nêu hiệu quả của biện pháp tu từ được sử dụng trong câu thơ “</w:t>
      </w:r>
      <w:r w:rsidRPr="00CE20BC">
        <w:rPr>
          <w:rFonts w:ascii="Times New Roman" w:hAnsi="Times New Roman" w:cs="Times New Roman"/>
          <w:i/>
          <w:sz w:val="26"/>
          <w:szCs w:val="26"/>
        </w:rPr>
        <w:t>Lòng anh thôi đã cưới lòng em</w:t>
      </w:r>
      <w:r w:rsidRPr="00CE20BC">
        <w:rPr>
          <w:rFonts w:ascii="Times New Roman" w:hAnsi="Times New Roman" w:cs="Times New Roman"/>
          <w:sz w:val="26"/>
          <w:szCs w:val="26"/>
        </w:rPr>
        <w:t>"</w:t>
      </w:r>
    </w:p>
    <w:p w:rsidR="00E84170" w:rsidRPr="00CE20BC" w:rsidRDefault="00E84170" w:rsidP="00FC7F70">
      <w:pPr>
        <w:pStyle w:val="ListParagraph"/>
        <w:ind w:left="0"/>
        <w:jc w:val="both"/>
        <w:rPr>
          <w:rFonts w:ascii="Times New Roman" w:hAnsi="Times New Roman" w:cs="Times New Roman"/>
          <w:sz w:val="26"/>
          <w:szCs w:val="26"/>
        </w:rPr>
      </w:pPr>
      <w:r w:rsidRPr="00CE20BC">
        <w:rPr>
          <w:rFonts w:ascii="Times New Roman" w:hAnsi="Times New Roman" w:cs="Times New Roman"/>
          <w:sz w:val="26"/>
          <w:szCs w:val="26"/>
        </w:rPr>
        <w:t>A. Làm nổi bật sự lãng mạn của tác giả.</w:t>
      </w:r>
    </w:p>
    <w:p w:rsidR="00E84170" w:rsidRPr="00CE20BC" w:rsidRDefault="00B813DF" w:rsidP="00FC7F70">
      <w:pPr>
        <w:pStyle w:val="ListParagraph"/>
        <w:ind w:left="0"/>
        <w:jc w:val="both"/>
        <w:rPr>
          <w:rFonts w:ascii="Times New Roman" w:hAnsi="Times New Roman" w:cs="Times New Roman"/>
          <w:sz w:val="26"/>
          <w:szCs w:val="26"/>
        </w:rPr>
      </w:pPr>
      <w:r w:rsidRPr="00CE20BC">
        <w:rPr>
          <w:rFonts w:ascii="Times New Roman" w:hAnsi="Times New Roman" w:cs="Times New Roman"/>
          <w:sz w:val="26"/>
          <w:szCs w:val="26"/>
        </w:rPr>
        <w:t>B</w:t>
      </w:r>
      <w:r w:rsidR="00E84170" w:rsidRPr="00CE20BC">
        <w:rPr>
          <w:rFonts w:ascii="Times New Roman" w:hAnsi="Times New Roman" w:cs="Times New Roman"/>
          <w:sz w:val="26"/>
          <w:szCs w:val="26"/>
        </w:rPr>
        <w:t>. Tăng cảm xúc cho cả bài thơ</w:t>
      </w:r>
    </w:p>
    <w:p w:rsidR="00B813DF" w:rsidRPr="00CE20BC" w:rsidRDefault="00B813DF" w:rsidP="00B813DF">
      <w:pPr>
        <w:pStyle w:val="ListParagraph"/>
        <w:spacing w:after="0" w:line="240" w:lineRule="auto"/>
        <w:ind w:left="0"/>
        <w:jc w:val="both"/>
        <w:rPr>
          <w:rFonts w:ascii="Times New Roman" w:hAnsi="Times New Roman" w:cs="Times New Roman"/>
          <w:sz w:val="26"/>
          <w:szCs w:val="26"/>
        </w:rPr>
      </w:pPr>
      <w:r w:rsidRPr="00CE20BC">
        <w:rPr>
          <w:rFonts w:ascii="Times New Roman" w:hAnsi="Times New Roman" w:cs="Times New Roman"/>
          <w:sz w:val="26"/>
          <w:szCs w:val="26"/>
        </w:rPr>
        <w:t>C</w:t>
      </w:r>
      <w:r w:rsidR="00E84170" w:rsidRPr="00CE20BC">
        <w:rPr>
          <w:rFonts w:ascii="Times New Roman" w:hAnsi="Times New Roman" w:cs="Times New Roman"/>
          <w:sz w:val="26"/>
          <w:szCs w:val="26"/>
        </w:rPr>
        <w:t xml:space="preserve">. </w:t>
      </w:r>
      <w:r w:rsidR="007C3F4A" w:rsidRPr="00CE20BC">
        <w:rPr>
          <w:rFonts w:ascii="Times New Roman" w:hAnsi="Times New Roman" w:cs="Times New Roman"/>
          <w:sz w:val="26"/>
          <w:szCs w:val="26"/>
        </w:rPr>
        <w:t xml:space="preserve">Nhấn mạnh ước muốn của tác giả </w:t>
      </w:r>
    </w:p>
    <w:p w:rsidR="00B813DF" w:rsidRPr="00CE20BC" w:rsidRDefault="00B813DF" w:rsidP="00B813DF">
      <w:pPr>
        <w:pStyle w:val="ListParagraph"/>
        <w:ind w:left="0"/>
        <w:jc w:val="both"/>
        <w:rPr>
          <w:rFonts w:ascii="Times New Roman" w:hAnsi="Times New Roman" w:cs="Times New Roman"/>
          <w:sz w:val="26"/>
          <w:szCs w:val="26"/>
        </w:rPr>
      </w:pPr>
      <w:r w:rsidRPr="00CE20BC">
        <w:rPr>
          <w:rFonts w:ascii="Times New Roman" w:hAnsi="Times New Roman" w:cs="Times New Roman"/>
          <w:sz w:val="26"/>
          <w:szCs w:val="26"/>
        </w:rPr>
        <w:t xml:space="preserve">D. </w:t>
      </w:r>
      <w:r w:rsidRPr="00CE20BC">
        <w:rPr>
          <w:rFonts w:ascii="Times New Roman" w:hAnsi="Times New Roman" w:cs="Times New Roman"/>
          <w:bCs/>
          <w:sz w:val="26"/>
          <w:szCs w:val="26"/>
          <w:shd w:val="clear" w:color="auto" w:fill="FFFFFF"/>
        </w:rPr>
        <w:t>Khẳng định sự  hòa hợp hai tấm lòng, hai tâm hồn đến độ trọn vẹn</w:t>
      </w:r>
      <w:r w:rsidRPr="00CE20BC">
        <w:rPr>
          <w:rFonts w:ascii="Times New Roman" w:hAnsi="Times New Roman" w:cs="Times New Roman"/>
          <w:sz w:val="26"/>
          <w:szCs w:val="26"/>
          <w:shd w:val="clear" w:color="auto" w:fill="FFFFFF"/>
        </w:rPr>
        <w:t xml:space="preserve"> tuyệt đối, sự hòa hợp trong mức độ cao nhất của cảm nhận về hạnh phúc</w:t>
      </w:r>
    </w:p>
    <w:p w:rsidR="00A56615" w:rsidRPr="00CE20BC" w:rsidRDefault="00961F99" w:rsidP="00B813DF">
      <w:pPr>
        <w:pStyle w:val="ListParagraph"/>
        <w:spacing w:after="0" w:line="240" w:lineRule="auto"/>
        <w:ind w:left="0"/>
        <w:jc w:val="both"/>
        <w:rPr>
          <w:rFonts w:ascii="Times New Roman" w:hAnsi="Times New Roman" w:cs="Times New Roman"/>
          <w:sz w:val="26"/>
          <w:szCs w:val="26"/>
          <w:shd w:val="clear" w:color="auto" w:fill="FFFFFF"/>
        </w:rPr>
      </w:pPr>
      <w:r w:rsidRPr="00CE20BC">
        <w:rPr>
          <w:rFonts w:ascii="Times New Roman" w:hAnsi="Times New Roman" w:cs="Times New Roman"/>
          <w:b/>
          <w:sz w:val="26"/>
          <w:szCs w:val="26"/>
          <w:shd w:val="clear" w:color="auto" w:fill="FFFFFF"/>
        </w:rPr>
        <w:t xml:space="preserve">Câu </w:t>
      </w:r>
      <w:r w:rsidR="001B632C" w:rsidRPr="00CE20BC">
        <w:rPr>
          <w:rFonts w:ascii="Times New Roman" w:hAnsi="Times New Roman" w:cs="Times New Roman"/>
          <w:b/>
          <w:sz w:val="26"/>
          <w:szCs w:val="26"/>
          <w:shd w:val="clear" w:color="auto" w:fill="FFFFFF"/>
        </w:rPr>
        <w:t>7</w:t>
      </w:r>
      <w:r w:rsidRPr="00CE20BC">
        <w:rPr>
          <w:rFonts w:ascii="Times New Roman" w:hAnsi="Times New Roman" w:cs="Times New Roman"/>
          <w:b/>
          <w:sz w:val="26"/>
          <w:szCs w:val="26"/>
          <w:shd w:val="clear" w:color="auto" w:fill="FFFFFF"/>
        </w:rPr>
        <w:t>.</w:t>
      </w:r>
      <w:r w:rsidRPr="00CE20BC">
        <w:rPr>
          <w:rFonts w:ascii="Times New Roman" w:hAnsi="Times New Roman" w:cs="Times New Roman"/>
          <w:sz w:val="26"/>
          <w:szCs w:val="26"/>
          <w:shd w:val="clear" w:color="auto" w:fill="FFFFFF"/>
        </w:rPr>
        <w:t xml:space="preserve"> Ý nào</w:t>
      </w:r>
      <w:r w:rsidR="00FE2434" w:rsidRPr="00CE20BC">
        <w:rPr>
          <w:rFonts w:ascii="Times New Roman" w:hAnsi="Times New Roman" w:cs="Times New Roman"/>
          <w:sz w:val="26"/>
          <w:szCs w:val="26"/>
          <w:shd w:val="clear" w:color="auto" w:fill="FFFFFF"/>
        </w:rPr>
        <w:t xml:space="preserve"> sau đây</w:t>
      </w:r>
      <w:r w:rsidRPr="00CE20BC">
        <w:rPr>
          <w:rFonts w:ascii="Times New Roman" w:hAnsi="Times New Roman" w:cs="Times New Roman"/>
          <w:sz w:val="26"/>
          <w:szCs w:val="26"/>
          <w:shd w:val="clear" w:color="auto" w:fill="FFFFFF"/>
        </w:rPr>
        <w:t xml:space="preserve"> khái quát nội dung chính của văn bản?</w:t>
      </w:r>
      <w:r w:rsidR="001B632C" w:rsidRPr="00CE20BC">
        <w:rPr>
          <w:rFonts w:ascii="Times New Roman" w:hAnsi="Times New Roman" w:cs="Times New Roman"/>
          <w:sz w:val="26"/>
          <w:szCs w:val="26"/>
          <w:shd w:val="clear" w:color="auto" w:fill="FFFFFF"/>
        </w:rPr>
        <w:t xml:space="preserve"> </w:t>
      </w:r>
    </w:p>
    <w:p w:rsidR="00A56615" w:rsidRPr="00CE20BC" w:rsidRDefault="00A56615" w:rsidP="00A56615">
      <w:pPr>
        <w:pStyle w:val="NormalWeb"/>
        <w:shd w:val="clear" w:color="auto" w:fill="FFFFFF"/>
        <w:spacing w:before="0" w:beforeAutospacing="0" w:after="0" w:afterAutospacing="0"/>
        <w:jc w:val="both"/>
        <w:rPr>
          <w:sz w:val="26"/>
          <w:szCs w:val="26"/>
          <w:shd w:val="clear" w:color="auto" w:fill="FFFFFF"/>
        </w:rPr>
      </w:pPr>
      <w:r w:rsidRPr="00CE20BC">
        <w:rPr>
          <w:sz w:val="26"/>
          <w:szCs w:val="26"/>
          <w:shd w:val="clear" w:color="auto" w:fill="FFFFFF"/>
        </w:rPr>
        <w:t>A. Bức tranh mùa thu đầy thơ mộng</w:t>
      </w:r>
    </w:p>
    <w:p w:rsidR="00A56615" w:rsidRPr="00CE20BC" w:rsidRDefault="00A56615" w:rsidP="00A56615">
      <w:pPr>
        <w:pStyle w:val="NormalWeb"/>
        <w:shd w:val="clear" w:color="auto" w:fill="FFFFFF"/>
        <w:spacing w:before="0" w:beforeAutospacing="0" w:after="0" w:afterAutospacing="0"/>
        <w:jc w:val="both"/>
        <w:rPr>
          <w:sz w:val="26"/>
          <w:szCs w:val="26"/>
          <w:shd w:val="clear" w:color="auto" w:fill="FFFFFF"/>
        </w:rPr>
      </w:pPr>
      <w:r w:rsidRPr="00CE20BC">
        <w:rPr>
          <w:sz w:val="26"/>
          <w:szCs w:val="26"/>
          <w:shd w:val="clear" w:color="auto" w:fill="FFFFFF"/>
        </w:rPr>
        <w:t>B. Kí ức tuổi thơ tươi đẹp gắn với con đường đi học</w:t>
      </w:r>
    </w:p>
    <w:p w:rsidR="00A56615" w:rsidRPr="00CE20BC" w:rsidRDefault="00A56615" w:rsidP="00A56615">
      <w:pPr>
        <w:pStyle w:val="NormalWeb"/>
        <w:shd w:val="clear" w:color="auto" w:fill="FFFFFF"/>
        <w:spacing w:before="0" w:beforeAutospacing="0" w:after="0" w:afterAutospacing="0"/>
        <w:jc w:val="both"/>
        <w:rPr>
          <w:sz w:val="26"/>
          <w:szCs w:val="26"/>
          <w:shd w:val="clear" w:color="auto" w:fill="FFFFFF"/>
        </w:rPr>
      </w:pPr>
      <w:r w:rsidRPr="00CE20BC">
        <w:rPr>
          <w:sz w:val="26"/>
          <w:szCs w:val="26"/>
          <w:shd w:val="clear" w:color="auto" w:fill="FFFFFF"/>
        </w:rPr>
        <w:t>C. Kí ức về những ngày đầu của mối tình đầu</w:t>
      </w:r>
    </w:p>
    <w:p w:rsidR="007C3F4A" w:rsidRPr="00CE20BC" w:rsidRDefault="00A56615" w:rsidP="00A56615">
      <w:pPr>
        <w:pStyle w:val="NormalWeb"/>
        <w:shd w:val="clear" w:color="auto" w:fill="FFFFFF"/>
        <w:spacing w:before="0" w:beforeAutospacing="0" w:after="0" w:afterAutospacing="0"/>
        <w:jc w:val="both"/>
        <w:rPr>
          <w:sz w:val="26"/>
          <w:szCs w:val="26"/>
          <w:shd w:val="clear" w:color="auto" w:fill="FFFFFF"/>
        </w:rPr>
      </w:pPr>
      <w:r w:rsidRPr="00CE20BC">
        <w:rPr>
          <w:sz w:val="26"/>
          <w:szCs w:val="26"/>
          <w:shd w:val="clear" w:color="auto" w:fill="FFFFFF"/>
        </w:rPr>
        <w:t>D. Vẻ đẹp chiều thu và duyên tình trong sáng thuở ban đầu</w:t>
      </w:r>
    </w:p>
    <w:p w:rsidR="00101832" w:rsidRPr="00CE20BC" w:rsidRDefault="00A64AF9" w:rsidP="00101832">
      <w:pPr>
        <w:rPr>
          <w:b/>
        </w:rPr>
      </w:pPr>
      <w:r w:rsidRPr="00CE20BC">
        <w:rPr>
          <w:b/>
        </w:rPr>
        <w:t>Tr</w:t>
      </w:r>
      <w:r w:rsidR="0099602B" w:rsidRPr="00CE20BC">
        <w:rPr>
          <w:b/>
        </w:rPr>
        <w:t>ả lời câu hỏi/ Thực hiện yêu cầu</w:t>
      </w:r>
      <w:r w:rsidRPr="00CE20BC">
        <w:rPr>
          <w:b/>
        </w:rPr>
        <w:t xml:space="preserve">: </w:t>
      </w:r>
    </w:p>
    <w:p w:rsidR="001B632C" w:rsidRPr="00CE20BC" w:rsidRDefault="001B632C" w:rsidP="00A64AF9">
      <w:r w:rsidRPr="00CE20BC">
        <w:rPr>
          <w:b/>
        </w:rPr>
        <w:t>Câu 8.</w:t>
      </w:r>
      <w:r w:rsidRPr="00CE20BC">
        <w:t xml:space="preserve"> Nêu hiệu quả nghệ thuật của từ láy "ríu rít" và liêu xiêu" trong bài thơ </w:t>
      </w:r>
    </w:p>
    <w:p w:rsidR="00A64AF9" w:rsidRPr="00CE20BC" w:rsidRDefault="00A64AF9" w:rsidP="00A64AF9">
      <w:r w:rsidRPr="00CE20BC">
        <w:rPr>
          <w:b/>
        </w:rPr>
        <w:t xml:space="preserve">Câu </w:t>
      </w:r>
      <w:r w:rsidR="001B632C" w:rsidRPr="00CE20BC">
        <w:rPr>
          <w:b/>
        </w:rPr>
        <w:t>9</w:t>
      </w:r>
      <w:r w:rsidRPr="00CE20BC">
        <w:rPr>
          <w:b/>
        </w:rPr>
        <w:t>.</w:t>
      </w:r>
      <w:r w:rsidRPr="00CE20BC">
        <w:t xml:space="preserve"> Anh, chị hiểu nh</w:t>
      </w:r>
      <w:r w:rsidR="00CE20BC" w:rsidRPr="00CE20BC">
        <w:t>ư thế nào về ý nghĩa 2 câu thơ:</w:t>
      </w:r>
    </w:p>
    <w:p w:rsidR="00A64AF9" w:rsidRPr="00CE20BC" w:rsidRDefault="00A64AF9" w:rsidP="000C4BF8">
      <w:pPr>
        <w:ind w:firstLine="2835"/>
        <w:rPr>
          <w:i/>
        </w:rPr>
      </w:pPr>
      <w:r w:rsidRPr="00CE20BC">
        <w:rPr>
          <w:i/>
        </w:rPr>
        <w:t>Buổi ấy lòng ta nghe ý bạn,</w:t>
      </w:r>
    </w:p>
    <w:p w:rsidR="00A64AF9" w:rsidRPr="00CE20BC" w:rsidRDefault="00A64AF9" w:rsidP="000C4BF8">
      <w:pPr>
        <w:ind w:firstLine="2835"/>
        <w:rPr>
          <w:i/>
        </w:rPr>
      </w:pPr>
      <w:r w:rsidRPr="00CE20BC">
        <w:rPr>
          <w:i/>
        </w:rPr>
        <w:t>Lần đầu rung động nỗi thương yêu.</w:t>
      </w:r>
    </w:p>
    <w:p w:rsidR="00344A26" w:rsidRPr="00CE20BC" w:rsidRDefault="00A64AF9" w:rsidP="00A64AF9">
      <w:r w:rsidRPr="00CE20BC">
        <w:rPr>
          <w:b/>
        </w:rPr>
        <w:t>Câu 10.</w:t>
      </w:r>
      <w:r w:rsidR="00142E01" w:rsidRPr="00CE20BC">
        <w:t xml:space="preserve"> </w:t>
      </w:r>
      <w:r w:rsidR="0099602B" w:rsidRPr="00CE20BC">
        <w:t>Cảm xúc của nhân vật trữ tình trong bài thơ gợi cho anh, chị suy nghĩ gì?</w:t>
      </w:r>
      <w:r w:rsidR="00CE20BC" w:rsidRPr="00CE20BC">
        <w:t xml:space="preserve"> </w:t>
      </w:r>
    </w:p>
    <w:p w:rsidR="00CE1524" w:rsidRPr="00CE20BC" w:rsidRDefault="00CE1524" w:rsidP="00A64AF9">
      <w:pPr>
        <w:rPr>
          <w:b/>
        </w:rPr>
      </w:pPr>
      <w:r w:rsidRPr="00CE20BC">
        <w:rPr>
          <w:b/>
        </w:rPr>
        <w:t>II. VIẾT (4.0 điểm)</w:t>
      </w:r>
    </w:p>
    <w:p w:rsidR="00FE2434" w:rsidRPr="00CE20BC" w:rsidRDefault="00FE2434" w:rsidP="00FE2434">
      <w:pPr>
        <w:spacing w:line="330" w:lineRule="atLeast"/>
        <w:ind w:firstLine="720"/>
      </w:pPr>
      <w:r w:rsidRPr="00CE20BC">
        <w:t xml:space="preserve">Trong bài hát </w:t>
      </w:r>
      <w:r w:rsidRPr="00CE20BC">
        <w:rPr>
          <w:i/>
        </w:rPr>
        <w:t>Để gió cuốn đi</w:t>
      </w:r>
      <w:r w:rsidRPr="00CE20BC">
        <w:t xml:space="preserve">,  nhạc sĩ Trịnh Công Sơn viết: </w:t>
      </w:r>
    </w:p>
    <w:p w:rsidR="00C6087B" w:rsidRPr="00CE20BC" w:rsidRDefault="00FE2434" w:rsidP="00FE2434">
      <w:pPr>
        <w:spacing w:line="330" w:lineRule="atLeast"/>
        <w:ind w:left="2880"/>
      </w:pPr>
      <w:r w:rsidRPr="00CE20BC">
        <w:rPr>
          <w:i/>
        </w:rPr>
        <w:t>Sống trong đời sống cần có một tấm lòng</w:t>
      </w:r>
      <w:r w:rsidR="00C6087B" w:rsidRPr="00CE20BC">
        <w:rPr>
          <w:i/>
        </w:rPr>
        <w:br/>
      </w:r>
      <w:r w:rsidRPr="00CE20BC">
        <w:t xml:space="preserve">                                                               </w:t>
      </w:r>
      <w:r w:rsidR="00C6087B" w:rsidRPr="00CE20BC">
        <w:t>(</w:t>
      </w:r>
      <w:r w:rsidR="000C4BF8" w:rsidRPr="00CE20BC">
        <w:rPr>
          <w:i/>
        </w:rPr>
        <w:t>Để gió cuốn đi</w:t>
      </w:r>
      <w:r w:rsidR="000C4BF8" w:rsidRPr="00CE20BC">
        <w:t>,</w:t>
      </w:r>
      <w:r w:rsidR="00C6087B" w:rsidRPr="00CE20BC">
        <w:t>Trịnh Công Sơn)</w:t>
      </w:r>
    </w:p>
    <w:p w:rsidR="00CE1524" w:rsidRPr="00CE20BC" w:rsidRDefault="00C6087B" w:rsidP="00C6087B">
      <w:pPr>
        <w:pStyle w:val="NormalWeb"/>
        <w:shd w:val="clear" w:color="auto" w:fill="FFFFFF"/>
        <w:spacing w:before="0" w:beforeAutospacing="0" w:after="0" w:afterAutospacing="0"/>
        <w:ind w:firstLine="720"/>
        <w:jc w:val="both"/>
        <w:rPr>
          <w:sz w:val="26"/>
          <w:szCs w:val="26"/>
        </w:rPr>
      </w:pPr>
      <w:r w:rsidRPr="00CE20BC">
        <w:rPr>
          <w:sz w:val="26"/>
          <w:szCs w:val="26"/>
        </w:rPr>
        <w:t>Anh,</w:t>
      </w:r>
      <w:r w:rsidR="0058648C" w:rsidRPr="00CE20BC">
        <w:rPr>
          <w:sz w:val="26"/>
          <w:szCs w:val="26"/>
        </w:rPr>
        <w:t xml:space="preserve"> </w:t>
      </w:r>
      <w:r w:rsidR="00A74D6A" w:rsidRPr="00CE20BC">
        <w:rPr>
          <w:sz w:val="26"/>
          <w:szCs w:val="26"/>
        </w:rPr>
        <w:t>c</w:t>
      </w:r>
      <w:r w:rsidR="00CE1524" w:rsidRPr="00CE20BC">
        <w:rPr>
          <w:sz w:val="26"/>
          <w:szCs w:val="26"/>
        </w:rPr>
        <w:t xml:space="preserve">hị hãy viết </w:t>
      </w:r>
      <w:r w:rsidR="00A74D6A" w:rsidRPr="00CE20BC">
        <w:rPr>
          <w:sz w:val="26"/>
          <w:szCs w:val="26"/>
        </w:rPr>
        <w:t xml:space="preserve">bài văn nghị luận </w:t>
      </w:r>
      <w:r w:rsidR="00CE1524" w:rsidRPr="00CE20BC">
        <w:rPr>
          <w:sz w:val="26"/>
          <w:szCs w:val="26"/>
        </w:rPr>
        <w:t xml:space="preserve">trình bày </w:t>
      </w:r>
      <w:r w:rsidRPr="00CE20BC">
        <w:rPr>
          <w:sz w:val="26"/>
          <w:szCs w:val="26"/>
        </w:rPr>
        <w:t xml:space="preserve">suy nghĩ </w:t>
      </w:r>
      <w:r w:rsidR="00CE1524" w:rsidRPr="00CE20BC">
        <w:rPr>
          <w:sz w:val="26"/>
          <w:szCs w:val="26"/>
        </w:rPr>
        <w:t xml:space="preserve">về </w:t>
      </w:r>
      <w:r w:rsidR="0058648C" w:rsidRPr="00CE20BC">
        <w:rPr>
          <w:sz w:val="26"/>
          <w:szCs w:val="26"/>
        </w:rPr>
        <w:t>quan niệm trên</w:t>
      </w:r>
    </w:p>
    <w:p w:rsidR="00CE20BC" w:rsidRPr="008C5B7B" w:rsidRDefault="00CE20BC" w:rsidP="00CE20BC">
      <w:pPr>
        <w:pStyle w:val="ListParagraph"/>
        <w:spacing w:after="0" w:line="240" w:lineRule="auto"/>
        <w:ind w:left="0"/>
        <w:jc w:val="center"/>
        <w:rPr>
          <w:rFonts w:ascii="Times New Roman" w:hAnsi="Times New Roman" w:cs="Times New Roman"/>
          <w:b/>
          <w:sz w:val="26"/>
          <w:szCs w:val="26"/>
        </w:rPr>
      </w:pPr>
      <w:r w:rsidRPr="008C5B7B">
        <w:rPr>
          <w:rFonts w:ascii="Times New Roman" w:hAnsi="Times New Roman" w:cs="Times New Roman"/>
          <w:b/>
          <w:sz w:val="26"/>
          <w:szCs w:val="26"/>
        </w:rPr>
        <w:t>----------------------------HẾT------------------------------</w:t>
      </w:r>
    </w:p>
    <w:p w:rsidR="004D6BE6" w:rsidRDefault="004D6BE6" w:rsidP="00D936DC">
      <w:pPr>
        <w:tabs>
          <w:tab w:val="left" w:pos="11766"/>
        </w:tabs>
        <w:jc w:val="center"/>
        <w:rPr>
          <w:b/>
          <w:sz w:val="28"/>
          <w:szCs w:val="28"/>
        </w:rPr>
      </w:pPr>
    </w:p>
    <w:p w:rsidR="00D936DC" w:rsidRPr="00D936DC" w:rsidRDefault="00D936DC" w:rsidP="00D936DC">
      <w:pPr>
        <w:tabs>
          <w:tab w:val="left" w:pos="11766"/>
        </w:tabs>
        <w:jc w:val="center"/>
        <w:rPr>
          <w:b/>
          <w:sz w:val="28"/>
          <w:szCs w:val="28"/>
        </w:rPr>
      </w:pPr>
      <w:r w:rsidRPr="00D936DC">
        <w:rPr>
          <w:b/>
          <w:sz w:val="28"/>
          <w:szCs w:val="28"/>
        </w:rPr>
        <w:t>ĐÁP ÁN VÀ HƯỚNG DẪN CHẤM</w:t>
      </w:r>
    </w:p>
    <w:p w:rsidR="00D936DC" w:rsidRPr="00D936DC" w:rsidRDefault="00D936DC" w:rsidP="00D936DC">
      <w:pPr>
        <w:tabs>
          <w:tab w:val="left" w:pos="11766"/>
        </w:tabs>
        <w:jc w:val="center"/>
        <w:rPr>
          <w:b/>
          <w:sz w:val="28"/>
          <w:szCs w:val="28"/>
        </w:rPr>
      </w:pPr>
      <w:r w:rsidRPr="00D936DC">
        <w:rPr>
          <w:b/>
          <w:sz w:val="28"/>
          <w:szCs w:val="28"/>
        </w:rPr>
        <w:t>Môn: Ngữ văn lớp 10</w:t>
      </w:r>
    </w:p>
    <w:p w:rsidR="00D936DC" w:rsidRPr="00D936DC" w:rsidRDefault="00D936DC" w:rsidP="00D936DC">
      <w:pPr>
        <w:tabs>
          <w:tab w:val="left" w:pos="11766"/>
        </w:tabs>
        <w:jc w:val="center"/>
        <w:rPr>
          <w:b/>
          <w:sz w:val="28"/>
          <w:szCs w:val="28"/>
        </w:rPr>
      </w:pPr>
    </w:p>
    <w:p w:rsidR="00D936DC" w:rsidRPr="00D936DC" w:rsidRDefault="00D936DC" w:rsidP="00D936DC">
      <w:pPr>
        <w:jc w:val="both"/>
        <w:rPr>
          <w:rFonts w:eastAsia="Calibri"/>
          <w:b/>
          <w:sz w:val="24"/>
          <w:szCs w:val="24"/>
        </w:rPr>
      </w:pPr>
      <w:r w:rsidRPr="00D936DC">
        <w:rPr>
          <w:rFonts w:eastAsia="Calibri"/>
          <w:b/>
          <w:sz w:val="24"/>
          <w:szCs w:val="24"/>
        </w:rPr>
        <w:t>A. HƯỚNG DẪN CHUNG</w:t>
      </w:r>
    </w:p>
    <w:p w:rsidR="00D936DC" w:rsidRPr="00D936DC" w:rsidRDefault="00D936DC" w:rsidP="00D936DC">
      <w:pPr>
        <w:jc w:val="both"/>
        <w:rPr>
          <w:rFonts w:eastAsia="Calibri"/>
          <w:sz w:val="24"/>
          <w:szCs w:val="24"/>
        </w:rPr>
      </w:pPr>
      <w:r w:rsidRPr="00D936DC">
        <w:rPr>
          <w:rFonts w:eastAsia="Calibri"/>
          <w:sz w:val="24"/>
          <w:szCs w:val="24"/>
        </w:rPr>
        <w:t>- Giám khảo cần chủ động nắm bắt nội dung trình bày của thí sinh để đánh giá tổng quát bài làm, tránh đếm ý cho điểm. Chú ý vận dụng linh hoạt và hợp lý hướng dẫn chấm.</w:t>
      </w:r>
    </w:p>
    <w:p w:rsidR="00D936DC" w:rsidRPr="00D936DC" w:rsidRDefault="00D936DC" w:rsidP="00D936DC">
      <w:pPr>
        <w:jc w:val="both"/>
        <w:rPr>
          <w:rFonts w:eastAsia="Calibri"/>
          <w:sz w:val="24"/>
          <w:szCs w:val="24"/>
        </w:rPr>
      </w:pPr>
      <w:r w:rsidRPr="00D936DC">
        <w:rPr>
          <w:rFonts w:eastAsia="Calibri"/>
          <w:sz w:val="24"/>
          <w:szCs w:val="24"/>
        </w:rPr>
        <w:t>- Đặc biệt trân trọng,khuyến khích những bài viết có nhiều sáng tạo, độc đáo trong nội dung và hình thức.</w:t>
      </w:r>
    </w:p>
    <w:p w:rsidR="00D936DC" w:rsidRPr="00D936DC" w:rsidRDefault="00D936DC" w:rsidP="00D936DC">
      <w:pPr>
        <w:jc w:val="both"/>
        <w:rPr>
          <w:rFonts w:eastAsia="Calibri"/>
          <w:sz w:val="24"/>
          <w:szCs w:val="24"/>
        </w:rPr>
      </w:pPr>
      <w:r w:rsidRPr="00D936DC">
        <w:rPr>
          <w:rFonts w:eastAsia="Calibri"/>
          <w:sz w:val="24"/>
          <w:szCs w:val="24"/>
        </w:rPr>
        <w:t>- Điểm lẻ toàn bài tính đến 0.25điểm</w:t>
      </w:r>
    </w:p>
    <w:p w:rsidR="00D936DC" w:rsidRPr="00D936DC" w:rsidRDefault="00D936DC" w:rsidP="00D936DC">
      <w:pPr>
        <w:jc w:val="both"/>
        <w:rPr>
          <w:rFonts w:eastAsia="Calibri"/>
          <w:b/>
          <w:i/>
          <w:iCs/>
          <w:sz w:val="24"/>
          <w:szCs w:val="24"/>
          <w:bdr w:val="none" w:sz="0" w:space="0" w:color="auto" w:frame="1"/>
          <w:shd w:val="clear" w:color="auto" w:fill="FFFFFF"/>
        </w:rPr>
      </w:pPr>
      <w:r w:rsidRPr="00D936DC">
        <w:rPr>
          <w:rFonts w:eastAsia="Calibri"/>
          <w:b/>
          <w:iCs/>
          <w:sz w:val="24"/>
          <w:szCs w:val="24"/>
          <w:bdr w:val="none" w:sz="0" w:space="0" w:color="auto" w:frame="1"/>
          <w:shd w:val="clear" w:color="auto" w:fill="FFFFFF"/>
        </w:rPr>
        <w:t>B. HƯỚNG DẪN CỤ THỂ</w:t>
      </w:r>
    </w:p>
    <w:tbl>
      <w:tblPr>
        <w:tblW w:w="7878" w:type="dxa"/>
        <w:jc w:val="center"/>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4"/>
        <w:gridCol w:w="612"/>
        <w:gridCol w:w="5536"/>
        <w:gridCol w:w="846"/>
      </w:tblGrid>
      <w:tr w:rsidR="00D936DC" w:rsidRPr="00D936DC"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Phần</w:t>
            </w: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Câu</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lang w:val="vi-VN"/>
              </w:rPr>
            </w:pPr>
            <w:r w:rsidRPr="00D936DC">
              <w:rPr>
                <w:rFonts w:eastAsia="Calibri"/>
                <w:b/>
                <w:bCs/>
                <w:iCs/>
                <w:noProof/>
                <w:sz w:val="28"/>
                <w:szCs w:val="28"/>
              </w:rPr>
              <w:t>Nội</w:t>
            </w:r>
            <w:r w:rsidRPr="00D936DC">
              <w:rPr>
                <w:rFonts w:eastAsia="Calibri"/>
                <w:b/>
                <w:bCs/>
                <w:iCs/>
                <w:noProof/>
                <w:sz w:val="28"/>
                <w:szCs w:val="28"/>
                <w:lang w:val="vi-VN"/>
              </w:rPr>
              <w:t xml:space="preserve"> dung</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Điểm</w:t>
            </w:r>
          </w:p>
        </w:tc>
      </w:tr>
      <w:tr w:rsidR="00D936DC" w:rsidRPr="00D936DC" w:rsidTr="00D936DC">
        <w:trPr>
          <w:jc w:val="center"/>
        </w:trPr>
        <w:tc>
          <w:tcPr>
            <w:tcW w:w="884"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I</w:t>
            </w: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lang w:val="vi-VN"/>
              </w:rPr>
            </w:pPr>
            <w:r w:rsidRPr="00D936DC">
              <w:rPr>
                <w:rFonts w:eastAsia="Calibri"/>
                <w:b/>
                <w:bCs/>
                <w:iCs/>
                <w:noProof/>
                <w:sz w:val="28"/>
                <w:szCs w:val="28"/>
              </w:rPr>
              <w:t>ĐỌC</w:t>
            </w:r>
            <w:r w:rsidRPr="00D936DC">
              <w:rPr>
                <w:rFonts w:eastAsia="Calibri"/>
                <w:b/>
                <w:bCs/>
                <w:iCs/>
                <w:noProof/>
                <w:sz w:val="28"/>
                <w:szCs w:val="28"/>
                <w:lang w:val="vi-VN"/>
              </w:rPr>
              <w:t xml:space="preserve"> HIỂU</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lang w:val="vi-VN"/>
              </w:rPr>
            </w:pPr>
            <w:r w:rsidRPr="00D936DC">
              <w:rPr>
                <w:rFonts w:eastAsia="Calibri"/>
                <w:b/>
                <w:bCs/>
                <w:iCs/>
                <w:noProof/>
                <w:sz w:val="28"/>
                <w:szCs w:val="28"/>
              </w:rPr>
              <w:t>6</w:t>
            </w:r>
            <w:r w:rsidRPr="00D936DC">
              <w:rPr>
                <w:rFonts w:eastAsia="Calibri"/>
                <w:b/>
                <w:bCs/>
                <w:iCs/>
                <w:noProof/>
                <w:sz w:val="28"/>
                <w:szCs w:val="28"/>
                <w:lang w:val="vi-VN"/>
              </w:rPr>
              <w:t>,0</w:t>
            </w:r>
          </w:p>
        </w:tc>
      </w:tr>
      <w:tr w:rsidR="00D936DC" w:rsidRPr="00D936DC"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1</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iCs/>
                <w:noProof/>
                <w:sz w:val="28"/>
                <w:szCs w:val="28"/>
              </w:rPr>
            </w:pPr>
            <w:r w:rsidRPr="00D936DC">
              <w:rPr>
                <w:rFonts w:eastAsia="Calibri"/>
                <w:iCs/>
                <w:noProof/>
                <w:sz w:val="28"/>
                <w:szCs w:val="28"/>
              </w:rPr>
              <w:t>C</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2</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iCs/>
                <w:noProof/>
              </w:rPr>
            </w:pPr>
            <w:r w:rsidRPr="00D936DC">
              <w:rPr>
                <w:rFonts w:eastAsia="Calibri"/>
                <w:iCs/>
                <w:noProof/>
              </w:rPr>
              <w:t>B</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3</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iCs/>
                <w:noProof/>
              </w:rPr>
            </w:pPr>
            <w:r w:rsidRPr="00D936DC">
              <w:rPr>
                <w:rFonts w:eastAsia="Calibri"/>
                <w:iCs/>
                <w:noProof/>
              </w:rPr>
              <w:t>A</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4</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noProof/>
              </w:rPr>
            </w:pPr>
            <w:r w:rsidRPr="00D936DC">
              <w:rPr>
                <w:rFonts w:eastAsia="Calibri"/>
                <w:noProof/>
              </w:rPr>
              <w:t>B</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5</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noProof/>
              </w:rPr>
            </w:pPr>
            <w:r w:rsidRPr="00D936DC">
              <w:rPr>
                <w:rFonts w:eastAsia="Calibri"/>
                <w:noProof/>
              </w:rPr>
              <w:t>C</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6</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rFonts w:eastAsia="Calibri"/>
              </w:rPr>
            </w:pPr>
            <w:r w:rsidRPr="00D936DC">
              <w:rPr>
                <w:rFonts w:eastAsia="Calibri"/>
              </w:rPr>
              <w:t>D</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7</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rPr>
                <w:bCs/>
              </w:rPr>
            </w:pPr>
            <w:r w:rsidRPr="00D936DC">
              <w:rPr>
                <w:bCs/>
              </w:rPr>
              <w:t>D</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8</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lang w:val="pt-BR"/>
              </w:rPr>
            </w:pPr>
            <w:r w:rsidRPr="00D936DC">
              <w:rPr>
                <w:rFonts w:eastAsia="Calibri"/>
                <w:lang w:val="pt-BR"/>
              </w:rPr>
              <w:t>Hiệu quả nghệ thuật cuả từ láy “ríu rít”, “liêu xiêu” trong bài thơ là:</w:t>
            </w:r>
          </w:p>
          <w:p w:rsidR="00D936DC" w:rsidRPr="00D936DC" w:rsidRDefault="00D936DC" w:rsidP="00D936DC">
            <w:pPr>
              <w:tabs>
                <w:tab w:val="left" w:pos="11766"/>
              </w:tabs>
              <w:jc w:val="both"/>
              <w:rPr>
                <w:rFonts w:eastAsia="Calibri"/>
                <w:lang w:val="pt-BR"/>
              </w:rPr>
            </w:pPr>
            <w:r w:rsidRPr="00D936DC">
              <w:rPr>
                <w:rFonts w:eastAsia="Calibri"/>
                <w:lang w:val="pt-BR"/>
              </w:rPr>
              <w:t>- Tạo cách diễn đạt sinh động, gợi hình, gợi cảm</w:t>
            </w:r>
          </w:p>
          <w:p w:rsidR="00D936DC" w:rsidRPr="00D936DC" w:rsidRDefault="00D936DC" w:rsidP="00D936DC">
            <w:pPr>
              <w:tabs>
                <w:tab w:val="left" w:pos="11766"/>
              </w:tabs>
              <w:jc w:val="both"/>
              <w:rPr>
                <w:rFonts w:eastAsia="Calibri"/>
                <w:lang w:val="pt-BR"/>
              </w:rPr>
            </w:pPr>
            <w:r w:rsidRPr="00D936DC">
              <w:rPr>
                <w:rFonts w:eastAsia="Calibri"/>
                <w:lang w:val="pt-BR"/>
              </w:rPr>
              <w:t>- Chỉ sự sóng đôi, hòa hợp, sự hòa điệu của thiên nhiên tạo nên bức tranh thu thơ mộng.</w:t>
            </w:r>
          </w:p>
          <w:p w:rsidR="00D936DC" w:rsidRPr="00D936DC" w:rsidRDefault="00D936DC" w:rsidP="00D936DC">
            <w:pPr>
              <w:tabs>
                <w:tab w:val="left" w:pos="11766"/>
              </w:tabs>
              <w:jc w:val="both"/>
              <w:rPr>
                <w:rFonts w:eastAsia="Calibri"/>
                <w:b/>
                <w:bCs/>
                <w:i/>
              </w:rPr>
            </w:pPr>
            <w:r w:rsidRPr="00D936DC">
              <w:rPr>
                <w:rFonts w:eastAsia="Calibri"/>
                <w:b/>
                <w:bCs/>
                <w:i/>
              </w:rPr>
              <w:t>Hướng dẫn chấm:</w:t>
            </w:r>
          </w:p>
          <w:p w:rsidR="00D936DC" w:rsidRPr="00D936DC" w:rsidRDefault="00D936DC" w:rsidP="00D936DC">
            <w:pPr>
              <w:tabs>
                <w:tab w:val="left" w:pos="11766"/>
              </w:tabs>
              <w:jc w:val="both"/>
              <w:rPr>
                <w:rFonts w:eastAsia="Calibri"/>
                <w:bCs/>
                <w:i/>
              </w:rPr>
            </w:pPr>
            <w:r w:rsidRPr="00D936DC">
              <w:rPr>
                <w:rFonts w:eastAsia="Calibri"/>
                <w:bCs/>
                <w:i/>
              </w:rPr>
              <w:t>- Học sinh trả lời tương đương như đáp án: 1,0 điểm..</w:t>
            </w:r>
          </w:p>
          <w:p w:rsidR="00D936DC" w:rsidRPr="00D936DC" w:rsidRDefault="00D936DC" w:rsidP="00D936DC">
            <w:pPr>
              <w:tabs>
                <w:tab w:val="left" w:pos="11766"/>
              </w:tabs>
              <w:jc w:val="both"/>
              <w:rPr>
                <w:rFonts w:eastAsia="Calibri"/>
                <w:bCs/>
                <w:i/>
              </w:rPr>
            </w:pPr>
            <w:r w:rsidRPr="00D936DC">
              <w:rPr>
                <w:rFonts w:eastAsia="Calibri"/>
                <w:bCs/>
                <w:i/>
              </w:rPr>
              <w:t>- Học sinh trả lời đạt 1 ý  tương đương như đáp án hoặc có nội dung phù hợp nhưng diễn đạt chưa tốt : 0,5 điểm.</w:t>
            </w:r>
          </w:p>
          <w:p w:rsidR="00D936DC" w:rsidRPr="00D936DC" w:rsidRDefault="00D936DC" w:rsidP="00D936DC">
            <w:pPr>
              <w:tabs>
                <w:tab w:val="left" w:pos="11766"/>
              </w:tabs>
              <w:jc w:val="both"/>
              <w:rPr>
                <w:rFonts w:eastAsia="Calibri"/>
                <w:bCs/>
                <w:i/>
              </w:rPr>
            </w:pPr>
            <w:r w:rsidRPr="00D936DC">
              <w:rPr>
                <w:rFonts w:eastAsia="Calibri"/>
                <w:bCs/>
                <w:i/>
              </w:rPr>
              <w:t>- Học sinh trả lời sơ sài,thiếu nội dung và diễn đạt chưa tốt : 0,25 điểm.</w:t>
            </w:r>
          </w:p>
          <w:p w:rsidR="00D936DC" w:rsidRPr="00D936DC" w:rsidRDefault="00D936DC" w:rsidP="00D936DC">
            <w:pPr>
              <w:tabs>
                <w:tab w:val="left" w:pos="11766"/>
              </w:tabs>
              <w:jc w:val="both"/>
              <w:rPr>
                <w:rFonts w:eastAsia="Calibri"/>
                <w:bCs/>
                <w:i/>
              </w:rPr>
            </w:pPr>
            <w:r w:rsidRPr="00D936DC">
              <w:rPr>
                <w:rFonts w:eastAsia="Calibri"/>
                <w:bCs/>
                <w:i/>
              </w:rPr>
              <w:t>- Học sinh trả lời không thuyết phục hoặc không trả lời: 0,0 điểm.</w:t>
            </w:r>
          </w:p>
          <w:p w:rsidR="00D936DC" w:rsidRPr="00D936DC" w:rsidRDefault="00D936DC" w:rsidP="00D936DC">
            <w:pPr>
              <w:tabs>
                <w:tab w:val="left" w:pos="11766"/>
              </w:tabs>
              <w:jc w:val="both"/>
              <w:rPr>
                <w:rFonts w:eastAsia="Calibri"/>
              </w:rPr>
            </w:pPr>
            <w:r w:rsidRPr="00D936DC">
              <w:rPr>
                <w:rFonts w:eastAsia="Calibri"/>
                <w:b/>
                <w:bCs/>
                <w:i/>
              </w:rPr>
              <w:t>* Lưu ý:</w:t>
            </w:r>
            <w:r w:rsidRPr="00D936DC">
              <w:rPr>
                <w:rFonts w:eastAsia="Calibri"/>
                <w:bCs/>
                <w:i/>
              </w:rPr>
              <w:t xml:space="preserve"> Học sinh có thể trả lời khác đáp án nhưng thuyết phục, diễn đạt nhiều cách miễn hợp lý là chấp nhận được</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1.0</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9</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rPr>
            </w:pPr>
            <w:r w:rsidRPr="00D936DC">
              <w:rPr>
                <w:rFonts w:eastAsia="Calibri"/>
              </w:rPr>
              <w:t>Ý nghĩa 2 câu thơ:</w:t>
            </w:r>
          </w:p>
          <w:p w:rsidR="00D936DC" w:rsidRPr="00D936DC" w:rsidRDefault="00D936DC" w:rsidP="00D936DC">
            <w:pPr>
              <w:tabs>
                <w:tab w:val="left" w:pos="11766"/>
              </w:tabs>
              <w:jc w:val="both"/>
              <w:rPr>
                <w:rFonts w:eastAsia="Calibri"/>
                <w:shd w:val="clear" w:color="auto" w:fill="FFFFFF"/>
                <w:lang w:val="en-GB"/>
              </w:rPr>
            </w:pPr>
            <w:r w:rsidRPr="00D936DC">
              <w:rPr>
                <w:rFonts w:eastAsia="Calibri"/>
                <w:bCs/>
                <w:shd w:val="clear" w:color="auto" w:fill="FFFFFF"/>
                <w:lang w:val="en-GB"/>
              </w:rPr>
              <w:t xml:space="preserve">- </w:t>
            </w:r>
            <w:r w:rsidRPr="00D936DC">
              <w:rPr>
                <w:rFonts w:eastAsia="Calibri"/>
                <w:shd w:val="clear" w:color="auto" w:fill="FFFFFF"/>
                <w:lang w:val="en-GB"/>
              </w:rPr>
              <w:t>Sự cảm thông, một sự hòa hợp tự nhiên của tâm hồn (lòng ta – ý bạn)</w:t>
            </w:r>
          </w:p>
          <w:p w:rsidR="00D936DC" w:rsidRPr="00D936DC" w:rsidRDefault="00D936DC" w:rsidP="00D936DC">
            <w:pPr>
              <w:tabs>
                <w:tab w:val="left" w:pos="11766"/>
              </w:tabs>
              <w:jc w:val="both"/>
              <w:rPr>
                <w:rFonts w:eastAsia="Calibri"/>
                <w:shd w:val="clear" w:color="auto" w:fill="FFFFFF"/>
                <w:lang w:val="en-GB"/>
              </w:rPr>
            </w:pPr>
            <w:r w:rsidRPr="00D936DC">
              <w:rPr>
                <w:rFonts w:eastAsia="Calibri"/>
                <w:shd w:val="clear" w:color="auto" w:fill="FFFFFF"/>
                <w:lang w:val="en-GB"/>
              </w:rPr>
              <w:t xml:space="preserve">- Khoảnh khắc rung động lần đầu của trái tim </w:t>
            </w:r>
          </w:p>
          <w:p w:rsidR="00D936DC" w:rsidRPr="00D936DC" w:rsidRDefault="00D936DC" w:rsidP="00D936DC">
            <w:pPr>
              <w:tabs>
                <w:tab w:val="left" w:pos="11766"/>
              </w:tabs>
              <w:jc w:val="both"/>
              <w:rPr>
                <w:rFonts w:eastAsia="Calibri"/>
                <w:b/>
                <w:bCs/>
                <w:i/>
              </w:rPr>
            </w:pPr>
            <w:r w:rsidRPr="00D936DC">
              <w:rPr>
                <w:rFonts w:eastAsia="Calibri"/>
                <w:b/>
                <w:bCs/>
                <w:i/>
              </w:rPr>
              <w:t>Hướng dẫn chấm:</w:t>
            </w:r>
          </w:p>
          <w:p w:rsidR="00D936DC" w:rsidRPr="00D936DC" w:rsidRDefault="00D936DC" w:rsidP="00D936DC">
            <w:pPr>
              <w:tabs>
                <w:tab w:val="left" w:pos="11766"/>
              </w:tabs>
              <w:jc w:val="both"/>
              <w:rPr>
                <w:rFonts w:eastAsia="Calibri"/>
                <w:bCs/>
                <w:i/>
              </w:rPr>
            </w:pPr>
            <w:r w:rsidRPr="00D936DC">
              <w:rPr>
                <w:rFonts w:eastAsia="Calibri"/>
                <w:bCs/>
                <w:i/>
              </w:rPr>
              <w:t>- Học sinh nêu được 2 ý: 0,75 điểm.</w:t>
            </w:r>
          </w:p>
          <w:p w:rsidR="00D936DC" w:rsidRPr="00D936DC" w:rsidRDefault="00D936DC" w:rsidP="00D936DC">
            <w:pPr>
              <w:tabs>
                <w:tab w:val="left" w:pos="11766"/>
              </w:tabs>
              <w:jc w:val="both"/>
              <w:rPr>
                <w:rFonts w:eastAsia="Calibri"/>
                <w:bCs/>
                <w:i/>
              </w:rPr>
            </w:pPr>
            <w:r w:rsidRPr="00D936DC">
              <w:rPr>
                <w:rFonts w:eastAsia="Calibri"/>
                <w:bCs/>
                <w:i/>
              </w:rPr>
              <w:t>- Học sinh nêu được 1 ý: 0,5 điểm.</w:t>
            </w:r>
          </w:p>
          <w:p w:rsidR="00D936DC" w:rsidRPr="00D936DC" w:rsidRDefault="00D936DC" w:rsidP="00D936DC">
            <w:pPr>
              <w:tabs>
                <w:tab w:val="left" w:pos="11766"/>
              </w:tabs>
              <w:jc w:val="both"/>
              <w:rPr>
                <w:rFonts w:eastAsia="Calibri"/>
                <w:bCs/>
                <w:i/>
              </w:rPr>
            </w:pPr>
            <w:r w:rsidRPr="00D936DC">
              <w:rPr>
                <w:rFonts w:eastAsia="Calibri"/>
                <w:bCs/>
                <w:i/>
              </w:rPr>
              <w:t>- Học sinh trả lời không đúng: 0,0 điểm.</w:t>
            </w:r>
          </w:p>
        </w:tc>
        <w:tc>
          <w:tcPr>
            <w:tcW w:w="846"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0,75</w:t>
            </w:r>
          </w:p>
          <w:p w:rsidR="00D936DC" w:rsidRPr="00D936DC" w:rsidRDefault="00D936DC" w:rsidP="00D936DC">
            <w:pPr>
              <w:tabs>
                <w:tab w:val="left" w:pos="11766"/>
              </w:tabs>
              <w:jc w:val="center"/>
              <w:rPr>
                <w:rFonts w:eastAsia="Calibri"/>
                <w:iCs/>
                <w:noProof/>
                <w:sz w:val="28"/>
                <w:szCs w:val="28"/>
              </w:rPr>
            </w:pPr>
          </w:p>
          <w:p w:rsidR="00D936DC" w:rsidRPr="00D936DC" w:rsidRDefault="00D936DC" w:rsidP="00D936DC">
            <w:pPr>
              <w:tabs>
                <w:tab w:val="left" w:pos="11766"/>
              </w:tabs>
              <w:jc w:val="center"/>
              <w:rPr>
                <w:rFonts w:eastAsia="Calibri"/>
                <w:iCs/>
                <w:noProof/>
                <w:sz w:val="28"/>
                <w:szCs w:val="28"/>
              </w:rPr>
            </w:pPr>
          </w:p>
          <w:p w:rsidR="00D936DC" w:rsidRPr="00D936DC" w:rsidRDefault="00D936DC" w:rsidP="00D936DC">
            <w:pPr>
              <w:tabs>
                <w:tab w:val="left" w:pos="11766"/>
              </w:tabs>
              <w:jc w:val="center"/>
              <w:rPr>
                <w:rFonts w:eastAsia="Calibri"/>
                <w:iCs/>
                <w:noProof/>
                <w:sz w:val="28"/>
                <w:szCs w:val="28"/>
              </w:rPr>
            </w:pPr>
          </w:p>
          <w:p w:rsidR="00D936DC" w:rsidRPr="00D936DC" w:rsidRDefault="00D936DC" w:rsidP="00D936DC">
            <w:pPr>
              <w:tabs>
                <w:tab w:val="left" w:pos="11766"/>
              </w:tabs>
              <w:jc w:val="center"/>
              <w:rPr>
                <w:rFonts w:eastAsia="Calibri"/>
                <w:iCs/>
                <w:noProof/>
                <w:sz w:val="28"/>
                <w:szCs w:val="28"/>
              </w:rPr>
            </w:pPr>
          </w:p>
        </w:tc>
      </w:tr>
      <w:tr w:rsidR="00D936DC" w:rsidRPr="00D936DC" w:rsidTr="00D936DC">
        <w:trPr>
          <w:trHeight w:val="504"/>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c>
          <w:tcPr>
            <w:tcW w:w="612"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10</w:t>
            </w: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bCs/>
              </w:rPr>
            </w:pPr>
            <w:r w:rsidRPr="00D936DC">
              <w:rPr>
                <w:rFonts w:eastAsia="Calibri"/>
                <w:bCs/>
              </w:rPr>
              <w:t>- Học sinh có thể nêu suy nghĩ của bản thân</w:t>
            </w:r>
          </w:p>
          <w:p w:rsidR="00D936DC" w:rsidRPr="00D936DC" w:rsidRDefault="00D936DC" w:rsidP="00D936DC">
            <w:pPr>
              <w:tabs>
                <w:tab w:val="left" w:pos="11766"/>
              </w:tabs>
              <w:jc w:val="both"/>
              <w:rPr>
                <w:rFonts w:eastAsia="Calibri"/>
              </w:rPr>
            </w:pPr>
            <w:r w:rsidRPr="00D936DC">
              <w:rPr>
                <w:rFonts w:eastAsia="Calibri"/>
                <w:bCs/>
              </w:rPr>
              <w:t>- Diễn đạt trôi chảy, mạch lạc, thuyết phục</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0,75</w:t>
            </w:r>
          </w:p>
          <w:p w:rsidR="00D936DC" w:rsidRPr="00D936DC" w:rsidRDefault="00D936DC" w:rsidP="00D936DC">
            <w:pPr>
              <w:tabs>
                <w:tab w:val="left" w:pos="11766"/>
              </w:tabs>
              <w:jc w:val="center"/>
              <w:rPr>
                <w:rFonts w:eastAsia="Calibri"/>
                <w:iCs/>
                <w:noProof/>
                <w:sz w:val="28"/>
                <w:szCs w:val="28"/>
              </w:rPr>
            </w:pPr>
          </w:p>
          <w:p w:rsidR="00D936DC" w:rsidRPr="00D936DC" w:rsidRDefault="00D936DC" w:rsidP="00D936DC">
            <w:pPr>
              <w:tabs>
                <w:tab w:val="left" w:pos="11766"/>
              </w:tabs>
              <w:jc w:val="center"/>
              <w:rPr>
                <w:rFonts w:eastAsia="Calibri"/>
                <w:iCs/>
                <w:noProof/>
                <w:sz w:val="28"/>
                <w:szCs w:val="28"/>
              </w:rPr>
            </w:pPr>
          </w:p>
        </w:tc>
      </w:tr>
      <w:tr w:rsidR="00D936DC" w:rsidRPr="00D936DC" w:rsidTr="00D936DC">
        <w:trPr>
          <w:jc w:val="center"/>
        </w:trPr>
        <w:tc>
          <w:tcPr>
            <w:tcW w:w="884" w:type="dxa"/>
            <w:vMerge w:val="restart"/>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rPr>
            </w:pPr>
            <w:r w:rsidRPr="00D936DC">
              <w:rPr>
                <w:rFonts w:eastAsia="Calibri"/>
                <w:b/>
                <w:bCs/>
                <w:iCs/>
                <w:noProof/>
                <w:sz w:val="28"/>
                <w:szCs w:val="28"/>
              </w:rPr>
              <w:t>II</w:t>
            </w: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b/>
                <w:bCs/>
                <w:iCs/>
                <w:noProof/>
                <w:lang w:val="vi-VN"/>
              </w:rPr>
            </w:pPr>
            <w:r w:rsidRPr="00D936DC">
              <w:rPr>
                <w:rFonts w:eastAsia="Calibri"/>
                <w:b/>
                <w:bCs/>
                <w:iCs/>
                <w:noProof/>
              </w:rPr>
              <w:t>VIẾT</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b/>
                <w:bCs/>
                <w:iCs/>
                <w:noProof/>
                <w:sz w:val="28"/>
                <w:szCs w:val="28"/>
                <w:lang w:val="vi-VN"/>
              </w:rPr>
            </w:pPr>
            <w:r w:rsidRPr="00D936DC">
              <w:rPr>
                <w:rFonts w:eastAsia="Calibri"/>
                <w:b/>
                <w:bCs/>
                <w:iCs/>
                <w:noProof/>
                <w:sz w:val="28"/>
                <w:szCs w:val="28"/>
              </w:rPr>
              <w:t>4</w:t>
            </w:r>
            <w:r w:rsidRPr="00D936DC">
              <w:rPr>
                <w:rFonts w:eastAsia="Calibri"/>
                <w:b/>
                <w:bCs/>
                <w:iCs/>
                <w:noProof/>
                <w:sz w:val="28"/>
                <w:szCs w:val="28"/>
                <w:lang w:val="vi-VN"/>
              </w:rPr>
              <w:t>,0</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i/>
                <w:iCs/>
                <w:noProof/>
              </w:rPr>
            </w:pPr>
            <w:r w:rsidRPr="00D936DC">
              <w:rPr>
                <w:rFonts w:eastAsia="Calibri"/>
                <w:i/>
                <w:iCs/>
                <w:noProof/>
              </w:rPr>
              <w:t>a</w:t>
            </w:r>
            <w:r w:rsidRPr="00D936DC">
              <w:rPr>
                <w:rFonts w:eastAsia="Calibri"/>
                <w:noProof/>
              </w:rPr>
              <w:t>.</w:t>
            </w:r>
            <w:r w:rsidRPr="00D936DC">
              <w:rPr>
                <w:rFonts w:eastAsia="Calibri"/>
                <w:i/>
                <w:iCs/>
                <w:noProof/>
              </w:rPr>
              <w:t xml:space="preserve"> Đảm bảo cấu trúc bài nghị luận</w:t>
            </w:r>
          </w:p>
          <w:p w:rsidR="00D936DC" w:rsidRPr="00D936DC" w:rsidRDefault="00D936DC" w:rsidP="00D936DC">
            <w:pPr>
              <w:tabs>
                <w:tab w:val="left" w:pos="11766"/>
              </w:tabs>
              <w:jc w:val="both"/>
              <w:rPr>
                <w:rFonts w:eastAsia="Calibri"/>
                <w:i/>
                <w:noProof/>
              </w:rPr>
            </w:pPr>
            <w:r w:rsidRPr="00D936DC">
              <w:rPr>
                <w:rFonts w:eastAsia="Calibri"/>
                <w:noProof/>
              </w:rPr>
              <w:t xml:space="preserve">Mở bài nêu được vấn đề, thân bài triển khai được vấn đề, </w:t>
            </w:r>
            <w:r w:rsidRPr="00D936DC">
              <w:rPr>
                <w:rFonts w:eastAsia="Calibri"/>
                <w:noProof/>
                <w:u w:color="FF0000"/>
              </w:rPr>
              <w:t>kết bài</w:t>
            </w:r>
            <w:r w:rsidRPr="00D936DC">
              <w:rPr>
                <w:rFonts w:eastAsia="Calibri"/>
                <w:noProof/>
              </w:rPr>
              <w:t xml:space="preserve"> khái quát được vấn đề</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0,25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i/>
                <w:noProof/>
              </w:rPr>
            </w:pPr>
            <w:r w:rsidRPr="00D936DC">
              <w:rPr>
                <w:rFonts w:eastAsia="Calibri"/>
                <w:i/>
                <w:noProof/>
              </w:rPr>
              <w:t>b. Xác định đúng vấn đề cần nghị luận:</w:t>
            </w:r>
          </w:p>
          <w:p w:rsidR="00D936DC" w:rsidRPr="00D936DC" w:rsidRDefault="00D936DC" w:rsidP="00D936DC">
            <w:pPr>
              <w:tabs>
                <w:tab w:val="left" w:pos="11766"/>
              </w:tabs>
              <w:jc w:val="both"/>
              <w:rPr>
                <w:rFonts w:eastAsia="Calibri"/>
                <w:iCs/>
                <w:noProof/>
              </w:rPr>
            </w:pPr>
            <w:r w:rsidRPr="00D936DC">
              <w:rPr>
                <w:rFonts w:eastAsia="Calibri"/>
                <w:shd w:val="clear" w:color="auto" w:fill="FFFFFF"/>
                <w:lang w:val="en-GB"/>
              </w:rPr>
              <w:t> - Dẫn dắt giới thiệu vấn đề nghị luận: quan niệm của Trịnh Công Sơn "Sống trong đời sống cần có một tấm lòng".</w:t>
            </w:r>
          </w:p>
          <w:p w:rsidR="00D936DC" w:rsidRPr="00D936DC" w:rsidRDefault="00D936DC" w:rsidP="00D936DC">
            <w:pPr>
              <w:tabs>
                <w:tab w:val="left" w:pos="11766"/>
              </w:tabs>
              <w:jc w:val="both"/>
              <w:rPr>
                <w:rFonts w:eastAsia="Calibri"/>
                <w:b/>
                <w:i/>
                <w:noProof/>
              </w:rPr>
            </w:pPr>
            <w:r w:rsidRPr="00D936DC">
              <w:rPr>
                <w:rFonts w:eastAsia="Calibri"/>
                <w:b/>
                <w:i/>
                <w:noProof/>
              </w:rPr>
              <w:t>Hướng dẫn chấm:</w:t>
            </w:r>
          </w:p>
          <w:p w:rsidR="00D936DC" w:rsidRPr="00D936DC" w:rsidRDefault="00D936DC" w:rsidP="00D936DC">
            <w:pPr>
              <w:tabs>
                <w:tab w:val="left" w:pos="11766"/>
              </w:tabs>
              <w:jc w:val="both"/>
              <w:rPr>
                <w:rFonts w:eastAsia="Calibri"/>
                <w:i/>
                <w:noProof/>
              </w:rPr>
            </w:pPr>
            <w:r w:rsidRPr="00D936DC">
              <w:rPr>
                <w:rFonts w:eastAsia="Calibri"/>
                <w:i/>
                <w:noProof/>
              </w:rPr>
              <w:t>- Học sinh xác định đúng vấn đề cần nghị luận: 0,25 điểm.</w:t>
            </w:r>
          </w:p>
          <w:p w:rsidR="00D936DC" w:rsidRPr="00D936DC" w:rsidRDefault="00D936DC" w:rsidP="00D936DC">
            <w:pPr>
              <w:tabs>
                <w:tab w:val="left" w:pos="11766"/>
              </w:tabs>
              <w:jc w:val="both"/>
              <w:rPr>
                <w:rFonts w:eastAsia="Calibri"/>
                <w:i/>
                <w:noProof/>
              </w:rPr>
            </w:pPr>
            <w:r w:rsidRPr="00D936DC">
              <w:rPr>
                <w:rFonts w:eastAsia="Calibri"/>
                <w:i/>
                <w:noProof/>
              </w:rPr>
              <w:t>- Học sinh xác định chưa đúng vấn đề cần nghị luận: 0,0 điểm.</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0,25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i/>
                <w:iCs/>
                <w:noProof/>
              </w:rPr>
            </w:pPr>
            <w:r w:rsidRPr="00D936DC">
              <w:rPr>
                <w:rFonts w:eastAsia="Calibri"/>
                <w:i/>
                <w:iCs/>
                <w:noProof/>
              </w:rPr>
              <w:t>c. Triển khai vấn đề nghị luận thành các luận điểm</w:t>
            </w:r>
          </w:p>
          <w:p w:rsidR="00D936DC" w:rsidRPr="00D936DC" w:rsidRDefault="00D936DC" w:rsidP="00D936DC">
            <w:pPr>
              <w:tabs>
                <w:tab w:val="left" w:pos="11766"/>
              </w:tabs>
              <w:jc w:val="both"/>
              <w:rPr>
                <w:rFonts w:eastAsia="Calibri"/>
                <w:i/>
                <w:noProof/>
              </w:rPr>
            </w:pPr>
            <w:r w:rsidRPr="00D936DC">
              <w:rPr>
                <w:rFonts w:eastAsia="Calibri"/>
                <w:noProof/>
              </w:rPr>
              <w:t>Học sinh có thể triển khai theo nhiều cách, nhưng cần vận dụng tốt các thao tác lập luận, kết hợp chặt chẽ giữa lí lẽ và dẫn chứng. Dưới đây là một vài gợi ý:</w:t>
            </w:r>
          </w:p>
        </w:tc>
        <w:tc>
          <w:tcPr>
            <w:tcW w:w="846" w:type="dxa"/>
            <w:vMerge w:val="restart"/>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2.5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jc w:val="both"/>
            </w:pPr>
            <w:r w:rsidRPr="00D936DC">
              <w:rPr>
                <w:b/>
                <w:bCs/>
              </w:rPr>
              <w:t>*Giải thích ý nghĩa câu nói</w:t>
            </w:r>
          </w:p>
          <w:p w:rsidR="00D936DC" w:rsidRPr="00D936DC" w:rsidRDefault="00D936DC" w:rsidP="00D936DC">
            <w:pPr>
              <w:shd w:val="clear" w:color="auto" w:fill="FFFFFF"/>
              <w:jc w:val="both"/>
            </w:pPr>
            <w:r w:rsidRPr="00D936DC">
              <w:t xml:space="preserve">- "Tấm lòng" ở đây là tình cảm thương yêu, quý </w:t>
            </w:r>
            <w:r w:rsidRPr="00D936DC">
              <w:lastRenderedPageBreak/>
              <w:t>mến, là sự chia sẻ, đồng cảm, là những điều tốt đẹp mà chúng ta dành cho nhau.</w:t>
            </w:r>
          </w:p>
          <w:p w:rsidR="00D936DC" w:rsidRPr="00D936DC" w:rsidRDefault="00D936DC" w:rsidP="00D936DC">
            <w:pPr>
              <w:shd w:val="clear" w:color="auto" w:fill="FFFFFF"/>
              <w:jc w:val="both"/>
            </w:pPr>
            <w:r w:rsidRPr="00D936DC">
              <w:t>→ Câu nói khuyên con người sống cần có một trái tim biết sẻ chia, yêu thương.</w:t>
            </w:r>
          </w:p>
          <w:p w:rsidR="00D936DC" w:rsidRPr="00D936DC" w:rsidRDefault="00D936DC" w:rsidP="00D936DC">
            <w:pPr>
              <w:jc w:val="both"/>
            </w:pPr>
            <w:r w:rsidRPr="00D936DC">
              <w:rPr>
                <w:b/>
                <w:bCs/>
              </w:rPr>
              <w:t>*Phân tích</w:t>
            </w:r>
          </w:p>
          <w:p w:rsidR="00D936DC" w:rsidRPr="00D936DC" w:rsidRDefault="00D936DC" w:rsidP="00D936DC">
            <w:pPr>
              <w:jc w:val="both"/>
            </w:pPr>
            <w:r w:rsidRPr="00D936DC">
              <w:t xml:space="preserve">– “Tấm lòng” trong cuộc sống để biết cảm thông và chia sẻ: trong cuộc sống, khi một niềm vui được cho đi là chúng ta đang nhân đôi niềm vui ấy, khi ta chia sớt một nỗi buồn, nỗi buồn ấy sẽ vơi đi. </w:t>
            </w:r>
          </w:p>
          <w:p w:rsidR="00D936DC" w:rsidRPr="00D936DC" w:rsidRDefault="00D936DC" w:rsidP="00D936DC">
            <w:pPr>
              <w:jc w:val="both"/>
            </w:pPr>
            <w:r w:rsidRPr="00D936DC">
              <w:t xml:space="preserve">– “Tấm lòng” trong cuộc sống để tha thứ và khoan dung: Đây chính là thái độ sống rộng lượng với người khác (nhất là với những người gây ra đau khổ cho mình) đối lập với lòng đố kị, định kiến, thành kiến. </w:t>
            </w:r>
          </w:p>
          <w:p w:rsidR="00D936DC" w:rsidRPr="00D936DC" w:rsidRDefault="00D936DC" w:rsidP="00D936DC">
            <w:pPr>
              <w:jc w:val="both"/>
            </w:pPr>
            <w:r w:rsidRPr="00D936DC">
              <w:t>– “Tấm lòng” của con người chính là sự dũng cảm cũng chính là đức hi sinh của con người. Đó chính là sức chịu đựng, chấp nhận những thiệt thòi về mình: Dũng cảm là dám xả thân vì lí tưởng cao đẹp, dám đương đầu với thử thách, dám đối diện. Cội nguồn của lòng dũng cảm chính là dám tin vào những điều tốt đẹp. Dám tin vào những điều tốt đẹp khiến con người có thể làm được nhiều điều.</w:t>
            </w:r>
          </w:p>
          <w:p w:rsidR="00D936DC" w:rsidRPr="00D936DC" w:rsidRDefault="00D936DC" w:rsidP="00D936DC">
            <w:pPr>
              <w:jc w:val="both"/>
              <w:rPr>
                <w:b/>
              </w:rPr>
            </w:pPr>
            <w:r w:rsidRPr="00D936DC">
              <w:rPr>
                <w:b/>
              </w:rPr>
              <w:t>* Mở rộng:  phê phán những kẻ sống thiếu “tấm lòng”:</w:t>
            </w:r>
          </w:p>
          <w:p w:rsidR="00D936DC" w:rsidRPr="00D936DC" w:rsidRDefault="00D936DC" w:rsidP="00D936DC">
            <w:pPr>
              <w:jc w:val="both"/>
            </w:pPr>
            <w:r w:rsidRPr="00D936DC">
              <w:t>– Sống ích kỷ, nhỏ nhen, chỉ biết lo vun vén cho bản thân.</w:t>
            </w:r>
          </w:p>
          <w:p w:rsidR="00D936DC" w:rsidRPr="00D936DC" w:rsidRDefault="00D936DC" w:rsidP="00D936DC">
            <w:pPr>
              <w:jc w:val="both"/>
            </w:pPr>
            <w:r w:rsidRPr="00D936DC">
              <w:t>– Đó là lối sống biểu hiện sự nghèo nàn của tâm hồn.</w:t>
            </w:r>
          </w:p>
          <w:p w:rsidR="00D936DC" w:rsidRPr="00D936DC" w:rsidRDefault="00D936DC" w:rsidP="00D936DC">
            <w:pPr>
              <w:jc w:val="both"/>
            </w:pPr>
            <w:r w:rsidRPr="00D936DC">
              <w:rPr>
                <w:b/>
                <w:bCs/>
              </w:rPr>
              <w:t>*Bài học nhận thức và hành động:</w:t>
            </w:r>
          </w:p>
          <w:p w:rsidR="00D936DC" w:rsidRPr="00D936DC" w:rsidRDefault="00D936DC" w:rsidP="00D936DC">
            <w:pPr>
              <w:jc w:val="both"/>
            </w:pPr>
            <w:r w:rsidRPr="00D936DC">
              <w:t>– Về nhận thức ta thấy: đây là ca từ thể hiện một lối sống đẹp, là điều cần có ở mỗi con người trong cuộc sống.</w:t>
            </w:r>
          </w:p>
          <w:p w:rsidR="00D936DC" w:rsidRPr="00D936DC" w:rsidRDefault="00D936DC" w:rsidP="00D936DC">
            <w:pPr>
              <w:jc w:val="both"/>
            </w:pPr>
            <w:r w:rsidRPr="00D936DC">
              <w:t>– Về hành động ta cần: Không ngừng rèn luyện phẩm chất đạo đức tốt đẹp, rèn luyện “tấm lòng” mình cho ý nghĩa, làm việc tốt mỗi ngày; phê phán sự thờ ơ, vô tâm, vô cảm trong xã hội.</w:t>
            </w: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iCs/>
                <w:noProof/>
                <w:sz w:val="28"/>
                <w:szCs w:val="28"/>
              </w:rPr>
            </w:pP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i/>
                <w:noProof/>
              </w:rPr>
            </w:pPr>
            <w:r w:rsidRPr="00D936DC">
              <w:rPr>
                <w:rFonts w:eastAsia="Calibri"/>
                <w:b/>
                <w:i/>
                <w:noProof/>
              </w:rPr>
              <w:t>c. Khái quát lại vấn đề cần nghị luận:</w:t>
            </w:r>
          </w:p>
          <w:p w:rsidR="00D936DC" w:rsidRPr="00D936DC" w:rsidRDefault="00D936DC" w:rsidP="00D936DC">
            <w:pPr>
              <w:jc w:val="both"/>
            </w:pPr>
            <w:r w:rsidRPr="00D936DC">
              <w:t xml:space="preserve">- Khẳng định lại giá trị của quan niệm: Mỗi con người sống trong xã hội, trong một cộng đồng chúng ta cần kết nối những tấm lòng với nhau. </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noProof/>
                <w:sz w:val="28"/>
                <w:szCs w:val="28"/>
              </w:rPr>
            </w:pPr>
            <w:r w:rsidRPr="00D936DC">
              <w:rPr>
                <w:rFonts w:eastAsia="Calibri"/>
                <w:noProof/>
                <w:sz w:val="28"/>
                <w:szCs w:val="28"/>
              </w:rPr>
              <w:t>0.5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i/>
                <w:noProof/>
                <w:lang w:val="vi-VN"/>
              </w:rPr>
            </w:pPr>
            <w:r w:rsidRPr="00D936DC">
              <w:rPr>
                <w:rFonts w:eastAsia="Calibri"/>
                <w:i/>
                <w:noProof/>
                <w:lang w:val="vi-VN"/>
              </w:rPr>
              <w:t>d. Chính tả, ngữ pháp</w:t>
            </w:r>
          </w:p>
          <w:p w:rsidR="00D936DC" w:rsidRPr="00D936DC" w:rsidRDefault="00D936DC" w:rsidP="00D936DC">
            <w:pPr>
              <w:tabs>
                <w:tab w:val="left" w:pos="11766"/>
              </w:tabs>
              <w:jc w:val="both"/>
              <w:rPr>
                <w:rFonts w:eastAsia="Calibri"/>
                <w:iCs/>
                <w:noProof/>
                <w:lang w:val="vi-VN"/>
              </w:rPr>
            </w:pPr>
            <w:r w:rsidRPr="00D936DC">
              <w:rPr>
                <w:rFonts w:eastAsia="Calibri"/>
                <w:iCs/>
                <w:noProof/>
                <w:lang w:val="vi-VN"/>
              </w:rPr>
              <w:t>Đảm bảo chuẩn chính tả, ngữ pháp Tiếng Việt.</w:t>
            </w:r>
          </w:p>
          <w:p w:rsidR="00D936DC" w:rsidRPr="00D936DC" w:rsidRDefault="00D936DC" w:rsidP="00D936DC">
            <w:pPr>
              <w:tabs>
                <w:tab w:val="left" w:pos="11766"/>
              </w:tabs>
              <w:jc w:val="both"/>
              <w:rPr>
                <w:rFonts w:eastAsia="Calibri"/>
                <w:iCs/>
                <w:noProof/>
                <w:lang w:val="vi-VN"/>
              </w:rPr>
            </w:pPr>
            <w:r w:rsidRPr="00D936DC">
              <w:rPr>
                <w:rFonts w:eastAsia="Calibri"/>
                <w:b/>
                <w:i/>
                <w:iCs/>
                <w:noProof/>
              </w:rPr>
              <w:t xml:space="preserve">Hướng dẫn chấm: </w:t>
            </w:r>
            <w:r w:rsidRPr="00D936DC">
              <w:rPr>
                <w:rFonts w:eastAsia="Calibri"/>
                <w:i/>
                <w:iCs/>
                <w:noProof/>
              </w:rPr>
              <w:t>Không cho điểm nếu bài làm có quá nhiều lỗi chính tả, ngữ pháp.</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0,25</w:t>
            </w:r>
          </w:p>
        </w:tc>
      </w:tr>
      <w:tr w:rsidR="00D936DC" w:rsidRPr="00D936DC" w:rsidTr="00D936DC">
        <w:trPr>
          <w:jc w:val="center"/>
        </w:trPr>
        <w:tc>
          <w:tcPr>
            <w:tcW w:w="884" w:type="dxa"/>
            <w:vMerge/>
            <w:tcBorders>
              <w:top w:val="single" w:sz="4" w:space="0" w:color="auto"/>
              <w:left w:val="single" w:sz="4" w:space="0" w:color="auto"/>
              <w:bottom w:val="single" w:sz="4" w:space="0" w:color="auto"/>
              <w:right w:val="single" w:sz="4" w:space="0" w:color="auto"/>
            </w:tcBorders>
            <w:vAlign w:val="center"/>
            <w:hideMark/>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both"/>
              <w:rPr>
                <w:rFonts w:eastAsia="Calibri"/>
                <w:noProof/>
              </w:rPr>
            </w:pPr>
            <w:r w:rsidRPr="00D936DC">
              <w:rPr>
                <w:rFonts w:eastAsia="Calibri"/>
                <w:i/>
                <w:noProof/>
                <w:lang w:val="vi-VN"/>
              </w:rPr>
              <w:t xml:space="preserve">e. Sáng </w:t>
            </w:r>
            <w:r w:rsidRPr="00D936DC">
              <w:rPr>
                <w:rFonts w:eastAsia="Calibri"/>
                <w:noProof/>
                <w:lang w:val="vi-VN"/>
              </w:rPr>
              <w:t>tạo</w:t>
            </w:r>
            <w:r w:rsidRPr="00D936DC">
              <w:rPr>
                <w:rFonts w:eastAsia="Calibri"/>
                <w:noProof/>
              </w:rPr>
              <w:t>:</w:t>
            </w:r>
          </w:p>
          <w:p w:rsidR="00D936DC" w:rsidRPr="00D936DC" w:rsidRDefault="00D936DC" w:rsidP="00D936DC">
            <w:pPr>
              <w:tabs>
                <w:tab w:val="left" w:pos="11766"/>
              </w:tabs>
              <w:jc w:val="both"/>
              <w:rPr>
                <w:rFonts w:eastAsia="Calibri"/>
                <w:lang w:val="vi-VN"/>
              </w:rPr>
            </w:pPr>
            <w:r w:rsidRPr="00D936DC">
              <w:rPr>
                <w:rFonts w:eastAsia="Calibri"/>
                <w:lang w:val="vi-VN"/>
              </w:rPr>
              <w:t>Thể hiện suy nghĩ sâu sắc về vấn đề nghị luận; có cách diễn đạt mới mẻ, sáng tạo.</w:t>
            </w:r>
          </w:p>
        </w:tc>
        <w:tc>
          <w:tcPr>
            <w:tcW w:w="846" w:type="dxa"/>
            <w:tcBorders>
              <w:top w:val="single" w:sz="4" w:space="0" w:color="auto"/>
              <w:left w:val="single" w:sz="4" w:space="0" w:color="auto"/>
              <w:bottom w:val="single" w:sz="4" w:space="0" w:color="auto"/>
              <w:right w:val="single" w:sz="4" w:space="0" w:color="auto"/>
            </w:tcBorders>
            <w:hideMark/>
          </w:tcPr>
          <w:p w:rsidR="00D936DC" w:rsidRPr="00D936DC" w:rsidRDefault="00D936DC" w:rsidP="00D936DC">
            <w:pPr>
              <w:tabs>
                <w:tab w:val="left" w:pos="11766"/>
              </w:tabs>
              <w:jc w:val="center"/>
              <w:rPr>
                <w:rFonts w:eastAsia="Calibri"/>
                <w:iCs/>
                <w:noProof/>
                <w:sz w:val="28"/>
                <w:szCs w:val="28"/>
              </w:rPr>
            </w:pPr>
            <w:r w:rsidRPr="00D936DC">
              <w:rPr>
                <w:rFonts w:eastAsia="Calibri"/>
                <w:iCs/>
                <w:noProof/>
                <w:sz w:val="28"/>
                <w:szCs w:val="28"/>
              </w:rPr>
              <w:t>0.25</w:t>
            </w:r>
          </w:p>
        </w:tc>
      </w:tr>
      <w:tr w:rsidR="00D936DC" w:rsidRPr="00D936DC" w:rsidTr="00D936DC">
        <w:trPr>
          <w:jc w:val="center"/>
        </w:trPr>
        <w:tc>
          <w:tcPr>
            <w:tcW w:w="884" w:type="dxa"/>
            <w:tcBorders>
              <w:top w:val="single" w:sz="4" w:space="0" w:color="auto"/>
              <w:left w:val="single" w:sz="4" w:space="0" w:color="auto"/>
              <w:bottom w:val="single" w:sz="4" w:space="0" w:color="auto"/>
              <w:right w:val="single" w:sz="4" w:space="0" w:color="auto"/>
            </w:tcBorders>
            <w:vAlign w:val="center"/>
          </w:tcPr>
          <w:p w:rsidR="00D936DC" w:rsidRPr="00D936DC" w:rsidRDefault="00D936DC" w:rsidP="00D936DC">
            <w:pPr>
              <w:tabs>
                <w:tab w:val="left" w:pos="11766"/>
              </w:tabs>
              <w:jc w:val="center"/>
              <w:rPr>
                <w:rFonts w:eastAsia="Calibri"/>
                <w:b/>
                <w:bCs/>
                <w:iCs/>
                <w:noProof/>
                <w:sz w:val="28"/>
                <w:szCs w:val="28"/>
              </w:rPr>
            </w:pPr>
          </w:p>
        </w:tc>
        <w:tc>
          <w:tcPr>
            <w:tcW w:w="612"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b/>
                <w:bCs/>
                <w:iCs/>
                <w:noProof/>
                <w:sz w:val="28"/>
                <w:szCs w:val="28"/>
              </w:rPr>
            </w:pPr>
          </w:p>
        </w:tc>
        <w:tc>
          <w:tcPr>
            <w:tcW w:w="5536"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both"/>
              <w:rPr>
                <w:rFonts w:eastAsia="Calibri"/>
                <w:i/>
                <w:noProof/>
                <w:lang w:val="vi-VN"/>
              </w:rPr>
            </w:pPr>
            <w:r w:rsidRPr="00D936DC">
              <w:rPr>
                <w:rFonts w:eastAsia="Calibri"/>
                <w:b/>
                <w:bCs/>
                <w:sz w:val="24"/>
                <w:szCs w:val="24"/>
              </w:rPr>
              <w:t>Tổng điểm</w:t>
            </w:r>
          </w:p>
        </w:tc>
        <w:tc>
          <w:tcPr>
            <w:tcW w:w="846" w:type="dxa"/>
            <w:tcBorders>
              <w:top w:val="single" w:sz="4" w:space="0" w:color="auto"/>
              <w:left w:val="single" w:sz="4" w:space="0" w:color="auto"/>
              <w:bottom w:val="single" w:sz="4" w:space="0" w:color="auto"/>
              <w:right w:val="single" w:sz="4" w:space="0" w:color="auto"/>
            </w:tcBorders>
          </w:tcPr>
          <w:p w:rsidR="00D936DC" w:rsidRPr="00D936DC" w:rsidRDefault="00D936DC" w:rsidP="00D936DC">
            <w:pPr>
              <w:tabs>
                <w:tab w:val="left" w:pos="11766"/>
              </w:tabs>
              <w:jc w:val="center"/>
              <w:rPr>
                <w:rFonts w:eastAsia="Calibri"/>
                <w:iCs/>
                <w:noProof/>
                <w:sz w:val="28"/>
                <w:szCs w:val="28"/>
              </w:rPr>
            </w:pPr>
            <w:r w:rsidRPr="00D936DC">
              <w:rPr>
                <w:rFonts w:eastAsia="Calibri"/>
                <w:b/>
                <w:bCs/>
                <w:sz w:val="24"/>
                <w:szCs w:val="24"/>
              </w:rPr>
              <w:t>10.0</w:t>
            </w:r>
          </w:p>
        </w:tc>
      </w:tr>
    </w:tbl>
    <w:p w:rsidR="00D936DC" w:rsidRPr="00D936DC" w:rsidRDefault="00D936DC" w:rsidP="00D936DC">
      <w:pPr>
        <w:rPr>
          <w:rFonts w:ascii="Calibri" w:eastAsia="Calibri" w:hAnsi="Calibri"/>
          <w:sz w:val="22"/>
          <w:szCs w:val="22"/>
          <w:lang w:val="en-GB"/>
        </w:rPr>
      </w:pPr>
    </w:p>
    <w:p w:rsidR="00CE1524" w:rsidRPr="00CE20BC" w:rsidRDefault="00CE1524" w:rsidP="00CE20BC">
      <w:pPr>
        <w:jc w:val="center"/>
        <w:rPr>
          <w:b/>
          <w:i/>
        </w:rPr>
      </w:pPr>
    </w:p>
    <w:sectPr w:rsidR="00CE1524" w:rsidRPr="00CE20BC" w:rsidSect="007A2EDF">
      <w:headerReference w:type="default" r:id="rId8"/>
      <w:footerReference w:type="default" r:id="rId9"/>
      <w:pgSz w:w="11907" w:h="16840" w:code="9"/>
      <w:pgMar w:top="568" w:right="567" w:bottom="426" w:left="851" w:header="284"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C3" w:rsidRDefault="00B469C3" w:rsidP="00F05DA2">
      <w:r>
        <w:separator/>
      </w:r>
    </w:p>
  </w:endnote>
  <w:endnote w:type="continuationSeparator" w:id="0">
    <w:p w:rsidR="00B469C3" w:rsidRDefault="00B469C3" w:rsidP="00F0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DF" w:rsidRPr="007A2EDF" w:rsidRDefault="007A2EDF" w:rsidP="007A2EDF">
    <w:pPr>
      <w:widowControl w:val="0"/>
      <w:tabs>
        <w:tab w:val="center" w:pos="4680"/>
        <w:tab w:val="right" w:pos="9360"/>
        <w:tab w:val="right" w:pos="10348"/>
      </w:tabs>
      <w:spacing w:before="120" w:after="120"/>
      <w:rPr>
        <w:rFonts w:eastAsia="SimSun"/>
        <w:color w:val="000000"/>
        <w:kern w:val="2"/>
        <w:sz w:val="24"/>
        <w:szCs w:val="24"/>
        <w:lang w:eastAsia="zh-CN"/>
      </w:rPr>
    </w:pPr>
    <w:r w:rsidRPr="007A2EDF">
      <w:rPr>
        <w:rFonts w:eastAsia="SimSun"/>
        <w:b/>
        <w:color w:val="000000"/>
        <w:kern w:val="2"/>
        <w:sz w:val="24"/>
        <w:szCs w:val="24"/>
        <w:lang w:val="nl-NL" w:eastAsia="zh-CN"/>
      </w:rPr>
      <w:t xml:space="preserve">                                                                       </w:t>
    </w:r>
    <w:r w:rsidRPr="007A2EDF">
      <w:rPr>
        <w:rFonts w:eastAsia="SimSun"/>
        <w:b/>
        <w:color w:val="00B0F0"/>
        <w:kern w:val="2"/>
        <w:sz w:val="24"/>
        <w:szCs w:val="24"/>
        <w:lang w:val="nl-NL" w:eastAsia="zh-CN"/>
      </w:rPr>
      <w:t/>
    </w:r>
    <w:r w:rsidRPr="007A2EDF">
      <w:rPr>
        <w:rFonts w:eastAsia="SimSun"/>
        <w:b/>
        <w:color w:val="FF0000"/>
        <w:kern w:val="2"/>
        <w:sz w:val="24"/>
        <w:szCs w:val="24"/>
        <w:lang w:val="nl-NL" w:eastAsia="zh-CN"/>
      </w:rPr>
      <w:t xml:space="preserve"/>
    </w:r>
    <w:r w:rsidRPr="007A2EDF">
      <w:rPr>
        <w:rFonts w:eastAsia="SimSun"/>
        <w:b/>
        <w:color w:val="000000"/>
        <w:kern w:val="2"/>
        <w:sz w:val="24"/>
        <w:szCs w:val="24"/>
        <w:lang w:eastAsia="zh-CN"/>
      </w:rPr>
      <w:t xml:space="preserve">                                </w:t>
    </w:r>
    <w:r w:rsidRPr="007A2EDF">
      <w:rPr>
        <w:rFonts w:eastAsia="SimSun"/>
        <w:b/>
        <w:color w:val="FF0000"/>
        <w:kern w:val="2"/>
        <w:sz w:val="24"/>
        <w:szCs w:val="24"/>
        <w:lang w:eastAsia="zh-CN"/>
      </w:rPr>
      <w:t>Trang</w:t>
    </w:r>
    <w:r w:rsidRPr="007A2EDF">
      <w:rPr>
        <w:rFonts w:eastAsia="SimSun"/>
        <w:b/>
        <w:color w:val="0070C0"/>
        <w:kern w:val="2"/>
        <w:sz w:val="24"/>
        <w:szCs w:val="24"/>
        <w:lang w:eastAsia="zh-CN"/>
      </w:rPr>
      <w:t xml:space="preserve"> </w:t>
    </w:r>
    <w:r w:rsidRPr="007A2EDF">
      <w:rPr>
        <w:rFonts w:eastAsia="SimSun"/>
        <w:b/>
        <w:color w:val="0070C0"/>
        <w:kern w:val="2"/>
        <w:sz w:val="24"/>
        <w:szCs w:val="24"/>
        <w:lang w:eastAsia="zh-CN"/>
      </w:rPr>
      <w:fldChar w:fldCharType="begin"/>
    </w:r>
    <w:r w:rsidRPr="007A2EDF">
      <w:rPr>
        <w:rFonts w:eastAsia="SimSun"/>
        <w:b/>
        <w:color w:val="0070C0"/>
        <w:kern w:val="2"/>
        <w:sz w:val="24"/>
        <w:szCs w:val="24"/>
        <w:lang w:eastAsia="zh-CN"/>
      </w:rPr>
      <w:instrText xml:space="preserve"> PAGE   \* MERGEFORMAT </w:instrText>
    </w:r>
    <w:r w:rsidRPr="007A2EDF">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A2ED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C3" w:rsidRDefault="00B469C3" w:rsidP="00F05DA2">
      <w:r>
        <w:separator/>
      </w:r>
    </w:p>
  </w:footnote>
  <w:footnote w:type="continuationSeparator" w:id="0">
    <w:p w:rsidR="00B469C3" w:rsidRDefault="00B469C3" w:rsidP="00F0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EDF" w:rsidRPr="007A2EDF" w:rsidRDefault="007A2EDF" w:rsidP="007A2EDF">
    <w:pPr>
      <w:widowControl w:val="0"/>
      <w:tabs>
        <w:tab w:val="center" w:pos="4513"/>
        <w:tab w:val="right" w:pos="9026"/>
      </w:tabs>
      <w:autoSpaceDE w:val="0"/>
      <w:autoSpaceDN w:val="0"/>
      <w:jc w:val="center"/>
      <w:rPr>
        <w:sz w:val="22"/>
        <w:szCs w:val="22"/>
        <w:lang w:val="vi"/>
      </w:rPr>
    </w:pPr>
    <w:r w:rsidRPr="007A2EDF">
      <w:rPr>
        <w:rFonts w:eastAsia="Calibri"/>
        <w:b/>
        <w:color w:val="00B0F0"/>
        <w:sz w:val="24"/>
        <w:szCs w:val="24"/>
        <w:lang w:val="nl-NL"/>
      </w:rPr>
      <w:t/>
    </w:r>
    <w:r w:rsidRPr="007A2ED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7D9"/>
    <w:multiLevelType w:val="hybridMultilevel"/>
    <w:tmpl w:val="01DEE26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96019"/>
    <w:multiLevelType w:val="multilevel"/>
    <w:tmpl w:val="AF54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73597"/>
    <w:multiLevelType w:val="hybridMultilevel"/>
    <w:tmpl w:val="DD689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41C4F"/>
    <w:multiLevelType w:val="hybridMultilevel"/>
    <w:tmpl w:val="4D9E18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B4B8A"/>
    <w:multiLevelType w:val="hybridMultilevel"/>
    <w:tmpl w:val="EED04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2F1C69"/>
    <w:multiLevelType w:val="hybridMultilevel"/>
    <w:tmpl w:val="DBFE3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22272"/>
    <w:multiLevelType w:val="hybridMultilevel"/>
    <w:tmpl w:val="BD947AB0"/>
    <w:lvl w:ilvl="0" w:tplc="1C08A3B4">
      <w:start w:val="1"/>
      <w:numFmt w:val="upperLetter"/>
      <w:lvlText w:val="%1."/>
      <w:lvlJc w:val="left"/>
      <w:pPr>
        <w:ind w:left="720" w:hanging="360"/>
      </w:pPr>
      <w:rPr>
        <w:rFonts w:ascii="Tahoma" w:hAnsi="Tahoma"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76111"/>
    <w:multiLevelType w:val="hybridMultilevel"/>
    <w:tmpl w:val="4DFC0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036E07"/>
    <w:multiLevelType w:val="hybridMultilevel"/>
    <w:tmpl w:val="E1D4FF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51F0A"/>
    <w:multiLevelType w:val="hybridMultilevel"/>
    <w:tmpl w:val="85ACA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A1343"/>
    <w:multiLevelType w:val="hybridMultilevel"/>
    <w:tmpl w:val="9F66B8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4"/>
  </w:num>
  <w:num w:numId="5">
    <w:abstractNumId w:val="10"/>
  </w:num>
  <w:num w:numId="6">
    <w:abstractNumId w:val="5"/>
  </w:num>
  <w:num w:numId="7">
    <w:abstractNumId w:val="7"/>
  </w:num>
  <w:num w:numId="8">
    <w:abstractNumId w:val="3"/>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BC"/>
    <w:rsid w:val="00045FD2"/>
    <w:rsid w:val="00063847"/>
    <w:rsid w:val="00081DF0"/>
    <w:rsid w:val="000949D2"/>
    <w:rsid w:val="00095294"/>
    <w:rsid w:val="00096673"/>
    <w:rsid w:val="000C4BF8"/>
    <w:rsid w:val="00100ED4"/>
    <w:rsid w:val="00101832"/>
    <w:rsid w:val="001365C1"/>
    <w:rsid w:val="00142E01"/>
    <w:rsid w:val="00151FD0"/>
    <w:rsid w:val="00160ABC"/>
    <w:rsid w:val="001A773F"/>
    <w:rsid w:val="001B1BF1"/>
    <w:rsid w:val="001B632C"/>
    <w:rsid w:val="001F2C2A"/>
    <w:rsid w:val="00244DA1"/>
    <w:rsid w:val="002C5914"/>
    <w:rsid w:val="002E45B7"/>
    <w:rsid w:val="002E7788"/>
    <w:rsid w:val="003166C8"/>
    <w:rsid w:val="00344A26"/>
    <w:rsid w:val="003508C3"/>
    <w:rsid w:val="003865BD"/>
    <w:rsid w:val="003D63D1"/>
    <w:rsid w:val="003F1498"/>
    <w:rsid w:val="003F2DAB"/>
    <w:rsid w:val="0042598F"/>
    <w:rsid w:val="004504E3"/>
    <w:rsid w:val="004D6BE6"/>
    <w:rsid w:val="004F1A35"/>
    <w:rsid w:val="005231CE"/>
    <w:rsid w:val="00535978"/>
    <w:rsid w:val="0058648C"/>
    <w:rsid w:val="005900A2"/>
    <w:rsid w:val="005C72E1"/>
    <w:rsid w:val="005E6E7E"/>
    <w:rsid w:val="00652F60"/>
    <w:rsid w:val="0067262E"/>
    <w:rsid w:val="006A5641"/>
    <w:rsid w:val="006B4F4E"/>
    <w:rsid w:val="00730E03"/>
    <w:rsid w:val="007406BD"/>
    <w:rsid w:val="007633E8"/>
    <w:rsid w:val="007929D8"/>
    <w:rsid w:val="007A2EDF"/>
    <w:rsid w:val="007C3F4A"/>
    <w:rsid w:val="00860BF3"/>
    <w:rsid w:val="00871101"/>
    <w:rsid w:val="008A25FC"/>
    <w:rsid w:val="008C2E3B"/>
    <w:rsid w:val="008C5B7B"/>
    <w:rsid w:val="00901506"/>
    <w:rsid w:val="00956C9B"/>
    <w:rsid w:val="00961F99"/>
    <w:rsid w:val="0099602B"/>
    <w:rsid w:val="00A51709"/>
    <w:rsid w:val="00A56615"/>
    <w:rsid w:val="00A64AF9"/>
    <w:rsid w:val="00A668AD"/>
    <w:rsid w:val="00A74D6A"/>
    <w:rsid w:val="00A96F52"/>
    <w:rsid w:val="00AB0594"/>
    <w:rsid w:val="00B23103"/>
    <w:rsid w:val="00B4252A"/>
    <w:rsid w:val="00B469C3"/>
    <w:rsid w:val="00B5287E"/>
    <w:rsid w:val="00B813DF"/>
    <w:rsid w:val="00B81EE9"/>
    <w:rsid w:val="00B968A8"/>
    <w:rsid w:val="00BA2C4A"/>
    <w:rsid w:val="00BB40D9"/>
    <w:rsid w:val="00BC03D8"/>
    <w:rsid w:val="00BC3CF5"/>
    <w:rsid w:val="00BE3824"/>
    <w:rsid w:val="00BF47FF"/>
    <w:rsid w:val="00C1035D"/>
    <w:rsid w:val="00C6087B"/>
    <w:rsid w:val="00CA50DE"/>
    <w:rsid w:val="00CE1524"/>
    <w:rsid w:val="00CE20BC"/>
    <w:rsid w:val="00CE6EF5"/>
    <w:rsid w:val="00CF4629"/>
    <w:rsid w:val="00D01086"/>
    <w:rsid w:val="00D11AFE"/>
    <w:rsid w:val="00D3383E"/>
    <w:rsid w:val="00D936DC"/>
    <w:rsid w:val="00DA774E"/>
    <w:rsid w:val="00DF7084"/>
    <w:rsid w:val="00E10211"/>
    <w:rsid w:val="00E3358E"/>
    <w:rsid w:val="00E83A02"/>
    <w:rsid w:val="00E84170"/>
    <w:rsid w:val="00EA3052"/>
    <w:rsid w:val="00EB7DA9"/>
    <w:rsid w:val="00EC633A"/>
    <w:rsid w:val="00F05DA2"/>
    <w:rsid w:val="00F1369F"/>
    <w:rsid w:val="00F1632A"/>
    <w:rsid w:val="00F26562"/>
    <w:rsid w:val="00F31656"/>
    <w:rsid w:val="00F56B26"/>
    <w:rsid w:val="00F73196"/>
    <w:rsid w:val="00F86DEC"/>
    <w:rsid w:val="00FC15A5"/>
    <w:rsid w:val="00FC7F70"/>
    <w:rsid w:val="00FE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BC"/>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3F149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uiPriority w:val="9"/>
    <w:semiHidden/>
    <w:unhideWhenUsed/>
    <w:qFormat/>
    <w:rsid w:val="00B813D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ABC"/>
    <w:pPr>
      <w:spacing w:before="100" w:beforeAutospacing="1" w:after="100" w:afterAutospacing="1"/>
    </w:pPr>
    <w:rPr>
      <w:sz w:val="24"/>
      <w:szCs w:val="24"/>
    </w:rPr>
  </w:style>
  <w:style w:type="character" w:styleId="Strong">
    <w:name w:val="Strong"/>
    <w:basedOn w:val="DefaultParagraphFont"/>
    <w:uiPriority w:val="22"/>
    <w:qFormat/>
    <w:rsid w:val="00160ABC"/>
    <w:rPr>
      <w:b/>
      <w:bCs/>
    </w:rPr>
  </w:style>
  <w:style w:type="character" w:styleId="Emphasis">
    <w:name w:val="Emphasis"/>
    <w:basedOn w:val="DefaultParagraphFont"/>
    <w:uiPriority w:val="20"/>
    <w:qFormat/>
    <w:rsid w:val="00BE3824"/>
    <w:rPr>
      <w:i/>
      <w:iCs/>
    </w:rPr>
  </w:style>
  <w:style w:type="table" w:styleId="TableGrid">
    <w:name w:val="Table Grid"/>
    <w:basedOn w:val="TableNormal"/>
    <w:uiPriority w:val="59"/>
    <w:rsid w:val="00CF4629"/>
    <w:pPr>
      <w:widowControl w:val="0"/>
      <w:autoSpaceDE w:val="0"/>
      <w:autoSpaceDN w:val="0"/>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DA2"/>
    <w:pPr>
      <w:tabs>
        <w:tab w:val="center" w:pos="4680"/>
        <w:tab w:val="right" w:pos="9360"/>
      </w:tabs>
    </w:pPr>
  </w:style>
  <w:style w:type="character" w:customStyle="1" w:styleId="HeaderChar">
    <w:name w:val="Header Char"/>
    <w:basedOn w:val="DefaultParagraphFont"/>
    <w:link w:val="Header"/>
    <w:uiPriority w:val="99"/>
    <w:rsid w:val="00F05DA2"/>
    <w:rPr>
      <w:rFonts w:eastAsia="Times New Roman" w:cs="Times New Roman"/>
      <w:sz w:val="26"/>
      <w:szCs w:val="26"/>
    </w:rPr>
  </w:style>
  <w:style w:type="paragraph" w:styleId="Footer">
    <w:name w:val="footer"/>
    <w:basedOn w:val="Normal"/>
    <w:link w:val="FooterChar"/>
    <w:uiPriority w:val="99"/>
    <w:unhideWhenUsed/>
    <w:rsid w:val="00F05DA2"/>
    <w:pPr>
      <w:tabs>
        <w:tab w:val="center" w:pos="4680"/>
        <w:tab w:val="right" w:pos="9360"/>
      </w:tabs>
    </w:pPr>
  </w:style>
  <w:style w:type="character" w:customStyle="1" w:styleId="FooterChar">
    <w:name w:val="Footer Char"/>
    <w:basedOn w:val="DefaultParagraphFont"/>
    <w:link w:val="Footer"/>
    <w:uiPriority w:val="99"/>
    <w:rsid w:val="00F05DA2"/>
    <w:rPr>
      <w:rFonts w:eastAsia="Times New Roman" w:cs="Times New Roman"/>
      <w:sz w:val="26"/>
      <w:szCs w:val="26"/>
    </w:rPr>
  </w:style>
  <w:style w:type="paragraph" w:styleId="ListParagraph">
    <w:name w:val="List Paragraph"/>
    <w:basedOn w:val="Normal"/>
    <w:uiPriority w:val="34"/>
    <w:qFormat/>
    <w:rsid w:val="00A668AD"/>
    <w:pPr>
      <w:spacing w:after="160" w:line="256" w:lineRule="auto"/>
      <w:ind w:left="720"/>
      <w:contextualSpacing/>
    </w:pPr>
    <w:rPr>
      <w:rFonts w:asciiTheme="minorHAnsi" w:eastAsiaTheme="minorHAnsi" w:hAnsiTheme="minorHAnsi" w:cstheme="minorBidi"/>
      <w:sz w:val="22"/>
      <w:szCs w:val="22"/>
    </w:rPr>
  </w:style>
  <w:style w:type="character" w:customStyle="1" w:styleId="popup-comment">
    <w:name w:val="popup-comment"/>
    <w:basedOn w:val="DefaultParagraphFont"/>
    <w:rsid w:val="00D3383E"/>
  </w:style>
  <w:style w:type="character" w:customStyle="1" w:styleId="Heading1Char">
    <w:name w:val="Heading 1 Char"/>
    <w:basedOn w:val="DefaultParagraphFont"/>
    <w:link w:val="Heading1"/>
    <w:uiPriority w:val="9"/>
    <w:rsid w:val="003F1498"/>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semiHidden/>
    <w:unhideWhenUsed/>
    <w:rsid w:val="00A64AF9"/>
    <w:rPr>
      <w:color w:val="0000FF"/>
      <w:u w:val="single"/>
    </w:rPr>
  </w:style>
  <w:style w:type="character" w:customStyle="1" w:styleId="Heading6Char">
    <w:name w:val="Heading 6 Char"/>
    <w:basedOn w:val="DefaultParagraphFont"/>
    <w:link w:val="Heading6"/>
    <w:uiPriority w:val="9"/>
    <w:semiHidden/>
    <w:rsid w:val="00B813DF"/>
    <w:rPr>
      <w:rFonts w:asciiTheme="majorHAnsi" w:eastAsiaTheme="majorEastAsia" w:hAnsiTheme="majorHAnsi" w:cstheme="majorBidi"/>
      <w:i/>
      <w:iCs/>
      <w:color w:val="1F4D78" w:themeColor="accent1" w:themeShade="7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BC"/>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3F149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6">
    <w:name w:val="heading 6"/>
    <w:basedOn w:val="Normal"/>
    <w:next w:val="Normal"/>
    <w:link w:val="Heading6Char"/>
    <w:uiPriority w:val="9"/>
    <w:semiHidden/>
    <w:unhideWhenUsed/>
    <w:qFormat/>
    <w:rsid w:val="00B813DF"/>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ABC"/>
    <w:pPr>
      <w:spacing w:before="100" w:beforeAutospacing="1" w:after="100" w:afterAutospacing="1"/>
    </w:pPr>
    <w:rPr>
      <w:sz w:val="24"/>
      <w:szCs w:val="24"/>
    </w:rPr>
  </w:style>
  <w:style w:type="character" w:styleId="Strong">
    <w:name w:val="Strong"/>
    <w:basedOn w:val="DefaultParagraphFont"/>
    <w:uiPriority w:val="22"/>
    <w:qFormat/>
    <w:rsid w:val="00160ABC"/>
    <w:rPr>
      <w:b/>
      <w:bCs/>
    </w:rPr>
  </w:style>
  <w:style w:type="character" w:styleId="Emphasis">
    <w:name w:val="Emphasis"/>
    <w:basedOn w:val="DefaultParagraphFont"/>
    <w:uiPriority w:val="20"/>
    <w:qFormat/>
    <w:rsid w:val="00BE3824"/>
    <w:rPr>
      <w:i/>
      <w:iCs/>
    </w:rPr>
  </w:style>
  <w:style w:type="table" w:styleId="TableGrid">
    <w:name w:val="Table Grid"/>
    <w:basedOn w:val="TableNormal"/>
    <w:uiPriority w:val="59"/>
    <w:rsid w:val="00CF4629"/>
    <w:pPr>
      <w:widowControl w:val="0"/>
      <w:autoSpaceDE w:val="0"/>
      <w:autoSpaceDN w:val="0"/>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05DA2"/>
    <w:pPr>
      <w:tabs>
        <w:tab w:val="center" w:pos="4680"/>
        <w:tab w:val="right" w:pos="9360"/>
      </w:tabs>
    </w:pPr>
  </w:style>
  <w:style w:type="character" w:customStyle="1" w:styleId="HeaderChar">
    <w:name w:val="Header Char"/>
    <w:basedOn w:val="DefaultParagraphFont"/>
    <w:link w:val="Header"/>
    <w:uiPriority w:val="99"/>
    <w:rsid w:val="00F05DA2"/>
    <w:rPr>
      <w:rFonts w:eastAsia="Times New Roman" w:cs="Times New Roman"/>
      <w:sz w:val="26"/>
      <w:szCs w:val="26"/>
    </w:rPr>
  </w:style>
  <w:style w:type="paragraph" w:styleId="Footer">
    <w:name w:val="footer"/>
    <w:basedOn w:val="Normal"/>
    <w:link w:val="FooterChar"/>
    <w:uiPriority w:val="99"/>
    <w:unhideWhenUsed/>
    <w:rsid w:val="00F05DA2"/>
    <w:pPr>
      <w:tabs>
        <w:tab w:val="center" w:pos="4680"/>
        <w:tab w:val="right" w:pos="9360"/>
      </w:tabs>
    </w:pPr>
  </w:style>
  <w:style w:type="character" w:customStyle="1" w:styleId="FooterChar">
    <w:name w:val="Footer Char"/>
    <w:basedOn w:val="DefaultParagraphFont"/>
    <w:link w:val="Footer"/>
    <w:uiPriority w:val="99"/>
    <w:rsid w:val="00F05DA2"/>
    <w:rPr>
      <w:rFonts w:eastAsia="Times New Roman" w:cs="Times New Roman"/>
      <w:sz w:val="26"/>
      <w:szCs w:val="26"/>
    </w:rPr>
  </w:style>
  <w:style w:type="paragraph" w:styleId="ListParagraph">
    <w:name w:val="List Paragraph"/>
    <w:basedOn w:val="Normal"/>
    <w:uiPriority w:val="34"/>
    <w:qFormat/>
    <w:rsid w:val="00A668AD"/>
    <w:pPr>
      <w:spacing w:after="160" w:line="256" w:lineRule="auto"/>
      <w:ind w:left="720"/>
      <w:contextualSpacing/>
    </w:pPr>
    <w:rPr>
      <w:rFonts w:asciiTheme="minorHAnsi" w:eastAsiaTheme="minorHAnsi" w:hAnsiTheme="minorHAnsi" w:cstheme="minorBidi"/>
      <w:sz w:val="22"/>
      <w:szCs w:val="22"/>
    </w:rPr>
  </w:style>
  <w:style w:type="character" w:customStyle="1" w:styleId="popup-comment">
    <w:name w:val="popup-comment"/>
    <w:basedOn w:val="DefaultParagraphFont"/>
    <w:rsid w:val="00D3383E"/>
  </w:style>
  <w:style w:type="character" w:customStyle="1" w:styleId="Heading1Char">
    <w:name w:val="Heading 1 Char"/>
    <w:basedOn w:val="DefaultParagraphFont"/>
    <w:link w:val="Heading1"/>
    <w:uiPriority w:val="9"/>
    <w:rsid w:val="003F1498"/>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semiHidden/>
    <w:unhideWhenUsed/>
    <w:rsid w:val="00A64AF9"/>
    <w:rPr>
      <w:color w:val="0000FF"/>
      <w:u w:val="single"/>
    </w:rPr>
  </w:style>
  <w:style w:type="character" w:customStyle="1" w:styleId="Heading6Char">
    <w:name w:val="Heading 6 Char"/>
    <w:basedOn w:val="DefaultParagraphFont"/>
    <w:link w:val="Heading6"/>
    <w:uiPriority w:val="9"/>
    <w:semiHidden/>
    <w:rsid w:val="00B813DF"/>
    <w:rPr>
      <w:rFonts w:asciiTheme="majorHAnsi" w:eastAsiaTheme="majorEastAsia" w:hAnsiTheme="majorHAnsi" w:cstheme="majorBidi"/>
      <w:i/>
      <w:iCs/>
      <w:color w:val="1F4D78" w:themeColor="accent1" w:themeShade="7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14">
      <w:bodyDiv w:val="1"/>
      <w:marLeft w:val="0"/>
      <w:marRight w:val="0"/>
      <w:marTop w:val="0"/>
      <w:marBottom w:val="0"/>
      <w:divBdr>
        <w:top w:val="none" w:sz="0" w:space="0" w:color="auto"/>
        <w:left w:val="none" w:sz="0" w:space="0" w:color="auto"/>
        <w:bottom w:val="none" w:sz="0" w:space="0" w:color="auto"/>
        <w:right w:val="none" w:sz="0" w:space="0" w:color="auto"/>
      </w:divBdr>
    </w:div>
    <w:div w:id="318508232">
      <w:bodyDiv w:val="1"/>
      <w:marLeft w:val="0"/>
      <w:marRight w:val="0"/>
      <w:marTop w:val="0"/>
      <w:marBottom w:val="0"/>
      <w:divBdr>
        <w:top w:val="none" w:sz="0" w:space="0" w:color="auto"/>
        <w:left w:val="none" w:sz="0" w:space="0" w:color="auto"/>
        <w:bottom w:val="none" w:sz="0" w:space="0" w:color="auto"/>
        <w:right w:val="none" w:sz="0" w:space="0" w:color="auto"/>
      </w:divBdr>
    </w:div>
    <w:div w:id="322122913">
      <w:bodyDiv w:val="1"/>
      <w:marLeft w:val="0"/>
      <w:marRight w:val="0"/>
      <w:marTop w:val="0"/>
      <w:marBottom w:val="0"/>
      <w:divBdr>
        <w:top w:val="none" w:sz="0" w:space="0" w:color="auto"/>
        <w:left w:val="none" w:sz="0" w:space="0" w:color="auto"/>
        <w:bottom w:val="none" w:sz="0" w:space="0" w:color="auto"/>
        <w:right w:val="none" w:sz="0" w:space="0" w:color="auto"/>
      </w:divBdr>
    </w:div>
    <w:div w:id="789856157">
      <w:bodyDiv w:val="1"/>
      <w:marLeft w:val="0"/>
      <w:marRight w:val="0"/>
      <w:marTop w:val="0"/>
      <w:marBottom w:val="0"/>
      <w:divBdr>
        <w:top w:val="none" w:sz="0" w:space="0" w:color="auto"/>
        <w:left w:val="none" w:sz="0" w:space="0" w:color="auto"/>
        <w:bottom w:val="none" w:sz="0" w:space="0" w:color="auto"/>
        <w:right w:val="none" w:sz="0" w:space="0" w:color="auto"/>
      </w:divBdr>
    </w:div>
    <w:div w:id="867647408">
      <w:bodyDiv w:val="1"/>
      <w:marLeft w:val="0"/>
      <w:marRight w:val="0"/>
      <w:marTop w:val="0"/>
      <w:marBottom w:val="0"/>
      <w:divBdr>
        <w:top w:val="none" w:sz="0" w:space="0" w:color="auto"/>
        <w:left w:val="none" w:sz="0" w:space="0" w:color="auto"/>
        <w:bottom w:val="none" w:sz="0" w:space="0" w:color="auto"/>
        <w:right w:val="none" w:sz="0" w:space="0" w:color="auto"/>
      </w:divBdr>
    </w:div>
    <w:div w:id="1006909074">
      <w:bodyDiv w:val="1"/>
      <w:marLeft w:val="0"/>
      <w:marRight w:val="0"/>
      <w:marTop w:val="0"/>
      <w:marBottom w:val="0"/>
      <w:divBdr>
        <w:top w:val="none" w:sz="0" w:space="0" w:color="auto"/>
        <w:left w:val="none" w:sz="0" w:space="0" w:color="auto"/>
        <w:bottom w:val="none" w:sz="0" w:space="0" w:color="auto"/>
        <w:right w:val="none" w:sz="0" w:space="0" w:color="auto"/>
      </w:divBdr>
    </w:div>
    <w:div w:id="1158036126">
      <w:bodyDiv w:val="1"/>
      <w:marLeft w:val="0"/>
      <w:marRight w:val="0"/>
      <w:marTop w:val="0"/>
      <w:marBottom w:val="0"/>
      <w:divBdr>
        <w:top w:val="none" w:sz="0" w:space="0" w:color="auto"/>
        <w:left w:val="none" w:sz="0" w:space="0" w:color="auto"/>
        <w:bottom w:val="none" w:sz="0" w:space="0" w:color="auto"/>
        <w:right w:val="none" w:sz="0" w:space="0" w:color="auto"/>
      </w:divBdr>
    </w:div>
    <w:div w:id="1162547572">
      <w:bodyDiv w:val="1"/>
      <w:marLeft w:val="0"/>
      <w:marRight w:val="0"/>
      <w:marTop w:val="0"/>
      <w:marBottom w:val="0"/>
      <w:divBdr>
        <w:top w:val="none" w:sz="0" w:space="0" w:color="auto"/>
        <w:left w:val="none" w:sz="0" w:space="0" w:color="auto"/>
        <w:bottom w:val="none" w:sz="0" w:space="0" w:color="auto"/>
        <w:right w:val="none" w:sz="0" w:space="0" w:color="auto"/>
      </w:divBdr>
      <w:divsChild>
        <w:div w:id="477958230">
          <w:marLeft w:val="0"/>
          <w:marRight w:val="0"/>
          <w:marTop w:val="0"/>
          <w:marBottom w:val="0"/>
          <w:divBdr>
            <w:top w:val="none" w:sz="0" w:space="0" w:color="auto"/>
            <w:left w:val="none" w:sz="0" w:space="0" w:color="auto"/>
            <w:bottom w:val="none" w:sz="0" w:space="0" w:color="auto"/>
            <w:right w:val="none" w:sz="0" w:space="0" w:color="auto"/>
          </w:divBdr>
        </w:div>
        <w:div w:id="1356079240">
          <w:marLeft w:val="0"/>
          <w:marRight w:val="0"/>
          <w:marTop w:val="0"/>
          <w:marBottom w:val="0"/>
          <w:divBdr>
            <w:top w:val="none" w:sz="0" w:space="0" w:color="auto"/>
            <w:left w:val="none" w:sz="0" w:space="0" w:color="auto"/>
            <w:bottom w:val="none" w:sz="0" w:space="0" w:color="auto"/>
            <w:right w:val="none" w:sz="0" w:space="0" w:color="auto"/>
          </w:divBdr>
        </w:div>
        <w:div w:id="82608097">
          <w:marLeft w:val="0"/>
          <w:marRight w:val="0"/>
          <w:marTop w:val="0"/>
          <w:marBottom w:val="0"/>
          <w:divBdr>
            <w:top w:val="none" w:sz="0" w:space="0" w:color="auto"/>
            <w:left w:val="none" w:sz="0" w:space="0" w:color="auto"/>
            <w:bottom w:val="none" w:sz="0" w:space="0" w:color="auto"/>
            <w:right w:val="none" w:sz="0" w:space="0" w:color="auto"/>
          </w:divBdr>
        </w:div>
        <w:div w:id="311716824">
          <w:marLeft w:val="0"/>
          <w:marRight w:val="0"/>
          <w:marTop w:val="0"/>
          <w:marBottom w:val="0"/>
          <w:divBdr>
            <w:top w:val="none" w:sz="0" w:space="0" w:color="auto"/>
            <w:left w:val="none" w:sz="0" w:space="0" w:color="auto"/>
            <w:bottom w:val="none" w:sz="0" w:space="0" w:color="auto"/>
            <w:right w:val="none" w:sz="0" w:space="0" w:color="auto"/>
          </w:divBdr>
        </w:div>
        <w:div w:id="1824160208">
          <w:marLeft w:val="0"/>
          <w:marRight w:val="0"/>
          <w:marTop w:val="0"/>
          <w:marBottom w:val="0"/>
          <w:divBdr>
            <w:top w:val="none" w:sz="0" w:space="0" w:color="auto"/>
            <w:left w:val="none" w:sz="0" w:space="0" w:color="auto"/>
            <w:bottom w:val="none" w:sz="0" w:space="0" w:color="auto"/>
            <w:right w:val="none" w:sz="0" w:space="0" w:color="auto"/>
          </w:divBdr>
        </w:div>
        <w:div w:id="1091311740">
          <w:marLeft w:val="0"/>
          <w:marRight w:val="0"/>
          <w:marTop w:val="0"/>
          <w:marBottom w:val="0"/>
          <w:divBdr>
            <w:top w:val="none" w:sz="0" w:space="0" w:color="auto"/>
            <w:left w:val="none" w:sz="0" w:space="0" w:color="auto"/>
            <w:bottom w:val="none" w:sz="0" w:space="0" w:color="auto"/>
            <w:right w:val="none" w:sz="0" w:space="0" w:color="auto"/>
          </w:divBdr>
        </w:div>
        <w:div w:id="1328511358">
          <w:marLeft w:val="0"/>
          <w:marRight w:val="0"/>
          <w:marTop w:val="0"/>
          <w:marBottom w:val="0"/>
          <w:divBdr>
            <w:top w:val="none" w:sz="0" w:space="0" w:color="auto"/>
            <w:left w:val="none" w:sz="0" w:space="0" w:color="auto"/>
            <w:bottom w:val="none" w:sz="0" w:space="0" w:color="auto"/>
            <w:right w:val="none" w:sz="0" w:space="0" w:color="auto"/>
          </w:divBdr>
        </w:div>
        <w:div w:id="2025281374">
          <w:marLeft w:val="0"/>
          <w:marRight w:val="0"/>
          <w:marTop w:val="0"/>
          <w:marBottom w:val="0"/>
          <w:divBdr>
            <w:top w:val="none" w:sz="0" w:space="0" w:color="auto"/>
            <w:left w:val="none" w:sz="0" w:space="0" w:color="auto"/>
            <w:bottom w:val="none" w:sz="0" w:space="0" w:color="auto"/>
            <w:right w:val="none" w:sz="0" w:space="0" w:color="auto"/>
          </w:divBdr>
        </w:div>
      </w:divsChild>
    </w:div>
    <w:div w:id="1275478456">
      <w:bodyDiv w:val="1"/>
      <w:marLeft w:val="0"/>
      <w:marRight w:val="0"/>
      <w:marTop w:val="0"/>
      <w:marBottom w:val="0"/>
      <w:divBdr>
        <w:top w:val="none" w:sz="0" w:space="0" w:color="auto"/>
        <w:left w:val="none" w:sz="0" w:space="0" w:color="auto"/>
        <w:bottom w:val="none" w:sz="0" w:space="0" w:color="auto"/>
        <w:right w:val="none" w:sz="0" w:space="0" w:color="auto"/>
      </w:divBdr>
    </w:div>
    <w:div w:id="1423599261">
      <w:bodyDiv w:val="1"/>
      <w:marLeft w:val="0"/>
      <w:marRight w:val="0"/>
      <w:marTop w:val="0"/>
      <w:marBottom w:val="0"/>
      <w:divBdr>
        <w:top w:val="none" w:sz="0" w:space="0" w:color="auto"/>
        <w:left w:val="none" w:sz="0" w:space="0" w:color="auto"/>
        <w:bottom w:val="none" w:sz="0" w:space="0" w:color="auto"/>
        <w:right w:val="none" w:sz="0" w:space="0" w:color="auto"/>
      </w:divBdr>
    </w:div>
    <w:div w:id="1873567651">
      <w:bodyDiv w:val="1"/>
      <w:marLeft w:val="0"/>
      <w:marRight w:val="0"/>
      <w:marTop w:val="0"/>
      <w:marBottom w:val="0"/>
      <w:divBdr>
        <w:top w:val="none" w:sz="0" w:space="0" w:color="auto"/>
        <w:left w:val="none" w:sz="0" w:space="0" w:color="auto"/>
        <w:bottom w:val="none" w:sz="0" w:space="0" w:color="auto"/>
        <w:right w:val="none" w:sz="0" w:space="0" w:color="auto"/>
      </w:divBdr>
    </w:div>
    <w:div w:id="1968848574">
      <w:bodyDiv w:val="1"/>
      <w:marLeft w:val="0"/>
      <w:marRight w:val="0"/>
      <w:marTop w:val="0"/>
      <w:marBottom w:val="0"/>
      <w:divBdr>
        <w:top w:val="none" w:sz="0" w:space="0" w:color="auto"/>
        <w:left w:val="none" w:sz="0" w:space="0" w:color="auto"/>
        <w:bottom w:val="none" w:sz="0" w:space="0" w:color="auto"/>
        <w:right w:val="none" w:sz="0" w:space="0" w:color="auto"/>
      </w:divBdr>
    </w:div>
    <w:div w:id="2028016737">
      <w:bodyDiv w:val="1"/>
      <w:marLeft w:val="0"/>
      <w:marRight w:val="0"/>
      <w:marTop w:val="0"/>
      <w:marBottom w:val="0"/>
      <w:divBdr>
        <w:top w:val="none" w:sz="0" w:space="0" w:color="auto"/>
        <w:left w:val="none" w:sz="0" w:space="0" w:color="auto"/>
        <w:bottom w:val="none" w:sz="0" w:space="0" w:color="auto"/>
        <w:right w:val="none" w:sz="0" w:space="0" w:color="auto"/>
      </w:divBdr>
    </w:div>
    <w:div w:id="2103602901">
      <w:bodyDiv w:val="1"/>
      <w:marLeft w:val="0"/>
      <w:marRight w:val="0"/>
      <w:marTop w:val="0"/>
      <w:marBottom w:val="0"/>
      <w:divBdr>
        <w:top w:val="none" w:sz="0" w:space="0" w:color="auto"/>
        <w:left w:val="none" w:sz="0" w:space="0" w:color="auto"/>
        <w:bottom w:val="none" w:sz="0" w:space="0" w:color="auto"/>
        <w:right w:val="none" w:sz="0" w:space="0" w:color="auto"/>
      </w:divBdr>
    </w:div>
    <w:div w:id="21216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2023-11-19T02:44:00Z</dcterms:created>
  <dc:creator>thuvienhoclieu.com</dc:creator>
  <dc:description>thuvienhoclieu.com</dc:description>
  <cp:keywords>thuvienhoclieu.com</cp:keywords>
  <dcterms:modified xsi:type="dcterms:W3CDTF">2023-11-19T02:44:00Z</dcterms:modified>
  <cp:revision>1</cp:revision>
  <dc:title>thuvienhoclieu.com</dc:title>
</cp:coreProperties>
</file>