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A7" w:rsidRDefault="007A66A6">
      <w:pPr>
        <w:tabs>
          <w:tab w:val="center" w:pos="6464"/>
        </w:tabs>
        <w:spacing w:after="89" w:line="270" w:lineRule="auto"/>
        <w:ind w:left="0" w:firstLine="0"/>
        <w:jc w:val="left"/>
      </w:pPr>
      <w:r>
        <w:rPr>
          <w:b/>
          <w:i w:val="0"/>
        </w:rPr>
        <w:t xml:space="preserve">SỞ GIÁO DỤC VÀ ĐÀO TẠO </w:t>
      </w:r>
      <w:r>
        <w:rPr>
          <w:b/>
          <w:i w:val="0"/>
        </w:rPr>
        <w:tab/>
        <w:t xml:space="preserve">KIỂM TRA CUỐI KỲ II NĂM HỌC 2021-2022 </w:t>
      </w:r>
    </w:p>
    <w:p w:rsidR="000C53A7" w:rsidRPr="00520871" w:rsidRDefault="007A66A6">
      <w:pPr>
        <w:tabs>
          <w:tab w:val="center" w:pos="1788"/>
          <w:tab w:val="center" w:pos="6810"/>
        </w:tabs>
        <w:spacing w:line="270" w:lineRule="auto"/>
        <w:ind w:left="0" w:firstLine="0"/>
        <w:jc w:val="left"/>
        <w:rPr>
          <w:color w:val="000000" w:themeColor="text1"/>
        </w:rPr>
      </w:pPr>
      <w:r>
        <w:rPr>
          <w:rFonts w:ascii="Calibri" w:eastAsia="Calibri" w:hAnsi="Calibri" w:cs="Calibri"/>
          <w:i w:val="0"/>
          <w:sz w:val="22"/>
        </w:rPr>
        <w:tab/>
      </w:r>
      <w:r>
        <w:rPr>
          <w:b/>
          <w:i w:val="0"/>
        </w:rPr>
        <w:t xml:space="preserve">TỈNH QUẢNG NAM </w:t>
      </w:r>
      <w:r>
        <w:rPr>
          <w:b/>
          <w:i w:val="0"/>
        </w:rPr>
        <w:tab/>
      </w:r>
      <w:hyperlink r:id="rId8" w:history="1">
        <w:r w:rsidRPr="00520871">
          <w:rPr>
            <w:rStyle w:val="Hyperlink"/>
            <w:b/>
            <w:i w:val="0"/>
            <w:color w:val="000000" w:themeColor="text1"/>
            <w:u w:val="none"/>
          </w:rPr>
          <w:t>Môn: NGỮ VĂN – Lớp 11</w:t>
        </w:r>
      </w:hyperlink>
      <w:r w:rsidRPr="00520871">
        <w:rPr>
          <w:b/>
          <w:i w:val="0"/>
          <w:color w:val="000000" w:themeColor="text1"/>
        </w:rPr>
        <w:t xml:space="preserve"> </w:t>
      </w:r>
    </w:p>
    <w:p w:rsidR="000C53A7" w:rsidRDefault="007A66A6">
      <w:pPr>
        <w:spacing w:after="97" w:line="259" w:lineRule="auto"/>
        <w:ind w:left="987" w:firstLine="0"/>
        <w:jc w:val="left"/>
      </w:pPr>
      <w:r>
        <w:rPr>
          <w:rFonts w:ascii="Calibri" w:eastAsia="Calibri" w:hAnsi="Calibri" w:cs="Calibri"/>
          <w:i w:val="0"/>
          <w:noProof/>
          <w:sz w:val="22"/>
        </w:rPr>
        <mc:AlternateContent>
          <mc:Choice Requires="wpg">
            <w:drawing>
              <wp:inline distT="0" distB="0" distL="0" distR="0">
                <wp:extent cx="990600" cy="9525"/>
                <wp:effectExtent l="0" t="0" r="0" b="0"/>
                <wp:docPr id="1531" name="Group 1531"/>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227" name="Shape 227"/>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531" style="width:78pt;height:0.75pt;mso-position-horizontal-relative:char;mso-position-vertical-relative:line" coordsize="9906,95">
                <v:shape id="Shape 227"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521" w:tblpY="58"/>
        <w:tblOverlap w:val="never"/>
        <w:tblW w:w="2235" w:type="dxa"/>
        <w:tblInd w:w="0" w:type="dxa"/>
        <w:tblCellMar>
          <w:left w:w="115" w:type="dxa"/>
          <w:right w:w="115" w:type="dxa"/>
        </w:tblCellMar>
        <w:tblLook w:val="04A0" w:firstRow="1" w:lastRow="0" w:firstColumn="1" w:lastColumn="0" w:noHBand="0" w:noVBand="1"/>
      </w:tblPr>
      <w:tblGrid>
        <w:gridCol w:w="2235"/>
      </w:tblGrid>
      <w:tr w:rsidR="000C53A7">
        <w:trPr>
          <w:trHeight w:val="475"/>
        </w:trPr>
        <w:tc>
          <w:tcPr>
            <w:tcW w:w="2235" w:type="dxa"/>
            <w:tcBorders>
              <w:top w:val="single" w:sz="6" w:space="0" w:color="000000"/>
              <w:left w:val="single" w:sz="6" w:space="0" w:color="000000"/>
              <w:bottom w:val="single" w:sz="6" w:space="0" w:color="000000"/>
              <w:right w:val="single" w:sz="6" w:space="0" w:color="000000"/>
            </w:tcBorders>
            <w:vAlign w:val="center"/>
          </w:tcPr>
          <w:p w:rsidR="000C53A7" w:rsidRDefault="007A66A6">
            <w:pPr>
              <w:tabs>
                <w:tab w:val="right" w:pos="2005"/>
              </w:tabs>
              <w:spacing w:line="259" w:lineRule="auto"/>
              <w:ind w:left="0" w:firstLine="0"/>
              <w:jc w:val="left"/>
            </w:pPr>
            <w:r>
              <w:rPr>
                <w:i w:val="0"/>
                <w:sz w:val="22"/>
              </w:rPr>
              <w:t>ĐỀ CHÍNH THỨC</w:t>
            </w:r>
            <w:r>
              <w:rPr>
                <w:i w:val="0"/>
              </w:rPr>
              <w:t xml:space="preserve"> </w:t>
            </w:r>
            <w:r>
              <w:rPr>
                <w:i w:val="0"/>
              </w:rPr>
              <w:tab/>
            </w:r>
            <w:r>
              <w:rPr>
                <w:i w:val="0"/>
                <w:sz w:val="22"/>
              </w:rPr>
              <w:t xml:space="preserve"> </w:t>
            </w:r>
          </w:p>
        </w:tc>
      </w:tr>
    </w:tbl>
    <w:p w:rsidR="000C53A7" w:rsidRDefault="007A66A6">
      <w:pPr>
        <w:ind w:right="130"/>
      </w:pPr>
      <w:r>
        <w:rPr>
          <w:i w:val="0"/>
          <w:sz w:val="40"/>
          <w:vertAlign w:val="superscript"/>
        </w:rPr>
        <w:t xml:space="preserve"> </w:t>
      </w:r>
      <w:r>
        <w:rPr>
          <w:i w:val="0"/>
        </w:rPr>
        <w:t xml:space="preserve">     Thời gian: </w:t>
      </w:r>
      <w:r>
        <w:rPr>
          <w:b/>
          <w:i w:val="0"/>
        </w:rPr>
        <w:t>90 phút</w:t>
      </w:r>
      <w:r>
        <w:rPr>
          <w:i w:val="0"/>
        </w:rPr>
        <w:t xml:space="preserve"> (</w:t>
      </w:r>
      <w:r>
        <w:t>không kể thời gian giao đề</w:t>
      </w:r>
      <w:r>
        <w:rPr>
          <w:i w:val="0"/>
        </w:rPr>
        <w:t xml:space="preserve">)    </w:t>
      </w:r>
    </w:p>
    <w:p w:rsidR="000C53A7" w:rsidRDefault="007A66A6">
      <w:pPr>
        <w:spacing w:line="259" w:lineRule="auto"/>
        <w:ind w:left="521" w:firstLine="0"/>
        <w:jc w:val="right"/>
      </w:pPr>
      <w:r>
        <w:rPr>
          <w:i w:val="0"/>
        </w:rPr>
        <w:t xml:space="preserve">                                                 </w:t>
      </w:r>
    </w:p>
    <w:p w:rsidR="000C53A7" w:rsidRDefault="007A66A6">
      <w:pPr>
        <w:spacing w:after="30" w:line="259" w:lineRule="auto"/>
        <w:ind w:left="0" w:firstLine="0"/>
        <w:jc w:val="left"/>
      </w:pPr>
      <w:r>
        <w:rPr>
          <w:i w:val="0"/>
        </w:rPr>
        <w:t xml:space="preserve"> </w:t>
      </w:r>
      <w:r>
        <w:rPr>
          <w:i w:val="0"/>
        </w:rPr>
        <w:tab/>
        <w:t xml:space="preserve"> </w:t>
      </w:r>
      <w:bookmarkStart w:id="0" w:name="_GoBack"/>
      <w:bookmarkEnd w:id="0"/>
    </w:p>
    <w:p w:rsidR="000C53A7" w:rsidRDefault="007A66A6">
      <w:pPr>
        <w:spacing w:line="270" w:lineRule="auto"/>
        <w:ind w:left="788" w:right="6045"/>
        <w:jc w:val="left"/>
      </w:pPr>
      <w:r>
        <w:rPr>
          <w:b/>
          <w:i w:val="0"/>
        </w:rPr>
        <w:t xml:space="preserve">I. ĐỌC HIỂU </w:t>
      </w:r>
      <w:r>
        <w:t xml:space="preserve">(3,0 điểm) </w:t>
      </w:r>
      <w:r>
        <w:rPr>
          <w:b/>
          <w:i w:val="0"/>
        </w:rPr>
        <w:t xml:space="preserve">Đọc đoạn trích: </w:t>
      </w:r>
    </w:p>
    <w:p w:rsidR="000C53A7" w:rsidRDefault="007A66A6">
      <w:pPr>
        <w:ind w:left="212" w:right="130" w:firstLine="566"/>
      </w:pPr>
      <w:r>
        <w:t xml:space="preserve">Carl Honoré (tác giả cuốn Ngợi ca sống chậm – bản dịch của nhà xuất bản Phụ nữ) tự đặt cho mình một loạt câu hỏi: Vì sao chúng ta luôn vội vã như vậy? Đâu là nguyên nhân tâm lý? Liệu có thể - và có nên ao ước - sống chậm lại?  </w:t>
      </w:r>
    </w:p>
    <w:p w:rsidR="000C53A7" w:rsidRDefault="007A66A6">
      <w:pPr>
        <w:ind w:left="212" w:right="130" w:firstLine="566"/>
      </w:pPr>
      <w:r>
        <w:t xml:space="preserve">Những căn bệnh được tác giả miêu tả đủ loại, ăn nhanh, đi vội, sống gấp, làm việc đến kiệt sức, hưởng thụ ngoài sức tưởng tượng. Bởi ở mọi nơi mọi chỗ, chúng ta khao khát tốc độ, nên đã tự làm hỏng cuộc đời đi, ông bảo vậy. Thời đại của sự rồ dại - tinh thần khái quát đó trở đi trở lại nhiều lần trong tác phẩm. Từ đó, ông giới thiệu một giải pháp ngược lại, đã tự phát hình thành trong thực tế và ngày càng được tin theo, đó là sẵn sàng sống chậm, cốt tìm tới sự hài hòa. Những biện pháp nêu ra, như bớt thời giờ xem ti vi, để thêm thời gian đọc sách và làm vườn hoặc đan lát… chỉ là gợi ý. Trước tiên người ta phải nhận thức được rằng cố sao cho nhanh thường đồng nghĩa với vội vàng, hời hợt nôn nóng, đặt số lượng lên trên chất lượng. Đó là thứ tư duy lỗi thời. Còn chậm nghĩa là thư thái cẩn trọng, suy nghĩ thấu đáo. Nhanh và chậm chỉ là tương đối. Cái chính là mỗi người tìm cho mình một nhịp sống hợp lý. </w:t>
      </w:r>
    </w:p>
    <w:p w:rsidR="000C53A7" w:rsidRDefault="007A66A6">
      <w:pPr>
        <w:ind w:left="212" w:right="130" w:firstLine="566"/>
      </w:pPr>
      <w:r>
        <w:t xml:space="preserve">Từ chuyện bên Tây quay về Việt Nam, thấy chúng ta cũng bị cái vội cuốn đi thật. Một nhịp sống gấp gáp lôi cuốn. Gấp gáp đến liều lĩnh. Vội vàng đến bất cẩn. Đường sá quay cuồng. Công việc cứ rối tung cả lên mà chẳng việc gì ra việc gì. </w:t>
      </w:r>
    </w:p>
    <w:p w:rsidR="000C53A7" w:rsidRDefault="007A66A6">
      <w:pPr>
        <w:spacing w:after="13" w:line="264" w:lineRule="auto"/>
        <w:ind w:left="212" w:right="138" w:firstLine="2258"/>
      </w:pPr>
      <w:r>
        <w:rPr>
          <w:i w:val="0"/>
          <w:sz w:val="22"/>
        </w:rPr>
        <w:t xml:space="preserve">   (Trích </w:t>
      </w:r>
      <w:r>
        <w:rPr>
          <w:sz w:val="22"/>
        </w:rPr>
        <w:t>Cái vội của người mình</w:t>
      </w:r>
      <w:r>
        <w:rPr>
          <w:i w:val="0"/>
          <w:sz w:val="22"/>
        </w:rPr>
        <w:t xml:space="preserve">, in trong cuốn </w:t>
      </w:r>
      <w:r>
        <w:rPr>
          <w:sz w:val="22"/>
        </w:rPr>
        <w:t>Những chấn thương tâm lý hiện đại</w:t>
      </w:r>
      <w:r>
        <w:rPr>
          <w:i w:val="0"/>
          <w:sz w:val="22"/>
        </w:rPr>
        <w:t xml:space="preserve">,  Vương Trí Nhàn, NXB Hội Nhà văn &amp; Cty Nhã Nam, 2016, tr.9-10) </w:t>
      </w:r>
      <w:r>
        <w:rPr>
          <w:b/>
          <w:i w:val="0"/>
        </w:rPr>
        <w:t xml:space="preserve">        Thực hiện các yêu cầu: </w:t>
      </w:r>
    </w:p>
    <w:p w:rsidR="000C53A7" w:rsidRDefault="007A66A6">
      <w:pPr>
        <w:spacing w:after="13" w:line="266" w:lineRule="auto"/>
        <w:ind w:left="207" w:right="118"/>
      </w:pPr>
      <w:r>
        <w:rPr>
          <w:b/>
          <w:i w:val="0"/>
        </w:rPr>
        <w:t>Câu 1.</w:t>
      </w:r>
      <w:r>
        <w:rPr>
          <w:i w:val="0"/>
        </w:rPr>
        <w:t xml:space="preserve"> </w:t>
      </w:r>
      <w:r>
        <w:t>(0,75 điểm)</w:t>
      </w:r>
      <w:r>
        <w:rPr>
          <w:i w:val="0"/>
        </w:rPr>
        <w:t xml:space="preserve"> Xác định phương thức biểu đạt chính của đoạn trích.  </w:t>
      </w:r>
    </w:p>
    <w:p w:rsidR="000C53A7" w:rsidRDefault="007A66A6">
      <w:pPr>
        <w:spacing w:after="13" w:line="266" w:lineRule="auto"/>
        <w:ind w:left="207" w:right="118"/>
      </w:pPr>
      <w:r>
        <w:rPr>
          <w:b/>
          <w:i w:val="0"/>
        </w:rPr>
        <w:t xml:space="preserve">Câu 2. </w:t>
      </w:r>
      <w:r>
        <w:t>(0,75 điểm)</w:t>
      </w:r>
      <w:r>
        <w:rPr>
          <w:i w:val="0"/>
        </w:rPr>
        <w:t xml:space="preserve"> Theo Carl Honoré, những căn bệnh </w:t>
      </w:r>
      <w:r>
        <w:t>thời đại của sự rồ dại</w:t>
      </w:r>
      <w:r>
        <w:rPr>
          <w:i w:val="0"/>
        </w:rPr>
        <w:t xml:space="preserve"> là gì?</w:t>
      </w:r>
      <w:r>
        <w:t xml:space="preserve"> </w:t>
      </w:r>
    </w:p>
    <w:p w:rsidR="000C53A7" w:rsidRDefault="007A66A6">
      <w:pPr>
        <w:spacing w:after="54" w:line="266" w:lineRule="auto"/>
        <w:ind w:left="207" w:right="118"/>
      </w:pPr>
      <w:r>
        <w:rPr>
          <w:b/>
          <w:i w:val="0"/>
        </w:rPr>
        <w:t>Câu 3.</w:t>
      </w:r>
      <w:r>
        <w:rPr>
          <w:i w:val="0"/>
        </w:rPr>
        <w:t xml:space="preserve"> </w:t>
      </w:r>
      <w:r>
        <w:t>(1,0 điểm)</w:t>
      </w:r>
      <w:r>
        <w:rPr>
          <w:i w:val="0"/>
        </w:rPr>
        <w:t xml:space="preserve"> Từ nội dung đoạn trích, anh/chị hiểu như thế nào về lợi ích của việc </w:t>
      </w:r>
      <w:r>
        <w:t>sống chậm</w:t>
      </w:r>
      <w:r>
        <w:rPr>
          <w:i w:val="0"/>
        </w:rPr>
        <w:t xml:space="preserve">? </w:t>
      </w:r>
      <w:r>
        <w:rPr>
          <w:b/>
          <w:i w:val="0"/>
        </w:rPr>
        <w:t xml:space="preserve">Câu 4. </w:t>
      </w:r>
      <w:r>
        <w:t>(0,5 điểm)</w:t>
      </w:r>
      <w:r>
        <w:rPr>
          <w:i w:val="0"/>
        </w:rPr>
        <w:t xml:space="preserve"> Anh/Chị có đồng tình với ý kiến đặt ra trong đoạn trích </w:t>
      </w:r>
      <w:r>
        <w:t>cố sao cho</w:t>
      </w:r>
      <w:r>
        <w:rPr>
          <w:i w:val="0"/>
        </w:rPr>
        <w:t xml:space="preserve"> </w:t>
      </w:r>
      <w:r>
        <w:t xml:space="preserve">nhanh thường đồng nghĩa với vội vàng, hời hợt nôn nóng, đặt số lượng lên trên chất lượng </w:t>
      </w:r>
      <w:r>
        <w:rPr>
          <w:i w:val="0"/>
        </w:rPr>
        <w:t xml:space="preserve">không? Vì sao? </w:t>
      </w:r>
      <w:r>
        <w:rPr>
          <w:b/>
          <w:i w:val="0"/>
        </w:rPr>
        <w:t xml:space="preserve">II. LÀM VĂN </w:t>
      </w:r>
      <w:r>
        <w:t xml:space="preserve">(7,0 điểm) </w:t>
      </w:r>
    </w:p>
    <w:p w:rsidR="000C53A7" w:rsidRDefault="007A66A6">
      <w:pPr>
        <w:spacing w:after="13" w:line="266" w:lineRule="auto"/>
        <w:ind w:left="207" w:right="118"/>
      </w:pPr>
      <w:r>
        <w:rPr>
          <w:i w:val="0"/>
        </w:rPr>
        <w:t xml:space="preserve">         Cảm nhận của anh/chị về đoạn thơ:</w:t>
      </w:r>
      <w:r>
        <w:t xml:space="preserve"> </w:t>
      </w:r>
    </w:p>
    <w:p w:rsidR="000C53A7" w:rsidRDefault="007A66A6">
      <w:pPr>
        <w:spacing w:after="5" w:line="259" w:lineRule="auto"/>
        <w:ind w:left="0" w:right="386" w:firstLine="0"/>
        <w:jc w:val="center"/>
      </w:pPr>
      <w:r>
        <w:t xml:space="preserve">  Tôi muốn tắt nắng đi </w:t>
      </w:r>
    </w:p>
    <w:p w:rsidR="000C53A7" w:rsidRDefault="007A66A6" w:rsidP="00F6546C">
      <w:pPr>
        <w:ind w:left="3600" w:right="3157"/>
        <w:jc w:val="left"/>
      </w:pPr>
      <w:r>
        <w:t xml:space="preserve">Cho màu đừng nhạt mất;                             </w:t>
      </w:r>
      <w:r w:rsidR="00F6546C">
        <w:t xml:space="preserve">               </w:t>
      </w:r>
      <w:r>
        <w:t>Tôi muốn buộc gió lại</w:t>
      </w:r>
    </w:p>
    <w:p w:rsidR="000C53A7" w:rsidRDefault="007A66A6">
      <w:pPr>
        <w:ind w:left="1923" w:right="130"/>
      </w:pPr>
      <w:r>
        <w:t xml:space="preserve">                            Cho hương đừng bay đi. </w:t>
      </w:r>
    </w:p>
    <w:p w:rsidR="000C53A7" w:rsidRDefault="007A66A6">
      <w:pPr>
        <w:spacing w:after="106" w:line="259" w:lineRule="auto"/>
        <w:ind w:left="1205" w:firstLine="0"/>
        <w:jc w:val="left"/>
      </w:pPr>
      <w:r>
        <w:rPr>
          <w:sz w:val="16"/>
        </w:rPr>
        <w:t xml:space="preserve"> </w:t>
      </w:r>
    </w:p>
    <w:p w:rsidR="000C53A7" w:rsidRDefault="007A66A6">
      <w:pPr>
        <w:ind w:left="490" w:right="130"/>
      </w:pPr>
      <w:r>
        <w:t xml:space="preserve">                                                 Của ong bướm này đây tuần tháng mật; </w:t>
      </w:r>
    </w:p>
    <w:p w:rsidR="000C53A7" w:rsidRDefault="007A66A6">
      <w:pPr>
        <w:ind w:left="490" w:right="130"/>
      </w:pPr>
      <w:r>
        <w:t xml:space="preserve">                                                 Này đây hoa của đồng nội xanh rì; </w:t>
      </w:r>
    </w:p>
    <w:p w:rsidR="000C53A7" w:rsidRDefault="007A66A6">
      <w:pPr>
        <w:ind w:left="490" w:right="130"/>
      </w:pPr>
      <w:r>
        <w:t xml:space="preserve">                                                 Này đây lá của cành tơ phơ phất; </w:t>
      </w:r>
    </w:p>
    <w:p w:rsidR="000C53A7" w:rsidRDefault="007A66A6">
      <w:pPr>
        <w:ind w:left="490" w:right="130"/>
      </w:pPr>
      <w:r>
        <w:t xml:space="preserve">                                                 Của yến anh này đây khúc tình si; </w:t>
      </w:r>
    </w:p>
    <w:p w:rsidR="000C53A7" w:rsidRDefault="007A66A6">
      <w:pPr>
        <w:ind w:left="490" w:right="130"/>
      </w:pPr>
      <w:r>
        <w:t xml:space="preserve">                                                 Và này đây ánh sáng chớp hàng mi, </w:t>
      </w:r>
    </w:p>
    <w:p w:rsidR="000C53A7" w:rsidRDefault="007A66A6">
      <w:pPr>
        <w:ind w:left="490" w:right="130"/>
      </w:pPr>
      <w:r>
        <w:t xml:space="preserve">                                                 Mỗi buổi sớm, thần Vui hằng gõ cửa; </w:t>
      </w:r>
    </w:p>
    <w:p w:rsidR="000C53A7" w:rsidRDefault="007A66A6">
      <w:pPr>
        <w:ind w:left="490" w:right="130"/>
      </w:pPr>
      <w:r>
        <w:lastRenderedPageBreak/>
        <w:t xml:space="preserve">                                                 Tháng giêng ngon như một cặp môi gần; </w:t>
      </w:r>
    </w:p>
    <w:p w:rsidR="000C53A7" w:rsidRDefault="007A66A6">
      <w:pPr>
        <w:spacing w:line="259" w:lineRule="auto"/>
        <w:ind w:right="125"/>
        <w:jc w:val="right"/>
      </w:pPr>
      <w:r>
        <w:rPr>
          <w:i w:val="0"/>
          <w:sz w:val="24"/>
        </w:rPr>
        <w:t xml:space="preserve">(Trích </w:t>
      </w:r>
      <w:r>
        <w:rPr>
          <w:sz w:val="24"/>
        </w:rPr>
        <w:t>Vội vàng</w:t>
      </w:r>
      <w:r>
        <w:rPr>
          <w:i w:val="0"/>
          <w:sz w:val="24"/>
        </w:rPr>
        <w:t xml:space="preserve">, Xuân Diệu, </w:t>
      </w:r>
      <w:r>
        <w:rPr>
          <w:sz w:val="24"/>
        </w:rPr>
        <w:t>Ngữ văn 11</w:t>
      </w:r>
      <w:r>
        <w:rPr>
          <w:i w:val="0"/>
          <w:sz w:val="24"/>
        </w:rPr>
        <w:t xml:space="preserve">, Tập Hai,  </w:t>
      </w:r>
    </w:p>
    <w:p w:rsidR="000C53A7" w:rsidRDefault="007A66A6">
      <w:pPr>
        <w:spacing w:line="259" w:lineRule="auto"/>
        <w:ind w:right="125"/>
        <w:jc w:val="right"/>
      </w:pPr>
      <w:r>
        <w:rPr>
          <w:i w:val="0"/>
          <w:sz w:val="24"/>
        </w:rPr>
        <w:t>NXB Giáo dục Việt Nam, 2018, tr. 22)</w:t>
      </w:r>
      <w:r>
        <w:rPr>
          <w:b/>
          <w:i w:val="0"/>
          <w:sz w:val="24"/>
        </w:rPr>
        <w:t xml:space="preserve">     </w:t>
      </w:r>
      <w:r>
        <w:rPr>
          <w:i w:val="0"/>
          <w:sz w:val="24"/>
        </w:rPr>
        <w:t xml:space="preserve"> </w:t>
      </w:r>
    </w:p>
    <w:p w:rsidR="000C53A7" w:rsidRDefault="007A66A6">
      <w:pPr>
        <w:spacing w:line="259" w:lineRule="auto"/>
        <w:ind w:left="212" w:firstLine="0"/>
        <w:jc w:val="left"/>
      </w:pPr>
      <w:r>
        <w:rPr>
          <w:i w:val="0"/>
        </w:rPr>
        <w:t xml:space="preserve">                                                                     </w:t>
      </w:r>
    </w:p>
    <w:p w:rsidR="000C53A7" w:rsidRDefault="007A66A6">
      <w:pPr>
        <w:pStyle w:val="Heading1"/>
        <w:spacing w:after="0"/>
        <w:ind w:left="66"/>
        <w:rPr>
          <w:b w:val="0"/>
          <w:i/>
          <w:sz w:val="24"/>
        </w:rPr>
      </w:pPr>
      <w:r>
        <w:t>---- Hết ----</w:t>
      </w:r>
      <w:r>
        <w:rPr>
          <w:b w:val="0"/>
          <w:i/>
          <w:sz w:val="24"/>
        </w:rPr>
        <w:t xml:space="preserve"> </w:t>
      </w:r>
    </w:p>
    <w:p w:rsidR="00F6546C" w:rsidRDefault="00F6546C" w:rsidP="00F6546C"/>
    <w:p w:rsidR="00F6546C" w:rsidRPr="00F6546C" w:rsidRDefault="00F6546C" w:rsidP="00F6546C">
      <w:pPr>
        <w:tabs>
          <w:tab w:val="center" w:pos="1964"/>
          <w:tab w:val="center" w:pos="6911"/>
        </w:tabs>
        <w:spacing w:after="59" w:line="256" w:lineRule="auto"/>
        <w:ind w:left="0" w:firstLine="0"/>
        <w:jc w:val="left"/>
        <w:rPr>
          <w:rFonts w:ascii="Calibri" w:eastAsia="Calibri" w:hAnsi="Calibri" w:cs="Calibri"/>
          <w:i w:val="0"/>
          <w:sz w:val="22"/>
        </w:rPr>
      </w:pPr>
      <w:r w:rsidRPr="00F6546C">
        <w:rPr>
          <w:rFonts w:ascii="Calibri" w:eastAsia="Calibri" w:hAnsi="Calibri" w:cs="Calibri"/>
          <w:i w:val="0"/>
          <w:sz w:val="22"/>
        </w:rPr>
        <w:tab/>
      </w:r>
      <w:r w:rsidRPr="00F6546C">
        <w:rPr>
          <w:b/>
          <w:i w:val="0"/>
          <w:sz w:val="24"/>
          <w:u w:val="single" w:color="000000"/>
        </w:rPr>
        <w:t>S</w:t>
      </w:r>
      <w:r w:rsidRPr="00F6546C">
        <w:rPr>
          <w:b/>
          <w:i w:val="0"/>
          <w:sz w:val="24"/>
        </w:rPr>
        <w:t>Ở</w:t>
      </w:r>
      <w:r w:rsidRPr="00F6546C">
        <w:rPr>
          <w:b/>
          <w:i w:val="0"/>
          <w:sz w:val="24"/>
          <w:u w:val="single" w:color="000000"/>
        </w:rPr>
        <w:t xml:space="preserve"> </w:t>
      </w:r>
      <w:r w:rsidRPr="00F6546C">
        <w:rPr>
          <w:b/>
          <w:i w:val="0"/>
          <w:sz w:val="24"/>
        </w:rPr>
        <w:t xml:space="preserve">GDĐT QUẢNG NAM </w:t>
      </w:r>
      <w:r w:rsidRPr="00F6546C">
        <w:rPr>
          <w:b/>
          <w:i w:val="0"/>
          <w:sz w:val="24"/>
        </w:rPr>
        <w:tab/>
        <w:t xml:space="preserve">KIỂM TRA CUỐI KỲ II -  NĂM HỌC 2021 - 2022 </w:t>
      </w:r>
    </w:p>
    <w:p w:rsidR="00F6546C" w:rsidRPr="00F6546C" w:rsidRDefault="00F6546C" w:rsidP="00F6546C">
      <w:pPr>
        <w:keepNext/>
        <w:keepLines/>
        <w:spacing w:line="256" w:lineRule="auto"/>
        <w:ind w:left="5692"/>
        <w:jc w:val="left"/>
        <w:outlineLvl w:val="0"/>
        <w:rPr>
          <w:b/>
          <w:i w:val="0"/>
          <w:sz w:val="24"/>
        </w:rPr>
      </w:pPr>
      <w:r w:rsidRPr="00F6546C">
        <w:rPr>
          <w:b/>
          <w:i w:val="0"/>
          <w:sz w:val="24"/>
        </w:rPr>
        <w:t xml:space="preserve">Môn: Ngữ văn – Lớp 11 </w:t>
      </w:r>
    </w:p>
    <w:p w:rsidR="00F6546C" w:rsidRPr="00F6546C" w:rsidRDefault="00F6546C" w:rsidP="00F6546C">
      <w:pPr>
        <w:spacing w:after="83" w:line="256" w:lineRule="auto"/>
        <w:ind w:left="5710" w:firstLine="0"/>
        <w:jc w:val="left"/>
        <w:rPr>
          <w:rFonts w:ascii="Calibri" w:eastAsia="Calibri" w:hAnsi="Calibri" w:cs="Calibri"/>
          <w:i w:val="0"/>
          <w:sz w:val="22"/>
        </w:rPr>
      </w:pPr>
      <w:r w:rsidRPr="00F6546C">
        <w:rPr>
          <w:rFonts w:ascii="Calibri" w:eastAsia="Calibri" w:hAnsi="Calibri" w:cs="Calibri"/>
          <w:i w:val="0"/>
          <w:noProof/>
          <w:sz w:val="22"/>
        </w:rPr>
        <mc:AlternateContent>
          <mc:Choice Requires="wpg">
            <w:drawing>
              <wp:inline distT="0" distB="0" distL="0" distR="0" wp14:anchorId="0219D8D3" wp14:editId="349FD119">
                <wp:extent cx="1609725" cy="6350"/>
                <wp:effectExtent l="0" t="0" r="28575" b="12700"/>
                <wp:docPr id="10584" name="Group 10584"/>
                <wp:cNvGraphicFramePr/>
                <a:graphic xmlns:a="http://schemas.openxmlformats.org/drawingml/2006/main">
                  <a:graphicData uri="http://schemas.microsoft.com/office/word/2010/wordprocessingGroup">
                    <wpg:wgp>
                      <wpg:cNvGrpSpPr/>
                      <wpg:grpSpPr>
                        <a:xfrm>
                          <a:off x="0" y="0"/>
                          <a:ext cx="1609725" cy="6350"/>
                          <a:chOff x="0" y="0"/>
                          <a:chExt cx="1609725" cy="0"/>
                        </a:xfrm>
                      </wpg:grpSpPr>
                      <wps:wsp>
                        <wps:cNvPr id="2" name="Shape 909"/>
                        <wps:cNvSpPr/>
                        <wps:spPr>
                          <a:xfrm>
                            <a:off x="0" y="0"/>
                            <a:ext cx="1609725" cy="0"/>
                          </a:xfrm>
                          <a:custGeom>
                            <a:avLst/>
                            <a:gdLst/>
                            <a:ahLst/>
                            <a:cxnLst/>
                            <a:rect l="0" t="0" r="0" b="0"/>
                            <a:pathLst>
                              <a:path w="1609725">
                                <a:moveTo>
                                  <a:pt x="0" y="0"/>
                                </a:moveTo>
                                <a:lnTo>
                                  <a:pt x="1609725" y="0"/>
                                </a:lnTo>
                              </a:path>
                            </a:pathLst>
                          </a:custGeom>
                          <a:noFill/>
                          <a:ln w="6350" cap="flat" cmpd="sng" algn="ctr">
                            <a:solidFill>
                              <a:srgbClr val="000000"/>
                            </a:solidFill>
                            <a:prstDash val="solid"/>
                            <a:miter lim="127000"/>
                          </a:ln>
                          <a:effectLst/>
                        </wps:spPr>
                        <wps:txbx>
                          <w:txbxContent>
                            <w:p w:rsidR="00F6546C" w:rsidRDefault="00F6546C" w:rsidP="00F6546C"/>
                          </w:txbxContent>
                        </wps:txbx>
                        <wps:bodyPr/>
                      </wps:wsp>
                    </wpg:wgp>
                  </a:graphicData>
                </a:graphic>
              </wp:inline>
            </w:drawing>
          </mc:Choice>
          <mc:Fallback>
            <w:pict>
              <v:group id="Group 10584" o:spid="_x0000_s1026" style="width:126.75pt;height:.5pt;mso-position-horizontal-relative:char;mso-position-vertical-relative:line" coordsize="1609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iDARSQIAAF0FAAAOAAAAZHJzL2Uyb0RvYy54bWykVM2O2jAQvlfqO1i+lwRa2CUC9lC6XKp2 pd19AOM4iSX/yTYkvH3HkwR22aoHyiGMPf/ffJ7VQ6cVOQofpDVrOp3klAjDbSlNvaavL49f7ikJ kZmSKWvEmp5EoA+bz59WrSvEzDZWlcITCGJC0bo1bWJ0RZYF3gjNwsQ6YUBZWa9ZhKOvs9KzFqJr lc3yfJG11pfOWy5CgNttr6QbjF9VgsffVRVEJGpNobaIX4/fffpmmxUras9cI/lQBruhCs2kgaTn UFsWGTl4+SGUltzbYKs44VZntqokF9gDdDPNr7rZeXtw2EtdtLU7wwTQXuF0c1j+6/jkiSxhdvn8 /hslhmkYE2Ym/RVA1Lq6AMudd8/uyQ8XdX9KXXeV1+kf+iEdgns6gyu6SDhcThf58m42p4SDbvF1 PmDPGxjQByfe/PibG/pkY74slXWuonXAoHABKfwfSM8NcwKxD6n1AaTZCBCqyTJfJgal1GBzxiYU AWC6CZj3HbKCH0LcCYvosuPPEHvClqPEmlHinRlFD7T/J+Edi8kvVZhE0l7Gk+60PYoXi9p4NRoA /6JV5q3VecDj7MG2twAhpdmsBgFTg/y2OWMfpVLYnTKpIKQI4QyWQqVYBN5oBzQNpqaEqRq2DY8e 31ywSpbJO1UcfL3/rjw5svTi8ZdGBNnemTkf4paFprdDVb8LtIywkJTUAMnsDvwHb2VSdIErpccZ 6DcOOkmx23eQKIl7W57wmaAJkBLyJ67CG8ZKhn2TlsTbM1pdtuLmDwAAAP//AwBQSwMEFAAGAAgA AAAhAJXu22TaAAAAAwEAAA8AAABkcnMvZG93bnJldi54bWxMj0FLw0AQhe+C/2GZgje7SUtE0mxK KeqpCLaCeJsm0yQ0Oxuy2yT9945e7OXB8B7vfZOtJ9uqgXrfODYQzyNQxIUrG64MfB5eH59B+YBc YuuYDFzJwzq/v8swLd3IHzTsQ6WkhH2KBuoQulRrX9Rk0c9dRyzeyfUWg5x9pcseRym3rV5E0ZO2 2LAs1NjRtqbivL9YA28jjptl/DLszqft9fuQvH/tYjLmYTZtVqACTeE/DL/4gg65MB3dhUuvWgPy SPhT8RbJMgF1lFAEOs/0LXv+AwAA//8DAFBLAQItABQABgAIAAAAIQC2gziS/gAAAOEBAAATAAAA AAAAAAAAAAAAAAAAAABbQ29udGVudF9UeXBlc10ueG1sUEsBAi0AFAAGAAgAAAAhADj9If/WAAAA lAEAAAsAAAAAAAAAAAAAAAAALwEAAF9yZWxzLy5yZWxzUEsBAi0AFAAGAAgAAAAhAE2IMBFJAgAA XQUAAA4AAAAAAAAAAAAAAAAALgIAAGRycy9lMm9Eb2MueG1sUEsBAi0AFAAGAAgAAAAhAJXu22Ta AAAAAwEAAA8AAAAAAAAAAAAAAAAAowQAAGRycy9kb3ducmV2LnhtbFBLBQYAAAAABAAEAPMAAACq BQAAAAA= ">
                <v:shape id="Shape 909" o:spid="_x0000_s1027" style="position:absolute;width:16097;height:0;visibility:visible;mso-wrap-style:square;v-text-anchor:top" coordsize="1609725,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ZzOMMA AADaAAAADwAAAGRycy9kb3ducmV2LnhtbESPT4vCMBTE7wt+h/CEvdnUHkSqUaQqKHta/4Dens2z rTYvpYna/fabBWGPw8z8hpnOO1OLJ7WusqxgGMUgiHOrKy4UHPbrwRiE88gaa8uk4IcczGe9jymm 2r74m547X4gAYZeigtL7JpXS5SUZdJFtiIN3ta1BH2RbSN3iK8BNLZM4HkmDFYeFEhvKSsrvu4dR sBplLjtvq+NlX5xu49h/LRfJRanPfreYgPDU+f/wu73RChL4uxJugJz9AgAA//8DAFBLAQItABQA BgAIAAAAIQDw94q7/QAAAOIBAAATAAAAAAAAAAAAAAAAAAAAAABbQ29udGVudF9UeXBlc10ueG1s UEsBAi0AFAAGAAgAAAAhADHdX2HSAAAAjwEAAAsAAAAAAAAAAAAAAAAALgEAAF9yZWxzLy5yZWxz UEsBAi0AFAAGAAgAAAAhADMvBZ5BAAAAOQAAABAAAAAAAAAAAAAAAAAAKQIAAGRycy9zaGFwZXht bC54bWxQSwECLQAUAAYACAAAACEAbTZzOMMAAADaAAAADwAAAAAAAAAAAAAAAACYAgAAZHJzL2Rv d25yZXYueG1sUEsFBgAAAAAEAAQA9QAAAIgDAAAAAA== " adj="-11796480,,5400" path="m,l1609725,e" filled="f" strokeweight=".5pt">
                  <v:stroke miterlimit="83231f" joinstyle="miter"/>
                  <v:formulas/>
                  <v:path arrowok="t" o:connecttype="custom" textboxrect="0,0,1609725,0"/>
                  <v:textbox>
                    <w:txbxContent>
                      <w:p w:rsidR="00F6546C" w:rsidRDefault="00F6546C" w:rsidP="00F6546C"/>
                    </w:txbxContent>
                  </v:textbox>
                </v:shape>
                <w10:anchorlock/>
              </v:group>
            </w:pict>
          </mc:Fallback>
        </mc:AlternateContent>
      </w:r>
    </w:p>
    <w:tbl>
      <w:tblPr>
        <w:tblStyle w:val="TableGrid1"/>
        <w:tblpPr w:vertAnchor="text" w:tblpX="630" w:tblpY="-24"/>
        <w:tblOverlap w:val="never"/>
        <w:tblW w:w="2627" w:type="dxa"/>
        <w:tblInd w:w="0" w:type="dxa"/>
        <w:tblCellMar>
          <w:top w:w="107" w:type="dxa"/>
          <w:left w:w="150" w:type="dxa"/>
          <w:right w:w="93" w:type="dxa"/>
        </w:tblCellMar>
        <w:tblLook w:val="04A0" w:firstRow="1" w:lastRow="0" w:firstColumn="1" w:lastColumn="0" w:noHBand="0" w:noVBand="1"/>
      </w:tblPr>
      <w:tblGrid>
        <w:gridCol w:w="2627"/>
      </w:tblGrid>
      <w:tr w:rsidR="00F6546C" w:rsidRPr="00F6546C" w:rsidTr="00F6546C">
        <w:trPr>
          <w:trHeight w:val="441"/>
        </w:trPr>
        <w:tc>
          <w:tcPr>
            <w:tcW w:w="2627" w:type="dxa"/>
            <w:tcBorders>
              <w:top w:val="single" w:sz="6" w:space="0" w:color="000000"/>
              <w:left w:val="single" w:sz="6" w:space="0" w:color="000000"/>
              <w:bottom w:val="single" w:sz="6" w:space="0" w:color="000000"/>
              <w:right w:val="single" w:sz="6" w:space="0" w:color="000000"/>
            </w:tcBorders>
            <w:hideMark/>
          </w:tcPr>
          <w:p w:rsidR="00F6546C" w:rsidRPr="00F6546C" w:rsidRDefault="00F6546C" w:rsidP="00F6546C">
            <w:pPr>
              <w:spacing w:line="240" w:lineRule="auto"/>
              <w:ind w:left="0" w:firstLine="0"/>
              <w:rPr>
                <w:rFonts w:ascii="Calibri" w:eastAsia="Calibri" w:hAnsi="Calibri" w:cs="Calibri"/>
                <w:i w:val="0"/>
                <w:sz w:val="22"/>
              </w:rPr>
            </w:pPr>
            <w:r w:rsidRPr="00F6546C">
              <w:rPr>
                <w:b/>
                <w:i w:val="0"/>
                <w:sz w:val="24"/>
              </w:rPr>
              <w:t xml:space="preserve">HƯỚNG DẪN CHẤM </w:t>
            </w:r>
          </w:p>
        </w:tc>
      </w:tr>
    </w:tbl>
    <w:p w:rsidR="00F6546C" w:rsidRPr="00F6546C" w:rsidRDefault="00F6546C" w:rsidP="00F6546C">
      <w:pPr>
        <w:spacing w:after="23" w:line="256" w:lineRule="auto"/>
        <w:ind w:left="630" w:right="583" w:firstLine="0"/>
        <w:jc w:val="right"/>
        <w:rPr>
          <w:rFonts w:ascii="Calibri" w:eastAsia="Calibri" w:hAnsi="Calibri" w:cs="Calibri"/>
          <w:i w:val="0"/>
          <w:sz w:val="22"/>
        </w:rPr>
      </w:pPr>
      <w:r w:rsidRPr="00F6546C">
        <w:rPr>
          <w:b/>
          <w:i w:val="0"/>
          <w:sz w:val="24"/>
        </w:rPr>
        <w:t>Thời gian: 90 phút</w:t>
      </w:r>
      <w:r w:rsidRPr="00F6546C">
        <w:rPr>
          <w:sz w:val="24"/>
        </w:rPr>
        <w:t xml:space="preserve"> (không tính thời gian phát đề)</w:t>
      </w:r>
      <w:r w:rsidRPr="00F6546C">
        <w:rPr>
          <w:b/>
          <w:i w:val="0"/>
          <w:sz w:val="24"/>
        </w:rPr>
        <w:t xml:space="preserve"> </w:t>
      </w:r>
    </w:p>
    <w:p w:rsidR="00F6546C" w:rsidRPr="00F6546C" w:rsidRDefault="00F6546C" w:rsidP="00F6546C">
      <w:pPr>
        <w:spacing w:after="7" w:line="256" w:lineRule="auto"/>
        <w:ind w:left="630" w:firstLine="0"/>
        <w:jc w:val="left"/>
        <w:rPr>
          <w:rFonts w:ascii="Calibri" w:eastAsia="Calibri" w:hAnsi="Calibri" w:cs="Calibri"/>
          <w:i w:val="0"/>
          <w:sz w:val="22"/>
        </w:rPr>
      </w:pPr>
      <w:r w:rsidRPr="00F6546C">
        <w:rPr>
          <w:b/>
          <w:i w:val="0"/>
          <w:sz w:val="24"/>
        </w:rPr>
        <w:t xml:space="preserve"> </w:t>
      </w:r>
      <w:r w:rsidRPr="00F6546C">
        <w:rPr>
          <w:b/>
          <w:i w:val="0"/>
          <w:sz w:val="24"/>
        </w:rPr>
        <w:tab/>
        <w:t xml:space="preserve"> </w:t>
      </w:r>
    </w:p>
    <w:p w:rsidR="00F6546C" w:rsidRPr="00F6546C" w:rsidRDefault="00F6546C" w:rsidP="00F6546C">
      <w:pPr>
        <w:spacing w:line="256" w:lineRule="auto"/>
        <w:ind w:left="168" w:firstLine="0"/>
        <w:jc w:val="left"/>
        <w:rPr>
          <w:rFonts w:ascii="Calibri" w:eastAsia="Calibri" w:hAnsi="Calibri" w:cs="Calibri"/>
          <w:i w:val="0"/>
          <w:sz w:val="22"/>
        </w:rPr>
      </w:pPr>
      <w:r w:rsidRPr="00F6546C">
        <w:rPr>
          <w:sz w:val="24"/>
        </w:rPr>
        <w:t>(Hướng dẫn chấm này gồm 02 trang)</w:t>
      </w:r>
      <w:r w:rsidRPr="00F6546C">
        <w:rPr>
          <w:b/>
          <w:i w:val="0"/>
          <w:sz w:val="24"/>
        </w:rPr>
        <w:t xml:space="preserve"> </w:t>
      </w:r>
    </w:p>
    <w:p w:rsidR="00F6546C" w:rsidRPr="00F6546C" w:rsidRDefault="00F6546C" w:rsidP="00F6546C">
      <w:pPr>
        <w:spacing w:after="16" w:line="256"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keepNext/>
        <w:keepLines/>
        <w:spacing w:line="256" w:lineRule="auto"/>
        <w:ind w:left="-5"/>
        <w:jc w:val="left"/>
        <w:outlineLvl w:val="0"/>
        <w:rPr>
          <w:b/>
          <w:i w:val="0"/>
          <w:sz w:val="24"/>
        </w:rPr>
      </w:pPr>
      <w:r w:rsidRPr="00F6546C">
        <w:rPr>
          <w:b/>
          <w:i w:val="0"/>
          <w:sz w:val="24"/>
        </w:rPr>
        <w:t xml:space="preserve">A. HƯỚNG DẪN CHUNG </w:t>
      </w:r>
    </w:p>
    <w:p w:rsidR="00F6546C" w:rsidRPr="00F6546C" w:rsidRDefault="00F6546C" w:rsidP="00F6546C">
      <w:pPr>
        <w:numPr>
          <w:ilvl w:val="0"/>
          <w:numId w:val="1"/>
        </w:numPr>
        <w:spacing w:after="11" w:line="264" w:lineRule="auto"/>
        <w:ind w:hanging="139"/>
        <w:jc w:val="left"/>
        <w:rPr>
          <w:rFonts w:ascii="Calibri" w:eastAsia="Calibri" w:hAnsi="Calibri" w:cs="Calibri"/>
          <w:i w:val="0"/>
          <w:sz w:val="22"/>
        </w:rPr>
      </w:pPr>
      <w:r w:rsidRPr="00F6546C">
        <w:rPr>
          <w:i w:val="0"/>
          <w:sz w:val="24"/>
        </w:rPr>
        <w:t xml:space="preserve">Giám khảo cần chủ động nắm bắt nội dung trình bày của thí sinh để đánh giá tổng quát bài làm, tránh đếm ý cho điểm. Chú ý vận dụng linh hoạt và hợp lý </w:t>
      </w:r>
      <w:r w:rsidRPr="00F6546C">
        <w:rPr>
          <w:sz w:val="24"/>
        </w:rPr>
        <w:t xml:space="preserve">Hướng dẫn chấm. </w:t>
      </w:r>
    </w:p>
    <w:p w:rsidR="00F6546C" w:rsidRPr="00F6546C" w:rsidRDefault="00F6546C" w:rsidP="00F6546C">
      <w:pPr>
        <w:numPr>
          <w:ilvl w:val="0"/>
          <w:numId w:val="1"/>
        </w:numPr>
        <w:spacing w:after="11" w:line="264" w:lineRule="auto"/>
        <w:ind w:hanging="139"/>
        <w:jc w:val="left"/>
        <w:rPr>
          <w:rFonts w:ascii="Calibri" w:eastAsia="Calibri" w:hAnsi="Calibri" w:cs="Calibri"/>
          <w:i w:val="0"/>
          <w:sz w:val="22"/>
        </w:rPr>
      </w:pPr>
      <w:r w:rsidRPr="00F6546C">
        <w:rPr>
          <w:i w:val="0"/>
          <w:sz w:val="24"/>
        </w:rPr>
        <w:t xml:space="preserve">Đặc biệt trân trọng, khuyến khích những bài viết có nhiều sáng tạo, độc đáo trong nội dung và hình thức. </w:t>
      </w:r>
    </w:p>
    <w:p w:rsidR="00F6546C" w:rsidRPr="00F6546C" w:rsidRDefault="00F6546C" w:rsidP="00F6546C">
      <w:pPr>
        <w:numPr>
          <w:ilvl w:val="0"/>
          <w:numId w:val="1"/>
        </w:numPr>
        <w:spacing w:after="11" w:line="264" w:lineRule="auto"/>
        <w:ind w:hanging="139"/>
        <w:jc w:val="left"/>
        <w:rPr>
          <w:rFonts w:ascii="Calibri" w:eastAsia="Calibri" w:hAnsi="Calibri" w:cs="Calibri"/>
          <w:i w:val="0"/>
          <w:sz w:val="22"/>
        </w:rPr>
      </w:pPr>
      <w:r w:rsidRPr="00F6546C">
        <w:rPr>
          <w:i w:val="0"/>
          <w:sz w:val="24"/>
        </w:rPr>
        <w:t xml:space="preserve">Điểm lẻ toàn bài tính đến 0.25 điểm. </w:t>
      </w:r>
    </w:p>
    <w:p w:rsidR="00F6546C" w:rsidRPr="00F6546C" w:rsidRDefault="00F6546C" w:rsidP="00F6546C">
      <w:pPr>
        <w:keepNext/>
        <w:keepLines/>
        <w:spacing w:line="256" w:lineRule="auto"/>
        <w:ind w:left="-5"/>
        <w:jc w:val="left"/>
        <w:outlineLvl w:val="0"/>
        <w:rPr>
          <w:b/>
          <w:i w:val="0"/>
          <w:sz w:val="24"/>
        </w:rPr>
      </w:pPr>
      <w:r w:rsidRPr="00F6546C">
        <w:rPr>
          <w:b/>
          <w:i w:val="0"/>
          <w:sz w:val="24"/>
        </w:rPr>
        <w:t xml:space="preserve">B. HƯỚNG DẪN CỤ THỂ  </w:t>
      </w:r>
    </w:p>
    <w:tbl>
      <w:tblPr>
        <w:tblStyle w:val="TableGrid1"/>
        <w:tblW w:w="9926" w:type="dxa"/>
        <w:tblInd w:w="113" w:type="dxa"/>
        <w:tblCellMar>
          <w:top w:w="14" w:type="dxa"/>
          <w:left w:w="110" w:type="dxa"/>
          <w:right w:w="46" w:type="dxa"/>
        </w:tblCellMar>
        <w:tblLook w:val="04A0" w:firstRow="1" w:lastRow="0" w:firstColumn="1" w:lastColumn="0" w:noHBand="0" w:noVBand="1"/>
      </w:tblPr>
      <w:tblGrid>
        <w:gridCol w:w="896"/>
        <w:gridCol w:w="8159"/>
        <w:gridCol w:w="871"/>
      </w:tblGrid>
      <w:tr w:rsidR="00F6546C" w:rsidRPr="00F6546C" w:rsidTr="00F6546C">
        <w:trPr>
          <w:trHeight w:val="307"/>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rPr>
                <w:rFonts w:ascii="Calibri" w:eastAsia="Calibri" w:hAnsi="Calibri" w:cs="Calibri"/>
                <w:i w:val="0"/>
                <w:sz w:val="22"/>
              </w:rPr>
            </w:pPr>
            <w:r w:rsidRPr="00F6546C">
              <w:rPr>
                <w:b/>
                <w:i w:val="0"/>
                <w:sz w:val="24"/>
              </w:rPr>
              <w:t xml:space="preserve">PHẦN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right="63" w:firstLine="0"/>
              <w:jc w:val="center"/>
              <w:rPr>
                <w:rFonts w:ascii="Calibri" w:eastAsia="Calibri" w:hAnsi="Calibri" w:cs="Calibri"/>
                <w:i w:val="0"/>
                <w:sz w:val="22"/>
              </w:rPr>
            </w:pPr>
            <w:r w:rsidRPr="00F6546C">
              <w:rPr>
                <w:b/>
                <w:i w:val="0"/>
                <w:sz w:val="24"/>
              </w:rPr>
              <w:t xml:space="preserve">NỘI DUNG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rPr>
                <w:rFonts w:ascii="Calibri" w:eastAsia="Calibri" w:hAnsi="Calibri" w:cs="Calibri"/>
                <w:i w:val="0"/>
                <w:sz w:val="22"/>
              </w:rPr>
            </w:pPr>
            <w:r w:rsidRPr="00F6546C">
              <w:rPr>
                <w:b/>
                <w:i w:val="0"/>
                <w:sz w:val="24"/>
              </w:rPr>
              <w:t xml:space="preserve">ĐIỂM </w:t>
            </w:r>
          </w:p>
        </w:tc>
      </w:tr>
      <w:tr w:rsidR="00F6546C" w:rsidRPr="00F6546C" w:rsidTr="00F6546C">
        <w:trPr>
          <w:trHeight w:val="310"/>
        </w:trPr>
        <w:tc>
          <w:tcPr>
            <w:tcW w:w="9926" w:type="dxa"/>
            <w:gridSpan w:val="3"/>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I. Đọc hiểu: </w:t>
            </w:r>
            <w:r w:rsidRPr="00F6546C">
              <w:rPr>
                <w:b/>
                <w:sz w:val="24"/>
              </w:rPr>
              <w:t>(3,0 điểm)</w:t>
            </w:r>
            <w:r w:rsidRPr="00F6546C">
              <w:rPr>
                <w:b/>
                <w:i w:val="0"/>
                <w:sz w:val="24"/>
              </w:rPr>
              <w:t xml:space="preserve"> </w:t>
            </w:r>
          </w:p>
        </w:tc>
      </w:tr>
      <w:tr w:rsidR="00F6546C" w:rsidRPr="00F6546C" w:rsidTr="00F6546C">
        <w:trPr>
          <w:trHeight w:val="1114"/>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Câu 1.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Phương thức nghị luận/Nghị luận. </w:t>
            </w:r>
          </w:p>
          <w:p w:rsidR="00F6546C" w:rsidRPr="00F6546C" w:rsidRDefault="00F6546C" w:rsidP="00F6546C">
            <w:pPr>
              <w:spacing w:after="4"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2"/>
              </w:numPr>
              <w:spacing w:after="2" w:line="240" w:lineRule="auto"/>
              <w:ind w:hanging="139"/>
              <w:jc w:val="left"/>
              <w:rPr>
                <w:rFonts w:ascii="Calibri" w:eastAsia="Calibri" w:hAnsi="Calibri" w:cs="Calibri"/>
                <w:i w:val="0"/>
                <w:sz w:val="22"/>
              </w:rPr>
            </w:pPr>
            <w:r w:rsidRPr="00F6546C">
              <w:rPr>
                <w:sz w:val="24"/>
              </w:rPr>
              <w:t xml:space="preserve">Học sinh trả lời như đáp án: 0,75 điểm. </w:t>
            </w:r>
          </w:p>
          <w:p w:rsidR="00F6546C" w:rsidRPr="00F6546C" w:rsidRDefault="00F6546C" w:rsidP="00F6546C">
            <w:pPr>
              <w:numPr>
                <w:ilvl w:val="0"/>
                <w:numId w:val="2"/>
              </w:numPr>
              <w:spacing w:line="240" w:lineRule="auto"/>
              <w:ind w:hanging="139"/>
              <w:jc w:val="left"/>
              <w:rPr>
                <w:rFonts w:ascii="Calibri" w:eastAsia="Calibri" w:hAnsi="Calibri" w:cs="Calibri"/>
                <w:i w:val="0"/>
                <w:sz w:val="22"/>
              </w:rPr>
            </w:pPr>
            <w:r w:rsidRPr="00F6546C">
              <w:rPr>
                <w:sz w:val="24"/>
              </w:rPr>
              <w:t>Học sinh trả lời khác đáp án: 0,0 điểm.</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0,75 </w:t>
            </w:r>
          </w:p>
        </w:tc>
      </w:tr>
      <w:tr w:rsidR="00F6546C" w:rsidRPr="00F6546C" w:rsidTr="00F6546C">
        <w:trPr>
          <w:trHeight w:val="2095"/>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Câu 2.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76" w:lineRule="auto"/>
              <w:ind w:left="0" w:firstLine="0"/>
              <w:rPr>
                <w:rFonts w:ascii="Calibri" w:eastAsia="Calibri" w:hAnsi="Calibri" w:cs="Calibri"/>
                <w:i w:val="0"/>
                <w:sz w:val="22"/>
              </w:rPr>
            </w:pPr>
            <w:r w:rsidRPr="00F6546C">
              <w:rPr>
                <w:i w:val="0"/>
                <w:sz w:val="24"/>
              </w:rPr>
              <w:t xml:space="preserve">Theo Carl Honoré, những căn bệnh </w:t>
            </w:r>
            <w:r w:rsidRPr="00F6546C">
              <w:rPr>
                <w:sz w:val="24"/>
              </w:rPr>
              <w:t>thời đại của sự rồ dại</w:t>
            </w:r>
            <w:r w:rsidRPr="00F6546C">
              <w:rPr>
                <w:i w:val="0"/>
                <w:sz w:val="24"/>
              </w:rPr>
              <w:t xml:space="preserve"> là: </w:t>
            </w:r>
            <w:r w:rsidRPr="00F6546C">
              <w:rPr>
                <w:sz w:val="24"/>
              </w:rPr>
              <w:t>ăn nhanh, đi vội, sống gấp, làm việc đến kiệt sức, hưởng thụ ngoài sức tưởng tượng.</w:t>
            </w:r>
            <w:r w:rsidRPr="00F6546C">
              <w:rPr>
                <w:i w:val="0"/>
                <w:sz w:val="24"/>
              </w:rPr>
              <w:t xml:space="preserve"> </w:t>
            </w:r>
          </w:p>
          <w:p w:rsidR="00F6546C" w:rsidRPr="00F6546C" w:rsidRDefault="00F6546C" w:rsidP="00F6546C">
            <w:pPr>
              <w:spacing w:after="26"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3"/>
              </w:numPr>
              <w:spacing w:after="20" w:line="240" w:lineRule="auto"/>
              <w:ind w:hanging="139"/>
              <w:jc w:val="left"/>
              <w:rPr>
                <w:rFonts w:ascii="Calibri" w:eastAsia="Calibri" w:hAnsi="Calibri" w:cs="Calibri"/>
                <w:i w:val="0"/>
                <w:sz w:val="22"/>
              </w:rPr>
            </w:pPr>
            <w:r w:rsidRPr="00F6546C">
              <w:rPr>
                <w:sz w:val="24"/>
              </w:rPr>
              <w:t xml:space="preserve">Học sinh trả lời như đáp án: 0,75 điểm. </w:t>
            </w:r>
          </w:p>
          <w:p w:rsidR="00F6546C" w:rsidRPr="00F6546C" w:rsidRDefault="00F6546C" w:rsidP="00F6546C">
            <w:pPr>
              <w:numPr>
                <w:ilvl w:val="0"/>
                <w:numId w:val="3"/>
              </w:numPr>
              <w:spacing w:after="24" w:line="240" w:lineRule="auto"/>
              <w:ind w:hanging="139"/>
              <w:jc w:val="left"/>
              <w:rPr>
                <w:rFonts w:ascii="Calibri" w:eastAsia="Calibri" w:hAnsi="Calibri" w:cs="Calibri"/>
                <w:i w:val="0"/>
                <w:sz w:val="22"/>
              </w:rPr>
            </w:pPr>
            <w:r w:rsidRPr="00F6546C">
              <w:rPr>
                <w:sz w:val="24"/>
              </w:rPr>
              <w:t xml:space="preserve">Học sinh trả lời 03 đến 04 vế của đáp án: 0,5 điểm. </w:t>
            </w:r>
          </w:p>
          <w:p w:rsidR="00F6546C" w:rsidRPr="00F6546C" w:rsidRDefault="00F6546C" w:rsidP="00F6546C">
            <w:pPr>
              <w:numPr>
                <w:ilvl w:val="0"/>
                <w:numId w:val="3"/>
              </w:numPr>
              <w:spacing w:after="26" w:line="240" w:lineRule="auto"/>
              <w:ind w:hanging="139"/>
              <w:jc w:val="left"/>
              <w:rPr>
                <w:rFonts w:ascii="Calibri" w:eastAsia="Calibri" w:hAnsi="Calibri" w:cs="Calibri"/>
                <w:i w:val="0"/>
                <w:sz w:val="22"/>
              </w:rPr>
            </w:pPr>
            <w:r w:rsidRPr="00F6546C">
              <w:rPr>
                <w:sz w:val="24"/>
              </w:rPr>
              <w:t xml:space="preserve">Học sinh trả lời 01 đến 02 vế của đáp án: 0,25 điểm. </w:t>
            </w:r>
          </w:p>
          <w:p w:rsidR="00F6546C" w:rsidRPr="00F6546C" w:rsidRDefault="00F6546C" w:rsidP="00F6546C">
            <w:pPr>
              <w:numPr>
                <w:ilvl w:val="0"/>
                <w:numId w:val="3"/>
              </w:numPr>
              <w:spacing w:line="240" w:lineRule="auto"/>
              <w:ind w:hanging="139"/>
              <w:jc w:val="left"/>
              <w:rPr>
                <w:rFonts w:ascii="Calibri" w:eastAsia="Calibri" w:hAnsi="Calibri" w:cs="Calibri"/>
                <w:i w:val="0"/>
                <w:sz w:val="22"/>
              </w:rPr>
            </w:pPr>
            <w:r w:rsidRPr="00F6546C">
              <w:rPr>
                <w:sz w:val="24"/>
              </w:rPr>
              <w:t xml:space="preserve">Học sinh trả lời khác đáp án: 0,0 điểm.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0,75 </w:t>
            </w:r>
          </w:p>
        </w:tc>
      </w:tr>
      <w:tr w:rsidR="00F6546C" w:rsidRPr="00F6546C" w:rsidTr="00F6546C">
        <w:trPr>
          <w:trHeight w:val="3584"/>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Câu 3.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9" w:line="240" w:lineRule="auto"/>
              <w:ind w:left="0" w:firstLine="0"/>
              <w:jc w:val="left"/>
              <w:rPr>
                <w:rFonts w:ascii="Calibri" w:eastAsia="Calibri" w:hAnsi="Calibri" w:cs="Calibri"/>
                <w:i w:val="0"/>
                <w:sz w:val="22"/>
              </w:rPr>
            </w:pPr>
            <w:r w:rsidRPr="00F6546C">
              <w:rPr>
                <w:i w:val="0"/>
                <w:sz w:val="24"/>
              </w:rPr>
              <w:t xml:space="preserve">Lợi ích của việc </w:t>
            </w:r>
            <w:r w:rsidRPr="00F6546C">
              <w:rPr>
                <w:sz w:val="24"/>
              </w:rPr>
              <w:t xml:space="preserve">sống chậm:  </w:t>
            </w:r>
          </w:p>
          <w:p w:rsidR="00F6546C" w:rsidRPr="00F6546C" w:rsidRDefault="00F6546C" w:rsidP="00F6546C">
            <w:pPr>
              <w:numPr>
                <w:ilvl w:val="0"/>
                <w:numId w:val="4"/>
              </w:numPr>
              <w:spacing w:after="14" w:line="240" w:lineRule="auto"/>
              <w:jc w:val="left"/>
              <w:rPr>
                <w:rFonts w:ascii="Calibri" w:eastAsia="Calibri" w:hAnsi="Calibri" w:cs="Calibri"/>
                <w:i w:val="0"/>
                <w:sz w:val="22"/>
              </w:rPr>
            </w:pPr>
            <w:r w:rsidRPr="00F6546C">
              <w:rPr>
                <w:sz w:val="24"/>
              </w:rPr>
              <w:t xml:space="preserve">Giúp con người tìm thấy sự hài hòa. </w:t>
            </w:r>
          </w:p>
          <w:p w:rsidR="00F6546C" w:rsidRPr="00F6546C" w:rsidRDefault="00F6546C" w:rsidP="00F6546C">
            <w:pPr>
              <w:numPr>
                <w:ilvl w:val="0"/>
                <w:numId w:val="4"/>
              </w:numPr>
              <w:spacing w:after="16" w:line="240" w:lineRule="auto"/>
              <w:jc w:val="left"/>
              <w:rPr>
                <w:rFonts w:ascii="Calibri" w:eastAsia="Calibri" w:hAnsi="Calibri" w:cs="Calibri"/>
                <w:i w:val="0"/>
                <w:sz w:val="22"/>
              </w:rPr>
            </w:pPr>
            <w:r w:rsidRPr="00F6546C">
              <w:rPr>
                <w:sz w:val="24"/>
              </w:rPr>
              <w:t xml:space="preserve">Tránh được sự hời hợt, nôn nóng, vội vàng bất cẩn. </w:t>
            </w:r>
          </w:p>
          <w:p w:rsidR="00F6546C" w:rsidRPr="00F6546C" w:rsidRDefault="00F6546C" w:rsidP="00F6546C">
            <w:pPr>
              <w:spacing w:after="12"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4"/>
              </w:numPr>
              <w:spacing w:line="292" w:lineRule="auto"/>
              <w:jc w:val="left"/>
              <w:rPr>
                <w:rFonts w:ascii="Calibri" w:eastAsia="Calibri" w:hAnsi="Calibri" w:cs="Calibri"/>
                <w:i w:val="0"/>
                <w:sz w:val="22"/>
              </w:rPr>
            </w:pPr>
            <w:r w:rsidRPr="00F6546C">
              <w:rPr>
                <w:sz w:val="24"/>
              </w:rPr>
              <w:t xml:space="preserve">Học sinh trả lời được các ý chính như Hướng dẫn chấm </w:t>
            </w:r>
            <w:r w:rsidRPr="00F6546C">
              <w:rPr>
                <w:i w:val="0"/>
                <w:sz w:val="24"/>
              </w:rPr>
              <w:t>hoặc</w:t>
            </w:r>
            <w:r w:rsidRPr="00F6546C">
              <w:rPr>
                <w:sz w:val="24"/>
              </w:rPr>
              <w:t xml:space="preserve"> có cách diễn đạt tương đương: 1,0 điểm. </w:t>
            </w:r>
          </w:p>
          <w:p w:rsidR="00F6546C" w:rsidRPr="00F6546C" w:rsidRDefault="00F6546C" w:rsidP="00F6546C">
            <w:pPr>
              <w:numPr>
                <w:ilvl w:val="0"/>
                <w:numId w:val="4"/>
              </w:numPr>
              <w:spacing w:line="288" w:lineRule="auto"/>
              <w:jc w:val="left"/>
              <w:rPr>
                <w:rFonts w:ascii="Calibri" w:eastAsia="Calibri" w:hAnsi="Calibri" w:cs="Calibri"/>
                <w:i w:val="0"/>
                <w:sz w:val="22"/>
              </w:rPr>
            </w:pPr>
            <w:r w:rsidRPr="00F6546C">
              <w:rPr>
                <w:sz w:val="24"/>
              </w:rPr>
              <w:t xml:space="preserve">Học sinh trả lời được 01 ý của đáp án </w:t>
            </w:r>
            <w:r w:rsidRPr="00F6546C">
              <w:rPr>
                <w:i w:val="0"/>
                <w:sz w:val="24"/>
              </w:rPr>
              <w:t xml:space="preserve">hoặc </w:t>
            </w:r>
            <w:r w:rsidRPr="00F6546C">
              <w:rPr>
                <w:sz w:val="24"/>
              </w:rPr>
              <w:t xml:space="preserve">tỏ ra hiểu vấn đề nhưng trả lời chưa đầy đủ: từ 0,5 đến 0,75 điểm. </w:t>
            </w:r>
          </w:p>
          <w:p w:rsidR="00F6546C" w:rsidRPr="00F6546C" w:rsidRDefault="00F6546C" w:rsidP="00F6546C">
            <w:pPr>
              <w:numPr>
                <w:ilvl w:val="0"/>
                <w:numId w:val="4"/>
              </w:numPr>
              <w:spacing w:after="24" w:line="240" w:lineRule="auto"/>
              <w:jc w:val="left"/>
              <w:rPr>
                <w:rFonts w:ascii="Calibri" w:eastAsia="Calibri" w:hAnsi="Calibri" w:cs="Calibri"/>
                <w:i w:val="0"/>
                <w:sz w:val="22"/>
              </w:rPr>
            </w:pPr>
            <w:r w:rsidRPr="00F6546C">
              <w:rPr>
                <w:sz w:val="24"/>
              </w:rPr>
              <w:t xml:space="preserve">Học sinh trả lời sơ sài: 0,25 điểm. </w:t>
            </w:r>
          </w:p>
          <w:p w:rsidR="00F6546C" w:rsidRPr="00F6546C" w:rsidRDefault="00F6546C" w:rsidP="00F6546C">
            <w:pPr>
              <w:numPr>
                <w:ilvl w:val="0"/>
                <w:numId w:val="4"/>
              </w:numPr>
              <w:spacing w:after="9" w:line="240" w:lineRule="auto"/>
              <w:jc w:val="left"/>
              <w:rPr>
                <w:rFonts w:ascii="Calibri" w:eastAsia="Calibri" w:hAnsi="Calibri" w:cs="Calibri"/>
                <w:i w:val="0"/>
                <w:sz w:val="22"/>
              </w:rPr>
            </w:pPr>
            <w:r w:rsidRPr="00F6546C">
              <w:rPr>
                <w:sz w:val="24"/>
              </w:rPr>
              <w:t xml:space="preserve">Học sinh không trả lời hoặc trả lời không liên quan: 0,0 điểm. </w:t>
            </w:r>
          </w:p>
          <w:p w:rsidR="00F6546C" w:rsidRPr="00F6546C" w:rsidRDefault="00F6546C" w:rsidP="00F6546C">
            <w:pPr>
              <w:spacing w:line="240" w:lineRule="auto"/>
              <w:ind w:left="0" w:firstLine="0"/>
              <w:rPr>
                <w:rFonts w:ascii="Calibri" w:eastAsia="Calibri" w:hAnsi="Calibri" w:cs="Calibri"/>
                <w:i w:val="0"/>
                <w:sz w:val="22"/>
              </w:rPr>
            </w:pPr>
            <w:r w:rsidRPr="00F6546C">
              <w:rPr>
                <w:sz w:val="24"/>
              </w:rPr>
              <w:t xml:space="preserve">* Lưu ý: Học sinh có thể trình bày nhiều cách khác nhau, miễn là tỏ ra hiểu vấn đề, giám khảo chấm linh hoạt.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1,0 </w:t>
            </w:r>
          </w:p>
        </w:tc>
      </w:tr>
      <w:tr w:rsidR="00F6546C" w:rsidRPr="00F6546C" w:rsidTr="00F6546C">
        <w:trPr>
          <w:trHeight w:val="3881"/>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lastRenderedPageBreak/>
              <w:t xml:space="preserve">Câu 4.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numPr>
                <w:ilvl w:val="0"/>
                <w:numId w:val="5"/>
              </w:numPr>
              <w:spacing w:after="15" w:line="240" w:lineRule="auto"/>
              <w:jc w:val="left"/>
              <w:rPr>
                <w:rFonts w:ascii="Calibri" w:eastAsia="Calibri" w:hAnsi="Calibri" w:cs="Calibri"/>
                <w:i w:val="0"/>
                <w:sz w:val="22"/>
              </w:rPr>
            </w:pPr>
            <w:r w:rsidRPr="00F6546C">
              <w:rPr>
                <w:i w:val="0"/>
                <w:sz w:val="24"/>
              </w:rPr>
              <w:t xml:space="preserve">Học sinh có thể trả lời: </w:t>
            </w:r>
          </w:p>
          <w:p w:rsidR="00F6546C" w:rsidRPr="00F6546C" w:rsidRDefault="00F6546C" w:rsidP="00F6546C">
            <w:pPr>
              <w:spacing w:after="24" w:line="240" w:lineRule="auto"/>
              <w:ind w:left="0" w:firstLine="0"/>
              <w:jc w:val="left"/>
              <w:rPr>
                <w:rFonts w:ascii="Calibri" w:eastAsia="Calibri" w:hAnsi="Calibri" w:cs="Calibri"/>
                <w:i w:val="0"/>
                <w:sz w:val="22"/>
              </w:rPr>
            </w:pPr>
            <w:r w:rsidRPr="00F6546C">
              <w:rPr>
                <w:i w:val="0"/>
                <w:sz w:val="24"/>
              </w:rPr>
              <w:t xml:space="preserve">  </w:t>
            </w:r>
            <w:r w:rsidRPr="00F6546C">
              <w:rPr>
                <w:sz w:val="24"/>
              </w:rPr>
              <w:t xml:space="preserve">+ Đồng tình. </w:t>
            </w:r>
          </w:p>
          <w:p w:rsidR="00F6546C" w:rsidRPr="00F6546C" w:rsidRDefault="00F6546C" w:rsidP="00F6546C">
            <w:pPr>
              <w:spacing w:after="19" w:line="240" w:lineRule="auto"/>
              <w:ind w:left="0" w:firstLine="0"/>
              <w:jc w:val="left"/>
              <w:rPr>
                <w:rFonts w:ascii="Calibri" w:eastAsia="Calibri" w:hAnsi="Calibri" w:cs="Calibri"/>
                <w:i w:val="0"/>
                <w:sz w:val="22"/>
              </w:rPr>
            </w:pPr>
            <w:r w:rsidRPr="00F6546C">
              <w:rPr>
                <w:sz w:val="24"/>
              </w:rPr>
              <w:t xml:space="preserve">  + Không đồng tình. </w:t>
            </w:r>
          </w:p>
          <w:p w:rsidR="00F6546C" w:rsidRPr="00F6546C" w:rsidRDefault="00F6546C" w:rsidP="00F6546C">
            <w:pPr>
              <w:spacing w:after="1" w:line="240" w:lineRule="auto"/>
              <w:ind w:left="0" w:firstLine="0"/>
              <w:jc w:val="left"/>
              <w:rPr>
                <w:rFonts w:ascii="Calibri" w:eastAsia="Calibri" w:hAnsi="Calibri" w:cs="Calibri"/>
                <w:i w:val="0"/>
                <w:sz w:val="22"/>
              </w:rPr>
            </w:pPr>
            <w:r w:rsidRPr="00F6546C">
              <w:rPr>
                <w:sz w:val="24"/>
              </w:rPr>
              <w:t xml:space="preserve">  + Vừa đồng tình vừa không đồng tình. </w:t>
            </w:r>
          </w:p>
          <w:p w:rsidR="00F6546C" w:rsidRPr="00F6546C" w:rsidRDefault="00F6546C" w:rsidP="00F6546C">
            <w:pPr>
              <w:numPr>
                <w:ilvl w:val="0"/>
                <w:numId w:val="5"/>
              </w:numPr>
              <w:spacing w:after="25" w:line="240" w:lineRule="auto"/>
              <w:jc w:val="left"/>
              <w:rPr>
                <w:rFonts w:ascii="Calibri" w:eastAsia="Calibri" w:hAnsi="Calibri" w:cs="Calibri"/>
                <w:i w:val="0"/>
                <w:sz w:val="22"/>
              </w:rPr>
            </w:pPr>
            <w:r w:rsidRPr="00F6546C">
              <w:rPr>
                <w:i w:val="0"/>
                <w:sz w:val="24"/>
              </w:rPr>
              <w:t xml:space="preserve">Giải thích: </w:t>
            </w:r>
          </w:p>
          <w:p w:rsidR="00F6546C" w:rsidRPr="00F6546C" w:rsidRDefault="00F6546C" w:rsidP="00F6546C">
            <w:pPr>
              <w:spacing w:after="15" w:line="240" w:lineRule="auto"/>
              <w:ind w:left="0" w:firstLine="0"/>
              <w:jc w:val="left"/>
              <w:rPr>
                <w:rFonts w:ascii="Calibri" w:eastAsia="Calibri" w:hAnsi="Calibri" w:cs="Calibri"/>
                <w:i w:val="0"/>
                <w:sz w:val="22"/>
              </w:rPr>
            </w:pPr>
            <w:r w:rsidRPr="00F6546C">
              <w:rPr>
                <w:b/>
                <w:i w:val="0"/>
                <w:sz w:val="24"/>
              </w:rPr>
              <w:t xml:space="preserve">  </w:t>
            </w:r>
            <w:r w:rsidRPr="00F6546C">
              <w:rPr>
                <w:sz w:val="24"/>
              </w:rPr>
              <w:t xml:space="preserve">+ Đồng tình. Vì thiếu nền tảng, sự cẩn trọng, suy nghĩ thấu đáo. </w:t>
            </w:r>
          </w:p>
          <w:p w:rsidR="00F6546C" w:rsidRPr="00F6546C" w:rsidRDefault="00F6546C" w:rsidP="00F6546C">
            <w:pPr>
              <w:spacing w:after="14" w:line="240" w:lineRule="auto"/>
              <w:ind w:left="0" w:firstLine="0"/>
              <w:jc w:val="left"/>
              <w:rPr>
                <w:rFonts w:ascii="Calibri" w:eastAsia="Calibri" w:hAnsi="Calibri" w:cs="Calibri"/>
                <w:i w:val="0"/>
                <w:sz w:val="22"/>
              </w:rPr>
            </w:pPr>
            <w:r w:rsidRPr="00F6546C">
              <w:rPr>
                <w:sz w:val="24"/>
              </w:rPr>
              <w:t xml:space="preserve">  + Không đồng tình. Vì thiếu tốc độ, sự nỗ lực vượt bậc sẽ làm trì trệ, kém phát triển. </w:t>
            </w:r>
          </w:p>
          <w:p w:rsidR="00F6546C" w:rsidRPr="00F6546C" w:rsidRDefault="00F6546C" w:rsidP="00F6546C">
            <w:pPr>
              <w:spacing w:after="2" w:line="278" w:lineRule="auto"/>
              <w:ind w:left="0" w:right="58" w:firstLine="0"/>
              <w:rPr>
                <w:rFonts w:ascii="Calibri" w:eastAsia="Calibri" w:hAnsi="Calibri" w:cs="Calibri"/>
                <w:i w:val="0"/>
                <w:sz w:val="22"/>
              </w:rPr>
            </w:pPr>
            <w:r w:rsidRPr="00F6546C">
              <w:rPr>
                <w:sz w:val="24"/>
              </w:rPr>
              <w:t xml:space="preserve">  + Vừa đồng tình vừa không đồng tình. Vì có trường hợp cố cho nhanh mà thiếu nền tảng cần thiết, sự cẩn trọng, suy nghĩ thấu đáo dẫn đến hậu quả; nhưng trường hợp khi đã có nền tảng cơ bản cần thì phải cố cho nhanh để tăng tốc, đạt hiệu quả cao. </w:t>
            </w:r>
            <w:r w:rsidRPr="00F6546C">
              <w:rPr>
                <w:b/>
                <w:sz w:val="24"/>
              </w:rPr>
              <w:t xml:space="preserve">Hướng dẫn chấm:  </w:t>
            </w:r>
          </w:p>
          <w:p w:rsidR="00F6546C" w:rsidRPr="00F6546C" w:rsidRDefault="00F6546C" w:rsidP="00F6546C">
            <w:pPr>
              <w:numPr>
                <w:ilvl w:val="0"/>
                <w:numId w:val="5"/>
              </w:numPr>
              <w:spacing w:line="240" w:lineRule="auto"/>
              <w:jc w:val="left"/>
              <w:rPr>
                <w:rFonts w:ascii="Calibri" w:eastAsia="Calibri" w:hAnsi="Calibri" w:cs="Calibri"/>
                <w:i w:val="0"/>
                <w:sz w:val="22"/>
              </w:rPr>
            </w:pPr>
            <w:r w:rsidRPr="00F6546C">
              <w:rPr>
                <w:sz w:val="24"/>
              </w:rPr>
              <w:t xml:space="preserve">Học sinh trả lời 01 trong 03 ý đồng tình/ không đồng tình/ vừa đồng tình vừa không đồng tình: 0,25 điểm.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1500"/>
        </w:trPr>
        <w:tc>
          <w:tcPr>
            <w:tcW w:w="896" w:type="dxa"/>
            <w:tcBorders>
              <w:top w:val="single" w:sz="4" w:space="0" w:color="000000"/>
              <w:left w:val="single" w:sz="4" w:space="0" w:color="000000"/>
              <w:bottom w:val="single" w:sz="4" w:space="0" w:color="000000"/>
              <w:right w:val="single" w:sz="4" w:space="0" w:color="000000"/>
            </w:tcBorders>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numPr>
                <w:ilvl w:val="0"/>
                <w:numId w:val="6"/>
              </w:numPr>
              <w:spacing w:after="13" w:line="240" w:lineRule="auto"/>
              <w:ind w:hanging="156"/>
              <w:jc w:val="left"/>
              <w:rPr>
                <w:rFonts w:ascii="Calibri" w:eastAsia="Calibri" w:hAnsi="Calibri" w:cs="Calibri"/>
                <w:i w:val="0"/>
                <w:sz w:val="22"/>
              </w:rPr>
            </w:pPr>
            <w:r w:rsidRPr="00F6546C">
              <w:rPr>
                <w:sz w:val="24"/>
              </w:rPr>
              <w:t xml:space="preserve">Học sinh giải thích như Hướng dẫn chấm hoặc có cách diễn đạt tương đương: </w:t>
            </w:r>
          </w:p>
          <w:p w:rsidR="00F6546C" w:rsidRPr="00F6546C" w:rsidRDefault="00F6546C" w:rsidP="00F6546C">
            <w:pPr>
              <w:spacing w:after="13" w:line="240" w:lineRule="auto"/>
              <w:ind w:left="0" w:firstLine="0"/>
              <w:jc w:val="left"/>
              <w:rPr>
                <w:rFonts w:ascii="Calibri" w:eastAsia="Calibri" w:hAnsi="Calibri" w:cs="Calibri"/>
                <w:i w:val="0"/>
                <w:sz w:val="22"/>
              </w:rPr>
            </w:pPr>
            <w:r w:rsidRPr="00F6546C">
              <w:rPr>
                <w:sz w:val="24"/>
              </w:rPr>
              <w:t>0,25 điểm.</w:t>
            </w:r>
            <w:r w:rsidRPr="00F6546C">
              <w:rPr>
                <w:b/>
                <w:sz w:val="24"/>
              </w:rPr>
              <w:t xml:space="preserve"> </w:t>
            </w:r>
          </w:p>
          <w:p w:rsidR="00F6546C" w:rsidRPr="00F6546C" w:rsidRDefault="00F6546C" w:rsidP="00F6546C">
            <w:pPr>
              <w:numPr>
                <w:ilvl w:val="0"/>
                <w:numId w:val="6"/>
              </w:numPr>
              <w:spacing w:after="10" w:line="240" w:lineRule="auto"/>
              <w:ind w:hanging="156"/>
              <w:jc w:val="left"/>
              <w:rPr>
                <w:rFonts w:ascii="Calibri" w:eastAsia="Calibri" w:hAnsi="Calibri" w:cs="Calibri"/>
                <w:i w:val="0"/>
                <w:sz w:val="22"/>
              </w:rPr>
            </w:pPr>
            <w:r w:rsidRPr="00F6546C">
              <w:rPr>
                <w:sz w:val="24"/>
              </w:rPr>
              <w:t xml:space="preserve">Học sinh không trả lời hoặc trả lời không liên quan: 0,0 điểm. </w:t>
            </w:r>
          </w:p>
          <w:p w:rsidR="00F6546C" w:rsidRPr="00F6546C" w:rsidRDefault="00F6546C" w:rsidP="00F6546C">
            <w:pPr>
              <w:spacing w:line="240" w:lineRule="auto"/>
              <w:ind w:left="0" w:firstLine="0"/>
              <w:rPr>
                <w:rFonts w:ascii="Calibri" w:eastAsia="Calibri" w:hAnsi="Calibri" w:cs="Calibri"/>
                <w:i w:val="0"/>
                <w:sz w:val="22"/>
              </w:rPr>
            </w:pPr>
            <w:r w:rsidRPr="00F6546C">
              <w:rPr>
                <w:sz w:val="24"/>
              </w:rPr>
              <w:t>* Lưu ý: Học sinh có thể trình bày nhiều cách khác nhau, miễn là tỏ ra hiểu vấn đề, giám khảo chấm linh hoạt.</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F6546C" w:rsidRPr="00F6546C" w:rsidRDefault="00F6546C" w:rsidP="00F6546C">
            <w:pPr>
              <w:spacing w:line="240" w:lineRule="auto"/>
              <w:ind w:left="0" w:firstLine="0"/>
              <w:jc w:val="left"/>
              <w:rPr>
                <w:rFonts w:ascii="Calibri" w:eastAsia="Calibri" w:hAnsi="Calibri" w:cs="Calibri"/>
                <w:i w:val="0"/>
                <w:sz w:val="22"/>
              </w:rPr>
            </w:pPr>
          </w:p>
        </w:tc>
      </w:tr>
      <w:tr w:rsidR="00F6546C" w:rsidRPr="00F6546C" w:rsidTr="00F6546C">
        <w:trPr>
          <w:trHeight w:val="605"/>
        </w:trPr>
        <w:tc>
          <w:tcPr>
            <w:tcW w:w="9926" w:type="dxa"/>
            <w:gridSpan w:val="3"/>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9" w:line="240" w:lineRule="auto"/>
              <w:ind w:left="0" w:firstLine="0"/>
              <w:jc w:val="left"/>
              <w:rPr>
                <w:rFonts w:ascii="Calibri" w:eastAsia="Calibri" w:hAnsi="Calibri" w:cs="Calibri"/>
                <w:i w:val="0"/>
                <w:sz w:val="22"/>
              </w:rPr>
            </w:pPr>
            <w:r w:rsidRPr="00F6546C">
              <w:rPr>
                <w:b/>
                <w:i w:val="0"/>
                <w:sz w:val="24"/>
              </w:rPr>
              <w:t xml:space="preserve">II. Làm Văn: </w:t>
            </w:r>
            <w:r w:rsidRPr="00F6546C">
              <w:rPr>
                <w:b/>
                <w:sz w:val="24"/>
              </w:rPr>
              <w:t xml:space="preserve">(7,0 điểm)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sz w:val="24"/>
              </w:rPr>
              <w:t xml:space="preserve">                      </w:t>
            </w:r>
            <w:r w:rsidRPr="00F6546C">
              <w:rPr>
                <w:i w:val="0"/>
                <w:sz w:val="24"/>
              </w:rPr>
              <w:t xml:space="preserve">Cảm nhận đoạn thơ </w:t>
            </w:r>
            <w:r w:rsidRPr="00F6546C">
              <w:rPr>
                <w:sz w:val="24"/>
              </w:rPr>
              <w:t>Vội vàng</w:t>
            </w:r>
            <w:r w:rsidRPr="00F6546C">
              <w:rPr>
                <w:i w:val="0"/>
                <w:sz w:val="24"/>
              </w:rPr>
              <w:t xml:space="preserve"> của Xuân Diệu </w:t>
            </w:r>
          </w:p>
        </w:tc>
      </w:tr>
      <w:tr w:rsidR="00F6546C" w:rsidRPr="00F6546C" w:rsidTr="00F6546C">
        <w:trPr>
          <w:trHeight w:val="905"/>
        </w:trPr>
        <w:tc>
          <w:tcPr>
            <w:tcW w:w="896" w:type="dxa"/>
            <w:vMerge w:val="restart"/>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32" w:line="240" w:lineRule="auto"/>
              <w:ind w:left="0" w:firstLine="0"/>
              <w:jc w:val="left"/>
              <w:rPr>
                <w:rFonts w:ascii="Calibri" w:eastAsia="Calibri" w:hAnsi="Calibri" w:cs="Calibri"/>
                <w:i w:val="0"/>
                <w:sz w:val="22"/>
              </w:rPr>
            </w:pPr>
            <w:r w:rsidRPr="00F6546C">
              <w:rPr>
                <w:b/>
                <w:i w:val="0"/>
                <w:sz w:val="24"/>
              </w:rPr>
              <w:t xml:space="preserve"> </w:t>
            </w:r>
            <w:r w:rsidRPr="00F6546C">
              <w:rPr>
                <w:sz w:val="24"/>
              </w:rPr>
              <w:t xml:space="preserve">a. Đảm bảo cấu trúc bài nghị luận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Mở bài nêu được vấn đề, thân bài triển khai được vấn đề, kết bài khái quát được vấn đề.</w:t>
            </w:r>
            <w:r w:rsidRPr="00F6546C">
              <w:rPr>
                <w:b/>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1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5" w:line="271" w:lineRule="auto"/>
              <w:ind w:left="0" w:firstLine="0"/>
              <w:rPr>
                <w:rFonts w:ascii="Calibri" w:eastAsia="Calibri" w:hAnsi="Calibri" w:cs="Calibri"/>
                <w:i w:val="0"/>
                <w:sz w:val="22"/>
              </w:rPr>
            </w:pPr>
            <w:r w:rsidRPr="00F6546C">
              <w:rPr>
                <w:sz w:val="24"/>
              </w:rPr>
              <w:t xml:space="preserve">b. Xác định đúng vấn đề cần nghị luận: </w:t>
            </w:r>
            <w:r w:rsidRPr="00F6546C">
              <w:rPr>
                <w:i w:val="0"/>
                <w:sz w:val="24"/>
              </w:rPr>
              <w:t xml:space="preserve">Nội dung và nghệ thuật đoạn thơ </w:t>
            </w:r>
            <w:r w:rsidRPr="00F6546C">
              <w:rPr>
                <w:sz w:val="24"/>
              </w:rPr>
              <w:t xml:space="preserve">Vội vàng. </w:t>
            </w:r>
            <w:r w:rsidRPr="00F6546C">
              <w:rPr>
                <w:b/>
                <w:sz w:val="24"/>
              </w:rPr>
              <w:t xml:space="preserve">Hướng dẫn chấm: </w:t>
            </w:r>
          </w:p>
          <w:p w:rsidR="00F6546C" w:rsidRPr="00F6546C" w:rsidRDefault="00F6546C" w:rsidP="00F6546C">
            <w:pPr>
              <w:numPr>
                <w:ilvl w:val="0"/>
                <w:numId w:val="7"/>
              </w:numPr>
              <w:spacing w:after="32" w:line="240" w:lineRule="auto"/>
              <w:ind w:hanging="139"/>
              <w:jc w:val="left"/>
              <w:rPr>
                <w:rFonts w:ascii="Calibri" w:eastAsia="Calibri" w:hAnsi="Calibri" w:cs="Calibri"/>
                <w:i w:val="0"/>
                <w:sz w:val="22"/>
              </w:rPr>
            </w:pPr>
            <w:r w:rsidRPr="00F6546C">
              <w:rPr>
                <w:sz w:val="24"/>
              </w:rPr>
              <w:t xml:space="preserve">Học sinh xác định đúng vấn đề cần nghị luận: 0,5 điểm. </w:t>
            </w:r>
          </w:p>
          <w:p w:rsidR="00F6546C" w:rsidRPr="00F6546C" w:rsidRDefault="00F6546C" w:rsidP="00F6546C">
            <w:pPr>
              <w:numPr>
                <w:ilvl w:val="0"/>
                <w:numId w:val="7"/>
              </w:numPr>
              <w:spacing w:line="240" w:lineRule="auto"/>
              <w:ind w:hanging="139"/>
              <w:jc w:val="left"/>
              <w:rPr>
                <w:rFonts w:ascii="Calibri" w:eastAsia="Calibri" w:hAnsi="Calibri" w:cs="Calibri"/>
                <w:i w:val="0"/>
                <w:sz w:val="22"/>
              </w:rPr>
            </w:pPr>
            <w:r w:rsidRPr="00F6546C">
              <w:rPr>
                <w:sz w:val="24"/>
              </w:rPr>
              <w:t>Học sinh xác định chưa đầy đủ vấn đề cần nghị luận: 0,25 điểm.</w:t>
            </w:r>
            <w:r w:rsidRPr="00F6546C">
              <w:rPr>
                <w:b/>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9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4" w:line="240" w:lineRule="auto"/>
              <w:ind w:left="0" w:firstLine="0"/>
              <w:jc w:val="left"/>
              <w:rPr>
                <w:rFonts w:ascii="Calibri" w:eastAsia="Calibri" w:hAnsi="Calibri" w:cs="Calibri"/>
                <w:i w:val="0"/>
                <w:sz w:val="22"/>
              </w:rPr>
            </w:pPr>
            <w:r w:rsidRPr="00F6546C">
              <w:rPr>
                <w:sz w:val="24"/>
              </w:rPr>
              <w:t xml:space="preserve">c. Triển khai vấn đề nghị luận thành các luận điểm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sz w:val="24"/>
              </w:rPr>
              <w:t xml:space="preserve">    </w:t>
            </w:r>
            <w:r w:rsidRPr="00F6546C">
              <w:rPr>
                <w:i w:val="0"/>
                <w:sz w:val="24"/>
              </w:rPr>
              <w:t xml:space="preserve">Học sinh có thể triển khai theo nhiều cách,  nhưng cần vận dụng tốt các thao tác lập luận, kết hợp chặt chẽ giữa lí lẽ và dẫn chứng; đảm bảo các nội dung sau: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 </w:t>
            </w:r>
          </w:p>
        </w:tc>
      </w:tr>
      <w:tr w:rsidR="00F6546C" w:rsidRPr="00F6546C" w:rsidTr="00F6546C">
        <w:trPr>
          <w:trHeight w:val="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8" w:line="240" w:lineRule="auto"/>
              <w:ind w:left="0" w:firstLine="0"/>
              <w:jc w:val="left"/>
              <w:rPr>
                <w:rFonts w:ascii="Calibri" w:eastAsia="Calibri" w:hAnsi="Calibri" w:cs="Calibri"/>
                <w:i w:val="0"/>
                <w:sz w:val="22"/>
              </w:rPr>
            </w:pPr>
            <w:r w:rsidRPr="00F6546C">
              <w:rPr>
                <w:i w:val="0"/>
                <w:sz w:val="24"/>
              </w:rPr>
              <w:t xml:space="preserve"> </w:t>
            </w:r>
            <w:r w:rsidRPr="00F6546C">
              <w:rPr>
                <w:sz w:val="24"/>
              </w:rPr>
              <w:t xml:space="preserve">* Giới thiệu khái quát về tác giả Xuân Diệu; giới thiệu bài thơ, vị trí đoạn trích. </w:t>
            </w:r>
          </w:p>
          <w:p w:rsidR="00F6546C" w:rsidRPr="00F6546C" w:rsidRDefault="00F6546C" w:rsidP="00F6546C">
            <w:pPr>
              <w:spacing w:line="240" w:lineRule="auto"/>
              <w:ind w:left="0" w:firstLine="0"/>
              <w:jc w:val="left"/>
              <w:rPr>
                <w:rFonts w:ascii="Calibri" w:eastAsia="Calibri" w:hAnsi="Calibri" w:cs="Calibri"/>
                <w:i w:val="0"/>
                <w:sz w:val="22"/>
              </w:rPr>
            </w:pPr>
            <w:r w:rsidRPr="00F6546C">
              <w:rPr>
                <w:b/>
                <w:sz w:val="24"/>
              </w:rPr>
              <w:t xml:space="preserve">Hướng dẫn chấm: </w:t>
            </w:r>
            <w:r w:rsidRPr="00F6546C">
              <w:rPr>
                <w:sz w:val="24"/>
              </w:rPr>
              <w:t>Phần giới thiệu tác giả: 0,25 điểm; giới thiệu tác phẩm: 0,25 điểm.</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3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0" w:line="240" w:lineRule="auto"/>
              <w:ind w:left="0" w:firstLine="0"/>
              <w:jc w:val="left"/>
              <w:rPr>
                <w:rFonts w:ascii="Calibri" w:eastAsia="Calibri" w:hAnsi="Calibri" w:cs="Calibri"/>
                <w:i w:val="0"/>
                <w:sz w:val="22"/>
              </w:rPr>
            </w:pPr>
            <w:r w:rsidRPr="00F6546C">
              <w:rPr>
                <w:sz w:val="24"/>
              </w:rPr>
              <w:t xml:space="preserve">* Cảm nhận đoạn thơ: </w:t>
            </w:r>
          </w:p>
          <w:p w:rsidR="00F6546C" w:rsidRPr="00F6546C" w:rsidRDefault="00F6546C" w:rsidP="00F6546C">
            <w:pPr>
              <w:spacing w:line="283" w:lineRule="auto"/>
              <w:ind w:left="0" w:firstLine="0"/>
              <w:jc w:val="left"/>
              <w:rPr>
                <w:rFonts w:ascii="Calibri" w:eastAsia="Calibri" w:hAnsi="Calibri" w:cs="Calibri"/>
                <w:i w:val="0"/>
                <w:sz w:val="22"/>
              </w:rPr>
            </w:pPr>
            <w:r w:rsidRPr="00F6546C">
              <w:rPr>
                <w:i w:val="0"/>
                <w:sz w:val="24"/>
              </w:rPr>
              <w:t xml:space="preserve">  + </w:t>
            </w:r>
            <w:r w:rsidRPr="00F6546C">
              <w:rPr>
                <w:sz w:val="24"/>
              </w:rPr>
              <w:t>Vội vàng</w:t>
            </w:r>
            <w:r w:rsidRPr="00F6546C">
              <w:rPr>
                <w:i w:val="0"/>
                <w:sz w:val="24"/>
              </w:rPr>
              <w:t xml:space="preserve"> giãi bày khao khát lãng mạn vượt cả quy luật để giữ cái đẹp của cuộc sống: </w:t>
            </w:r>
            <w:r w:rsidRPr="00F6546C">
              <w:rPr>
                <w:sz w:val="24"/>
              </w:rPr>
              <w:t xml:space="preserve">vạn vật có đôi, hòa hợp, tươi trẻ, gọi mời… </w:t>
            </w:r>
          </w:p>
          <w:p w:rsidR="00F6546C" w:rsidRPr="00F6546C" w:rsidRDefault="00F6546C" w:rsidP="00F6546C">
            <w:pPr>
              <w:spacing w:line="278" w:lineRule="auto"/>
              <w:ind w:left="0" w:firstLine="0"/>
              <w:jc w:val="left"/>
              <w:rPr>
                <w:rFonts w:ascii="Calibri" w:eastAsia="Calibri" w:hAnsi="Calibri" w:cs="Calibri"/>
                <w:i w:val="0"/>
                <w:sz w:val="22"/>
              </w:rPr>
            </w:pPr>
            <w:r w:rsidRPr="00F6546C">
              <w:rPr>
                <w:i w:val="0"/>
                <w:sz w:val="24"/>
              </w:rPr>
              <w:t xml:space="preserve">  + </w:t>
            </w:r>
            <w:r w:rsidRPr="00F6546C">
              <w:rPr>
                <w:sz w:val="24"/>
              </w:rPr>
              <w:t>Vội vàng</w:t>
            </w:r>
            <w:r w:rsidRPr="00F6546C">
              <w:rPr>
                <w:i w:val="0"/>
                <w:sz w:val="24"/>
              </w:rPr>
              <w:t xml:space="preserve"> chiếm lĩnh cái đẹp, hết mình với cuộc sống, vì dự cảm thời gian đánh cắp của con người nhiều điều quý giá. </w:t>
            </w:r>
          </w:p>
          <w:p w:rsidR="00F6546C" w:rsidRPr="00F6546C" w:rsidRDefault="00F6546C" w:rsidP="00F6546C">
            <w:pPr>
              <w:spacing w:line="280" w:lineRule="auto"/>
              <w:ind w:left="0" w:firstLine="0"/>
              <w:jc w:val="left"/>
              <w:rPr>
                <w:rFonts w:ascii="Calibri" w:eastAsia="Calibri" w:hAnsi="Calibri" w:cs="Calibri"/>
                <w:i w:val="0"/>
                <w:sz w:val="22"/>
              </w:rPr>
            </w:pPr>
            <w:r w:rsidRPr="00F6546C">
              <w:rPr>
                <w:sz w:val="24"/>
              </w:rPr>
              <w:t xml:space="preserve">  + Vội vàng </w:t>
            </w:r>
            <w:r w:rsidRPr="00F6546C">
              <w:rPr>
                <w:i w:val="0"/>
                <w:sz w:val="24"/>
              </w:rPr>
              <w:t xml:space="preserve">có nhịp điệu đa dạng của thơ tự do, hình ảnh thơ tượng trưng vừa mới lạ vừa gần gũi. </w:t>
            </w:r>
          </w:p>
          <w:p w:rsidR="00F6546C" w:rsidRPr="00F6546C" w:rsidRDefault="00F6546C" w:rsidP="00F6546C">
            <w:pPr>
              <w:spacing w:after="22" w:line="240" w:lineRule="auto"/>
              <w:ind w:left="0" w:firstLine="0"/>
              <w:jc w:val="left"/>
              <w:rPr>
                <w:rFonts w:ascii="Calibri" w:eastAsia="Calibri" w:hAnsi="Calibri" w:cs="Calibri"/>
                <w:i w:val="0"/>
                <w:sz w:val="22"/>
              </w:rPr>
            </w:pPr>
            <w:r w:rsidRPr="00F6546C">
              <w:rPr>
                <w:b/>
                <w:sz w:val="24"/>
              </w:rPr>
              <w:t xml:space="preserve">Hướng dẫn chấm: </w:t>
            </w:r>
          </w:p>
          <w:p w:rsidR="00F6546C" w:rsidRPr="00F6546C" w:rsidRDefault="00F6546C" w:rsidP="00F6546C">
            <w:pPr>
              <w:numPr>
                <w:ilvl w:val="0"/>
                <w:numId w:val="8"/>
              </w:numPr>
              <w:spacing w:after="34" w:line="240" w:lineRule="auto"/>
              <w:ind w:hanging="139"/>
              <w:jc w:val="left"/>
              <w:rPr>
                <w:rFonts w:ascii="Calibri" w:eastAsia="Calibri" w:hAnsi="Calibri" w:cs="Calibri"/>
                <w:i w:val="0"/>
                <w:sz w:val="22"/>
              </w:rPr>
            </w:pPr>
            <w:r w:rsidRPr="00F6546C">
              <w:rPr>
                <w:sz w:val="24"/>
              </w:rPr>
              <w:t xml:space="preserve">Phân tích đầy đủ, sâu sắc: 3,5 điểm – 4,0 điểm. </w:t>
            </w:r>
          </w:p>
          <w:p w:rsidR="00F6546C" w:rsidRPr="00F6546C" w:rsidRDefault="00F6546C" w:rsidP="00F6546C">
            <w:pPr>
              <w:numPr>
                <w:ilvl w:val="0"/>
                <w:numId w:val="8"/>
              </w:numPr>
              <w:spacing w:after="34" w:line="240" w:lineRule="auto"/>
              <w:ind w:hanging="139"/>
              <w:jc w:val="left"/>
              <w:rPr>
                <w:rFonts w:ascii="Calibri" w:eastAsia="Calibri" w:hAnsi="Calibri" w:cs="Calibri"/>
                <w:i w:val="0"/>
                <w:sz w:val="22"/>
              </w:rPr>
            </w:pPr>
            <w:r w:rsidRPr="00F6546C">
              <w:rPr>
                <w:sz w:val="24"/>
              </w:rPr>
              <w:t xml:space="preserve">Phân tích chưa đầy đủ hoặc chưa sâu: 2,0 điểm – 3,25 điểm. </w:t>
            </w:r>
          </w:p>
          <w:p w:rsidR="00F6546C" w:rsidRPr="00F6546C" w:rsidRDefault="00F6546C" w:rsidP="00F6546C">
            <w:pPr>
              <w:numPr>
                <w:ilvl w:val="0"/>
                <w:numId w:val="8"/>
              </w:numPr>
              <w:spacing w:line="240" w:lineRule="auto"/>
              <w:ind w:hanging="139"/>
              <w:jc w:val="left"/>
              <w:rPr>
                <w:rFonts w:ascii="Calibri" w:eastAsia="Calibri" w:hAnsi="Calibri" w:cs="Calibri"/>
                <w:i w:val="0"/>
                <w:sz w:val="22"/>
              </w:rPr>
            </w:pPr>
            <w:r w:rsidRPr="00F6546C">
              <w:rPr>
                <w:sz w:val="24"/>
              </w:rPr>
              <w:t xml:space="preserve">Phân tích chung chung, sơ sài: 0,25 điểm – 1,75 điểm. </w:t>
            </w:r>
            <w:r w:rsidRPr="00F6546C">
              <w:rPr>
                <w:b/>
                <w:i w:val="0"/>
                <w:sz w:val="24"/>
              </w:rPr>
              <w:t xml:space="preserve">     .</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4,0 </w:t>
            </w:r>
          </w:p>
        </w:tc>
      </w:tr>
      <w:tr w:rsidR="00F6546C" w:rsidRPr="00F6546C" w:rsidTr="00F6546C">
        <w:trPr>
          <w:trHeight w:val="20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numPr>
                <w:ilvl w:val="0"/>
                <w:numId w:val="9"/>
              </w:numPr>
              <w:spacing w:after="13" w:line="240" w:lineRule="auto"/>
              <w:ind w:hanging="139"/>
              <w:jc w:val="left"/>
              <w:rPr>
                <w:rFonts w:ascii="Calibri" w:eastAsia="Calibri" w:hAnsi="Calibri" w:cs="Calibri"/>
                <w:i w:val="0"/>
                <w:sz w:val="22"/>
              </w:rPr>
            </w:pPr>
            <w:r w:rsidRPr="00F6546C">
              <w:rPr>
                <w:sz w:val="24"/>
              </w:rPr>
              <w:t xml:space="preserve">Đánh giá chung: </w:t>
            </w:r>
          </w:p>
          <w:p w:rsidR="00F6546C" w:rsidRPr="00F6546C" w:rsidRDefault="00F6546C" w:rsidP="00F6546C">
            <w:pPr>
              <w:spacing w:line="276" w:lineRule="auto"/>
              <w:ind w:left="0" w:firstLine="0"/>
              <w:jc w:val="left"/>
              <w:rPr>
                <w:rFonts w:ascii="Calibri" w:eastAsia="Calibri" w:hAnsi="Calibri" w:cs="Calibri"/>
                <w:i w:val="0"/>
                <w:sz w:val="22"/>
              </w:rPr>
            </w:pPr>
            <w:r w:rsidRPr="00F6546C">
              <w:rPr>
                <w:i w:val="0"/>
                <w:sz w:val="24"/>
              </w:rPr>
              <w:t xml:space="preserve">  + Vội vàng để không lãng phí thời gian hữu hạn đời mình, không thờ ơ với cuộc đời, biết sống trọn vẹn và tận hưởng cuộc sống… là tích cực. </w:t>
            </w:r>
          </w:p>
          <w:p w:rsidR="00F6546C" w:rsidRPr="00F6546C" w:rsidRDefault="00F6546C" w:rsidP="00F6546C">
            <w:pPr>
              <w:spacing w:after="23" w:line="271" w:lineRule="auto"/>
              <w:ind w:left="0" w:firstLine="0"/>
              <w:jc w:val="left"/>
              <w:rPr>
                <w:rFonts w:ascii="Calibri" w:eastAsia="Calibri" w:hAnsi="Calibri" w:cs="Calibri"/>
                <w:i w:val="0"/>
                <w:sz w:val="22"/>
              </w:rPr>
            </w:pPr>
            <w:r w:rsidRPr="00F6546C">
              <w:rPr>
                <w:i w:val="0"/>
                <w:sz w:val="24"/>
              </w:rPr>
              <w:t xml:space="preserve">  + </w:t>
            </w:r>
            <w:r w:rsidRPr="00F6546C">
              <w:rPr>
                <w:sz w:val="24"/>
              </w:rPr>
              <w:t>Vội vàng</w:t>
            </w:r>
            <w:r w:rsidRPr="00F6546C">
              <w:rPr>
                <w:i w:val="0"/>
                <w:sz w:val="24"/>
              </w:rPr>
              <w:t xml:space="preserve"> là bài thơ tiêu biểu cho hồn thơ Xuân Diệu trước CMT8 -1945.   </w:t>
            </w:r>
            <w:r w:rsidRPr="00F6546C">
              <w:rPr>
                <w:b/>
                <w:sz w:val="24"/>
              </w:rPr>
              <w:t>Hướng dẫn chấm:</w:t>
            </w:r>
            <w:r w:rsidRPr="00F6546C">
              <w:rPr>
                <w:i w:val="0"/>
                <w:sz w:val="24"/>
              </w:rPr>
              <w:t xml:space="preserve"> </w:t>
            </w:r>
          </w:p>
          <w:p w:rsidR="00F6546C" w:rsidRPr="00F6546C" w:rsidRDefault="00F6546C" w:rsidP="00F6546C">
            <w:pPr>
              <w:numPr>
                <w:ilvl w:val="0"/>
                <w:numId w:val="9"/>
              </w:numPr>
              <w:spacing w:after="38" w:line="240" w:lineRule="auto"/>
              <w:ind w:hanging="139"/>
              <w:jc w:val="left"/>
              <w:rPr>
                <w:rFonts w:ascii="Calibri" w:eastAsia="Calibri" w:hAnsi="Calibri" w:cs="Calibri"/>
                <w:i w:val="0"/>
                <w:sz w:val="22"/>
              </w:rPr>
            </w:pPr>
            <w:r w:rsidRPr="00F6546C">
              <w:rPr>
                <w:sz w:val="24"/>
              </w:rPr>
              <w:t xml:space="preserve">Trình bày được 2 ý: 0,5 điểm. </w:t>
            </w:r>
          </w:p>
          <w:p w:rsidR="00F6546C" w:rsidRPr="00F6546C" w:rsidRDefault="00F6546C" w:rsidP="00F6546C">
            <w:pPr>
              <w:numPr>
                <w:ilvl w:val="0"/>
                <w:numId w:val="9"/>
              </w:numPr>
              <w:spacing w:line="240" w:lineRule="auto"/>
              <w:ind w:hanging="139"/>
              <w:jc w:val="left"/>
              <w:rPr>
                <w:rFonts w:ascii="Calibri" w:eastAsia="Calibri" w:hAnsi="Calibri" w:cs="Calibri"/>
                <w:i w:val="0"/>
                <w:sz w:val="22"/>
              </w:rPr>
            </w:pPr>
            <w:r w:rsidRPr="00F6546C">
              <w:rPr>
                <w:sz w:val="24"/>
              </w:rPr>
              <w:t>Trình bày được 1 ý; 0,25 điểm.</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9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after="14" w:line="240" w:lineRule="auto"/>
              <w:ind w:left="0" w:firstLine="0"/>
              <w:jc w:val="left"/>
              <w:rPr>
                <w:rFonts w:ascii="Calibri" w:eastAsia="Calibri" w:hAnsi="Calibri" w:cs="Calibri"/>
                <w:i w:val="0"/>
                <w:sz w:val="22"/>
              </w:rPr>
            </w:pPr>
            <w:r w:rsidRPr="00F6546C">
              <w:rPr>
                <w:sz w:val="24"/>
              </w:rPr>
              <w:t xml:space="preserve">d. Chính tả, ngữ pháp: </w:t>
            </w:r>
            <w:r w:rsidRPr="00F6546C">
              <w:rPr>
                <w:i w:val="0"/>
                <w:sz w:val="24"/>
              </w:rPr>
              <w:t>Đảm bảo chuẩn chính tả, ngữ pháp tiếng Việt.</w:t>
            </w:r>
            <w:r w:rsidRPr="00F6546C">
              <w:rPr>
                <w:sz w:val="24"/>
              </w:rPr>
              <w:t xml:space="preserve"> </w:t>
            </w:r>
          </w:p>
          <w:p w:rsidR="00F6546C" w:rsidRPr="00F6546C" w:rsidRDefault="00F6546C" w:rsidP="00F6546C">
            <w:pPr>
              <w:spacing w:line="240" w:lineRule="auto"/>
              <w:ind w:left="0" w:firstLine="0"/>
              <w:rPr>
                <w:rFonts w:ascii="Calibri" w:eastAsia="Calibri" w:hAnsi="Calibri" w:cs="Calibri"/>
                <w:i w:val="0"/>
                <w:sz w:val="22"/>
              </w:rPr>
            </w:pPr>
            <w:r w:rsidRPr="00F6546C">
              <w:rPr>
                <w:b/>
                <w:sz w:val="24"/>
              </w:rPr>
              <w:t xml:space="preserve">Hướng dẫn chấm: </w:t>
            </w:r>
            <w:r w:rsidRPr="00F6546C">
              <w:rPr>
                <w:sz w:val="24"/>
              </w:rPr>
              <w:t>Không cho điểm nếu bài làm có quá nhiều lỗi chính tả, ngữ pháp.</w:t>
            </w: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2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6546C" w:rsidRPr="00F6546C" w:rsidRDefault="00F6546C" w:rsidP="00F6546C">
            <w:pPr>
              <w:spacing w:line="240" w:lineRule="auto"/>
              <w:ind w:left="0" w:firstLine="0"/>
              <w:jc w:val="left"/>
              <w:rPr>
                <w:rFonts w:ascii="Calibri" w:eastAsia="Calibri" w:hAnsi="Calibri" w:cs="Calibri"/>
                <w:i w:val="0"/>
                <w:sz w:val="22"/>
              </w:rPr>
            </w:pP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76" w:lineRule="auto"/>
              <w:ind w:left="0" w:right="937" w:firstLine="0"/>
              <w:jc w:val="left"/>
              <w:rPr>
                <w:rFonts w:ascii="Calibri" w:eastAsia="Calibri" w:hAnsi="Calibri" w:cs="Calibri"/>
                <w:i w:val="0"/>
                <w:sz w:val="22"/>
              </w:rPr>
            </w:pPr>
            <w:r w:rsidRPr="00F6546C">
              <w:rPr>
                <w:sz w:val="24"/>
              </w:rPr>
              <w:t xml:space="preserve">e. Sáng tạo   </w:t>
            </w:r>
            <w:r w:rsidRPr="00F6546C">
              <w:rPr>
                <w:i w:val="0"/>
                <w:sz w:val="24"/>
              </w:rPr>
              <w:t xml:space="preserve">Thể hiện suy nghĩ sâu sắc về vấn đề nghị luận; có cách diễn đạt mới mẻ. </w:t>
            </w:r>
          </w:p>
          <w:p w:rsidR="00F6546C" w:rsidRPr="00F6546C" w:rsidRDefault="00F6546C" w:rsidP="00F6546C">
            <w:pPr>
              <w:spacing w:after="10" w:line="271" w:lineRule="auto"/>
              <w:ind w:left="0" w:right="58" w:firstLine="0"/>
              <w:rPr>
                <w:rFonts w:ascii="Calibri" w:eastAsia="Calibri" w:hAnsi="Calibri" w:cs="Calibri"/>
                <w:i w:val="0"/>
                <w:sz w:val="22"/>
              </w:rPr>
            </w:pPr>
            <w:r w:rsidRPr="00F6546C">
              <w:rPr>
                <w:b/>
                <w:sz w:val="24"/>
              </w:rPr>
              <w:t>Hướng dẫn chấm:</w:t>
            </w:r>
            <w:r w:rsidRPr="00F6546C">
              <w:rPr>
                <w:sz w:val="24"/>
              </w:rPr>
              <w:t xml:space="preserve"> Học sinh biết vận dụng lý luận văn học trong quá trình phân tích, đánh giá; biết so sánh với các tác phẩm khác để làm nổi bật nét đặc sắc của thơ Xuân Diệu; biết liên hệ vấn đề nghị luận với thực tiễn đời sống; văn viết giàu hình ảnh, cảm xúc. </w:t>
            </w:r>
          </w:p>
          <w:p w:rsidR="00F6546C" w:rsidRPr="00F6546C" w:rsidRDefault="00F6546C" w:rsidP="00F6546C">
            <w:pPr>
              <w:numPr>
                <w:ilvl w:val="0"/>
                <w:numId w:val="10"/>
              </w:numPr>
              <w:spacing w:after="28" w:line="240" w:lineRule="auto"/>
              <w:ind w:hanging="139"/>
              <w:jc w:val="left"/>
              <w:rPr>
                <w:rFonts w:ascii="Calibri" w:eastAsia="Calibri" w:hAnsi="Calibri" w:cs="Calibri"/>
                <w:i w:val="0"/>
                <w:sz w:val="22"/>
              </w:rPr>
            </w:pPr>
            <w:r w:rsidRPr="00F6546C">
              <w:rPr>
                <w:sz w:val="24"/>
              </w:rPr>
              <w:t xml:space="preserve">Đáp ứng được 2 yêu cầu trở lên: 0,5 điểm. </w:t>
            </w:r>
          </w:p>
          <w:p w:rsidR="00F6546C" w:rsidRPr="00F6546C" w:rsidRDefault="00F6546C" w:rsidP="00F6546C">
            <w:pPr>
              <w:numPr>
                <w:ilvl w:val="0"/>
                <w:numId w:val="10"/>
              </w:numPr>
              <w:spacing w:line="240" w:lineRule="auto"/>
              <w:ind w:hanging="139"/>
              <w:jc w:val="left"/>
              <w:rPr>
                <w:rFonts w:ascii="Calibri" w:eastAsia="Calibri" w:hAnsi="Calibri" w:cs="Calibri"/>
                <w:i w:val="0"/>
                <w:sz w:val="22"/>
              </w:rPr>
            </w:pPr>
            <w:r w:rsidRPr="00F6546C">
              <w:rPr>
                <w:sz w:val="24"/>
              </w:rPr>
              <w:t>Đáp ứng được 1 yêu cầu: 0,25 điểm.</w:t>
            </w:r>
            <w:r w:rsidRPr="00F6546C">
              <w:rPr>
                <w:b/>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0,5 </w:t>
            </w:r>
          </w:p>
        </w:tc>
      </w:tr>
      <w:tr w:rsidR="00F6546C" w:rsidRPr="00F6546C" w:rsidTr="00F6546C">
        <w:trPr>
          <w:trHeight w:val="288"/>
        </w:trPr>
        <w:tc>
          <w:tcPr>
            <w:tcW w:w="896"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I +II </w:t>
            </w:r>
          </w:p>
        </w:tc>
        <w:tc>
          <w:tcPr>
            <w:tcW w:w="8159"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i w:val="0"/>
                <w:sz w:val="24"/>
              </w:rPr>
              <w:t xml:space="preserve"> </w:t>
            </w:r>
          </w:p>
        </w:tc>
        <w:tc>
          <w:tcPr>
            <w:tcW w:w="871" w:type="dxa"/>
            <w:tcBorders>
              <w:top w:val="single" w:sz="4" w:space="0" w:color="000000"/>
              <w:left w:val="single" w:sz="4" w:space="0" w:color="000000"/>
              <w:bottom w:val="single" w:sz="4" w:space="0" w:color="000000"/>
              <w:right w:val="single" w:sz="4" w:space="0" w:color="000000"/>
            </w:tcBorders>
            <w:hideMark/>
          </w:tcPr>
          <w:p w:rsidR="00F6546C" w:rsidRPr="00F6546C" w:rsidRDefault="00F6546C" w:rsidP="00F6546C">
            <w:pPr>
              <w:spacing w:line="240" w:lineRule="auto"/>
              <w:ind w:left="0" w:firstLine="0"/>
              <w:jc w:val="left"/>
              <w:rPr>
                <w:rFonts w:ascii="Calibri" w:eastAsia="Calibri" w:hAnsi="Calibri" w:cs="Calibri"/>
                <w:i w:val="0"/>
                <w:sz w:val="22"/>
              </w:rPr>
            </w:pPr>
            <w:r w:rsidRPr="00F6546C">
              <w:rPr>
                <w:b/>
                <w:i w:val="0"/>
                <w:sz w:val="24"/>
              </w:rPr>
              <w:t xml:space="preserve">10,0 </w:t>
            </w:r>
          </w:p>
        </w:tc>
      </w:tr>
    </w:tbl>
    <w:p w:rsidR="00F6546C" w:rsidRPr="00F6546C" w:rsidRDefault="00F6546C" w:rsidP="00F6546C">
      <w:pPr>
        <w:spacing w:line="256" w:lineRule="auto"/>
        <w:ind w:left="0" w:right="4198" w:firstLine="0"/>
        <w:jc w:val="right"/>
        <w:rPr>
          <w:rFonts w:ascii="Calibri" w:eastAsia="Calibri" w:hAnsi="Calibri" w:cs="Calibri"/>
          <w:i w:val="0"/>
          <w:sz w:val="22"/>
        </w:rPr>
      </w:pPr>
      <w:r w:rsidRPr="00F6546C">
        <w:rPr>
          <w:b/>
          <w:i w:val="0"/>
          <w:sz w:val="24"/>
        </w:rPr>
        <w:t xml:space="preserve">------ Hết ------- </w:t>
      </w:r>
    </w:p>
    <w:p w:rsidR="00F6546C" w:rsidRPr="00F6546C" w:rsidRDefault="00F6546C" w:rsidP="00F6546C">
      <w:pPr>
        <w:spacing w:line="256" w:lineRule="auto"/>
        <w:ind w:left="0" w:firstLine="0"/>
        <w:jc w:val="left"/>
        <w:rPr>
          <w:rFonts w:ascii="Calibri" w:eastAsia="Calibri" w:hAnsi="Calibri" w:cs="Calibri"/>
          <w:i w:val="0"/>
          <w:sz w:val="22"/>
        </w:rPr>
      </w:pPr>
      <w:r w:rsidRPr="00F6546C">
        <w:rPr>
          <w:b/>
          <w:i w:val="0"/>
          <w:sz w:val="24"/>
        </w:rPr>
        <w:t xml:space="preserve"> </w:t>
      </w:r>
    </w:p>
    <w:p w:rsidR="00F6546C" w:rsidRPr="00F6546C" w:rsidRDefault="00F6546C" w:rsidP="00F6546C">
      <w:pPr>
        <w:spacing w:after="158" w:line="256" w:lineRule="auto"/>
        <w:ind w:left="0" w:firstLine="0"/>
        <w:rPr>
          <w:rFonts w:ascii="Calibri" w:eastAsia="Calibri" w:hAnsi="Calibri" w:cs="Calibri"/>
          <w:i w:val="0"/>
          <w:sz w:val="22"/>
        </w:rPr>
      </w:pPr>
      <w:r w:rsidRPr="00F6546C">
        <w:rPr>
          <w:b/>
          <w:i w:val="0"/>
          <w:sz w:val="24"/>
        </w:rPr>
        <w:t xml:space="preserve"> </w:t>
      </w:r>
    </w:p>
    <w:p w:rsidR="00F6546C" w:rsidRPr="00F6546C" w:rsidRDefault="00F6546C" w:rsidP="00F6546C">
      <w:pPr>
        <w:spacing w:after="158"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pPr>
        <w:spacing w:after="158"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pPr>
        <w:spacing w:after="156"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pPr>
        <w:spacing w:line="256" w:lineRule="auto"/>
        <w:ind w:left="0" w:firstLine="0"/>
        <w:rPr>
          <w:rFonts w:ascii="Calibri" w:eastAsia="Calibri" w:hAnsi="Calibri" w:cs="Calibri"/>
          <w:i w:val="0"/>
          <w:sz w:val="22"/>
        </w:rPr>
      </w:pPr>
      <w:r w:rsidRPr="00F6546C">
        <w:rPr>
          <w:i w:val="0"/>
          <w:sz w:val="24"/>
        </w:rPr>
        <w:t xml:space="preserve"> </w:t>
      </w:r>
    </w:p>
    <w:p w:rsidR="00F6546C" w:rsidRPr="00F6546C" w:rsidRDefault="00F6546C" w:rsidP="00F6546C"/>
    <w:sectPr w:rsidR="00F6546C" w:rsidRPr="00F6546C" w:rsidSect="002623AD">
      <w:headerReference w:type="default" r:id="rId9"/>
      <w:footerReference w:type="default" r:id="rId10"/>
      <w:pgSz w:w="11906" w:h="16841"/>
      <w:pgMar w:top="731" w:right="708" w:bottom="540" w:left="1207" w:header="45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B9B" w:rsidRDefault="00364B9B" w:rsidP="00F6546C">
      <w:pPr>
        <w:spacing w:line="240" w:lineRule="auto"/>
      </w:pPr>
      <w:r>
        <w:separator/>
      </w:r>
    </w:p>
  </w:endnote>
  <w:endnote w:type="continuationSeparator" w:id="0">
    <w:p w:rsidR="00364B9B" w:rsidRDefault="00364B9B" w:rsidP="00F6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AD" w:rsidRPr="002623AD" w:rsidRDefault="002623AD" w:rsidP="002623AD">
    <w:pPr>
      <w:widowControl w:val="0"/>
      <w:tabs>
        <w:tab w:val="center" w:pos="4680"/>
        <w:tab w:val="right" w:pos="9360"/>
        <w:tab w:val="right" w:pos="10348"/>
      </w:tabs>
      <w:spacing w:before="120" w:after="120" w:line="240" w:lineRule="auto"/>
      <w:ind w:left="0" w:firstLine="0"/>
      <w:jc w:val="left"/>
      <w:rPr>
        <w:rFonts w:eastAsia="SimSun"/>
        <w:i w:val="0"/>
        <w:kern w:val="2"/>
        <w:sz w:val="24"/>
        <w:szCs w:val="24"/>
        <w:lang w:eastAsia="zh-CN"/>
      </w:rPr>
    </w:pPr>
    <w:r w:rsidRPr="002623AD">
      <w:rPr>
        <w:rFonts w:eastAsia="SimSun"/>
        <w:b/>
        <w:i w:val="0"/>
        <w:kern w:val="2"/>
        <w:sz w:val="24"/>
        <w:szCs w:val="24"/>
        <w:lang w:val="nl-NL" w:eastAsia="zh-CN"/>
      </w:rPr>
      <w:t xml:space="preserve">                                                                </w:t>
    </w:r>
    <w:r>
      <w:rPr>
        <w:rFonts w:eastAsia="SimSun"/>
        <w:b/>
        <w:i w:val="0"/>
        <w:kern w:val="2"/>
        <w:sz w:val="24"/>
        <w:szCs w:val="24"/>
        <w:lang w:val="nl-NL" w:eastAsia="zh-CN"/>
      </w:rPr>
      <w:t xml:space="preserve"> </w:t>
    </w:r>
    <w:r w:rsidRPr="002623AD">
      <w:rPr>
        <w:rFonts w:eastAsia="SimSun"/>
        <w:b/>
        <w:i w:val="0"/>
        <w:kern w:val="2"/>
        <w:sz w:val="24"/>
        <w:szCs w:val="24"/>
        <w:lang w:val="nl-NL" w:eastAsia="zh-CN"/>
      </w:rPr>
      <w:t xml:space="preserve">  </w:t>
    </w:r>
    <w:r w:rsidRPr="002623AD">
      <w:rPr>
        <w:rFonts w:eastAsia="SimSun"/>
        <w:b/>
        <w:i w:val="0"/>
        <w:color w:val="00B0F0"/>
        <w:kern w:val="2"/>
        <w:sz w:val="24"/>
        <w:szCs w:val="24"/>
        <w:lang w:val="nl-NL" w:eastAsia="zh-CN"/>
      </w:rPr>
      <w:t/>
    </w:r>
    <w:r w:rsidRPr="002623AD">
      <w:rPr>
        <w:rFonts w:eastAsia="SimSun"/>
        <w:b/>
        <w:i w:val="0"/>
        <w:color w:val="FF0000"/>
        <w:kern w:val="2"/>
        <w:sz w:val="24"/>
        <w:szCs w:val="24"/>
        <w:lang w:val="nl-NL" w:eastAsia="zh-CN"/>
      </w:rPr>
      <w:t xml:space="preserve"/>
    </w:r>
    <w:r w:rsidRPr="002623AD">
      <w:rPr>
        <w:rFonts w:eastAsia="SimSun"/>
        <w:b/>
        <w:i w:val="0"/>
        <w:kern w:val="2"/>
        <w:sz w:val="24"/>
        <w:szCs w:val="24"/>
        <w:lang w:eastAsia="zh-CN"/>
      </w:rPr>
      <w:t xml:space="preserve">                                </w:t>
    </w:r>
    <w:r w:rsidRPr="002623AD">
      <w:rPr>
        <w:rFonts w:eastAsia="SimSun"/>
        <w:b/>
        <w:i w:val="0"/>
        <w:color w:val="FF0000"/>
        <w:kern w:val="2"/>
        <w:sz w:val="24"/>
        <w:szCs w:val="24"/>
        <w:lang w:eastAsia="zh-CN"/>
      </w:rPr>
      <w:t>Trang</w:t>
    </w:r>
    <w:r w:rsidRPr="002623AD">
      <w:rPr>
        <w:rFonts w:eastAsia="SimSun"/>
        <w:b/>
        <w:i w:val="0"/>
        <w:color w:val="0070C0"/>
        <w:kern w:val="2"/>
        <w:sz w:val="24"/>
        <w:szCs w:val="24"/>
        <w:lang w:eastAsia="zh-CN"/>
      </w:rPr>
      <w:t xml:space="preserve"> </w:t>
    </w:r>
    <w:r w:rsidRPr="002623AD">
      <w:rPr>
        <w:rFonts w:eastAsia="SimSun"/>
        <w:b/>
        <w:i w:val="0"/>
        <w:color w:val="0070C0"/>
        <w:kern w:val="2"/>
        <w:sz w:val="24"/>
        <w:szCs w:val="24"/>
        <w:lang w:eastAsia="zh-CN"/>
      </w:rPr>
      <w:fldChar w:fldCharType="begin"/>
    </w:r>
    <w:r w:rsidRPr="002623AD">
      <w:rPr>
        <w:rFonts w:eastAsia="SimSun"/>
        <w:b/>
        <w:i w:val="0"/>
        <w:color w:val="0070C0"/>
        <w:kern w:val="2"/>
        <w:sz w:val="24"/>
        <w:szCs w:val="24"/>
        <w:lang w:eastAsia="zh-CN"/>
      </w:rPr>
      <w:instrText xml:space="preserve"> PAGE   \* MERGEFORMAT </w:instrText>
    </w:r>
    <w:r w:rsidRPr="002623AD">
      <w:rPr>
        <w:rFonts w:eastAsia="SimSun"/>
        <w:b/>
        <w:i w:val="0"/>
        <w:color w:val="0070C0"/>
        <w:kern w:val="2"/>
        <w:sz w:val="24"/>
        <w:szCs w:val="24"/>
        <w:lang w:eastAsia="zh-CN"/>
      </w:rPr>
      <w:fldChar w:fldCharType="separate"/>
    </w:r>
    <w:r>
      <w:rPr>
        <w:rFonts w:eastAsia="SimSun"/>
        <w:b/>
        <w:i w:val="0"/>
        <w:noProof/>
        <w:color w:val="0070C0"/>
        <w:kern w:val="2"/>
        <w:sz w:val="24"/>
        <w:szCs w:val="24"/>
        <w:lang w:eastAsia="zh-CN"/>
      </w:rPr>
      <w:t>1</w:t>
    </w:r>
    <w:r w:rsidRPr="002623AD">
      <w:rPr>
        <w:rFonts w:eastAsia="SimSun"/>
        <w:b/>
        <w:i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B9B" w:rsidRDefault="00364B9B" w:rsidP="00F6546C">
      <w:pPr>
        <w:spacing w:line="240" w:lineRule="auto"/>
      </w:pPr>
      <w:r>
        <w:separator/>
      </w:r>
    </w:p>
  </w:footnote>
  <w:footnote w:type="continuationSeparator" w:id="0">
    <w:p w:rsidR="00364B9B" w:rsidRDefault="00364B9B" w:rsidP="00F654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AD" w:rsidRPr="002623AD" w:rsidRDefault="002623AD" w:rsidP="002623AD">
    <w:pPr>
      <w:widowControl w:val="0"/>
      <w:tabs>
        <w:tab w:val="center" w:pos="4513"/>
        <w:tab w:val="right" w:pos="9026"/>
      </w:tabs>
      <w:autoSpaceDE w:val="0"/>
      <w:autoSpaceDN w:val="0"/>
      <w:spacing w:line="240" w:lineRule="auto"/>
      <w:ind w:left="0" w:firstLine="0"/>
      <w:jc w:val="center"/>
      <w:rPr>
        <w:i w:val="0"/>
        <w:color w:val="auto"/>
        <w:sz w:val="22"/>
        <w:lang w:val="vi"/>
      </w:rPr>
    </w:pPr>
    <w:r w:rsidRPr="002623AD">
      <w:rPr>
        <w:rFonts w:eastAsia="Calibri"/>
        <w:b/>
        <w:i w:val="0"/>
        <w:color w:val="00B0F0"/>
        <w:sz w:val="24"/>
        <w:szCs w:val="24"/>
        <w:lang w:val="nl-NL"/>
      </w:rPr>
      <w:t/>
    </w:r>
    <w:r w:rsidRPr="002623AD">
      <w:rPr>
        <w:rFonts w:eastAsia="Calibri"/>
        <w:b/>
        <w:i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7158"/>
    <w:multiLevelType w:val="hybridMultilevel"/>
    <w:tmpl w:val="269C77A2"/>
    <w:lvl w:ilvl="0" w:tplc="0ED8D904">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FE8AB40A">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831EB840">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DD1C0514">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307C77A4">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70F2512C">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9C0AC11C">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D14016A2">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833295BC">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
    <w:nsid w:val="09DB4BB9"/>
    <w:multiLevelType w:val="hybridMultilevel"/>
    <w:tmpl w:val="9EC0AEE6"/>
    <w:lvl w:ilvl="0" w:tplc="48485E9A">
      <w:start w:val="1"/>
      <w:numFmt w:val="bullet"/>
      <w:lvlText w:val="-"/>
      <w:lvlJc w:val="left"/>
      <w:pPr>
        <w:ind w:left="15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AF001984">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4B566F82">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3F82E734">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78AE3E7E">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EDE88F60">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08E25B6">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0966F64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5CF4812C">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
    <w:nsid w:val="0F642E93"/>
    <w:multiLevelType w:val="hybridMultilevel"/>
    <w:tmpl w:val="086A22E0"/>
    <w:lvl w:ilvl="0" w:tplc="6BC4DBF4">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CC02158C">
      <w:start w:val="1"/>
      <w:numFmt w:val="bullet"/>
      <w:lvlText w:val="o"/>
      <w:lvlJc w:val="left"/>
      <w:pPr>
        <w:ind w:left="12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EAEAD53C">
      <w:start w:val="1"/>
      <w:numFmt w:val="bullet"/>
      <w:lvlText w:val="▪"/>
      <w:lvlJc w:val="left"/>
      <w:pPr>
        <w:ind w:left="19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F54AD3AC">
      <w:start w:val="1"/>
      <w:numFmt w:val="bullet"/>
      <w:lvlText w:val="•"/>
      <w:lvlJc w:val="left"/>
      <w:pPr>
        <w:ind w:left="264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1898E52C">
      <w:start w:val="1"/>
      <w:numFmt w:val="bullet"/>
      <w:lvlText w:val="o"/>
      <w:lvlJc w:val="left"/>
      <w:pPr>
        <w:ind w:left="336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63288CB4">
      <w:start w:val="1"/>
      <w:numFmt w:val="bullet"/>
      <w:lvlText w:val="▪"/>
      <w:lvlJc w:val="left"/>
      <w:pPr>
        <w:ind w:left="408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50F414C4">
      <w:start w:val="1"/>
      <w:numFmt w:val="bullet"/>
      <w:lvlText w:val="•"/>
      <w:lvlJc w:val="left"/>
      <w:pPr>
        <w:ind w:left="48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DE0517E">
      <w:start w:val="1"/>
      <w:numFmt w:val="bullet"/>
      <w:lvlText w:val="o"/>
      <w:lvlJc w:val="left"/>
      <w:pPr>
        <w:ind w:left="55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DD14D51A">
      <w:start w:val="1"/>
      <w:numFmt w:val="bullet"/>
      <w:lvlText w:val="▪"/>
      <w:lvlJc w:val="left"/>
      <w:pPr>
        <w:ind w:left="624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3">
    <w:nsid w:val="2DCC2A15"/>
    <w:multiLevelType w:val="hybridMultilevel"/>
    <w:tmpl w:val="475AB75C"/>
    <w:lvl w:ilvl="0" w:tplc="BA9CA852">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E06AE3C4">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7B7EEC1C">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9074152A">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65281682">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2B6B47C">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A390726E">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69DEFED2">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43EE62A4">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4">
    <w:nsid w:val="2F482A2F"/>
    <w:multiLevelType w:val="hybridMultilevel"/>
    <w:tmpl w:val="EEBE96AE"/>
    <w:lvl w:ilvl="0" w:tplc="2BE65BAE">
      <w:start w:val="1"/>
      <w:numFmt w:val="bullet"/>
      <w:lvlText w:val="-"/>
      <w:lvlJc w:val="left"/>
      <w:pPr>
        <w:ind w:left="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534830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534AB3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1A8DD7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52E63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67C250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FC65F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8D6457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E65A4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3BEF0E11"/>
    <w:multiLevelType w:val="hybridMultilevel"/>
    <w:tmpl w:val="CE24E8F8"/>
    <w:lvl w:ilvl="0" w:tplc="292CEE8E">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3C2284">
      <w:start w:val="1"/>
      <w:numFmt w:val="bullet"/>
      <w:lvlText w:val="o"/>
      <w:lvlJc w:val="left"/>
      <w:pPr>
        <w:ind w:left="11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62E86C4">
      <w:start w:val="1"/>
      <w:numFmt w:val="bullet"/>
      <w:lvlText w:val="▪"/>
      <w:lvlJc w:val="left"/>
      <w:pPr>
        <w:ind w:left="19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846D17A">
      <w:start w:val="1"/>
      <w:numFmt w:val="bullet"/>
      <w:lvlText w:val="•"/>
      <w:lvlJc w:val="left"/>
      <w:pPr>
        <w:ind w:left="26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769B1C">
      <w:start w:val="1"/>
      <w:numFmt w:val="bullet"/>
      <w:lvlText w:val="o"/>
      <w:lvlJc w:val="left"/>
      <w:pPr>
        <w:ind w:left="33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49847D0">
      <w:start w:val="1"/>
      <w:numFmt w:val="bullet"/>
      <w:lvlText w:val="▪"/>
      <w:lvlJc w:val="left"/>
      <w:pPr>
        <w:ind w:left="40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8EE775E">
      <w:start w:val="1"/>
      <w:numFmt w:val="bullet"/>
      <w:lvlText w:val="•"/>
      <w:lvlJc w:val="left"/>
      <w:pPr>
        <w:ind w:left="4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329DB8">
      <w:start w:val="1"/>
      <w:numFmt w:val="bullet"/>
      <w:lvlText w:val="o"/>
      <w:lvlJc w:val="left"/>
      <w:pPr>
        <w:ind w:left="5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39E882A">
      <w:start w:val="1"/>
      <w:numFmt w:val="bullet"/>
      <w:lvlText w:val="▪"/>
      <w:lvlJc w:val="left"/>
      <w:pPr>
        <w:ind w:left="6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478C0B1A"/>
    <w:multiLevelType w:val="hybridMultilevel"/>
    <w:tmpl w:val="3BF2FD70"/>
    <w:lvl w:ilvl="0" w:tplc="3956E390">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39AFABE">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D6446898">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2A50B8A8">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B9F2FC9C">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A9E40820">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C6809DA">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637E4E6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18501D0E">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7">
    <w:nsid w:val="5A274E76"/>
    <w:multiLevelType w:val="hybridMultilevel"/>
    <w:tmpl w:val="AB5A4F46"/>
    <w:lvl w:ilvl="0" w:tplc="A16AFB70">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6EC41C6">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A0DECC2E">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9D9E46DA">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A25EA1A0">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66C4D48">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48A07918">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92E16E4">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9432B926">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8">
    <w:nsid w:val="74EA778B"/>
    <w:multiLevelType w:val="hybridMultilevel"/>
    <w:tmpl w:val="D0E6917A"/>
    <w:lvl w:ilvl="0" w:tplc="9544D6AA">
      <w:start w:val="1"/>
      <w:numFmt w:val="bullet"/>
      <w:lvlText w:val="-"/>
      <w:lvlJc w:val="left"/>
      <w:pPr>
        <w:ind w:left="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EEAE209A">
      <w:start w:val="1"/>
      <w:numFmt w:val="bullet"/>
      <w:lvlText w:val="o"/>
      <w:lvlJc w:val="left"/>
      <w:pPr>
        <w:ind w:left="12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2C36877A">
      <w:start w:val="1"/>
      <w:numFmt w:val="bullet"/>
      <w:lvlText w:val="▪"/>
      <w:lvlJc w:val="left"/>
      <w:pPr>
        <w:ind w:left="19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C46E2C72">
      <w:start w:val="1"/>
      <w:numFmt w:val="bullet"/>
      <w:lvlText w:val="•"/>
      <w:lvlJc w:val="left"/>
      <w:pPr>
        <w:ind w:left="26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615C82B0">
      <w:start w:val="1"/>
      <w:numFmt w:val="bullet"/>
      <w:lvlText w:val="o"/>
      <w:lvlJc w:val="left"/>
      <w:pPr>
        <w:ind w:left="33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184C9A76">
      <w:start w:val="1"/>
      <w:numFmt w:val="bullet"/>
      <w:lvlText w:val="▪"/>
      <w:lvlJc w:val="left"/>
      <w:pPr>
        <w:ind w:left="40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49B4D620">
      <w:start w:val="1"/>
      <w:numFmt w:val="bullet"/>
      <w:lvlText w:val="•"/>
      <w:lvlJc w:val="left"/>
      <w:pPr>
        <w:ind w:left="48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03EE0E18">
      <w:start w:val="1"/>
      <w:numFmt w:val="bullet"/>
      <w:lvlText w:val="o"/>
      <w:lvlJc w:val="left"/>
      <w:pPr>
        <w:ind w:left="5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2B2EE0E6">
      <w:start w:val="1"/>
      <w:numFmt w:val="bullet"/>
      <w:lvlText w:val="▪"/>
      <w:lvlJc w:val="left"/>
      <w:pPr>
        <w:ind w:left="6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9">
    <w:nsid w:val="790A492C"/>
    <w:multiLevelType w:val="hybridMultilevel"/>
    <w:tmpl w:val="D268836C"/>
    <w:lvl w:ilvl="0" w:tplc="4C8C2D18">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46FEFA80">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C1C2B7EC">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8836E6F2">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936AF12E">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07A4878E">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D81C5E72">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92961DE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68CCDAF8">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num w:numId="1">
    <w:abstractNumId w:val="4"/>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A7"/>
    <w:rsid w:val="000C53A7"/>
    <w:rsid w:val="002623AD"/>
    <w:rsid w:val="00364B9B"/>
    <w:rsid w:val="00520871"/>
    <w:rsid w:val="007A66A6"/>
    <w:rsid w:val="00B92498"/>
    <w:rsid w:val="00F6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8" w:lineRule="auto"/>
      <w:ind w:left="10" w:hanging="10"/>
      <w:jc w:val="both"/>
    </w:pPr>
    <w:rPr>
      <w:rFonts w:ascii="Times New Roman" w:eastAsia="Times New Roman" w:hAnsi="Times New Roman" w:cs="Times New Roman"/>
      <w:i/>
      <w:color w:val="000000"/>
      <w:sz w:val="26"/>
    </w:rPr>
  </w:style>
  <w:style w:type="paragraph" w:styleId="Heading1">
    <w:name w:val="heading 1"/>
    <w:next w:val="Normal"/>
    <w:link w:val="Heading1Char"/>
    <w:uiPriority w:val="9"/>
    <w:unhideWhenUsed/>
    <w:qFormat/>
    <w:pPr>
      <w:keepNext/>
      <w:keepLines/>
      <w:spacing w:after="100"/>
      <w:ind w:left="67"/>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546C"/>
    <w:pPr>
      <w:tabs>
        <w:tab w:val="center" w:pos="4680"/>
        <w:tab w:val="right" w:pos="9360"/>
      </w:tabs>
      <w:spacing w:line="240" w:lineRule="auto"/>
    </w:pPr>
  </w:style>
  <w:style w:type="character" w:customStyle="1" w:styleId="HeaderChar">
    <w:name w:val="Header Char"/>
    <w:basedOn w:val="DefaultParagraphFont"/>
    <w:link w:val="Header"/>
    <w:uiPriority w:val="99"/>
    <w:rsid w:val="00F6546C"/>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F6546C"/>
    <w:pPr>
      <w:tabs>
        <w:tab w:val="center" w:pos="4680"/>
        <w:tab w:val="right" w:pos="9360"/>
      </w:tabs>
      <w:spacing w:line="240" w:lineRule="auto"/>
    </w:pPr>
  </w:style>
  <w:style w:type="character" w:customStyle="1" w:styleId="FooterChar">
    <w:name w:val="Footer Char"/>
    <w:basedOn w:val="DefaultParagraphFont"/>
    <w:link w:val="Footer"/>
    <w:uiPriority w:val="99"/>
    <w:rsid w:val="00F6546C"/>
    <w:rPr>
      <w:rFonts w:ascii="Times New Roman" w:eastAsia="Times New Roman" w:hAnsi="Times New Roman" w:cs="Times New Roman"/>
      <w:i/>
      <w:color w:val="000000"/>
      <w:sz w:val="26"/>
    </w:rPr>
  </w:style>
  <w:style w:type="table" w:customStyle="1" w:styleId="TableGrid1">
    <w:name w:val="TableGrid1"/>
    <w:rsid w:val="00F6546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Hyperlink">
    <w:name w:val="Hyperlink"/>
    <w:basedOn w:val="DefaultParagraphFont"/>
    <w:uiPriority w:val="99"/>
    <w:unhideWhenUsed/>
    <w:rsid w:val="005208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8" w:lineRule="auto"/>
      <w:ind w:left="10" w:hanging="10"/>
      <w:jc w:val="both"/>
    </w:pPr>
    <w:rPr>
      <w:rFonts w:ascii="Times New Roman" w:eastAsia="Times New Roman" w:hAnsi="Times New Roman" w:cs="Times New Roman"/>
      <w:i/>
      <w:color w:val="000000"/>
      <w:sz w:val="26"/>
    </w:rPr>
  </w:style>
  <w:style w:type="paragraph" w:styleId="Heading1">
    <w:name w:val="heading 1"/>
    <w:next w:val="Normal"/>
    <w:link w:val="Heading1Char"/>
    <w:uiPriority w:val="9"/>
    <w:unhideWhenUsed/>
    <w:qFormat/>
    <w:pPr>
      <w:keepNext/>
      <w:keepLines/>
      <w:spacing w:after="100"/>
      <w:ind w:left="67"/>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546C"/>
    <w:pPr>
      <w:tabs>
        <w:tab w:val="center" w:pos="4680"/>
        <w:tab w:val="right" w:pos="9360"/>
      </w:tabs>
      <w:spacing w:line="240" w:lineRule="auto"/>
    </w:pPr>
  </w:style>
  <w:style w:type="character" w:customStyle="1" w:styleId="HeaderChar">
    <w:name w:val="Header Char"/>
    <w:basedOn w:val="DefaultParagraphFont"/>
    <w:link w:val="Header"/>
    <w:uiPriority w:val="99"/>
    <w:rsid w:val="00F6546C"/>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F6546C"/>
    <w:pPr>
      <w:tabs>
        <w:tab w:val="center" w:pos="4680"/>
        <w:tab w:val="right" w:pos="9360"/>
      </w:tabs>
      <w:spacing w:line="240" w:lineRule="auto"/>
    </w:pPr>
  </w:style>
  <w:style w:type="character" w:customStyle="1" w:styleId="FooterChar">
    <w:name w:val="Footer Char"/>
    <w:basedOn w:val="DefaultParagraphFont"/>
    <w:link w:val="Footer"/>
    <w:uiPriority w:val="99"/>
    <w:rsid w:val="00F6546C"/>
    <w:rPr>
      <w:rFonts w:ascii="Times New Roman" w:eastAsia="Times New Roman" w:hAnsi="Times New Roman" w:cs="Times New Roman"/>
      <w:i/>
      <w:color w:val="000000"/>
      <w:sz w:val="26"/>
    </w:rPr>
  </w:style>
  <w:style w:type="table" w:customStyle="1" w:styleId="TableGrid1">
    <w:name w:val="TableGrid1"/>
    <w:rsid w:val="00F6546C"/>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Hyperlink">
    <w:name w:val="Hyperlink"/>
    <w:basedOn w:val="DefaultParagraphFont"/>
    <w:uiPriority w:val="99"/>
    <w:unhideWhenUsed/>
    <w:rsid w:val="00520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93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7136</Characters>
  <Application>Microsoft Office Word</Application>
  <DocSecurity>0</DocSecurity>
  <Lines>59</Lines>
  <Paragraphs>16</Paragraphs>
  <ScaleCrop>false</ScaleCrop>
  <Company>thuvienhoclieu.com</Company>
  <LinksUpToDate>false</LinksUpToDate>
  <CharactersWithSpaces>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2022-05-09T04:56:00Z</dcterms:created>
  <dc:creator>thuvienhoclieu.com</dc:creator>
  <dc:description>thuvienhoclieu.com</dc:description>
  <cp:keywords>thuvienhoclieu.com</cp:keywords>
  <dcterms:modified xsi:type="dcterms:W3CDTF">2022-05-09T04:58:00Z</dcterms:modified>
  <cp:revision>1</cp:revision>
  <dc:title>thuvienhoclieu.com</dc:title>
</cp:coreProperties>
</file>