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B4AB7" w14:textId="21390921" w:rsidR="003E1047" w:rsidRPr="00B63857" w:rsidRDefault="003E1047" w:rsidP="003E1047">
      <w:pPr>
        <w:pStyle w:val="Heading2"/>
        <w:jc w:val="center"/>
        <w:rPr>
          <w:b/>
          <w:bCs/>
          <w:color w:val="0000FF"/>
          <w:sz w:val="30"/>
          <w:szCs w:val="30"/>
        </w:rPr>
      </w:pPr>
      <w:r w:rsidRPr="00B63857">
        <w:rPr>
          <w:b/>
          <w:bCs/>
          <w:noProof/>
          <w:color w:val="0000FF"/>
          <w:sz w:val="30"/>
          <w:szCs w:val="30"/>
        </w:rPr>
        <w:t xml:space="preserve">PPCT TOÁN 7 - </w:t>
      </w:r>
      <w:r w:rsidRPr="00B63857">
        <w:rPr>
          <w:b/>
          <w:bCs/>
          <w:color w:val="0000FF"/>
          <w:sz w:val="30"/>
          <w:szCs w:val="30"/>
        </w:rPr>
        <w:t>SÁCH CHÂN TRỜI SÁNG TẠO</w:t>
      </w:r>
    </w:p>
    <w:p w14:paraId="2420007F" w14:textId="77777777" w:rsidR="003E1047" w:rsidRPr="003E1047" w:rsidRDefault="003E1047" w:rsidP="003E1047"/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905"/>
        <w:gridCol w:w="1417"/>
      </w:tblGrid>
      <w:tr w:rsidR="00AB56C3" w:rsidRPr="00933F4A" w14:paraId="2F6C0CD8" w14:textId="77777777" w:rsidTr="003E1047">
        <w:trPr>
          <w:tblHeader/>
          <w:jc w:val="center"/>
        </w:trPr>
        <w:tc>
          <w:tcPr>
            <w:tcW w:w="7905" w:type="dxa"/>
            <w:shd w:val="clear" w:color="auto" w:fill="FFFFFF" w:themeFill="background1"/>
          </w:tcPr>
          <w:p w14:paraId="3B7DC7C0" w14:textId="6BB7354C" w:rsidR="00AB56C3" w:rsidRPr="00933F4A" w:rsidRDefault="00AB56C3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NỘI DUNG</w:t>
            </w:r>
          </w:p>
        </w:tc>
        <w:tc>
          <w:tcPr>
            <w:tcW w:w="1417" w:type="dxa"/>
            <w:shd w:val="clear" w:color="auto" w:fill="FFFFFF" w:themeFill="background1"/>
          </w:tcPr>
          <w:p w14:paraId="6364DC80" w14:textId="6E848843" w:rsidR="00AB56C3" w:rsidRPr="00933F4A" w:rsidRDefault="00AB56C3" w:rsidP="003E1047">
            <w:pPr>
              <w:pStyle w:val="Heading2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SỐ TIẾT</w:t>
            </w:r>
          </w:p>
        </w:tc>
      </w:tr>
      <w:tr w:rsidR="00B244D2" w:rsidRPr="00B244D2" w14:paraId="153C01B4" w14:textId="77777777" w:rsidTr="003E1047">
        <w:trPr>
          <w:jc w:val="center"/>
        </w:trPr>
        <w:tc>
          <w:tcPr>
            <w:tcW w:w="9322" w:type="dxa"/>
            <w:gridSpan w:val="2"/>
            <w:shd w:val="clear" w:color="auto" w:fill="FFFFFF" w:themeFill="background1"/>
          </w:tcPr>
          <w:p w14:paraId="729D3D0D" w14:textId="456788DD" w:rsidR="00B53CC4" w:rsidRPr="00B244D2" w:rsidRDefault="00B53CC4" w:rsidP="00B244D2">
            <w:pPr>
              <w:pStyle w:val="Heading2"/>
              <w:shd w:val="clear" w:color="auto" w:fill="FFFFFF" w:themeFill="background1"/>
              <w:ind w:left="459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D773CB"/>
              </w:rPr>
            </w:pPr>
            <w:r w:rsidRPr="00B244D2">
              <w:rPr>
                <w:rFonts w:ascii="Times New Roman" w:hAnsi="Times New Roman" w:cs="Times New Roman"/>
                <w:b/>
                <w:bCs/>
                <w:color w:val="D773CB"/>
              </w:rPr>
              <w:t>HỌC KỲ I</w:t>
            </w:r>
          </w:p>
        </w:tc>
      </w:tr>
      <w:tr w:rsidR="00EF451F" w:rsidRPr="00EF451F" w14:paraId="1F513EAB" w14:textId="77777777" w:rsidTr="003E1047">
        <w:trPr>
          <w:jc w:val="center"/>
        </w:trPr>
        <w:tc>
          <w:tcPr>
            <w:tcW w:w="9322" w:type="dxa"/>
            <w:gridSpan w:val="2"/>
            <w:shd w:val="clear" w:color="auto" w:fill="FFFFFF" w:themeFill="background1"/>
          </w:tcPr>
          <w:p w14:paraId="4F703940" w14:textId="563F6E86" w:rsidR="00AB56C3" w:rsidRPr="002E5F14" w:rsidRDefault="00AB56C3" w:rsidP="00EF451F">
            <w:pPr>
              <w:pStyle w:val="Heading2"/>
              <w:shd w:val="clear" w:color="auto" w:fill="FFFFFF" w:themeFill="background1"/>
              <w:ind w:left="459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>PHẦN SỐ VÀ ĐẠI SỐ</w:t>
            </w:r>
          </w:p>
        </w:tc>
      </w:tr>
      <w:tr w:rsidR="00D30DDB" w:rsidRPr="00D30DDB" w14:paraId="485C6B9B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F3574FC" w14:textId="5320F41E" w:rsidR="00AB56C3" w:rsidRPr="002E5F14" w:rsidRDefault="00AB56C3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>CHƯƠNG 1: SỐ HỮU TỈ</w:t>
            </w:r>
          </w:p>
        </w:tc>
        <w:tc>
          <w:tcPr>
            <w:tcW w:w="1417" w:type="dxa"/>
            <w:shd w:val="clear" w:color="auto" w:fill="FFFFFF" w:themeFill="background1"/>
          </w:tcPr>
          <w:p w14:paraId="20D5E26E" w14:textId="596EAA77" w:rsidR="00AB56C3" w:rsidRPr="00D30DDB" w:rsidRDefault="00AB56C3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D30DDB">
              <w:rPr>
                <w:rFonts w:ascii="Times New Roman" w:hAnsi="Times New Roman" w:cs="Times New Roman"/>
                <w:color w:val="FF0000"/>
              </w:rPr>
              <w:t>1</w:t>
            </w:r>
            <w:r w:rsidR="00395913">
              <w:rPr>
                <w:rFonts w:ascii="Times New Roman" w:hAnsi="Times New Roman" w:cs="Times New Roman"/>
                <w:color w:val="FF0000"/>
              </w:rPr>
              <w:t>8</w:t>
            </w:r>
          </w:p>
        </w:tc>
      </w:tr>
      <w:tr w:rsidR="00AB56C3" w:rsidRPr="00933F4A" w14:paraId="00990741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1C98E464" w14:textId="3241F911" w:rsidR="00AB56C3" w:rsidRPr="00933F4A" w:rsidRDefault="00AB56C3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1. Tập hợp các số hữu tỉ</w:t>
            </w:r>
          </w:p>
        </w:tc>
        <w:tc>
          <w:tcPr>
            <w:tcW w:w="1417" w:type="dxa"/>
            <w:shd w:val="clear" w:color="auto" w:fill="FFFFFF" w:themeFill="background1"/>
          </w:tcPr>
          <w:p w14:paraId="307E83F4" w14:textId="5E4CA8B6" w:rsidR="00AB56C3" w:rsidRPr="00933F4A" w:rsidRDefault="00AB56C3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AB56C3" w:rsidRPr="00933F4A" w14:paraId="5CA7861E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09B7F367" w14:textId="27FCD6AC" w:rsidR="00AB56C3" w:rsidRPr="00933F4A" w:rsidRDefault="00AB56C3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2. Các phép tính với số hữu tỉ</w:t>
            </w:r>
          </w:p>
        </w:tc>
        <w:tc>
          <w:tcPr>
            <w:tcW w:w="1417" w:type="dxa"/>
            <w:shd w:val="clear" w:color="auto" w:fill="FFFFFF" w:themeFill="background1"/>
          </w:tcPr>
          <w:p w14:paraId="71015F07" w14:textId="6654B3F2" w:rsidR="00AB56C3" w:rsidRPr="00933F4A" w:rsidRDefault="00395913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56C3" w:rsidRPr="00933F4A" w14:paraId="39C89F1D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1D104CB" w14:textId="29C441A1" w:rsidR="00AB56C3" w:rsidRPr="00933F4A" w:rsidRDefault="00AB56C3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3. Lũy thừa của một số hữu tỉ</w:t>
            </w:r>
          </w:p>
        </w:tc>
        <w:tc>
          <w:tcPr>
            <w:tcW w:w="1417" w:type="dxa"/>
            <w:shd w:val="clear" w:color="auto" w:fill="FFFFFF" w:themeFill="background1"/>
          </w:tcPr>
          <w:p w14:paraId="6AB195B1" w14:textId="393AF522" w:rsidR="00AB56C3" w:rsidRPr="00933F4A" w:rsidRDefault="00395913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56C3" w:rsidRPr="00933F4A" w14:paraId="63E53268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608CE005" w14:textId="6916795B" w:rsidR="00AB56C3" w:rsidRPr="00933F4A" w:rsidRDefault="00AB56C3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4. Quy tắc dấu ngoặc và quy tắc chuyển vế</w:t>
            </w:r>
          </w:p>
        </w:tc>
        <w:tc>
          <w:tcPr>
            <w:tcW w:w="1417" w:type="dxa"/>
            <w:shd w:val="clear" w:color="auto" w:fill="FFFFFF" w:themeFill="background1"/>
          </w:tcPr>
          <w:p w14:paraId="177AFA68" w14:textId="008705A7" w:rsidR="00AB56C3" w:rsidRPr="00933F4A" w:rsidRDefault="008B349C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56C3" w:rsidRPr="00933F4A" w14:paraId="517522B1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6ACBBCAF" w14:textId="1E3A76EC" w:rsidR="00AB56C3" w:rsidRPr="00933F4A" w:rsidRDefault="00AB56C3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5. Hoạt động thực hành và trải nghiệm</w:t>
            </w:r>
          </w:p>
        </w:tc>
        <w:tc>
          <w:tcPr>
            <w:tcW w:w="1417" w:type="dxa"/>
            <w:shd w:val="clear" w:color="auto" w:fill="FFFFFF" w:themeFill="background1"/>
          </w:tcPr>
          <w:p w14:paraId="25127DE9" w14:textId="0F56E5C4" w:rsidR="00AB56C3" w:rsidRPr="00933F4A" w:rsidRDefault="00AB56C3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1</w:t>
            </w:r>
          </w:p>
        </w:tc>
      </w:tr>
      <w:tr w:rsidR="00AB56C3" w:rsidRPr="00933F4A" w14:paraId="6B46E1D2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15C0D258" w14:textId="6D28751E" w:rsidR="00AB56C3" w:rsidRPr="00933F4A" w:rsidRDefault="00AB56C3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tập cuối chương 1</w:t>
            </w:r>
            <w:r w:rsidR="00552FB0">
              <w:rPr>
                <w:rFonts w:ascii="Times New Roman" w:hAnsi="Times New Roman" w:cs="Times New Roman"/>
              </w:rPr>
              <w:t xml:space="preserve"> + KT giữa HK 1</w:t>
            </w:r>
          </w:p>
        </w:tc>
        <w:tc>
          <w:tcPr>
            <w:tcW w:w="1417" w:type="dxa"/>
            <w:shd w:val="clear" w:color="auto" w:fill="FFFFFF" w:themeFill="background1"/>
          </w:tcPr>
          <w:p w14:paraId="21523EFB" w14:textId="5E95446F" w:rsidR="00AB56C3" w:rsidRPr="00933F4A" w:rsidRDefault="00471230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30DDB" w:rsidRPr="00D30DDB" w14:paraId="64AE2835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78F5212B" w14:textId="5766FBFA" w:rsidR="00B54F7E" w:rsidRPr="002E5F14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 xml:space="preserve">CHƯƠNG </w:t>
            </w:r>
            <w:r w:rsidR="00E50E87" w:rsidRPr="002E5F14"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Pr="002E5F14">
              <w:rPr>
                <w:rFonts w:ascii="Times New Roman" w:hAnsi="Times New Roman" w:cs="Times New Roman"/>
                <w:b/>
                <w:color w:val="FF0000"/>
              </w:rPr>
              <w:t xml:space="preserve">: SỐ </w:t>
            </w:r>
            <w:r w:rsidR="00BC59B9" w:rsidRPr="002E5F14">
              <w:rPr>
                <w:rFonts w:ascii="Times New Roman" w:hAnsi="Times New Roman" w:cs="Times New Roman"/>
                <w:b/>
                <w:color w:val="FF0000"/>
              </w:rPr>
              <w:t>THỰC</w:t>
            </w:r>
          </w:p>
        </w:tc>
        <w:tc>
          <w:tcPr>
            <w:tcW w:w="1417" w:type="dxa"/>
            <w:shd w:val="clear" w:color="auto" w:fill="FFFFFF" w:themeFill="background1"/>
          </w:tcPr>
          <w:p w14:paraId="6F066DC6" w14:textId="43FC5B15" w:rsidR="00B54F7E" w:rsidRPr="00D30DDB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D30DDB">
              <w:rPr>
                <w:rFonts w:ascii="Times New Roman" w:hAnsi="Times New Roman" w:cs="Times New Roman"/>
                <w:color w:val="FF0000"/>
              </w:rPr>
              <w:t>1</w:t>
            </w:r>
            <w:r w:rsidR="00956818">
              <w:rPr>
                <w:rFonts w:ascii="Times New Roman" w:hAnsi="Times New Roman" w:cs="Times New Roman"/>
                <w:color w:val="FF0000"/>
              </w:rPr>
              <w:t>8</w:t>
            </w:r>
          </w:p>
        </w:tc>
      </w:tr>
      <w:tr w:rsidR="00B54F7E" w:rsidRPr="00933F4A" w14:paraId="7BD2A0E2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08496D06" w14:textId="3DAB9FAB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 xml:space="preserve">Bài 1. </w:t>
            </w:r>
            <w:r w:rsidR="00BC59B9" w:rsidRPr="00933F4A">
              <w:rPr>
                <w:rFonts w:ascii="Times New Roman" w:hAnsi="Times New Roman" w:cs="Times New Roman"/>
              </w:rPr>
              <w:t>Số vô t</w:t>
            </w:r>
            <w:r w:rsidR="00EE0EF7">
              <w:rPr>
                <w:rFonts w:ascii="Times New Roman" w:hAnsi="Times New Roman" w:cs="Times New Roman"/>
              </w:rPr>
              <w:t>ỉ</w:t>
            </w:r>
            <w:r w:rsidR="00BC59B9" w:rsidRPr="00933F4A">
              <w:rPr>
                <w:rFonts w:ascii="Times New Roman" w:hAnsi="Times New Roman" w:cs="Times New Roman"/>
              </w:rPr>
              <w:t>. Căn bậc hai số học</w:t>
            </w:r>
          </w:p>
        </w:tc>
        <w:tc>
          <w:tcPr>
            <w:tcW w:w="1417" w:type="dxa"/>
            <w:shd w:val="clear" w:color="auto" w:fill="FFFFFF" w:themeFill="background1"/>
          </w:tcPr>
          <w:p w14:paraId="03E824A6" w14:textId="6DF6B63E" w:rsidR="00B54F7E" w:rsidRPr="00933F4A" w:rsidRDefault="00BC59B9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4</w:t>
            </w:r>
          </w:p>
        </w:tc>
      </w:tr>
      <w:tr w:rsidR="00B54F7E" w:rsidRPr="00933F4A" w14:paraId="4ECFAF98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A73013A" w14:textId="7EE35286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 xml:space="preserve">Bài 2. </w:t>
            </w:r>
            <w:r w:rsidR="00BC59B9" w:rsidRPr="00933F4A">
              <w:rPr>
                <w:rFonts w:ascii="Times New Roman" w:hAnsi="Times New Roman" w:cs="Times New Roman"/>
              </w:rPr>
              <w:t>Số thực. Giá trị tuyệt đối của một số thực</w:t>
            </w:r>
          </w:p>
        </w:tc>
        <w:tc>
          <w:tcPr>
            <w:tcW w:w="1417" w:type="dxa"/>
            <w:shd w:val="clear" w:color="auto" w:fill="FFFFFF" w:themeFill="background1"/>
          </w:tcPr>
          <w:p w14:paraId="0902E31E" w14:textId="04ACCC34" w:rsidR="00B54F7E" w:rsidRPr="00933F4A" w:rsidRDefault="00BC59B9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4</w:t>
            </w:r>
          </w:p>
        </w:tc>
      </w:tr>
      <w:tr w:rsidR="00B54F7E" w:rsidRPr="00933F4A" w14:paraId="486C8B4E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10902ED1" w14:textId="3B2481B1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 xml:space="preserve">Bài 3. </w:t>
            </w:r>
            <w:r w:rsidR="00BC59B9" w:rsidRPr="00933F4A">
              <w:rPr>
                <w:rFonts w:ascii="Times New Roman" w:hAnsi="Times New Roman" w:cs="Times New Roman"/>
              </w:rPr>
              <w:t>Làm tròn và ước lượng kết quả</w:t>
            </w:r>
          </w:p>
        </w:tc>
        <w:tc>
          <w:tcPr>
            <w:tcW w:w="1417" w:type="dxa"/>
            <w:shd w:val="clear" w:color="auto" w:fill="FFFFFF" w:themeFill="background1"/>
          </w:tcPr>
          <w:p w14:paraId="0660BE2D" w14:textId="10A4BA8D" w:rsidR="00B54F7E" w:rsidRPr="00933F4A" w:rsidRDefault="009E58A1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4F7E" w:rsidRPr="00933F4A" w14:paraId="457B33E1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4C52C2E6" w14:textId="71446E3B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 xml:space="preserve">Bài </w:t>
            </w:r>
            <w:r w:rsidR="00BC59B9" w:rsidRPr="00933F4A">
              <w:rPr>
                <w:rFonts w:ascii="Times New Roman" w:hAnsi="Times New Roman" w:cs="Times New Roman"/>
              </w:rPr>
              <w:t>4</w:t>
            </w:r>
            <w:r w:rsidRPr="00933F4A">
              <w:rPr>
                <w:rFonts w:ascii="Times New Roman" w:hAnsi="Times New Roman" w:cs="Times New Roman"/>
              </w:rPr>
              <w:t>. Hoạt động thực hành và trải nghiệm</w:t>
            </w:r>
          </w:p>
        </w:tc>
        <w:tc>
          <w:tcPr>
            <w:tcW w:w="1417" w:type="dxa"/>
            <w:shd w:val="clear" w:color="auto" w:fill="FFFFFF" w:themeFill="background1"/>
          </w:tcPr>
          <w:p w14:paraId="1E0BCB19" w14:textId="3BFFCC3B" w:rsidR="00B54F7E" w:rsidRPr="00933F4A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1</w:t>
            </w:r>
          </w:p>
        </w:tc>
      </w:tr>
      <w:tr w:rsidR="00B54F7E" w:rsidRPr="00933F4A" w14:paraId="6367A1AD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282289D" w14:textId="2D97B450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 xml:space="preserve">Bài tập cuối chương </w:t>
            </w:r>
            <w:r w:rsidR="00BC59B9" w:rsidRPr="00933F4A">
              <w:rPr>
                <w:rFonts w:ascii="Times New Roman" w:hAnsi="Times New Roman" w:cs="Times New Roman"/>
              </w:rPr>
              <w:t>2</w:t>
            </w:r>
            <w:r w:rsidR="00471230">
              <w:rPr>
                <w:rFonts w:ascii="Times New Roman" w:hAnsi="Times New Roman" w:cs="Times New Roman"/>
              </w:rPr>
              <w:t xml:space="preserve"> + KT cuối HK 1</w:t>
            </w:r>
          </w:p>
        </w:tc>
        <w:tc>
          <w:tcPr>
            <w:tcW w:w="1417" w:type="dxa"/>
            <w:shd w:val="clear" w:color="auto" w:fill="FFFFFF" w:themeFill="background1"/>
          </w:tcPr>
          <w:p w14:paraId="765CDBC2" w14:textId="64A228B2" w:rsidR="00B54F7E" w:rsidRPr="00933F4A" w:rsidRDefault="00956818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F451F" w:rsidRPr="00EF451F" w14:paraId="746457F3" w14:textId="77777777" w:rsidTr="003E1047">
        <w:trPr>
          <w:jc w:val="center"/>
        </w:trPr>
        <w:tc>
          <w:tcPr>
            <w:tcW w:w="9322" w:type="dxa"/>
            <w:gridSpan w:val="2"/>
            <w:shd w:val="clear" w:color="auto" w:fill="FFFFFF" w:themeFill="background1"/>
          </w:tcPr>
          <w:p w14:paraId="18CFBBCD" w14:textId="12343107" w:rsidR="00B54F7E" w:rsidRPr="002E5F14" w:rsidRDefault="00B54F7E" w:rsidP="00EF451F">
            <w:pPr>
              <w:pStyle w:val="Heading2"/>
              <w:shd w:val="clear" w:color="auto" w:fill="FFFFFF" w:themeFill="background1"/>
              <w:ind w:left="459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>PHẦN HÌNH HỌC VÀ ĐO LƯỜNG</w:t>
            </w:r>
          </w:p>
        </w:tc>
      </w:tr>
      <w:tr w:rsidR="00B54F7E" w:rsidRPr="00933F4A" w14:paraId="0BD6C81F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4F4B6D75" w14:textId="77777777" w:rsidR="00B54F7E" w:rsidRPr="002E5F14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>HÌNH HỌC TRỰC QUAN</w:t>
            </w:r>
          </w:p>
          <w:p w14:paraId="599311FA" w14:textId="1BB2EEAF" w:rsidR="00B54F7E" w:rsidRPr="002E5F14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>CHƯƠNG 3: CÁC HÌNH KHỐI TRONG THỰC TIỄN</w:t>
            </w:r>
          </w:p>
        </w:tc>
        <w:tc>
          <w:tcPr>
            <w:tcW w:w="1417" w:type="dxa"/>
            <w:shd w:val="clear" w:color="auto" w:fill="FFFFFF" w:themeFill="background1"/>
          </w:tcPr>
          <w:p w14:paraId="7A25811A" w14:textId="5D2BDA20" w:rsidR="00B54F7E" w:rsidRPr="00CD00EF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CD00EF">
              <w:rPr>
                <w:rFonts w:ascii="Times New Roman" w:hAnsi="Times New Roman" w:cs="Times New Roman"/>
                <w:color w:val="FF0000"/>
              </w:rPr>
              <w:t>1</w:t>
            </w:r>
            <w:r w:rsidR="00885C54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B54F7E" w:rsidRPr="00933F4A" w14:paraId="221D24DC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010597A6" w14:textId="2B17F572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1. Hình hộp chữ nhật – Hình lập phương</w:t>
            </w:r>
          </w:p>
        </w:tc>
        <w:tc>
          <w:tcPr>
            <w:tcW w:w="1417" w:type="dxa"/>
            <w:shd w:val="clear" w:color="auto" w:fill="FFFFFF" w:themeFill="background1"/>
          </w:tcPr>
          <w:p w14:paraId="4E976C28" w14:textId="512FF20D" w:rsidR="00B54F7E" w:rsidRPr="00933F4A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B54F7E" w:rsidRPr="00933F4A" w14:paraId="72D4ABB2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3765BC2F" w14:textId="77777777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 xml:space="preserve">Bài 2. Diện tích xung quanh và thể tích của hình hộp chữ nhật, </w:t>
            </w:r>
          </w:p>
          <w:p w14:paraId="34A00F56" w14:textId="54F11A49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 xml:space="preserve">            hình lập phương</w:t>
            </w:r>
          </w:p>
        </w:tc>
        <w:tc>
          <w:tcPr>
            <w:tcW w:w="1417" w:type="dxa"/>
            <w:shd w:val="clear" w:color="auto" w:fill="FFFFFF" w:themeFill="background1"/>
          </w:tcPr>
          <w:p w14:paraId="7B792D88" w14:textId="408A39BD" w:rsidR="00B54F7E" w:rsidRPr="00933F4A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B54F7E" w:rsidRPr="00933F4A" w14:paraId="132D9540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463482B" w14:textId="11D5CBA0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3. Hình lăng trụ đứng tam giác – Hình lăng trụ đứng tứ giác</w:t>
            </w:r>
          </w:p>
        </w:tc>
        <w:tc>
          <w:tcPr>
            <w:tcW w:w="1417" w:type="dxa"/>
            <w:shd w:val="clear" w:color="auto" w:fill="FFFFFF" w:themeFill="background1"/>
          </w:tcPr>
          <w:p w14:paraId="7FD46B84" w14:textId="51F162EF" w:rsidR="00B54F7E" w:rsidRPr="00933F4A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B54F7E" w:rsidRPr="00933F4A" w14:paraId="53189E65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346D524D" w14:textId="77777777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4. Diện tích xung quanh và thể tích của hình lăng trụ đứng</w:t>
            </w:r>
          </w:p>
          <w:p w14:paraId="7261DEEB" w14:textId="60FB27E4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 xml:space="preserve">           tam giác, hình lăng trụ đứng tứ giác</w:t>
            </w:r>
          </w:p>
        </w:tc>
        <w:tc>
          <w:tcPr>
            <w:tcW w:w="1417" w:type="dxa"/>
            <w:shd w:val="clear" w:color="auto" w:fill="FFFFFF" w:themeFill="background1"/>
          </w:tcPr>
          <w:p w14:paraId="2FB1CD2A" w14:textId="4E525C56" w:rsidR="00B54F7E" w:rsidRPr="00933F4A" w:rsidRDefault="000C2404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B54F7E" w:rsidRPr="00933F4A" w14:paraId="3D210389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38F81AFA" w14:textId="225367D3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5. Hoạt động thực hành và trải nghiệm</w:t>
            </w:r>
          </w:p>
        </w:tc>
        <w:tc>
          <w:tcPr>
            <w:tcW w:w="1417" w:type="dxa"/>
            <w:shd w:val="clear" w:color="auto" w:fill="FFFFFF" w:themeFill="background1"/>
          </w:tcPr>
          <w:p w14:paraId="212FAD88" w14:textId="74C2E0A4" w:rsidR="00B54F7E" w:rsidRPr="00933F4A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1</w:t>
            </w:r>
          </w:p>
        </w:tc>
      </w:tr>
      <w:tr w:rsidR="00B54F7E" w:rsidRPr="00933F4A" w14:paraId="7097AF31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416FB9E" w14:textId="0840BC59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tập cuối chương 3</w:t>
            </w:r>
            <w:r w:rsidR="00F95A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20BF93D9" w14:textId="301CBDDA" w:rsidR="00B54F7E" w:rsidRPr="00933F4A" w:rsidRDefault="009E6959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4F7E" w:rsidRPr="00933F4A" w14:paraId="44B27DB6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6239CDCC" w14:textId="77777777" w:rsidR="00B54F7E" w:rsidRPr="002E5F14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>HÌNH HỌC PHẲNG</w:t>
            </w:r>
          </w:p>
          <w:p w14:paraId="3AEE3ADF" w14:textId="5E98F295" w:rsidR="00B54F7E" w:rsidRPr="00F96CF1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>CHƯƠNG 4: GÓC VÀ ĐƯỜNG THẲNG SONG SONG</w:t>
            </w:r>
          </w:p>
        </w:tc>
        <w:tc>
          <w:tcPr>
            <w:tcW w:w="1417" w:type="dxa"/>
            <w:shd w:val="clear" w:color="auto" w:fill="FFFFFF" w:themeFill="background1"/>
          </w:tcPr>
          <w:p w14:paraId="60555533" w14:textId="3E03AF48" w:rsidR="00B54F7E" w:rsidRPr="00F96CF1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F96CF1">
              <w:rPr>
                <w:rFonts w:ascii="Times New Roman" w:hAnsi="Times New Roman" w:cs="Times New Roman"/>
                <w:color w:val="FF0000"/>
              </w:rPr>
              <w:t>1</w:t>
            </w:r>
            <w:r w:rsidR="00885C54">
              <w:rPr>
                <w:rFonts w:ascii="Times New Roman" w:hAnsi="Times New Roman" w:cs="Times New Roman"/>
                <w:color w:val="FF0000"/>
              </w:rPr>
              <w:t>4</w:t>
            </w:r>
          </w:p>
        </w:tc>
      </w:tr>
      <w:tr w:rsidR="00B54F7E" w:rsidRPr="00933F4A" w14:paraId="2E332023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425F6A8F" w14:textId="7343FEC4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1. Các góc ở vị trí đặc biệt</w:t>
            </w:r>
          </w:p>
        </w:tc>
        <w:tc>
          <w:tcPr>
            <w:tcW w:w="1417" w:type="dxa"/>
            <w:shd w:val="clear" w:color="auto" w:fill="FFFFFF" w:themeFill="background1"/>
          </w:tcPr>
          <w:p w14:paraId="6187B4E2" w14:textId="12919141" w:rsidR="00B54F7E" w:rsidRPr="00933F4A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B54F7E" w:rsidRPr="00933F4A" w14:paraId="1EA4DBC6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37559ABD" w14:textId="757E1B63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2. Tia phân giác</w:t>
            </w:r>
          </w:p>
        </w:tc>
        <w:tc>
          <w:tcPr>
            <w:tcW w:w="1417" w:type="dxa"/>
            <w:shd w:val="clear" w:color="auto" w:fill="FFFFFF" w:themeFill="background1"/>
          </w:tcPr>
          <w:p w14:paraId="6A1E11FC" w14:textId="272AE625" w:rsidR="00B54F7E" w:rsidRPr="00933F4A" w:rsidRDefault="00D82EF2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4F7E" w:rsidRPr="00933F4A" w14:paraId="0F82A8F4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1E443694" w14:textId="16534405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3. Hai đường thẳng song song</w:t>
            </w:r>
          </w:p>
        </w:tc>
        <w:tc>
          <w:tcPr>
            <w:tcW w:w="1417" w:type="dxa"/>
            <w:shd w:val="clear" w:color="auto" w:fill="FFFFFF" w:themeFill="background1"/>
          </w:tcPr>
          <w:p w14:paraId="39EE8C21" w14:textId="298A32F9" w:rsidR="00B54F7E" w:rsidRPr="00933F4A" w:rsidRDefault="0074647F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4F7E" w:rsidRPr="00933F4A" w14:paraId="50A6EFDE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C0CD5C9" w14:textId="2EB4C1FA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4. Định lí và chứng minh định lí</w:t>
            </w:r>
          </w:p>
        </w:tc>
        <w:tc>
          <w:tcPr>
            <w:tcW w:w="1417" w:type="dxa"/>
            <w:shd w:val="clear" w:color="auto" w:fill="FFFFFF" w:themeFill="background1"/>
          </w:tcPr>
          <w:p w14:paraId="03723D51" w14:textId="6782645E" w:rsidR="00B54F7E" w:rsidRPr="00933F4A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3</w:t>
            </w:r>
          </w:p>
        </w:tc>
      </w:tr>
      <w:tr w:rsidR="00B54F7E" w:rsidRPr="00933F4A" w14:paraId="3C6A93E2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EF6A7B8" w14:textId="10514E1B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5. Hoạt động thực hành và trải nghiệm</w:t>
            </w:r>
          </w:p>
        </w:tc>
        <w:tc>
          <w:tcPr>
            <w:tcW w:w="1417" w:type="dxa"/>
            <w:shd w:val="clear" w:color="auto" w:fill="FFFFFF" w:themeFill="background1"/>
          </w:tcPr>
          <w:p w14:paraId="378D2253" w14:textId="1A2E2120" w:rsidR="00B54F7E" w:rsidRPr="00933F4A" w:rsidRDefault="00B54F7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1</w:t>
            </w:r>
          </w:p>
        </w:tc>
      </w:tr>
      <w:tr w:rsidR="00B54F7E" w:rsidRPr="00933F4A" w14:paraId="43461E45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1A383F8" w14:textId="76B98EC1" w:rsidR="00B54F7E" w:rsidRPr="00933F4A" w:rsidRDefault="00B54F7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tập cuối chương 4</w:t>
            </w:r>
          </w:p>
        </w:tc>
        <w:tc>
          <w:tcPr>
            <w:tcW w:w="1417" w:type="dxa"/>
            <w:shd w:val="clear" w:color="auto" w:fill="FFFFFF" w:themeFill="background1"/>
          </w:tcPr>
          <w:p w14:paraId="190A82BC" w14:textId="6C5545DD" w:rsidR="00B54F7E" w:rsidRPr="00933F4A" w:rsidRDefault="00885C54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451F" w:rsidRPr="00EF451F" w14:paraId="38476687" w14:textId="77777777" w:rsidTr="003E1047">
        <w:trPr>
          <w:jc w:val="center"/>
        </w:trPr>
        <w:tc>
          <w:tcPr>
            <w:tcW w:w="9322" w:type="dxa"/>
            <w:gridSpan w:val="2"/>
            <w:shd w:val="clear" w:color="auto" w:fill="FFFFFF" w:themeFill="background1"/>
          </w:tcPr>
          <w:p w14:paraId="1BFC4748" w14:textId="1704FBB7" w:rsidR="00BC59B9" w:rsidRPr="002E5F14" w:rsidRDefault="00BC59B9" w:rsidP="00EF451F">
            <w:pPr>
              <w:pStyle w:val="Heading2"/>
              <w:shd w:val="clear" w:color="auto" w:fill="FFFFFF" w:themeFill="background1"/>
              <w:ind w:left="459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>PHẦN MỘT SỐ YẾU TỐ PHẦN THỐNG KÊ VÀ XÁC SUẤT</w:t>
            </w:r>
          </w:p>
        </w:tc>
      </w:tr>
      <w:tr w:rsidR="0001045B" w:rsidRPr="0001045B" w14:paraId="39C737AB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6352CED" w14:textId="05E45A26" w:rsidR="00BC59B9" w:rsidRPr="002E5F14" w:rsidRDefault="00BC59B9" w:rsidP="00EF451F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E5F14">
              <w:rPr>
                <w:rFonts w:ascii="Times New Roman" w:hAnsi="Times New Roman" w:cs="Times New Roman"/>
                <w:b/>
                <w:color w:val="FF0000"/>
              </w:rPr>
              <w:t>CHƯƠNG 5: MỘT SỐ YẾU TỐ THỐNG KÊ</w:t>
            </w:r>
          </w:p>
        </w:tc>
        <w:tc>
          <w:tcPr>
            <w:tcW w:w="1417" w:type="dxa"/>
            <w:shd w:val="clear" w:color="auto" w:fill="FFFFFF" w:themeFill="background1"/>
          </w:tcPr>
          <w:p w14:paraId="61093871" w14:textId="188A3CEB" w:rsidR="00BC59B9" w:rsidRPr="0001045B" w:rsidRDefault="00BC59B9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01045B">
              <w:rPr>
                <w:rFonts w:ascii="Times New Roman" w:hAnsi="Times New Roman" w:cs="Times New Roman"/>
                <w:color w:val="FF0000"/>
              </w:rPr>
              <w:t>1</w:t>
            </w:r>
            <w:r w:rsidR="00324664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BC59B9" w:rsidRPr="00933F4A" w14:paraId="3F4E3DB2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AAF7530" w14:textId="2D04F692" w:rsidR="00BC59B9" w:rsidRPr="00933F4A" w:rsidRDefault="00BC59B9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1. Thu thập và phân loại dữ liệu</w:t>
            </w:r>
          </w:p>
        </w:tc>
        <w:tc>
          <w:tcPr>
            <w:tcW w:w="1417" w:type="dxa"/>
            <w:shd w:val="clear" w:color="auto" w:fill="FFFFFF" w:themeFill="background1"/>
          </w:tcPr>
          <w:p w14:paraId="282F72A7" w14:textId="77777777" w:rsidR="00BC59B9" w:rsidRPr="00933F4A" w:rsidRDefault="00BC59B9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BC59B9" w:rsidRPr="00933F4A" w14:paraId="0A16AD78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37A1A504" w14:textId="6881049A" w:rsidR="00BC59B9" w:rsidRPr="00933F4A" w:rsidRDefault="00BC59B9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2. Biểu đồ hình quạt tròn</w:t>
            </w:r>
          </w:p>
        </w:tc>
        <w:tc>
          <w:tcPr>
            <w:tcW w:w="1417" w:type="dxa"/>
            <w:shd w:val="clear" w:color="auto" w:fill="FFFFFF" w:themeFill="background1"/>
          </w:tcPr>
          <w:p w14:paraId="4F444BA4" w14:textId="7E48911F" w:rsidR="00BC59B9" w:rsidRPr="00933F4A" w:rsidRDefault="00243CEF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C59B9" w:rsidRPr="00933F4A" w14:paraId="0DAF9488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30994BC" w14:textId="57DE367B" w:rsidR="00BC59B9" w:rsidRPr="00933F4A" w:rsidRDefault="00BC59B9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3. Biểu đồ đoạn thẳng</w:t>
            </w:r>
          </w:p>
        </w:tc>
        <w:tc>
          <w:tcPr>
            <w:tcW w:w="1417" w:type="dxa"/>
            <w:shd w:val="clear" w:color="auto" w:fill="FFFFFF" w:themeFill="background1"/>
          </w:tcPr>
          <w:p w14:paraId="419BB65B" w14:textId="7557B037" w:rsidR="00BC59B9" w:rsidRPr="00933F4A" w:rsidRDefault="00243CEF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C59B9" w:rsidRPr="00933F4A" w14:paraId="136E3B95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05CCC1C" w14:textId="1D4ADFE6" w:rsidR="00BC59B9" w:rsidRPr="00933F4A" w:rsidRDefault="00BC59B9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 xml:space="preserve">Bài </w:t>
            </w:r>
            <w:r w:rsidR="00932FF6">
              <w:rPr>
                <w:rFonts w:ascii="Times New Roman" w:hAnsi="Times New Roman" w:cs="Times New Roman"/>
              </w:rPr>
              <w:t>4</w:t>
            </w:r>
            <w:r w:rsidRPr="00933F4A">
              <w:rPr>
                <w:rFonts w:ascii="Times New Roman" w:hAnsi="Times New Roman" w:cs="Times New Roman"/>
              </w:rPr>
              <w:t>. Hoạt động thực hành và trải nghiệm</w:t>
            </w:r>
          </w:p>
        </w:tc>
        <w:tc>
          <w:tcPr>
            <w:tcW w:w="1417" w:type="dxa"/>
            <w:shd w:val="clear" w:color="auto" w:fill="FFFFFF" w:themeFill="background1"/>
          </w:tcPr>
          <w:p w14:paraId="230F0CE4" w14:textId="77777777" w:rsidR="00BC59B9" w:rsidRPr="00933F4A" w:rsidRDefault="00BC59B9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1</w:t>
            </w:r>
          </w:p>
        </w:tc>
      </w:tr>
      <w:tr w:rsidR="00BC59B9" w:rsidRPr="00933F4A" w14:paraId="433CA292" w14:textId="77777777" w:rsidTr="003E1047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06F071D0" w14:textId="2E749B24" w:rsidR="00BC59B9" w:rsidRPr="00933F4A" w:rsidRDefault="00BC59B9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tập cuối chương 5</w:t>
            </w:r>
            <w:r w:rsidR="00243CEF">
              <w:rPr>
                <w:rFonts w:ascii="Times New Roman" w:hAnsi="Times New Roman" w:cs="Times New Roman"/>
              </w:rPr>
              <w:t xml:space="preserve"> + KT </w:t>
            </w:r>
            <w:r w:rsidR="00A84CA6">
              <w:rPr>
                <w:rFonts w:ascii="Times New Roman" w:hAnsi="Times New Roman" w:cs="Times New Roman"/>
              </w:rPr>
              <w:t>cuối</w:t>
            </w:r>
            <w:r w:rsidR="00243CEF">
              <w:rPr>
                <w:rFonts w:ascii="Times New Roman" w:hAnsi="Times New Roman" w:cs="Times New Roman"/>
              </w:rPr>
              <w:t xml:space="preserve"> HK 1</w:t>
            </w:r>
          </w:p>
        </w:tc>
        <w:tc>
          <w:tcPr>
            <w:tcW w:w="1417" w:type="dxa"/>
            <w:shd w:val="clear" w:color="auto" w:fill="FFFFFF" w:themeFill="background1"/>
          </w:tcPr>
          <w:p w14:paraId="514AF242" w14:textId="684A2641" w:rsidR="00BC59B9" w:rsidRPr="00933F4A" w:rsidRDefault="00D71B9A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4515FC0A" w14:textId="77777777" w:rsidR="00AE16E4" w:rsidRDefault="00AE16E4" w:rsidP="003E1047">
      <w:pPr>
        <w:shd w:val="clear" w:color="auto" w:fill="FFFFFF" w:themeFill="background1"/>
      </w:pPr>
      <w:r>
        <w:br w:type="page"/>
      </w: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905"/>
        <w:gridCol w:w="1417"/>
      </w:tblGrid>
      <w:tr w:rsidR="00B244D2" w:rsidRPr="00B244D2" w14:paraId="2C687C89" w14:textId="77777777" w:rsidTr="00B244D2">
        <w:trPr>
          <w:jc w:val="center"/>
        </w:trPr>
        <w:tc>
          <w:tcPr>
            <w:tcW w:w="9322" w:type="dxa"/>
            <w:gridSpan w:val="2"/>
            <w:shd w:val="clear" w:color="auto" w:fill="FFFFFF" w:themeFill="background1"/>
          </w:tcPr>
          <w:p w14:paraId="76B8D8F7" w14:textId="5DC40C3A" w:rsidR="00B53CC4" w:rsidRPr="00B244D2" w:rsidRDefault="009C1C0A" w:rsidP="00B244D2">
            <w:pPr>
              <w:pStyle w:val="Heading2"/>
              <w:shd w:val="clear" w:color="auto" w:fill="FFFFFF" w:themeFill="background1"/>
              <w:ind w:left="459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D773CB"/>
              </w:rPr>
            </w:pPr>
            <w:r w:rsidRPr="00B244D2">
              <w:rPr>
                <w:rFonts w:ascii="Times New Roman" w:hAnsi="Times New Roman" w:cs="Times New Roman"/>
                <w:b/>
                <w:bCs/>
                <w:color w:val="D773CB"/>
              </w:rPr>
              <w:lastRenderedPageBreak/>
              <w:t>HỌC KỲ II</w:t>
            </w:r>
          </w:p>
        </w:tc>
      </w:tr>
      <w:tr w:rsidR="00EF451F" w:rsidRPr="00EF451F" w14:paraId="6A6203C1" w14:textId="77777777" w:rsidTr="00B244D2">
        <w:trPr>
          <w:jc w:val="center"/>
        </w:trPr>
        <w:tc>
          <w:tcPr>
            <w:tcW w:w="9322" w:type="dxa"/>
            <w:gridSpan w:val="2"/>
            <w:shd w:val="clear" w:color="auto" w:fill="FFFFFF" w:themeFill="background1"/>
          </w:tcPr>
          <w:p w14:paraId="0131B10D" w14:textId="06F777D4" w:rsidR="009C1C0A" w:rsidRPr="00234050" w:rsidRDefault="009C1C0A" w:rsidP="00EF451F">
            <w:pPr>
              <w:pStyle w:val="Heading2"/>
              <w:shd w:val="clear" w:color="auto" w:fill="FFFFFF" w:themeFill="background1"/>
              <w:ind w:left="459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bookmarkStart w:id="0" w:name="_GoBack"/>
            <w:r w:rsidRPr="00234050">
              <w:rPr>
                <w:rFonts w:ascii="Times New Roman" w:hAnsi="Times New Roman" w:cs="Times New Roman"/>
                <w:b/>
                <w:color w:val="FF0000"/>
              </w:rPr>
              <w:t>PHẦN SỐ VÀ ĐẠI SỐ</w:t>
            </w:r>
            <w:bookmarkEnd w:id="0"/>
          </w:p>
        </w:tc>
      </w:tr>
      <w:tr w:rsidR="008820A0" w:rsidRPr="008820A0" w14:paraId="01314092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1B8DC9F" w14:textId="21F1C1FE" w:rsidR="009C1C0A" w:rsidRPr="008820A0" w:rsidRDefault="009C1C0A" w:rsidP="00A70951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820A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CHƯƠNG </w:t>
            </w:r>
            <w:r w:rsidR="00A70951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8820A0">
              <w:rPr>
                <w:rFonts w:ascii="Times New Roman" w:hAnsi="Times New Roman" w:cs="Times New Roman"/>
                <w:b/>
                <w:bCs/>
                <w:color w:val="FF0000"/>
              </w:rPr>
              <w:t>: CÁC ĐẠI LƯỢNG TỈ LỆ</w:t>
            </w:r>
          </w:p>
        </w:tc>
        <w:tc>
          <w:tcPr>
            <w:tcW w:w="1417" w:type="dxa"/>
            <w:shd w:val="clear" w:color="auto" w:fill="FFFFFF" w:themeFill="background1"/>
          </w:tcPr>
          <w:p w14:paraId="4BF49627" w14:textId="3FDA66BF" w:rsidR="009C1C0A" w:rsidRPr="008820A0" w:rsidRDefault="009C1C0A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820A0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197BFB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9C1C0A" w:rsidRPr="00933F4A" w14:paraId="22DFEA74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4C2C03EA" w14:textId="61E7F08C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1. Tỉ lệ thức - Dãy tỉ số bằng nhau</w:t>
            </w:r>
          </w:p>
        </w:tc>
        <w:tc>
          <w:tcPr>
            <w:tcW w:w="1417" w:type="dxa"/>
            <w:shd w:val="clear" w:color="auto" w:fill="FFFFFF" w:themeFill="background1"/>
          </w:tcPr>
          <w:p w14:paraId="4F9F0717" w14:textId="72EF156E" w:rsidR="009C1C0A" w:rsidRPr="00933F4A" w:rsidRDefault="00C679A0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C1C0A" w:rsidRPr="00933F4A" w14:paraId="30B6898C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6A7E03B0" w14:textId="28E1656E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2. Đại lượng tỉ lệ thuận</w:t>
            </w:r>
          </w:p>
        </w:tc>
        <w:tc>
          <w:tcPr>
            <w:tcW w:w="1417" w:type="dxa"/>
            <w:shd w:val="clear" w:color="auto" w:fill="FFFFFF" w:themeFill="background1"/>
          </w:tcPr>
          <w:p w14:paraId="7F606959" w14:textId="69FD0620" w:rsidR="009C1C0A" w:rsidRPr="00933F4A" w:rsidRDefault="009C1C0A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4</w:t>
            </w:r>
          </w:p>
        </w:tc>
      </w:tr>
      <w:tr w:rsidR="009C1C0A" w:rsidRPr="00933F4A" w14:paraId="29177D15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D7716F9" w14:textId="2AE0D94F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3. Đại lượng tỉ lệ nghịch</w:t>
            </w:r>
          </w:p>
        </w:tc>
        <w:tc>
          <w:tcPr>
            <w:tcW w:w="1417" w:type="dxa"/>
            <w:shd w:val="clear" w:color="auto" w:fill="FFFFFF" w:themeFill="background1"/>
          </w:tcPr>
          <w:p w14:paraId="3CB93AF4" w14:textId="0EFD83D1" w:rsidR="009C1C0A" w:rsidRPr="00933F4A" w:rsidRDefault="009C1C0A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4</w:t>
            </w:r>
          </w:p>
        </w:tc>
      </w:tr>
      <w:tr w:rsidR="009C1C0A" w:rsidRPr="00933F4A" w14:paraId="41509E34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74A6439F" w14:textId="1DD0C86F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4. Hoạt động thực hành và trải nghiệ</w:t>
            </w:r>
            <w:r w:rsidR="00CB67A3" w:rsidRPr="00933F4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7" w:type="dxa"/>
            <w:shd w:val="clear" w:color="auto" w:fill="FFFFFF" w:themeFill="background1"/>
          </w:tcPr>
          <w:p w14:paraId="297D2712" w14:textId="321BC4BE" w:rsidR="009C1C0A" w:rsidRPr="00933F4A" w:rsidRDefault="009C1C0A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1</w:t>
            </w:r>
          </w:p>
        </w:tc>
      </w:tr>
      <w:tr w:rsidR="009C1C0A" w:rsidRPr="00933F4A" w14:paraId="5A77253D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08CE545E" w14:textId="444AFA56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tập cuối chương 5</w:t>
            </w:r>
            <w:r w:rsidR="001D0AFE">
              <w:rPr>
                <w:rFonts w:ascii="Times New Roman" w:hAnsi="Times New Roman" w:cs="Times New Roman"/>
              </w:rPr>
              <w:t>+ KT</w:t>
            </w:r>
          </w:p>
        </w:tc>
        <w:tc>
          <w:tcPr>
            <w:tcW w:w="1417" w:type="dxa"/>
            <w:shd w:val="clear" w:color="auto" w:fill="FFFFFF" w:themeFill="background1"/>
          </w:tcPr>
          <w:p w14:paraId="6E875FE7" w14:textId="4566649C" w:rsidR="009C1C0A" w:rsidRPr="00933F4A" w:rsidRDefault="001D0AFE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20A0" w:rsidRPr="008820A0" w14:paraId="1744714D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7EE02823" w14:textId="2B3B04FD" w:rsidR="009C1C0A" w:rsidRPr="008820A0" w:rsidRDefault="009C1C0A" w:rsidP="00A70951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820A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CHƯƠNG </w:t>
            </w:r>
            <w:r w:rsidR="00A70951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 w:rsidRPr="008820A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BIỂU THỨC ĐẠI SỐ </w:t>
            </w:r>
          </w:p>
        </w:tc>
        <w:tc>
          <w:tcPr>
            <w:tcW w:w="1417" w:type="dxa"/>
            <w:shd w:val="clear" w:color="auto" w:fill="FFFFFF" w:themeFill="background1"/>
          </w:tcPr>
          <w:p w14:paraId="7870B7B4" w14:textId="1A5D73D3" w:rsidR="009C1C0A" w:rsidRPr="008820A0" w:rsidRDefault="009C1C0A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820A0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197BFB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9C1C0A" w:rsidRPr="00933F4A" w14:paraId="19B8DD36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C0AE389" w14:textId="71892E7E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1. Biểu thức số, biểu thức đại số</w:t>
            </w:r>
          </w:p>
        </w:tc>
        <w:tc>
          <w:tcPr>
            <w:tcW w:w="1417" w:type="dxa"/>
            <w:shd w:val="clear" w:color="auto" w:fill="FFFFFF" w:themeFill="background1"/>
          </w:tcPr>
          <w:p w14:paraId="28C7F2C3" w14:textId="10F3E2FD" w:rsidR="009C1C0A" w:rsidRPr="00933F4A" w:rsidRDefault="00DC056C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C1C0A" w:rsidRPr="00933F4A" w14:paraId="2BABE563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E6885D6" w14:textId="6CE11A1F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2. Đa thức một biến</w:t>
            </w:r>
          </w:p>
        </w:tc>
        <w:tc>
          <w:tcPr>
            <w:tcW w:w="1417" w:type="dxa"/>
            <w:shd w:val="clear" w:color="auto" w:fill="FFFFFF" w:themeFill="background1"/>
          </w:tcPr>
          <w:p w14:paraId="6AE343C6" w14:textId="2FB6041E" w:rsidR="009C1C0A" w:rsidRPr="00933F4A" w:rsidRDefault="00AD57FF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3</w:t>
            </w:r>
          </w:p>
        </w:tc>
      </w:tr>
      <w:tr w:rsidR="009C1C0A" w:rsidRPr="00933F4A" w14:paraId="043C944C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7F364EB2" w14:textId="20BBB027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3. Phép công, trừ đa thức một biến</w:t>
            </w:r>
          </w:p>
        </w:tc>
        <w:tc>
          <w:tcPr>
            <w:tcW w:w="1417" w:type="dxa"/>
            <w:shd w:val="clear" w:color="auto" w:fill="FFFFFF" w:themeFill="background1"/>
          </w:tcPr>
          <w:p w14:paraId="6175EE1C" w14:textId="5B617DF7" w:rsidR="009C1C0A" w:rsidRPr="00933F4A" w:rsidRDefault="009C1C0A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3</w:t>
            </w:r>
          </w:p>
        </w:tc>
      </w:tr>
      <w:tr w:rsidR="009C1C0A" w:rsidRPr="00933F4A" w14:paraId="5B5C4AF4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2238F23" w14:textId="462A569B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4. Phép nhân, chia đa thức một biến</w:t>
            </w:r>
          </w:p>
        </w:tc>
        <w:tc>
          <w:tcPr>
            <w:tcW w:w="1417" w:type="dxa"/>
            <w:shd w:val="clear" w:color="auto" w:fill="FFFFFF" w:themeFill="background1"/>
          </w:tcPr>
          <w:p w14:paraId="4936EE2F" w14:textId="5AFCB4BD" w:rsidR="009C1C0A" w:rsidRPr="00933F4A" w:rsidRDefault="00311E57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C1C0A" w:rsidRPr="00933F4A" w14:paraId="3C964CB7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6E6116FB" w14:textId="52EA441C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5. Hoạt động thực hành và trải nghiệm</w:t>
            </w:r>
          </w:p>
        </w:tc>
        <w:tc>
          <w:tcPr>
            <w:tcW w:w="1417" w:type="dxa"/>
            <w:shd w:val="clear" w:color="auto" w:fill="FFFFFF" w:themeFill="background1"/>
          </w:tcPr>
          <w:p w14:paraId="1DBB7C25" w14:textId="0043B7D9" w:rsidR="009C1C0A" w:rsidRPr="00933F4A" w:rsidRDefault="009C1C0A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1</w:t>
            </w:r>
          </w:p>
        </w:tc>
      </w:tr>
      <w:tr w:rsidR="009C1C0A" w:rsidRPr="00933F4A" w14:paraId="221A9437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027CCF23" w14:textId="09AA6434" w:rsidR="009C1C0A" w:rsidRPr="00933F4A" w:rsidRDefault="009C1C0A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tập cuối chương 2</w:t>
            </w:r>
            <w:r w:rsidR="00DC056C">
              <w:rPr>
                <w:rFonts w:ascii="Times New Roman" w:hAnsi="Times New Roman" w:cs="Times New Roman"/>
              </w:rPr>
              <w:t>+KT</w:t>
            </w:r>
          </w:p>
        </w:tc>
        <w:tc>
          <w:tcPr>
            <w:tcW w:w="1417" w:type="dxa"/>
            <w:shd w:val="clear" w:color="auto" w:fill="FFFFFF" w:themeFill="background1"/>
          </w:tcPr>
          <w:p w14:paraId="09231649" w14:textId="7A47B88B" w:rsidR="009C1C0A" w:rsidRPr="00933F4A" w:rsidRDefault="00DC056C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21476" w:rsidRPr="00421476" w14:paraId="57AE6F84" w14:textId="77777777" w:rsidTr="00B244D2">
        <w:trPr>
          <w:jc w:val="center"/>
        </w:trPr>
        <w:tc>
          <w:tcPr>
            <w:tcW w:w="9322" w:type="dxa"/>
            <w:gridSpan w:val="2"/>
            <w:shd w:val="clear" w:color="auto" w:fill="FFFFFF" w:themeFill="background1"/>
          </w:tcPr>
          <w:p w14:paraId="44ED1E41" w14:textId="0EA76586" w:rsidR="002563E1" w:rsidRPr="00234050" w:rsidRDefault="002563E1" w:rsidP="00421476">
            <w:pPr>
              <w:pStyle w:val="Heading2"/>
              <w:shd w:val="clear" w:color="auto" w:fill="FFFFFF" w:themeFill="background1"/>
              <w:ind w:left="459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34050">
              <w:rPr>
                <w:rFonts w:ascii="Times New Roman" w:hAnsi="Times New Roman" w:cs="Times New Roman"/>
                <w:b/>
                <w:color w:val="FF0000"/>
              </w:rPr>
              <w:t>PHẦN HÌNH HỌC VÀ ĐO LƯỜNG</w:t>
            </w:r>
          </w:p>
        </w:tc>
      </w:tr>
      <w:tr w:rsidR="00D24C5F" w:rsidRPr="00D24C5F" w14:paraId="4C92ACCC" w14:textId="77777777" w:rsidTr="00421476">
        <w:trPr>
          <w:trHeight w:val="362"/>
          <w:jc w:val="center"/>
        </w:trPr>
        <w:tc>
          <w:tcPr>
            <w:tcW w:w="7905" w:type="dxa"/>
            <w:shd w:val="clear" w:color="auto" w:fill="FFFFFF" w:themeFill="background1"/>
          </w:tcPr>
          <w:p w14:paraId="4FC20927" w14:textId="075AA24C" w:rsidR="00A411EE" w:rsidRPr="00D24C5F" w:rsidRDefault="00A411EE" w:rsidP="00EF451F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4C5F">
              <w:rPr>
                <w:rFonts w:ascii="Times New Roman" w:hAnsi="Times New Roman" w:cs="Times New Roman"/>
                <w:b/>
                <w:bCs/>
                <w:color w:val="FF0000"/>
              </w:rPr>
              <w:t>HÌNH HỌC TRỰC QUAN</w:t>
            </w:r>
          </w:p>
        </w:tc>
        <w:tc>
          <w:tcPr>
            <w:tcW w:w="1417" w:type="dxa"/>
            <w:shd w:val="clear" w:color="auto" w:fill="FFFFFF" w:themeFill="background1"/>
          </w:tcPr>
          <w:p w14:paraId="61E5EBC4" w14:textId="00B6D8FB" w:rsidR="00A411EE" w:rsidRPr="00D24C5F" w:rsidRDefault="00A411EE" w:rsidP="00421476">
            <w:pPr>
              <w:pStyle w:val="Heading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21476" w:rsidRPr="00F9205F" w14:paraId="7664B9A6" w14:textId="77777777" w:rsidTr="00BA4FC5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716A0B19" w14:textId="1E92F8AC" w:rsidR="00421476" w:rsidRPr="00F9205F" w:rsidRDefault="00421476" w:rsidP="00BA4FC5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9205F">
              <w:rPr>
                <w:rFonts w:ascii="Times New Roman" w:hAnsi="Times New Roman" w:cs="Times New Roman"/>
                <w:b/>
                <w:bCs/>
                <w:color w:val="FF0000"/>
              </w:rPr>
              <w:t>CHƯƠNG 8: TAM GIÁC</w:t>
            </w:r>
          </w:p>
        </w:tc>
        <w:tc>
          <w:tcPr>
            <w:tcW w:w="1417" w:type="dxa"/>
            <w:shd w:val="clear" w:color="auto" w:fill="FFFFFF" w:themeFill="background1"/>
          </w:tcPr>
          <w:p w14:paraId="0C38B42C" w14:textId="1633F131" w:rsidR="00421476" w:rsidRPr="00F9205F" w:rsidRDefault="00421476" w:rsidP="00BA4FC5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9205F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</w:tr>
      <w:tr w:rsidR="002563E1" w:rsidRPr="00933F4A" w14:paraId="38229579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4E11DF2D" w14:textId="55E6C90B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1. Góc và cạnh của một tam giác</w:t>
            </w:r>
          </w:p>
        </w:tc>
        <w:tc>
          <w:tcPr>
            <w:tcW w:w="1417" w:type="dxa"/>
            <w:shd w:val="clear" w:color="auto" w:fill="FFFFFF" w:themeFill="background1"/>
          </w:tcPr>
          <w:p w14:paraId="1EAB993E" w14:textId="63006A9C" w:rsidR="002563E1" w:rsidRPr="00933F4A" w:rsidRDefault="002563E1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2563E1" w:rsidRPr="00933F4A" w14:paraId="7880ABEA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0788714C" w14:textId="798307DA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2. Tam giác bằng nhau</w:t>
            </w:r>
          </w:p>
        </w:tc>
        <w:tc>
          <w:tcPr>
            <w:tcW w:w="1417" w:type="dxa"/>
            <w:shd w:val="clear" w:color="auto" w:fill="FFFFFF" w:themeFill="background1"/>
          </w:tcPr>
          <w:p w14:paraId="186F14E1" w14:textId="49A0CAD1" w:rsidR="002563E1" w:rsidRPr="00933F4A" w:rsidRDefault="00F170F2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7</w:t>
            </w:r>
          </w:p>
        </w:tc>
      </w:tr>
      <w:tr w:rsidR="002563E1" w:rsidRPr="00933F4A" w14:paraId="7ED81955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6D09692" w14:textId="40ECD021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3. Tam giác cân</w:t>
            </w:r>
          </w:p>
        </w:tc>
        <w:tc>
          <w:tcPr>
            <w:tcW w:w="1417" w:type="dxa"/>
            <w:shd w:val="clear" w:color="auto" w:fill="FFFFFF" w:themeFill="background1"/>
          </w:tcPr>
          <w:p w14:paraId="2B2D2B05" w14:textId="01B4D7BB" w:rsidR="002563E1" w:rsidRPr="00933F4A" w:rsidRDefault="002C4FE0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2563E1" w:rsidRPr="00933F4A" w14:paraId="085A89B9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6C86A21F" w14:textId="42C83B00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4. Đường vuông góc và đường xiên</w:t>
            </w:r>
          </w:p>
        </w:tc>
        <w:tc>
          <w:tcPr>
            <w:tcW w:w="1417" w:type="dxa"/>
            <w:shd w:val="clear" w:color="auto" w:fill="FFFFFF" w:themeFill="background1"/>
          </w:tcPr>
          <w:p w14:paraId="04067F9E" w14:textId="1D21254F" w:rsidR="002563E1" w:rsidRPr="00933F4A" w:rsidRDefault="002563E1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2563E1" w:rsidRPr="00933F4A" w14:paraId="2368EE16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69D93ECA" w14:textId="0B04512F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5. Đường trung trực của một đoạn thẳng</w:t>
            </w:r>
          </w:p>
        </w:tc>
        <w:tc>
          <w:tcPr>
            <w:tcW w:w="1417" w:type="dxa"/>
            <w:shd w:val="clear" w:color="auto" w:fill="FFFFFF" w:themeFill="background1"/>
          </w:tcPr>
          <w:p w14:paraId="4E4AB75B" w14:textId="511F1F82" w:rsidR="002563E1" w:rsidRPr="00933F4A" w:rsidRDefault="001F7E54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563E1" w:rsidRPr="00933F4A" w14:paraId="13962032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736AB887" w14:textId="122D80A8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6. Tính chất ba đường trung trực của tam giác</w:t>
            </w:r>
          </w:p>
        </w:tc>
        <w:tc>
          <w:tcPr>
            <w:tcW w:w="1417" w:type="dxa"/>
            <w:shd w:val="clear" w:color="auto" w:fill="FFFFFF" w:themeFill="background1"/>
          </w:tcPr>
          <w:p w14:paraId="60360622" w14:textId="76B7D1BD" w:rsidR="002563E1" w:rsidRPr="00933F4A" w:rsidRDefault="002563E1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2563E1" w:rsidRPr="00933F4A" w14:paraId="1302CC8D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5A5248F" w14:textId="72B578CB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7. Tính chất ba đường trung tuyến của tam giác</w:t>
            </w:r>
          </w:p>
        </w:tc>
        <w:tc>
          <w:tcPr>
            <w:tcW w:w="1417" w:type="dxa"/>
            <w:shd w:val="clear" w:color="auto" w:fill="FFFFFF" w:themeFill="background1"/>
          </w:tcPr>
          <w:p w14:paraId="3B785933" w14:textId="3947432D" w:rsidR="002563E1" w:rsidRPr="00933F4A" w:rsidRDefault="00B9001C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2563E1" w:rsidRPr="00933F4A" w14:paraId="435CADD6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7BB63336" w14:textId="570CC552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8. Tính chất ba đường cao của tam giác</w:t>
            </w:r>
          </w:p>
        </w:tc>
        <w:tc>
          <w:tcPr>
            <w:tcW w:w="1417" w:type="dxa"/>
            <w:shd w:val="clear" w:color="auto" w:fill="FFFFFF" w:themeFill="background1"/>
          </w:tcPr>
          <w:p w14:paraId="17D78D84" w14:textId="1FFABB39" w:rsidR="002563E1" w:rsidRPr="00933F4A" w:rsidRDefault="002563E1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2563E1" w:rsidRPr="00933F4A" w14:paraId="7C4CC712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0611FE8" w14:textId="70ED4AC7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9. Tính chất ba đường phân giác của tam giác</w:t>
            </w:r>
          </w:p>
        </w:tc>
        <w:tc>
          <w:tcPr>
            <w:tcW w:w="1417" w:type="dxa"/>
            <w:shd w:val="clear" w:color="auto" w:fill="FFFFFF" w:themeFill="background1"/>
          </w:tcPr>
          <w:p w14:paraId="3911D608" w14:textId="37BCE7DB" w:rsidR="002563E1" w:rsidRPr="00933F4A" w:rsidRDefault="00BE5F01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63E1" w:rsidRPr="00933F4A" w14:paraId="49E36D9E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FE6EF44" w14:textId="621F1CA9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10. Hoạt động thực hành và trải nghiệm</w:t>
            </w:r>
          </w:p>
        </w:tc>
        <w:tc>
          <w:tcPr>
            <w:tcW w:w="1417" w:type="dxa"/>
            <w:shd w:val="clear" w:color="auto" w:fill="FFFFFF" w:themeFill="background1"/>
          </w:tcPr>
          <w:p w14:paraId="4975DE71" w14:textId="5E9B757B" w:rsidR="002563E1" w:rsidRPr="00933F4A" w:rsidRDefault="002563E1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2</w:t>
            </w:r>
          </w:p>
        </w:tc>
      </w:tr>
      <w:tr w:rsidR="002563E1" w:rsidRPr="00933F4A" w14:paraId="3E869CAC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541B329B" w14:textId="5758F780" w:rsidR="002563E1" w:rsidRPr="00933F4A" w:rsidRDefault="002563E1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tập cuối chương 8</w:t>
            </w:r>
            <w:r w:rsidR="0040069A">
              <w:rPr>
                <w:rFonts w:ascii="Times New Roman" w:hAnsi="Times New Roman" w:cs="Times New Roman"/>
              </w:rPr>
              <w:t>+KT</w:t>
            </w:r>
          </w:p>
        </w:tc>
        <w:tc>
          <w:tcPr>
            <w:tcW w:w="1417" w:type="dxa"/>
            <w:shd w:val="clear" w:color="auto" w:fill="FFFFFF" w:themeFill="background1"/>
          </w:tcPr>
          <w:p w14:paraId="32714591" w14:textId="0C26722D" w:rsidR="002563E1" w:rsidRPr="00933F4A" w:rsidRDefault="001F7E54" w:rsidP="003E1047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21476" w:rsidRPr="00421476" w14:paraId="4625493F" w14:textId="77777777" w:rsidTr="00B244D2">
        <w:trPr>
          <w:jc w:val="center"/>
        </w:trPr>
        <w:tc>
          <w:tcPr>
            <w:tcW w:w="9322" w:type="dxa"/>
            <w:gridSpan w:val="2"/>
            <w:shd w:val="clear" w:color="auto" w:fill="FFFFFF" w:themeFill="background1"/>
          </w:tcPr>
          <w:p w14:paraId="1D3645ED" w14:textId="3CB67D54" w:rsidR="00A411EE" w:rsidRPr="00234050" w:rsidRDefault="00A411EE" w:rsidP="00421476">
            <w:pPr>
              <w:pStyle w:val="Heading2"/>
              <w:shd w:val="clear" w:color="auto" w:fill="FFFFFF" w:themeFill="background1"/>
              <w:ind w:left="459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234050">
              <w:rPr>
                <w:rFonts w:ascii="Times New Roman" w:hAnsi="Times New Roman" w:cs="Times New Roman"/>
                <w:b/>
                <w:color w:val="FF0000"/>
              </w:rPr>
              <w:t>PHẦN MỘT SỐ YẾU TỐ THỐNG KÊ VÀ XÁC SUẤT</w:t>
            </w:r>
          </w:p>
        </w:tc>
      </w:tr>
      <w:tr w:rsidR="00421476" w:rsidRPr="00421476" w14:paraId="61AE7340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872504C" w14:textId="39A3CD0E" w:rsidR="00A411EE" w:rsidRPr="00421476" w:rsidRDefault="00A411E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21476">
              <w:rPr>
                <w:rFonts w:ascii="Times New Roman" w:hAnsi="Times New Roman" w:cs="Times New Roman"/>
                <w:b/>
                <w:bCs/>
                <w:color w:val="FF0000"/>
              </w:rPr>
              <w:t>CHƯƠNG 9: MỘT SỐ YẾU TỐ XÁC SUẤT</w:t>
            </w:r>
          </w:p>
        </w:tc>
        <w:tc>
          <w:tcPr>
            <w:tcW w:w="1417" w:type="dxa"/>
            <w:shd w:val="clear" w:color="auto" w:fill="FFFFFF" w:themeFill="background1"/>
          </w:tcPr>
          <w:p w14:paraId="447F4608" w14:textId="41D97827" w:rsidR="00A411EE" w:rsidRPr="00421476" w:rsidRDefault="00A43FA1" w:rsidP="00421476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</w:p>
        </w:tc>
      </w:tr>
      <w:tr w:rsidR="00A411EE" w:rsidRPr="00933F4A" w14:paraId="012E2314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64188521" w14:textId="4A14D98E" w:rsidR="00A411EE" w:rsidRPr="00933F4A" w:rsidRDefault="00A411E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1. Làm quen với biến cố ngẫu nhiên</w:t>
            </w:r>
          </w:p>
        </w:tc>
        <w:tc>
          <w:tcPr>
            <w:tcW w:w="1417" w:type="dxa"/>
            <w:shd w:val="clear" w:color="auto" w:fill="FFFFFF" w:themeFill="background1"/>
          </w:tcPr>
          <w:p w14:paraId="1BB81C9B" w14:textId="1CEAF501" w:rsidR="00A411EE" w:rsidRPr="00933F4A" w:rsidRDefault="00A411EE" w:rsidP="00421476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3</w:t>
            </w:r>
          </w:p>
        </w:tc>
      </w:tr>
      <w:tr w:rsidR="00A411EE" w:rsidRPr="00933F4A" w14:paraId="593521C1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25DAA923" w14:textId="7CC5E7B9" w:rsidR="00A411EE" w:rsidRPr="00933F4A" w:rsidRDefault="00A411E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2. Làm quen với xác suất của biến cố ngẫu nhiên</w:t>
            </w:r>
          </w:p>
        </w:tc>
        <w:tc>
          <w:tcPr>
            <w:tcW w:w="1417" w:type="dxa"/>
            <w:shd w:val="clear" w:color="auto" w:fill="FFFFFF" w:themeFill="background1"/>
          </w:tcPr>
          <w:p w14:paraId="509758C3" w14:textId="4F57A588" w:rsidR="00A411EE" w:rsidRPr="00933F4A" w:rsidRDefault="00A411EE" w:rsidP="00421476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3</w:t>
            </w:r>
          </w:p>
        </w:tc>
      </w:tr>
      <w:tr w:rsidR="00A411EE" w:rsidRPr="00933F4A" w14:paraId="729B1F59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71C8DF73" w14:textId="70764006" w:rsidR="00A411EE" w:rsidRPr="00933F4A" w:rsidRDefault="00A411E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3. Hoạt động thực hành và trải nghiệm</w:t>
            </w:r>
          </w:p>
        </w:tc>
        <w:tc>
          <w:tcPr>
            <w:tcW w:w="1417" w:type="dxa"/>
            <w:shd w:val="clear" w:color="auto" w:fill="FFFFFF" w:themeFill="background1"/>
          </w:tcPr>
          <w:p w14:paraId="42312667" w14:textId="1764CC59" w:rsidR="00A411EE" w:rsidRPr="00933F4A" w:rsidRDefault="00CB67A3" w:rsidP="00421476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1</w:t>
            </w:r>
          </w:p>
        </w:tc>
      </w:tr>
      <w:tr w:rsidR="00A411EE" w:rsidRPr="00933F4A" w14:paraId="7EA38F25" w14:textId="77777777" w:rsidTr="00B244D2">
        <w:trPr>
          <w:jc w:val="center"/>
        </w:trPr>
        <w:tc>
          <w:tcPr>
            <w:tcW w:w="7905" w:type="dxa"/>
            <w:shd w:val="clear" w:color="auto" w:fill="FFFFFF" w:themeFill="background1"/>
          </w:tcPr>
          <w:p w14:paraId="64FDD587" w14:textId="57E6009F" w:rsidR="00A411EE" w:rsidRPr="00933F4A" w:rsidRDefault="00A411EE" w:rsidP="003E1047">
            <w:pPr>
              <w:pStyle w:val="Heading2"/>
              <w:shd w:val="clear" w:color="auto" w:fill="FFFFFF" w:themeFill="background1"/>
              <w:ind w:left="459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Bài tập cuối chương 9</w:t>
            </w:r>
          </w:p>
        </w:tc>
        <w:tc>
          <w:tcPr>
            <w:tcW w:w="1417" w:type="dxa"/>
            <w:shd w:val="clear" w:color="auto" w:fill="FFFFFF" w:themeFill="background1"/>
          </w:tcPr>
          <w:p w14:paraId="78F5895C" w14:textId="48AE6959" w:rsidR="00A411EE" w:rsidRPr="00933F4A" w:rsidRDefault="008778F0" w:rsidP="00421476">
            <w:pPr>
              <w:pStyle w:val="Heading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33F4A">
              <w:rPr>
                <w:rFonts w:ascii="Times New Roman" w:hAnsi="Times New Roman" w:cs="Times New Roman"/>
              </w:rPr>
              <w:t>1</w:t>
            </w:r>
          </w:p>
        </w:tc>
      </w:tr>
    </w:tbl>
    <w:p w14:paraId="23BE3E76" w14:textId="77777777" w:rsidR="00AB56C3" w:rsidRDefault="00AB56C3" w:rsidP="00933F4A">
      <w:pPr>
        <w:pStyle w:val="Heading2"/>
      </w:pPr>
    </w:p>
    <w:sectPr w:rsidR="00AB56C3" w:rsidSect="0023451E">
      <w:headerReference w:type="default" r:id="rId7"/>
      <w:footerReference w:type="default" r:id="rId8"/>
      <w:pgSz w:w="11907" w:h="18144" w:code="9"/>
      <w:pgMar w:top="425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55CC9" w14:textId="77777777" w:rsidR="005C23A1" w:rsidRDefault="005C23A1" w:rsidP="00093AD8">
      <w:pPr>
        <w:spacing w:line="240" w:lineRule="auto"/>
      </w:pPr>
      <w:r>
        <w:separator/>
      </w:r>
    </w:p>
  </w:endnote>
  <w:endnote w:type="continuationSeparator" w:id="0">
    <w:p w14:paraId="5C1DA858" w14:textId="77777777" w:rsidR="005C23A1" w:rsidRDefault="005C23A1" w:rsidP="00093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33929" w14:textId="237D688F" w:rsidR="00093AD8" w:rsidRDefault="00377C29">
    <w:pPr>
      <w:pStyle w:val="Footer"/>
    </w:pPr>
    <w:r w:rsidRPr="00377C29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 </w:t>
    </w:r>
    <w:r w:rsidRPr="00377C29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377C29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377C29">
      <w:rPr>
        <w:rFonts w:eastAsia="Calibri" w:cs="Times New Roman"/>
        <w:sz w:val="24"/>
        <w:szCs w:val="24"/>
      </w:rPr>
      <w:tab/>
    </w:r>
    <w:r w:rsidRPr="00377C29">
      <w:rPr>
        <w:rFonts w:eastAsia="Calibri" w:cs="Times New Roman"/>
        <w:b/>
        <w:color w:val="FF0000"/>
        <w:sz w:val="24"/>
        <w:szCs w:val="24"/>
      </w:rPr>
      <w:t>Trang</w:t>
    </w:r>
    <w:r w:rsidRPr="00377C29">
      <w:rPr>
        <w:rFonts w:eastAsia="Calibri" w:cs="Times New Roman"/>
        <w:b/>
        <w:color w:val="0070C0"/>
        <w:sz w:val="24"/>
        <w:szCs w:val="24"/>
      </w:rPr>
      <w:t xml:space="preserve"> </w:t>
    </w:r>
    <w:r w:rsidRPr="00377C29">
      <w:rPr>
        <w:rFonts w:eastAsia="Calibri" w:cs="Times New Roman"/>
        <w:b/>
        <w:color w:val="0070C0"/>
        <w:sz w:val="24"/>
        <w:szCs w:val="24"/>
      </w:rPr>
      <w:fldChar w:fldCharType="begin"/>
    </w:r>
    <w:r w:rsidRPr="00377C29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377C29">
      <w:rPr>
        <w:rFonts w:eastAsia="Calibri" w:cs="Times New Roman"/>
        <w:b/>
        <w:color w:val="0070C0"/>
        <w:sz w:val="24"/>
        <w:szCs w:val="24"/>
      </w:rPr>
      <w:fldChar w:fldCharType="separate"/>
    </w:r>
    <w:r w:rsidR="00234050">
      <w:rPr>
        <w:rFonts w:eastAsia="Calibri" w:cs="Times New Roman"/>
        <w:b/>
        <w:noProof/>
        <w:color w:val="0070C0"/>
        <w:sz w:val="24"/>
        <w:szCs w:val="24"/>
      </w:rPr>
      <w:t>1</w:t>
    </w:r>
    <w:r w:rsidRPr="00377C29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39C64" w14:textId="77777777" w:rsidR="005C23A1" w:rsidRDefault="005C23A1" w:rsidP="00093AD8">
      <w:pPr>
        <w:spacing w:line="240" w:lineRule="auto"/>
      </w:pPr>
      <w:r>
        <w:separator/>
      </w:r>
    </w:p>
  </w:footnote>
  <w:footnote w:type="continuationSeparator" w:id="0">
    <w:p w14:paraId="35C852C3" w14:textId="77777777" w:rsidR="005C23A1" w:rsidRDefault="005C23A1" w:rsidP="00093A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69E38" w14:textId="77777777" w:rsidR="00377C29" w:rsidRPr="00377C29" w:rsidRDefault="00377C29" w:rsidP="00377C29">
    <w:pPr>
      <w:tabs>
        <w:tab w:val="center" w:pos="4680"/>
        <w:tab w:val="right" w:pos="9360"/>
      </w:tabs>
      <w:spacing w:line="240" w:lineRule="auto"/>
      <w:jc w:val="center"/>
      <w:rPr>
        <w:rFonts w:eastAsia="Calibri" w:cs="Times New Roman"/>
        <w:sz w:val="28"/>
      </w:rPr>
    </w:pPr>
    <w:r w:rsidRPr="00377C29">
      <w:rPr>
        <w:rFonts w:eastAsia="Calibri" w:cs="Times New Roman"/>
        <w:b/>
        <w:color w:val="00B0F0"/>
        <w:sz w:val="24"/>
        <w:szCs w:val="24"/>
        <w:lang w:val="nl-NL"/>
      </w:rPr>
      <w:t/>
    </w:r>
    <w:r w:rsidRPr="00377C29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C3"/>
    <w:rsid w:val="0001045B"/>
    <w:rsid w:val="00093AD8"/>
    <w:rsid w:val="000C2404"/>
    <w:rsid w:val="000F4C89"/>
    <w:rsid w:val="0018384B"/>
    <w:rsid w:val="00197BFB"/>
    <w:rsid w:val="001A44FA"/>
    <w:rsid w:val="001B4DED"/>
    <w:rsid w:val="001C39BD"/>
    <w:rsid w:val="001D0AFE"/>
    <w:rsid w:val="001F7E54"/>
    <w:rsid w:val="00234050"/>
    <w:rsid w:val="0023451E"/>
    <w:rsid w:val="00243CEF"/>
    <w:rsid w:val="002563E1"/>
    <w:rsid w:val="00274486"/>
    <w:rsid w:val="00286EA1"/>
    <w:rsid w:val="002C15AD"/>
    <w:rsid w:val="002C4E69"/>
    <w:rsid w:val="002C4FE0"/>
    <w:rsid w:val="002D3A1F"/>
    <w:rsid w:val="002E5F14"/>
    <w:rsid w:val="00311E57"/>
    <w:rsid w:val="00324664"/>
    <w:rsid w:val="00340DC0"/>
    <w:rsid w:val="00377C29"/>
    <w:rsid w:val="00395913"/>
    <w:rsid w:val="003C6D0B"/>
    <w:rsid w:val="003D5A24"/>
    <w:rsid w:val="003E1047"/>
    <w:rsid w:val="0040069A"/>
    <w:rsid w:val="00421476"/>
    <w:rsid w:val="0043480B"/>
    <w:rsid w:val="004417AA"/>
    <w:rsid w:val="00471230"/>
    <w:rsid w:val="0048569B"/>
    <w:rsid w:val="004B2798"/>
    <w:rsid w:val="0052548A"/>
    <w:rsid w:val="00552FB0"/>
    <w:rsid w:val="005C23A1"/>
    <w:rsid w:val="006E535A"/>
    <w:rsid w:val="00706564"/>
    <w:rsid w:val="00715739"/>
    <w:rsid w:val="00741142"/>
    <w:rsid w:val="0074647F"/>
    <w:rsid w:val="007D6628"/>
    <w:rsid w:val="008778F0"/>
    <w:rsid w:val="008820A0"/>
    <w:rsid w:val="00885C54"/>
    <w:rsid w:val="008B349C"/>
    <w:rsid w:val="008E22B0"/>
    <w:rsid w:val="008F194C"/>
    <w:rsid w:val="00913589"/>
    <w:rsid w:val="00932FF6"/>
    <w:rsid w:val="009337AA"/>
    <w:rsid w:val="00933F4A"/>
    <w:rsid w:val="00956818"/>
    <w:rsid w:val="009641EB"/>
    <w:rsid w:val="00980495"/>
    <w:rsid w:val="009C1C0A"/>
    <w:rsid w:val="009C4F14"/>
    <w:rsid w:val="009D35FD"/>
    <w:rsid w:val="009E58A1"/>
    <w:rsid w:val="009E6959"/>
    <w:rsid w:val="00A411EE"/>
    <w:rsid w:val="00A43FA1"/>
    <w:rsid w:val="00A54311"/>
    <w:rsid w:val="00A70951"/>
    <w:rsid w:val="00A84CA6"/>
    <w:rsid w:val="00AB4C40"/>
    <w:rsid w:val="00AB56C3"/>
    <w:rsid w:val="00AD57FF"/>
    <w:rsid w:val="00AE16E4"/>
    <w:rsid w:val="00AE1C11"/>
    <w:rsid w:val="00B231CB"/>
    <w:rsid w:val="00B244D2"/>
    <w:rsid w:val="00B25E58"/>
    <w:rsid w:val="00B26FF6"/>
    <w:rsid w:val="00B53CC4"/>
    <w:rsid w:val="00B54F7E"/>
    <w:rsid w:val="00B63857"/>
    <w:rsid w:val="00B9001C"/>
    <w:rsid w:val="00BC59B9"/>
    <w:rsid w:val="00BE1B4A"/>
    <w:rsid w:val="00BE5F01"/>
    <w:rsid w:val="00C0596B"/>
    <w:rsid w:val="00C508BA"/>
    <w:rsid w:val="00C679A0"/>
    <w:rsid w:val="00CA5014"/>
    <w:rsid w:val="00CB0C39"/>
    <w:rsid w:val="00CB29C8"/>
    <w:rsid w:val="00CB67A3"/>
    <w:rsid w:val="00CC299D"/>
    <w:rsid w:val="00CC47BC"/>
    <w:rsid w:val="00CD00EF"/>
    <w:rsid w:val="00CF1A59"/>
    <w:rsid w:val="00D24C5F"/>
    <w:rsid w:val="00D30DDB"/>
    <w:rsid w:val="00D71B9A"/>
    <w:rsid w:val="00D82876"/>
    <w:rsid w:val="00D82EF2"/>
    <w:rsid w:val="00D96E4A"/>
    <w:rsid w:val="00DC056C"/>
    <w:rsid w:val="00E32BBE"/>
    <w:rsid w:val="00E50E87"/>
    <w:rsid w:val="00EB4532"/>
    <w:rsid w:val="00EC70D4"/>
    <w:rsid w:val="00EE0EF7"/>
    <w:rsid w:val="00EE17E6"/>
    <w:rsid w:val="00EF451F"/>
    <w:rsid w:val="00F0008F"/>
    <w:rsid w:val="00F13122"/>
    <w:rsid w:val="00F170F2"/>
    <w:rsid w:val="00F9205F"/>
    <w:rsid w:val="00F95A62"/>
    <w:rsid w:val="00F9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D6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6B"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F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56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B5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33F4A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093A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AD8"/>
  </w:style>
  <w:style w:type="paragraph" w:styleId="Footer">
    <w:name w:val="footer"/>
    <w:basedOn w:val="Normal"/>
    <w:link w:val="FooterChar"/>
    <w:uiPriority w:val="99"/>
    <w:unhideWhenUsed/>
    <w:rsid w:val="00093A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6B"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F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56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B5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33F4A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093A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AD8"/>
  </w:style>
  <w:style w:type="paragraph" w:styleId="Footer">
    <w:name w:val="footer"/>
    <w:basedOn w:val="Normal"/>
    <w:link w:val="FooterChar"/>
    <w:uiPriority w:val="99"/>
    <w:unhideWhenUsed/>
    <w:rsid w:val="00093A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2022-08-12T10:02:00Z</dcterms:created>
  <dc:creator>admin</dc:creator>
  <dc:description>Phân phối chương trình Toán 7  sách Chân Trời Sáng Tạo được soạn dưới dạng file word và PDF gồm 9 trang. Các bạn xem và tải về ở dưới.</dc:description>
  <dcterms:modified xsi:type="dcterms:W3CDTF">2022-08-12T10:17:00Z</dcterms:modified>
  <cp:revision>1</cp:revision>
  <dc:title>Phân Phối Chương Trình Toán 7 Sách Chân Trời Sáng Tạo</dc:title>
</cp:coreProperties>
</file>