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2"/>
        <w:tblW w:w="0" w:type="auto"/>
        <w:tblInd w:w="99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89"/>
        <w:gridCol w:w="5927"/>
      </w:tblGrid>
      <w:tr w:rsidR="00633725" w:rsidRPr="00633725" w:rsidTr="007612EB">
        <w:tc>
          <w:tcPr>
            <w:tcW w:w="3089" w:type="dxa"/>
          </w:tcPr>
          <w:p w:rsidR="00633725" w:rsidRPr="00633725" w:rsidRDefault="00633725" w:rsidP="00C61202">
            <w:pPr>
              <w:tabs>
                <w:tab w:val="left" w:pos="992"/>
              </w:tabs>
              <w:contextualSpacing/>
              <w:jc w:val="both"/>
              <w:rPr>
                <w:b/>
                <w:color w:val="000000"/>
                <w:sz w:val="24"/>
                <w:szCs w:val="24"/>
                <w:lang w:val="nl-NL"/>
              </w:rPr>
            </w:pPr>
            <w:r w:rsidRPr="00633725">
              <w:rPr>
                <w:b/>
                <w:color w:val="0070C0"/>
                <w:sz w:val="24"/>
                <w:szCs w:val="24"/>
                <w:lang w:val="nl-NL"/>
              </w:rPr>
              <w:t/>
            </w:r>
            <w:r w:rsidRPr="00633725">
              <w:rPr>
                <w:b/>
                <w:color w:val="FF0000"/>
                <w:sz w:val="24"/>
                <w:szCs w:val="24"/>
                <w:lang w:val="nl-NL"/>
              </w:rPr>
              <w:t>.com</w:t>
            </w:r>
          </w:p>
        </w:tc>
        <w:tc>
          <w:tcPr>
            <w:tcW w:w="5927" w:type="dxa"/>
          </w:tcPr>
          <w:p w:rsidR="00633725" w:rsidRPr="00633725" w:rsidRDefault="00633725" w:rsidP="00C61202">
            <w:pPr>
              <w:tabs>
                <w:tab w:val="left" w:pos="992"/>
              </w:tabs>
              <w:contextualSpacing/>
              <w:jc w:val="center"/>
              <w:rPr>
                <w:b/>
                <w:color w:val="0000FF"/>
                <w:sz w:val="24"/>
                <w:szCs w:val="24"/>
                <w:lang w:val="nl-NL"/>
              </w:rPr>
            </w:pPr>
            <w:r w:rsidRPr="00633725">
              <w:rPr>
                <w:b/>
                <w:color w:val="0000FF"/>
                <w:sz w:val="24"/>
                <w:szCs w:val="24"/>
                <w:lang w:val="nl-NL"/>
              </w:rPr>
              <w:t>ĐỀ ÔN TẬP CUỐI HỌC KÌ I NĂM HỌC 2022-2023</w:t>
            </w:r>
          </w:p>
          <w:p w:rsidR="00633725" w:rsidRPr="00633725" w:rsidRDefault="00633725" w:rsidP="00C61202">
            <w:pPr>
              <w:tabs>
                <w:tab w:val="left" w:pos="992"/>
              </w:tabs>
              <w:contextualSpacing/>
              <w:jc w:val="center"/>
              <w:rPr>
                <w:b/>
                <w:color w:val="FF0000"/>
                <w:sz w:val="24"/>
                <w:szCs w:val="24"/>
                <w:lang w:val="nl-NL"/>
              </w:rPr>
            </w:pPr>
            <w:r w:rsidRPr="00633725">
              <w:rPr>
                <w:b/>
                <w:color w:val="FF0000"/>
                <w:sz w:val="24"/>
                <w:szCs w:val="24"/>
                <w:lang w:val="nl-NL"/>
              </w:rPr>
              <w:t xml:space="preserve">MÔN: </w:t>
            </w:r>
            <w:r>
              <w:rPr>
                <w:b/>
                <w:color w:val="FF0000"/>
                <w:sz w:val="24"/>
                <w:szCs w:val="24"/>
                <w:lang w:val="nl-NL"/>
              </w:rPr>
              <w:t>TIẾNG ANH 10</w:t>
            </w:r>
            <w:r w:rsidRPr="00633725">
              <w:rPr>
                <w:b/>
                <w:color w:val="FF0000"/>
                <w:sz w:val="24"/>
                <w:szCs w:val="24"/>
                <w:lang w:val="nl-NL"/>
              </w:rPr>
              <w:t xml:space="preserve"> – ĐỀ 1</w:t>
            </w:r>
          </w:p>
        </w:tc>
      </w:tr>
    </w:tbl>
    <w:p w:rsidR="00633725" w:rsidRDefault="00633725" w:rsidP="00C61202">
      <w:pPr>
        <w:spacing w:after="0"/>
      </w:pPr>
    </w:p>
    <w:tbl>
      <w:tblPr>
        <w:tblW w:w="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964"/>
        <w:gridCol w:w="1545"/>
      </w:tblGrid>
      <w:tr w:rsidR="00633725" w:rsidRPr="00633725" w:rsidTr="007612EB">
        <w:tc>
          <w:tcPr>
            <w:tcW w:w="0" w:type="auto"/>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 xml:space="preserve">PART 1 </w:t>
            </w:r>
          </w:p>
        </w:tc>
        <w:tc>
          <w:tcPr>
            <w:tcW w:w="0" w:type="auto"/>
            <w:tcBorders>
              <w:top w:val="single" w:sz="0" w:space="0" w:color="FFFFFF"/>
              <w:bottom w:val="single" w:sz="0" w:space="0" w:color="FFFFFF"/>
              <w:right w:val="single" w:sz="0" w:space="0" w:color="FFFFFF"/>
            </w:tcBorders>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Pronunciation</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  Mark the letter A, B, C or D on your answer sheet to indicate the word whose underlined part differs from the other three in pronunciation in each of the following questions.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d</w:t>
            </w:r>
            <w:r w:rsidRPr="00633725">
              <w:rPr>
                <w:rFonts w:ascii="Times New Roman" w:hAnsi="Times New Roman" w:cs="Times New Roman"/>
                <w:color w:val="000000" w:themeColor="text1"/>
                <w:u w:val="single"/>
              </w:rPr>
              <w:t>u</w:t>
            </w:r>
            <w:r w:rsidRPr="00633725">
              <w:rPr>
                <w:rFonts w:ascii="Times New Roman" w:hAnsi="Times New Roman" w:cs="Times New Roman"/>
                <w:color w:val="000000" w:themeColor="text1"/>
              </w:rPr>
              <w:t>st</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ref</w:t>
            </w:r>
            <w:r w:rsidRPr="00633725">
              <w:rPr>
                <w:rFonts w:ascii="Times New Roman" w:hAnsi="Times New Roman" w:cs="Times New Roman"/>
                <w:color w:val="000000" w:themeColor="text1"/>
                <w:u w:val="single"/>
              </w:rPr>
              <w:t>u</w:t>
            </w:r>
            <w:r w:rsidRPr="00633725">
              <w:rPr>
                <w:rFonts w:ascii="Times New Roman" w:hAnsi="Times New Roman" w:cs="Times New Roman"/>
                <w:color w:val="000000" w:themeColor="text1"/>
              </w:rPr>
              <w:t>se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c</w:t>
            </w:r>
            <w:r w:rsidRPr="00633725">
              <w:rPr>
                <w:rFonts w:ascii="Times New Roman" w:hAnsi="Times New Roman" w:cs="Times New Roman"/>
                <w:color w:val="000000" w:themeColor="text1"/>
                <w:u w:val="single"/>
              </w:rPr>
              <w:t>u</w:t>
            </w:r>
            <w:r w:rsidRPr="00633725">
              <w:rPr>
                <w:rFonts w:ascii="Times New Roman" w:hAnsi="Times New Roman" w:cs="Times New Roman"/>
                <w:color w:val="000000" w:themeColor="text1"/>
              </w:rPr>
              <w:t>stomer</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 xml:space="preserve">D. </w:t>
            </w:r>
            <w:r w:rsidRPr="00633725">
              <w:rPr>
                <w:rFonts w:ascii="Times New Roman" w:hAnsi="Times New Roman" w:cs="Times New Roman"/>
                <w:color w:val="000000" w:themeColor="text1"/>
                <w:u w:val="single"/>
              </w:rPr>
              <w:t>u</w:t>
            </w:r>
            <w:r w:rsidRPr="00633725">
              <w:rPr>
                <w:rFonts w:ascii="Times New Roman" w:hAnsi="Times New Roman" w:cs="Times New Roman"/>
                <w:color w:val="000000" w:themeColor="text1"/>
              </w:rPr>
              <w:t>ntidy</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2.  Mark the letter A, B, C or D on your answer sheet to indicate the word that differs from the other three in the position of the main stress in each of the following questions.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generous</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entertain</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charity</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furniture</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3.  Mark the letter A, B, C or D on your answer sheet to indicate the word whose underlined part differs from the other three in pronunciation in each of the following questions.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promis</w:t>
            </w:r>
            <w:r w:rsidRPr="00633725">
              <w:rPr>
                <w:rFonts w:ascii="Times New Roman" w:hAnsi="Times New Roman" w:cs="Times New Roman"/>
                <w:color w:val="000000" w:themeColor="text1"/>
                <w:u w:val="single"/>
              </w:rPr>
              <w:t>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decid</w:t>
            </w:r>
            <w:r w:rsidRPr="00633725">
              <w:rPr>
                <w:rFonts w:ascii="Times New Roman" w:hAnsi="Times New Roman" w:cs="Times New Roman"/>
                <w:color w:val="000000" w:themeColor="text1"/>
                <w:u w:val="single"/>
              </w:rPr>
              <w:t>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provid</w:t>
            </w:r>
            <w:r w:rsidRPr="00633725">
              <w:rPr>
                <w:rFonts w:ascii="Times New Roman" w:hAnsi="Times New Roman" w:cs="Times New Roman"/>
                <w:color w:val="000000" w:themeColor="text1"/>
                <w:u w:val="single"/>
              </w:rPr>
              <w:t>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donat</w:t>
            </w:r>
            <w:r w:rsidRPr="00633725">
              <w:rPr>
                <w:rFonts w:ascii="Times New Roman" w:hAnsi="Times New Roman" w:cs="Times New Roman"/>
                <w:color w:val="000000" w:themeColor="text1"/>
                <w:u w:val="single"/>
              </w:rPr>
              <w:t>ed</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4.  Mark the letter A, B, C or D on your answer sheet to indicate the word that differs from the other three in the position of the main stress in each of the following questions.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arrange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improve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helpful</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allow</w:t>
            </w:r>
          </w:p>
        </w:tc>
      </w:tr>
    </w:tbl>
    <w:p w:rsidR="00633725" w:rsidRPr="00633725" w:rsidRDefault="00633725" w:rsidP="00C61202">
      <w:pPr>
        <w:spacing w:after="0"/>
        <w:rPr>
          <w:rFonts w:ascii="Times New Roman" w:hAnsi="Times New Roman" w:cs="Times New Roman"/>
          <w:color w:val="000000" w:themeColor="text1"/>
        </w:rPr>
      </w:pPr>
    </w:p>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964"/>
        <w:gridCol w:w="1545"/>
      </w:tblGrid>
      <w:tr w:rsidR="00633725" w:rsidRPr="00633725" w:rsidTr="007612EB">
        <w:tc>
          <w:tcPr>
            <w:tcW w:w="0" w:type="auto"/>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 xml:space="preserve">PART 2 </w:t>
            </w:r>
          </w:p>
        </w:tc>
        <w:tc>
          <w:tcPr>
            <w:tcW w:w="0" w:type="auto"/>
            <w:tcBorders>
              <w:top w:val="single" w:sz="0" w:space="0" w:color="FFFFFF"/>
              <w:bottom w:val="single" w:sz="0" w:space="0" w:color="FFFFFF"/>
              <w:right w:val="single" w:sz="0" w:space="0" w:color="FFFFFF"/>
            </w:tcBorders>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Use of English</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5.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Anna failed the last exam. Therefore, she was ______________ to pass it this year. She studied really hard.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exhausted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determined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grateful</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relaxed</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6.  Mark the letter A, B, C or D on your answer sheet to indicate the sentence that best completes each of the following exchanges.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Student A: Excuse me, would you mind helping me? I can’t open this door.</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Student B: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Of course not!</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Could you give me a hand?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That would be great.</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I suppose so.</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7.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Nothing bothers Sammy. She’s very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proud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easygoing</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impatient</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helpful</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8.  Mark the letter A, B, C or D on your answer sheet to indicate the sentence that best completes each of the following exchanges.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Student A: How long have you collected stamps?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Student B: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For five years.</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Since I have free time.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When I was in grade 5.</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Five years ago.</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9.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Student A: ______________ any volunteer work?</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Student B: Yes, I ______________ at a soup kitchen in May.</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lastRenderedPageBreak/>
              <w:t>A. Did you do / was volunteering</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Are you doing / volunteered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Have you ever done / have volunteered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Have you ever done / volunteered</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10.  Mark the letter A, B, C or D on your answer sheet to indicate the sentence that best completes each of the following exchanges.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Student A: I think everyone can do more to protect the environment.</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Student B: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You can say that again.</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Yes, I don’t mind.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I wasn’t sure about that.</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I often do too.</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11.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Tony is such a nice kid. He always ______________ to help out with the housework.</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asks</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enjoys</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refuses</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offers</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12.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If your laptop is still ______________, they will replace the faulty parts free of charge.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crashed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restart</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on sale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under warranty</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13.  Mark the letter A, B, C or D on your answer sheet to show the underlined part that needs correction in each of the following exchanges.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 xml:space="preserve">I prefer </w:t>
      </w:r>
      <w:r w:rsidRPr="00633725">
        <w:rPr>
          <w:rFonts w:ascii="Times New Roman" w:hAnsi="Times New Roman" w:cs="Times New Roman"/>
          <w:color w:val="000000" w:themeColor="text1"/>
          <w:u w:val="single"/>
        </w:rPr>
        <w:t>reading</w:t>
      </w:r>
      <w:r w:rsidRPr="00633725">
        <w:rPr>
          <w:rFonts w:ascii="Times New Roman" w:hAnsi="Times New Roman" w:cs="Times New Roman"/>
          <w:color w:val="000000" w:themeColor="text1"/>
        </w:rPr>
        <w:t xml:space="preserve"> non-fiction books </w:t>
      </w:r>
      <w:r w:rsidRPr="00633725">
        <w:rPr>
          <w:rFonts w:ascii="Times New Roman" w:hAnsi="Times New Roman" w:cs="Times New Roman"/>
          <w:color w:val="000000" w:themeColor="text1"/>
          <w:u w:val="single"/>
        </w:rPr>
        <w:t>than</w:t>
      </w:r>
      <w:r w:rsidRPr="00633725">
        <w:rPr>
          <w:rFonts w:ascii="Times New Roman" w:hAnsi="Times New Roman" w:cs="Times New Roman"/>
          <w:color w:val="000000" w:themeColor="text1"/>
        </w:rPr>
        <w:t xml:space="preserve"> fiction; I like reading </w:t>
      </w:r>
      <w:r w:rsidRPr="00633725">
        <w:rPr>
          <w:rFonts w:ascii="Times New Roman" w:hAnsi="Times New Roman" w:cs="Times New Roman"/>
          <w:color w:val="000000" w:themeColor="text1"/>
          <w:u w:val="single"/>
        </w:rPr>
        <w:t>about things</w:t>
      </w:r>
      <w:r w:rsidRPr="00633725">
        <w:rPr>
          <w:rFonts w:ascii="Times New Roman" w:hAnsi="Times New Roman" w:cs="Times New Roman"/>
          <w:color w:val="000000" w:themeColor="text1"/>
        </w:rPr>
        <w:t xml:space="preserve"> which actually </w:t>
      </w:r>
      <w:r w:rsidRPr="00633725">
        <w:rPr>
          <w:rFonts w:ascii="Times New Roman" w:hAnsi="Times New Roman" w:cs="Times New Roman"/>
          <w:color w:val="000000" w:themeColor="text1"/>
          <w:u w:val="single"/>
        </w:rPr>
        <w:t>happened</w:t>
      </w:r>
      <w:r w:rsidRPr="00633725">
        <w:rPr>
          <w:rFonts w:ascii="Times New Roman" w:hAnsi="Times New Roman" w:cs="Times New Roman"/>
          <w:color w:val="000000" w:themeColor="text1"/>
        </w:rPr>
        <w: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happened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than</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reading</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about things</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14.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I asked Josh to help me with the cooking, but he ______________.</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agreed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arranged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offered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refused</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15.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All donations to East Africa Hunger Relief Fund will ______________ hunger relief efforts in five East Africa countries, including Eritrea, Ethiopia, Kenya, Somalia and South Sudan.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support</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promise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provide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donate</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16.  Mark the letter A, B, C or D on your answer sheet to indicate the word or phrase that is OPPOSITE in meaning to the underlined part in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 xml:space="preserve">Maria is really </w:t>
      </w:r>
      <w:r w:rsidRPr="00633725">
        <w:rPr>
          <w:rFonts w:ascii="Times New Roman" w:hAnsi="Times New Roman" w:cs="Times New Roman"/>
          <w:b/>
          <w:bCs/>
          <w:color w:val="000000" w:themeColor="text1"/>
          <w:u w:val="single"/>
        </w:rPr>
        <w:t>generous</w:t>
      </w:r>
      <w:r w:rsidRPr="00633725">
        <w:rPr>
          <w:rFonts w:ascii="Times New Roman" w:hAnsi="Times New Roman" w:cs="Times New Roman"/>
          <w:color w:val="000000" w:themeColor="text1"/>
        </w:rPr>
        <w:t>. She has already donated a lot of money to an organization which helps immigrants.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mean</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charitable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unfriendly</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kind</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17.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The main aim of our green group is to ______________ the environment.</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recycle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protect</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raise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donate</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18.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The government didn’t ______________ female athletes compete in the Olympics until 1900.</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have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let</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agree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allow</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lastRenderedPageBreak/>
        <w:t>19.  Mark the letter A, B, C or D on your answer sheet to indicate the word or phrase that is CLOSEST in meaning to the underlined part in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 xml:space="preserve">The World Wildlife Fund (WWF) is an organization which works to </w:t>
      </w:r>
      <w:r w:rsidRPr="00633725">
        <w:rPr>
          <w:rFonts w:ascii="Times New Roman" w:hAnsi="Times New Roman" w:cs="Times New Roman"/>
          <w:b/>
          <w:bCs/>
          <w:color w:val="000000" w:themeColor="text1"/>
          <w:u w:val="single"/>
        </w:rPr>
        <w:t>protect</w:t>
      </w:r>
      <w:r w:rsidRPr="00633725">
        <w:rPr>
          <w:rFonts w:ascii="Times New Roman" w:hAnsi="Times New Roman" w:cs="Times New Roman"/>
          <w:color w:val="000000" w:themeColor="text1"/>
        </w:rPr>
        <w:t xml:space="preserve"> endangered animals.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bring up</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harm</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raise</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save</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20.  Mark the letter A, B, C or D on your answer sheet to indicate the word or phrase that is CLOSEST in meaning to the underlined part in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 xml:space="preserve">My brother has never </w:t>
      </w:r>
      <w:r w:rsidRPr="00633725">
        <w:rPr>
          <w:rFonts w:ascii="Times New Roman" w:hAnsi="Times New Roman" w:cs="Times New Roman"/>
          <w:b/>
          <w:bCs/>
          <w:color w:val="000000" w:themeColor="text1"/>
          <w:u w:val="single"/>
        </w:rPr>
        <w:t>taken part in</w:t>
      </w:r>
      <w:r w:rsidRPr="00633725">
        <w:rPr>
          <w:rFonts w:ascii="Times New Roman" w:hAnsi="Times New Roman" w:cs="Times New Roman"/>
          <w:color w:val="000000" w:themeColor="text1"/>
        </w:rPr>
        <w:t xml:space="preserve"> a fun run before, so he was really excited.</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supported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organized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participated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set up</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21.  Mark the letter A, B, C or D on your answer sheet to show the underlined part that needs correction in each of the following exchanges.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u w:val="single"/>
        </w:rPr>
        <w:t>After seeing</w:t>
      </w:r>
      <w:r w:rsidRPr="00633725">
        <w:rPr>
          <w:rFonts w:ascii="Times New Roman" w:hAnsi="Times New Roman" w:cs="Times New Roman"/>
          <w:color w:val="000000" w:themeColor="text1"/>
        </w:rPr>
        <w:t xml:space="preserve"> the pollution of the ocean </w:t>
      </w:r>
      <w:r w:rsidRPr="00633725">
        <w:rPr>
          <w:rFonts w:ascii="Times New Roman" w:hAnsi="Times New Roman" w:cs="Times New Roman"/>
          <w:color w:val="000000" w:themeColor="text1"/>
          <w:u w:val="single"/>
        </w:rPr>
        <w:t>on holiday</w:t>
      </w:r>
      <w:r w:rsidRPr="00633725">
        <w:rPr>
          <w:rFonts w:ascii="Times New Roman" w:hAnsi="Times New Roman" w:cs="Times New Roman"/>
          <w:color w:val="000000" w:themeColor="text1"/>
        </w:rPr>
        <w:t xml:space="preserve">, I </w:t>
      </w:r>
      <w:r w:rsidRPr="00633725">
        <w:rPr>
          <w:rFonts w:ascii="Times New Roman" w:hAnsi="Times New Roman" w:cs="Times New Roman"/>
          <w:color w:val="000000" w:themeColor="text1"/>
          <w:u w:val="single"/>
        </w:rPr>
        <w:t>decided</w:t>
      </w:r>
      <w:r w:rsidRPr="00633725">
        <w:rPr>
          <w:rFonts w:ascii="Times New Roman" w:hAnsi="Times New Roman" w:cs="Times New Roman"/>
          <w:color w:val="000000" w:themeColor="text1"/>
        </w:rPr>
        <w:t xml:space="preserve"> to join a campaign to </w:t>
      </w:r>
      <w:r w:rsidRPr="00633725">
        <w:rPr>
          <w:rFonts w:ascii="Times New Roman" w:hAnsi="Times New Roman" w:cs="Times New Roman"/>
          <w:color w:val="000000" w:themeColor="text1"/>
          <w:u w:val="single"/>
        </w:rPr>
        <w:t>rise</w:t>
      </w:r>
      <w:r w:rsidRPr="00633725">
        <w:rPr>
          <w:rFonts w:ascii="Times New Roman" w:hAnsi="Times New Roman" w:cs="Times New Roman"/>
          <w:color w:val="000000" w:themeColor="text1"/>
        </w:rPr>
        <w:t xml:space="preserve"> public awareness of the problem.</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decided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on holiday</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After seeing</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rise</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22.  Mark the letter A, B, C or D on your answer sheet to indicate the word or phrase that is OPPOSITE in meaning to the underlined part in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 xml:space="preserve">Frank’s parents were so proud and </w:t>
      </w:r>
      <w:r w:rsidRPr="00633725">
        <w:rPr>
          <w:rFonts w:ascii="Times New Roman" w:hAnsi="Times New Roman" w:cs="Times New Roman"/>
          <w:b/>
          <w:bCs/>
          <w:color w:val="000000" w:themeColor="text1"/>
          <w:u w:val="single"/>
        </w:rPr>
        <w:t>delighted</w:t>
      </w:r>
      <w:r w:rsidRPr="00633725">
        <w:rPr>
          <w:rFonts w:ascii="Times New Roman" w:hAnsi="Times New Roman" w:cs="Times New Roman"/>
          <w:color w:val="000000" w:themeColor="text1"/>
        </w:rPr>
        <w:t xml:space="preserve"> when he passed the final exam with flying colors.</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joyful</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hopeful</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pleased</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dissatisfied</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23.  Mark the letter A, B, C or D on your answer sheet to indicate the correct answer to each of the following questions.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According to USAID, about 62 million girls around the world don’t have access ______________ proper education and healthcare.</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2592"/>
        <w:gridCol w:w="2592"/>
        <w:gridCol w:w="2593"/>
        <w:gridCol w:w="2593"/>
      </w:tblGrid>
      <w:tr w:rsidR="00633725" w:rsidRPr="00633725" w:rsidTr="007612EB">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A. with</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B. for</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C. to</w:t>
            </w:r>
          </w:p>
        </w:tc>
        <w:tc>
          <w:tcPr>
            <w:tcW w:w="125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D. in</w:t>
            </w:r>
          </w:p>
        </w:tc>
      </w:tr>
    </w:tbl>
    <w:p w:rsidR="00633725" w:rsidRPr="00633725" w:rsidRDefault="00633725" w:rsidP="00C61202">
      <w:pPr>
        <w:spacing w:after="0"/>
        <w:rPr>
          <w:rFonts w:ascii="Times New Roman" w:hAnsi="Times New Roman" w:cs="Times New Roman"/>
          <w:color w:val="000000" w:themeColor="text1"/>
        </w:rPr>
      </w:pPr>
    </w:p>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964"/>
        <w:gridCol w:w="1808"/>
      </w:tblGrid>
      <w:tr w:rsidR="00633725" w:rsidRPr="00633725" w:rsidTr="007612EB">
        <w:tc>
          <w:tcPr>
            <w:tcW w:w="0" w:type="auto"/>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 xml:space="preserve">PART 3 </w:t>
            </w:r>
          </w:p>
        </w:tc>
        <w:tc>
          <w:tcPr>
            <w:tcW w:w="0" w:type="auto"/>
            <w:tcBorders>
              <w:top w:val="single" w:sz="0" w:space="0" w:color="FFFFFF"/>
              <w:bottom w:val="single" w:sz="0" w:space="0" w:color="FFFFFF"/>
              <w:right w:val="single" w:sz="0" w:space="0" w:color="FFFFFF"/>
            </w:tcBorders>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Word Formation</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24.  Write the correct forms of the words in brackets.</w:t>
      </w:r>
    </w:p>
    <w:p w:rsidR="00633725" w:rsidRPr="00633725" w:rsidRDefault="00633725" w:rsidP="00C61202">
      <w:pPr>
        <w:spacing w:after="0" w:line="300" w:lineRule="auto"/>
        <w:ind w:left="288"/>
        <w:rPr>
          <w:rFonts w:ascii="Times New Roman" w:hAnsi="Times New Roman" w:cs="Times New Roman"/>
          <w:color w:val="000000" w:themeColor="text1"/>
        </w:rPr>
      </w:pPr>
      <w:r w:rsidRPr="00633725">
        <w:rPr>
          <w:rFonts w:ascii="Times New Roman" w:hAnsi="Times New Roman" w:cs="Times New Roman"/>
          <w:color w:val="000000" w:themeColor="text1"/>
        </w:rPr>
        <w:t>Don’t be  ___________. You should think of others first.</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b/>
          <w:bCs/>
          <w:i/>
          <w:iCs/>
          <w:color w:val="000000" w:themeColor="text1"/>
        </w:rPr>
        <w:t>(SELF)</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25.  Write the correct forms of the words in brackets.</w:t>
      </w:r>
    </w:p>
    <w:p w:rsidR="00633725" w:rsidRPr="00633725" w:rsidRDefault="00633725" w:rsidP="00C61202">
      <w:pPr>
        <w:spacing w:after="0" w:line="300" w:lineRule="auto"/>
        <w:ind w:left="288"/>
        <w:rPr>
          <w:rFonts w:ascii="Times New Roman" w:hAnsi="Times New Roman" w:cs="Times New Roman"/>
          <w:color w:val="000000" w:themeColor="text1"/>
        </w:rPr>
      </w:pPr>
      <w:r w:rsidRPr="00633725">
        <w:rPr>
          <w:rFonts w:ascii="Times New Roman" w:hAnsi="Times New Roman" w:cs="Times New Roman"/>
          <w:color w:val="000000" w:themeColor="text1"/>
        </w:rPr>
        <w:t>Throughout history, women have faced lots of barriers and gender discrimination. Despite these challenges, however, they have made amazing ___________ in different fields.</w:t>
      </w:r>
    </w:p>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b/>
          <w:bCs/>
          <w:i/>
          <w:iCs/>
          <w:color w:val="000000" w:themeColor="text1"/>
        </w:rPr>
        <w:t>(ACHIEVE)</w:t>
      </w:r>
    </w:p>
    <w:p w:rsidR="00633725" w:rsidRPr="00633725" w:rsidRDefault="00633725" w:rsidP="00C61202">
      <w:pPr>
        <w:spacing w:after="0"/>
        <w:rPr>
          <w:rFonts w:ascii="Times New Roman" w:hAnsi="Times New Roman" w:cs="Times New Roman"/>
          <w:color w:val="000000" w:themeColor="text1"/>
        </w:rPr>
      </w:pPr>
    </w:p>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964"/>
        <w:gridCol w:w="983"/>
      </w:tblGrid>
      <w:tr w:rsidR="00633725" w:rsidRPr="00633725" w:rsidTr="007612EB">
        <w:tc>
          <w:tcPr>
            <w:tcW w:w="0" w:type="auto"/>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 xml:space="preserve">PART 4 </w:t>
            </w:r>
          </w:p>
        </w:tc>
        <w:tc>
          <w:tcPr>
            <w:tcW w:w="0" w:type="auto"/>
            <w:tcBorders>
              <w:top w:val="single" w:sz="0" w:space="0" w:color="FFFFFF"/>
              <w:bottom w:val="single" w:sz="0" w:space="0" w:color="FFFFFF"/>
              <w:right w:val="single" w:sz="0" w:space="0" w:color="FFFFFF"/>
            </w:tcBorders>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Reading</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Read the following passage and mark the letter A, B, C or D on your answer sheet to indicate the correct word or phrase that best fits each of the numbered blanks</w:t>
      </w:r>
    </w:p>
    <w:p w:rsidR="00633725" w:rsidRPr="00633725" w:rsidRDefault="00633725" w:rsidP="00C61202">
      <w:pPr>
        <w:spacing w:after="0" w:line="300" w:lineRule="auto"/>
        <w:ind w:left="288"/>
        <w:rPr>
          <w:rFonts w:ascii="Times New Roman" w:hAnsi="Times New Roman" w:cs="Times New Roman"/>
          <w:color w:val="000000" w:themeColor="text1"/>
        </w:rPr>
      </w:pPr>
      <w:r w:rsidRPr="00633725">
        <w:rPr>
          <w:rFonts w:ascii="Times New Roman" w:hAnsi="Times New Roman" w:cs="Times New Roman"/>
          <w:color w:val="000000" w:themeColor="text1"/>
        </w:rPr>
        <w:t xml:space="preserve">Sea Watch Foundation is a national organization which was (26)___________ in 1991. Its main aim is to improve the (27)___________ and protection of whales, dolphins and porpoises in British and Irish waters. Professional researchers work together with volunteers to identify and monitor the numbers and locations of these animals (28)___________ they can gain valuable knowledge of the ocean environment, the impact of climate change on the seas, the effects of chemical pollution, over-fishing and accidental capture in fishing gear. The project also increases awareness and understanding of marine mammals and the threats they face. Volunteers can work both in the office and in the field. There is also a (29)___________ of regional coordinators and volunteer observers all around the UK coastline. They provide data and support to Sea Watch through recording and reporting all </w:t>
      </w:r>
      <w:r w:rsidRPr="00633725">
        <w:rPr>
          <w:rFonts w:ascii="Times New Roman" w:hAnsi="Times New Roman" w:cs="Times New Roman"/>
          <w:color w:val="000000" w:themeColor="text1"/>
        </w:rPr>
        <w:lastRenderedPageBreak/>
        <w:t>sightings of whales, dolphins and porpoises. Sea Watch Foundation has also run courses (30)___________ over twenty years, making it one of the most experienced organizations for training observers and students interested in sea animals in the country. If you would like to be a volunteer, the most straightforward way to get involved is to contact the organization’s co-ordinator in your area and join him or her for a sea watch. Anyone with enthusiasm and a pair of binoculars can take part in.</w:t>
      </w:r>
    </w:p>
    <w:tbl>
      <w:tblPr>
        <w:tblW w:w="5000" w:type="pct"/>
        <w:tblBorders>
          <w:top w:val="single" w:sz="1" w:space="0" w:color="FFFFFF"/>
          <w:left w:val="single" w:sz="1" w:space="0" w:color="FFFFFF"/>
          <w:bottom w:val="single" w:sz="1" w:space="0" w:color="FFFFFF"/>
          <w:right w:val="single" w:sz="1" w:space="0" w:color="FFFFFF"/>
          <w:insideH w:val="single" w:sz="1" w:space="0" w:color="FFFFFF"/>
          <w:insideV w:val="single" w:sz="1" w:space="0" w:color="FFFFFF"/>
        </w:tblBorders>
        <w:tblCellMar>
          <w:top w:w="200" w:type="dxa"/>
          <w:left w:w="10" w:type="dxa"/>
          <w:right w:w="10" w:type="dxa"/>
        </w:tblCellMar>
        <w:tblLook w:val="0000" w:firstRow="0" w:lastRow="0" w:firstColumn="0" w:lastColumn="0" w:noHBand="0" w:noVBand="0"/>
      </w:tblPr>
      <w:tblGrid>
        <w:gridCol w:w="1059"/>
        <w:gridCol w:w="2328"/>
        <w:gridCol w:w="2328"/>
        <w:gridCol w:w="2328"/>
        <w:gridCol w:w="2327"/>
      </w:tblGrid>
      <w:tr w:rsidR="00633725" w:rsidRPr="00633725" w:rsidTr="007612EB">
        <w:tc>
          <w:tcPr>
            <w:tcW w:w="50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(26)</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A. made</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B. set up</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C. supported</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D. found</w:t>
            </w:r>
          </w:p>
        </w:tc>
      </w:tr>
      <w:tr w:rsidR="00633725" w:rsidRPr="00633725" w:rsidTr="007612EB">
        <w:tc>
          <w:tcPr>
            <w:tcW w:w="50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(27)</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A. conservative</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B. conserved</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C. conservation</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D. conserve</w:t>
            </w:r>
          </w:p>
        </w:tc>
      </w:tr>
      <w:tr w:rsidR="00633725" w:rsidRPr="00633725" w:rsidTr="007612EB">
        <w:tc>
          <w:tcPr>
            <w:tcW w:w="50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(28)</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A. in order to</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B. so that</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C. therefore</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D. because</w:t>
            </w:r>
          </w:p>
        </w:tc>
      </w:tr>
      <w:tr w:rsidR="00633725" w:rsidRPr="00633725" w:rsidTr="007612EB">
        <w:tc>
          <w:tcPr>
            <w:tcW w:w="50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(29)</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A. relationship</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B. network</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C. link</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D. connection</w:t>
            </w:r>
          </w:p>
        </w:tc>
      </w:tr>
      <w:tr w:rsidR="00633725" w:rsidRPr="00633725" w:rsidTr="007612EB">
        <w:tc>
          <w:tcPr>
            <w:tcW w:w="500" w:type="pct"/>
          </w:tcPr>
          <w:p w:rsidR="00633725" w:rsidRPr="00633725" w:rsidRDefault="00633725" w:rsidP="00C61202">
            <w:pPr>
              <w:spacing w:after="0"/>
              <w:ind w:left="288"/>
              <w:rPr>
                <w:rFonts w:ascii="Times New Roman" w:hAnsi="Times New Roman" w:cs="Times New Roman"/>
                <w:color w:val="000000" w:themeColor="text1"/>
              </w:rPr>
            </w:pPr>
            <w:r w:rsidRPr="00633725">
              <w:rPr>
                <w:rFonts w:ascii="Times New Roman" w:hAnsi="Times New Roman" w:cs="Times New Roman"/>
                <w:color w:val="000000" w:themeColor="text1"/>
              </w:rPr>
              <w:t>(30)</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A. in</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B. for</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C. during</w:t>
            </w:r>
          </w:p>
        </w:tc>
        <w:tc>
          <w:tcPr>
            <w:tcW w:w="1100" w:type="pct"/>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D. since</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Read the following passage. For each of the questions, write T if the statement is TRUE, F if the statement is FALSE and NI if there is NO INFORMATION on it.</w:t>
      </w:r>
    </w:p>
    <w:tbl>
      <w:tblPr>
        <w:tblW w:w="5000" w:type="pct"/>
        <w:tblBorders>
          <w:top w:val="dashed" w:sz="0" w:space="0" w:color="35B9E6"/>
          <w:left w:val="dashed" w:sz="0" w:space="0" w:color="35B9E6"/>
          <w:bottom w:val="dashed" w:sz="0" w:space="0" w:color="35B9E6"/>
          <w:right w:val="dashed" w:sz="0" w:space="0" w:color="35B9E6"/>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370"/>
      </w:tblGrid>
      <w:tr w:rsidR="00633725" w:rsidRPr="00633725" w:rsidTr="007612EB">
        <w:tc>
          <w:tcPr>
            <w:tcW w:w="0" w:type="auto"/>
            <w:shd w:val="clear" w:color="auto" w:fill="EDF9FD"/>
          </w:tcPr>
          <w:p w:rsidR="00633725" w:rsidRPr="00633725" w:rsidRDefault="00633725" w:rsidP="00C61202">
            <w:pPr>
              <w:spacing w:after="0" w:line="300" w:lineRule="auto"/>
              <w:ind w:left="144" w:right="144"/>
              <w:rPr>
                <w:rFonts w:ascii="Times New Roman" w:hAnsi="Times New Roman" w:cs="Times New Roman"/>
                <w:color w:val="000000" w:themeColor="text1"/>
              </w:rPr>
            </w:pPr>
            <w:r w:rsidRPr="00633725">
              <w:rPr>
                <w:rFonts w:ascii="Times New Roman" w:hAnsi="Times New Roman" w:cs="Times New Roman"/>
                <w:color w:val="000000" w:themeColor="text1"/>
              </w:rPr>
              <w:t>Rosa Louise McCauley Parks (February 4, 1913 – October 24, 2005) was an African- American civil rights activist. Ms. Parks was a 42-year-old worker in Montgomery, Alabama when she caught a bus on December 1, 1955. Shortly after she sat down, a white man got on the bus and had to stand. At that time, there were segregation laws which required African-Americans to make room for white passengers. Ms. Parks refused to comply with the bus driver’s demands for her to move. She said, “No, I am tired of being treated like a second-class citizen”. She was convicted of breaking the law. Therefore, she had to go to jail for one day and was fined $10. However, her act of bravery sparked a famous bus boycott that lasted 381 days. It also led to the end of segregation laws throughout America’s South. In 1956, the Supreme Court declared that African Americans could sit wherever they wanted. In 1964, the Civil Rights Act banned all racial discrimination in public places. The mayor of Detroit praised her courage and strength. He said she was a symbol of the civil rights movement. He also said: “Just by a simple act of sitting down she stood up for so many people”. Ms. Parks is called the mother of America’s civil rights movement. In 1999, the US Senate described her as a living icon for freedom in America.</w:t>
            </w:r>
          </w:p>
        </w:tc>
      </w:tr>
    </w:tbl>
    <w:p w:rsidR="00633725" w:rsidRPr="00633725" w:rsidRDefault="00633725" w:rsidP="00C61202">
      <w:pPr>
        <w:spacing w:after="0"/>
        <w:rPr>
          <w:rFonts w:ascii="Times New Roman" w:hAnsi="Times New Roman" w:cs="Times New Roman"/>
          <w:color w:val="000000" w:themeColor="text1"/>
        </w:rPr>
      </w:pPr>
    </w:p>
    <w:tbl>
      <w:tblPr>
        <w:tblW w:w="5000" w:type="pct"/>
        <w:tblBorders>
          <w:top w:val="single" w:sz="1" w:space="0" w:color="D5DEE8"/>
          <w:left w:val="single" w:sz="1" w:space="0" w:color="D5DEE8"/>
          <w:bottom w:val="single" w:sz="1" w:space="0" w:color="D5DEE8"/>
          <w:right w:val="single" w:sz="1" w:space="0" w:color="D5DEE8"/>
          <w:insideH w:val="single" w:sz="1" w:space="0" w:color="D5DEE8"/>
          <w:insideV w:val="single" w:sz="1" w:space="0" w:color="D5DEE8"/>
        </w:tblBorders>
        <w:tblCellMar>
          <w:left w:w="10" w:type="dxa"/>
          <w:right w:w="10" w:type="dxa"/>
        </w:tblCellMar>
        <w:tblLook w:val="0000" w:firstRow="0" w:lastRow="0" w:firstColumn="0" w:lastColumn="0" w:noHBand="0" w:noVBand="0"/>
      </w:tblPr>
      <w:tblGrid>
        <w:gridCol w:w="7259"/>
        <w:gridCol w:w="1037"/>
        <w:gridCol w:w="1037"/>
        <w:gridCol w:w="1037"/>
      </w:tblGrid>
      <w:tr w:rsidR="00633725" w:rsidRPr="00633725" w:rsidTr="007612EB">
        <w:trPr>
          <w:trHeight w:val="600"/>
          <w:tblHeader/>
        </w:trPr>
        <w:tc>
          <w:tcPr>
            <w:tcW w:w="3500" w:type="pct"/>
            <w:shd w:val="clear" w:color="auto" w:fill="C9ECF8"/>
            <w:vAlign w:val="center"/>
          </w:tcPr>
          <w:p w:rsidR="00633725" w:rsidRPr="00633725" w:rsidRDefault="00633725" w:rsidP="00C61202">
            <w:pPr>
              <w:spacing w:after="0"/>
              <w:ind w:left="200"/>
              <w:rPr>
                <w:rFonts w:ascii="Times New Roman" w:hAnsi="Times New Roman" w:cs="Times New Roman"/>
                <w:color w:val="000000" w:themeColor="text1"/>
              </w:rPr>
            </w:pPr>
            <w:r w:rsidRPr="00633725">
              <w:rPr>
                <w:rFonts w:ascii="Times New Roman" w:hAnsi="Times New Roman" w:cs="Times New Roman"/>
                <w:b/>
                <w:bCs/>
                <w:color w:val="000000" w:themeColor="text1"/>
              </w:rPr>
              <w:t>Answers</w:t>
            </w:r>
          </w:p>
        </w:tc>
        <w:tc>
          <w:tcPr>
            <w:tcW w:w="500" w:type="pct"/>
            <w:shd w:val="clear" w:color="auto" w:fill="C9ECF8"/>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Times New Roman" w:hAnsi="Times New Roman" w:cs="Times New Roman"/>
                <w:b/>
                <w:bCs/>
                <w:color w:val="000000" w:themeColor="text1"/>
              </w:rPr>
              <w:t>True</w:t>
            </w:r>
          </w:p>
        </w:tc>
        <w:tc>
          <w:tcPr>
            <w:tcW w:w="500" w:type="pct"/>
            <w:shd w:val="clear" w:color="auto" w:fill="C9ECF8"/>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Times New Roman" w:hAnsi="Times New Roman" w:cs="Times New Roman"/>
                <w:b/>
                <w:bCs/>
                <w:color w:val="000000" w:themeColor="text1"/>
              </w:rPr>
              <w:t>False</w:t>
            </w:r>
          </w:p>
        </w:tc>
        <w:tc>
          <w:tcPr>
            <w:tcW w:w="500" w:type="pct"/>
            <w:shd w:val="clear" w:color="auto" w:fill="C9ECF8"/>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Times New Roman" w:hAnsi="Times New Roman" w:cs="Times New Roman"/>
                <w:b/>
                <w:bCs/>
                <w:color w:val="000000" w:themeColor="text1"/>
              </w:rPr>
              <w:t>Not given</w:t>
            </w:r>
          </w:p>
        </w:tc>
      </w:tr>
      <w:tr w:rsidR="00633725" w:rsidRPr="00633725" w:rsidTr="007612EB">
        <w:trPr>
          <w:trHeight w:val="500"/>
        </w:trPr>
        <w:tc>
          <w:tcPr>
            <w:tcW w:w="0" w:type="auto"/>
            <w:vAlign w:val="center"/>
          </w:tcPr>
          <w:p w:rsidR="00633725" w:rsidRPr="00633725" w:rsidRDefault="00633725" w:rsidP="00C61202">
            <w:pPr>
              <w:spacing w:after="0"/>
              <w:ind w:left="200"/>
              <w:rPr>
                <w:rFonts w:ascii="Times New Roman" w:hAnsi="Times New Roman" w:cs="Times New Roman"/>
                <w:color w:val="000000" w:themeColor="text1"/>
              </w:rPr>
            </w:pPr>
            <w:r w:rsidRPr="00633725">
              <w:rPr>
                <w:rFonts w:ascii="Times New Roman" w:hAnsi="Times New Roman" w:cs="Times New Roman"/>
                <w:color w:val="000000" w:themeColor="text1"/>
              </w:rPr>
              <w:t>31. Ms. Parks agreed to give up her seat to the white passenger.</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r>
      <w:tr w:rsidR="00633725" w:rsidRPr="00633725" w:rsidTr="007612EB">
        <w:trPr>
          <w:trHeight w:val="500"/>
        </w:trPr>
        <w:tc>
          <w:tcPr>
            <w:tcW w:w="0" w:type="auto"/>
            <w:vAlign w:val="center"/>
          </w:tcPr>
          <w:p w:rsidR="00633725" w:rsidRPr="00633725" w:rsidRDefault="00633725" w:rsidP="00C61202">
            <w:pPr>
              <w:spacing w:after="0"/>
              <w:ind w:left="200"/>
              <w:rPr>
                <w:rFonts w:ascii="Times New Roman" w:hAnsi="Times New Roman" w:cs="Times New Roman"/>
                <w:color w:val="000000" w:themeColor="text1"/>
              </w:rPr>
            </w:pPr>
            <w:r w:rsidRPr="00633725">
              <w:rPr>
                <w:rFonts w:ascii="Times New Roman" w:hAnsi="Times New Roman" w:cs="Times New Roman"/>
                <w:color w:val="000000" w:themeColor="text1"/>
              </w:rPr>
              <w:t>32. She was the first person to challenge America’s segregation laws.</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r>
      <w:tr w:rsidR="00633725" w:rsidRPr="00633725" w:rsidTr="007612EB">
        <w:trPr>
          <w:trHeight w:val="500"/>
        </w:trPr>
        <w:tc>
          <w:tcPr>
            <w:tcW w:w="0" w:type="auto"/>
            <w:vAlign w:val="center"/>
          </w:tcPr>
          <w:p w:rsidR="00633725" w:rsidRPr="00633725" w:rsidRDefault="00633725" w:rsidP="00C61202">
            <w:pPr>
              <w:spacing w:after="0"/>
              <w:ind w:left="200"/>
              <w:rPr>
                <w:rFonts w:ascii="Times New Roman" w:hAnsi="Times New Roman" w:cs="Times New Roman"/>
                <w:color w:val="000000" w:themeColor="text1"/>
              </w:rPr>
            </w:pPr>
            <w:r w:rsidRPr="00633725">
              <w:rPr>
                <w:rFonts w:ascii="Times New Roman" w:hAnsi="Times New Roman" w:cs="Times New Roman"/>
                <w:color w:val="000000" w:themeColor="text1"/>
              </w:rPr>
              <w:t>33. She was arrested and imprisoned for 381 days.</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r>
      <w:tr w:rsidR="00633725" w:rsidRPr="00633725" w:rsidTr="007612EB">
        <w:trPr>
          <w:trHeight w:val="500"/>
        </w:trPr>
        <w:tc>
          <w:tcPr>
            <w:tcW w:w="0" w:type="auto"/>
            <w:vAlign w:val="center"/>
          </w:tcPr>
          <w:p w:rsidR="00633725" w:rsidRPr="00633725" w:rsidRDefault="00633725" w:rsidP="00C61202">
            <w:pPr>
              <w:spacing w:after="0"/>
              <w:ind w:left="200"/>
              <w:rPr>
                <w:rFonts w:ascii="Times New Roman" w:hAnsi="Times New Roman" w:cs="Times New Roman"/>
                <w:color w:val="000000" w:themeColor="text1"/>
              </w:rPr>
            </w:pPr>
            <w:r w:rsidRPr="00633725">
              <w:rPr>
                <w:rFonts w:ascii="Times New Roman" w:hAnsi="Times New Roman" w:cs="Times New Roman"/>
                <w:color w:val="000000" w:themeColor="text1"/>
              </w:rPr>
              <w:t>34. Her act launched an event that changed the segregation laws of the country.</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r>
      <w:tr w:rsidR="00633725" w:rsidRPr="00633725" w:rsidTr="007612EB">
        <w:trPr>
          <w:trHeight w:val="500"/>
        </w:trPr>
        <w:tc>
          <w:tcPr>
            <w:tcW w:w="0" w:type="auto"/>
            <w:vAlign w:val="center"/>
          </w:tcPr>
          <w:p w:rsidR="00633725" w:rsidRPr="00633725" w:rsidRDefault="00633725" w:rsidP="00C61202">
            <w:pPr>
              <w:spacing w:after="0"/>
              <w:ind w:left="200"/>
              <w:rPr>
                <w:rFonts w:ascii="Times New Roman" w:hAnsi="Times New Roman" w:cs="Times New Roman"/>
                <w:color w:val="000000" w:themeColor="text1"/>
              </w:rPr>
            </w:pPr>
            <w:r w:rsidRPr="00633725">
              <w:rPr>
                <w:rFonts w:ascii="Times New Roman" w:hAnsi="Times New Roman" w:cs="Times New Roman"/>
                <w:color w:val="000000" w:themeColor="text1"/>
              </w:rPr>
              <w:t>35. Ms. Parks was honored as a living icon for freedom in America by the US Senate.</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c>
          <w:tcPr>
            <w:tcW w:w="0" w:type="auto"/>
            <w:vAlign w:val="center"/>
          </w:tcPr>
          <w:p w:rsidR="00633725" w:rsidRPr="00633725" w:rsidRDefault="00633725" w:rsidP="00C61202">
            <w:pPr>
              <w:spacing w:after="0"/>
              <w:jc w:val="center"/>
              <w:rPr>
                <w:rFonts w:ascii="Times New Roman" w:hAnsi="Times New Roman" w:cs="Times New Roman"/>
                <w:color w:val="000000" w:themeColor="text1"/>
              </w:rPr>
            </w:pPr>
            <w:r w:rsidRPr="00633725">
              <w:rPr>
                <w:rFonts w:ascii="MS Mincho" w:eastAsia="MS Mincho" w:hAnsi="MS Mincho" w:cs="MS Mincho" w:hint="eastAsia"/>
                <w:b/>
                <w:bCs/>
                <w:color w:val="000000" w:themeColor="text1"/>
              </w:rPr>
              <w:t>◯</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Read the following passage. Match the types of shoppers (A-E) to the suitable information.</w:t>
      </w:r>
    </w:p>
    <w:p w:rsidR="00633725" w:rsidRPr="00633725" w:rsidRDefault="00633725" w:rsidP="00C61202">
      <w:pPr>
        <w:spacing w:after="0" w:line="300" w:lineRule="auto"/>
        <w:ind w:left="288"/>
        <w:rPr>
          <w:rFonts w:ascii="Times New Roman" w:hAnsi="Times New Roman" w:cs="Times New Roman"/>
          <w:color w:val="000000" w:themeColor="text1"/>
        </w:rPr>
      </w:pPr>
      <w:r w:rsidRPr="00633725">
        <w:rPr>
          <w:rFonts w:ascii="Times New Roman" w:hAnsi="Times New Roman" w:cs="Times New Roman"/>
          <w:color w:val="000000" w:themeColor="text1"/>
        </w:rPr>
        <w:t xml:space="preserve">Some people love shopping, some hate it, some do it quickly and some enjoy it. Overall, there are five common types of shoppers. </w:t>
      </w:r>
      <w:r w:rsidRPr="00633725">
        <w:rPr>
          <w:rFonts w:ascii="Times New Roman" w:hAnsi="Times New Roman" w:cs="Times New Roman"/>
          <w:color w:val="000000" w:themeColor="text1"/>
        </w:rPr>
        <w:br/>
        <w:t xml:space="preserve"> A. The bargain hunter </w:t>
      </w:r>
      <w:r w:rsidRPr="00633725">
        <w:rPr>
          <w:rFonts w:ascii="Times New Roman" w:hAnsi="Times New Roman" w:cs="Times New Roman"/>
          <w:color w:val="000000" w:themeColor="text1"/>
        </w:rPr>
        <w:br/>
        <w:t xml:space="preserve">Bargain hunters are not after a particular item, nor are they loyal to a specific brand. Price is their most important purchasing factor. They don’t like to waste money, so they always shop around to find the best deal they can. </w:t>
      </w:r>
      <w:r w:rsidRPr="00633725">
        <w:rPr>
          <w:rFonts w:ascii="Times New Roman" w:hAnsi="Times New Roman" w:cs="Times New Roman"/>
          <w:color w:val="000000" w:themeColor="text1"/>
        </w:rPr>
        <w:lastRenderedPageBreak/>
        <w:t xml:space="preserve">They also look for special offers in the shops and online.  </w:t>
      </w:r>
      <w:r w:rsidRPr="00633725">
        <w:rPr>
          <w:rFonts w:ascii="Times New Roman" w:hAnsi="Times New Roman" w:cs="Times New Roman"/>
          <w:color w:val="000000" w:themeColor="text1"/>
        </w:rPr>
        <w:br/>
        <w:t xml:space="preserve"> B. The well-informed scholar </w:t>
      </w:r>
      <w:r w:rsidRPr="00633725">
        <w:rPr>
          <w:rFonts w:ascii="Times New Roman" w:hAnsi="Times New Roman" w:cs="Times New Roman"/>
          <w:color w:val="000000" w:themeColor="text1"/>
        </w:rPr>
        <w:br/>
        <w:t xml:space="preserve">They need to find out everything about a product before they buy it. They read reviews in magazines and blogs to check what people say, scan general pricing information and even talk to friends who own the products before visiting the store.  </w:t>
      </w:r>
      <w:r w:rsidRPr="00633725">
        <w:rPr>
          <w:rFonts w:ascii="Times New Roman" w:hAnsi="Times New Roman" w:cs="Times New Roman"/>
          <w:color w:val="000000" w:themeColor="text1"/>
        </w:rPr>
        <w:br/>
        <w:t xml:space="preserve"> C. The impulse buyer </w:t>
      </w:r>
      <w:r w:rsidRPr="00633725">
        <w:rPr>
          <w:rFonts w:ascii="Times New Roman" w:hAnsi="Times New Roman" w:cs="Times New Roman"/>
          <w:color w:val="000000" w:themeColor="text1"/>
        </w:rPr>
        <w:br/>
        <w:t xml:space="preserve">Unlike the well-informed scholars, the impulse shoppers make unplanned purchases based on items that attract them in the moment. They’re not interested in all the details about a product. When they see something they like, they buy it. Maybe they don’t need it, it’s just so cute.  </w:t>
      </w:r>
      <w:r w:rsidRPr="00633725">
        <w:rPr>
          <w:rFonts w:ascii="Times New Roman" w:hAnsi="Times New Roman" w:cs="Times New Roman"/>
          <w:color w:val="000000" w:themeColor="text1"/>
        </w:rPr>
        <w:br/>
        <w:t xml:space="preserve"> D. The loyalist </w:t>
      </w:r>
      <w:r w:rsidRPr="00633725">
        <w:rPr>
          <w:rFonts w:ascii="Times New Roman" w:hAnsi="Times New Roman" w:cs="Times New Roman"/>
          <w:color w:val="000000" w:themeColor="text1"/>
        </w:rPr>
        <w:br/>
        <w:t xml:space="preserve">Shopping is easy for them because they always buy the same thing from the same brands. They know which shops they like; they only go to those stores and make regular purchases. The sales assistants might even know them by name and have a good relationship with them. </w:t>
      </w:r>
      <w:r w:rsidRPr="00633725">
        <w:rPr>
          <w:rFonts w:ascii="Times New Roman" w:hAnsi="Times New Roman" w:cs="Times New Roman"/>
          <w:color w:val="000000" w:themeColor="text1"/>
        </w:rPr>
        <w:br/>
        <w:t xml:space="preserve"> E. The man on the mission </w:t>
      </w:r>
      <w:r w:rsidRPr="00633725">
        <w:rPr>
          <w:rFonts w:ascii="Times New Roman" w:hAnsi="Times New Roman" w:cs="Times New Roman"/>
          <w:color w:val="000000" w:themeColor="text1"/>
        </w:rPr>
        <w:br/>
        <w:t>Before entering the store, they already have a note of what to buy, and they stick to that. Shopping is not something they enjoy. They want the fastest and smoothest shopping experience, so they can leave the store and get back to doing other things. They might even plac</w:t>
      </w:r>
      <w:bookmarkStart w:id="0" w:name="_GoBack"/>
      <w:bookmarkEnd w:id="0"/>
      <w:r w:rsidRPr="00633725">
        <w:rPr>
          <w:rFonts w:ascii="Times New Roman" w:hAnsi="Times New Roman" w:cs="Times New Roman"/>
          <w:color w:val="000000" w:themeColor="text1"/>
        </w:rPr>
        <w:t xml:space="preserve">e the order online and pick up the same day. </w:t>
      </w:r>
      <w:r w:rsidRPr="00633725">
        <w:rPr>
          <w:rFonts w:ascii="Times New Roman" w:hAnsi="Times New Roman" w:cs="Times New Roman"/>
          <w:color w:val="000000" w:themeColor="text1"/>
        </w:rPr>
        <w:br/>
        <w:t xml:space="preserve"> Which type of shoppers … </w:t>
      </w:r>
      <w:r w:rsidRPr="00633725">
        <w:rPr>
          <w:rFonts w:ascii="Times New Roman" w:hAnsi="Times New Roman" w:cs="Times New Roman"/>
          <w:color w:val="000000" w:themeColor="text1"/>
        </w:rPr>
        <w:br/>
        <w:t xml:space="preserve">- doesn’t like to change their shopping habits? (36)___________ </w:t>
      </w:r>
      <w:r w:rsidRPr="00633725">
        <w:rPr>
          <w:rFonts w:ascii="Times New Roman" w:hAnsi="Times New Roman" w:cs="Times New Roman"/>
          <w:color w:val="000000" w:themeColor="text1"/>
        </w:rPr>
        <w:br/>
        <w:t>- buys things that they don’t need? (37)___________</w:t>
      </w:r>
      <w:r w:rsidRPr="00633725">
        <w:rPr>
          <w:rFonts w:ascii="Times New Roman" w:hAnsi="Times New Roman" w:cs="Times New Roman"/>
          <w:color w:val="000000" w:themeColor="text1"/>
        </w:rPr>
        <w:tab/>
      </w:r>
      <w:r w:rsidRPr="00633725">
        <w:rPr>
          <w:rFonts w:ascii="Times New Roman" w:hAnsi="Times New Roman" w:cs="Times New Roman"/>
          <w:color w:val="000000" w:themeColor="text1"/>
        </w:rPr>
        <w:tab/>
        <w:t xml:space="preserve"> </w:t>
      </w:r>
      <w:r w:rsidRPr="00633725">
        <w:rPr>
          <w:rFonts w:ascii="Times New Roman" w:hAnsi="Times New Roman" w:cs="Times New Roman"/>
          <w:color w:val="000000" w:themeColor="text1"/>
        </w:rPr>
        <w:br/>
        <w:t>- looks for the cheapest products? (38)___________</w:t>
      </w:r>
      <w:r w:rsidRPr="00633725">
        <w:rPr>
          <w:rFonts w:ascii="Times New Roman" w:hAnsi="Times New Roman" w:cs="Times New Roman"/>
          <w:color w:val="000000" w:themeColor="text1"/>
        </w:rPr>
        <w:tab/>
        <w:t xml:space="preserve"> </w:t>
      </w:r>
      <w:r w:rsidRPr="00633725">
        <w:rPr>
          <w:rFonts w:ascii="Times New Roman" w:hAnsi="Times New Roman" w:cs="Times New Roman"/>
          <w:color w:val="000000" w:themeColor="text1"/>
        </w:rPr>
        <w:br/>
        <w:t xml:space="preserve">- wants lots of information about the product they want to buy? (39)___________ </w:t>
      </w:r>
      <w:r w:rsidRPr="00633725">
        <w:rPr>
          <w:rFonts w:ascii="Times New Roman" w:hAnsi="Times New Roman" w:cs="Times New Roman"/>
          <w:color w:val="000000" w:themeColor="text1"/>
        </w:rPr>
        <w:br/>
        <w:t>- doesn’t want to spend much time on shopping? (40)___________</w:t>
      </w:r>
    </w:p>
    <w:p w:rsidR="00633725" w:rsidRPr="00633725" w:rsidRDefault="00633725" w:rsidP="00C61202">
      <w:pPr>
        <w:spacing w:after="0"/>
        <w:rPr>
          <w:rFonts w:ascii="Times New Roman" w:hAnsi="Times New Roman" w:cs="Times New Roman"/>
          <w:color w:val="000000" w:themeColor="text1"/>
        </w:rPr>
      </w:pPr>
    </w:p>
    <w:tbl>
      <w:tblPr>
        <w:tblW w:w="100" w:type="auto"/>
        <w:tblBorders>
          <w:top w:val="single" w:sz="0" w:space="0" w:color="188FBA"/>
          <w:left w:val="single" w:sz="0" w:space="0" w:color="188FBA"/>
          <w:bottom w:val="single" w:sz="0" w:space="0" w:color="188FBA"/>
          <w:right w:val="single" w:sz="0" w:space="0" w:color="188FBA"/>
          <w:insideH w:val="single" w:sz="0" w:space="0" w:color="188FBA"/>
          <w:insideV w:val="single" w:sz="0" w:space="0" w:color="188FBA"/>
        </w:tblBorders>
        <w:tblCellMar>
          <w:top w:w="100" w:type="dxa"/>
          <w:left w:w="100" w:type="dxa"/>
          <w:bottom w:w="100" w:type="dxa"/>
          <w:right w:w="100" w:type="dxa"/>
        </w:tblCellMar>
        <w:tblLook w:val="0000" w:firstRow="0" w:lastRow="0" w:firstColumn="0" w:lastColumn="0" w:noHBand="0" w:noVBand="0"/>
      </w:tblPr>
      <w:tblGrid>
        <w:gridCol w:w="964"/>
        <w:gridCol w:w="946"/>
      </w:tblGrid>
      <w:tr w:rsidR="00633725" w:rsidRPr="00633725" w:rsidTr="007612EB">
        <w:tc>
          <w:tcPr>
            <w:tcW w:w="0" w:type="auto"/>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 xml:space="preserve">PART 5 </w:t>
            </w:r>
          </w:p>
        </w:tc>
        <w:tc>
          <w:tcPr>
            <w:tcW w:w="0" w:type="auto"/>
            <w:tcBorders>
              <w:top w:val="single" w:sz="0" w:space="0" w:color="FFFFFF"/>
              <w:bottom w:val="single" w:sz="0" w:space="0" w:color="FFFFFF"/>
              <w:right w:val="single" w:sz="0" w:space="0" w:color="FFFFFF"/>
            </w:tcBorders>
          </w:tcPr>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Writing</w:t>
            </w:r>
          </w:p>
        </w:tc>
      </w:tr>
    </w:tbl>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41. Rewrite the following sentences without changing the meaning. Use the given word(s) if any.</w:t>
      </w:r>
    </w:p>
    <w:p w:rsidR="00633725" w:rsidRPr="00633725" w:rsidRDefault="00633725" w:rsidP="00C61202">
      <w:pPr>
        <w:spacing w:after="0"/>
        <w:ind w:left="216"/>
        <w:rPr>
          <w:rFonts w:ascii="Times New Roman" w:hAnsi="Times New Roman" w:cs="Times New Roman"/>
          <w:color w:val="000000" w:themeColor="text1"/>
        </w:rPr>
      </w:pPr>
      <w:r w:rsidRPr="00633725">
        <w:rPr>
          <w:rFonts w:ascii="Times New Roman" w:hAnsi="Times New Roman" w:cs="Times New Roman"/>
          <w:color w:val="000000" w:themeColor="text1"/>
        </w:rPr>
        <w:t>In the past, women didn’t have the right to vote in elections.</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 In the past, women.............................</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42. Use the given words or phrases to make complete sentences.</w:t>
      </w:r>
    </w:p>
    <w:p w:rsidR="00633725" w:rsidRPr="00633725" w:rsidRDefault="00633725" w:rsidP="00C61202">
      <w:pPr>
        <w:spacing w:after="0"/>
        <w:ind w:left="216"/>
        <w:rPr>
          <w:rFonts w:ascii="Times New Roman" w:hAnsi="Times New Roman" w:cs="Times New Roman"/>
          <w:color w:val="000000" w:themeColor="text1"/>
        </w:rPr>
      </w:pPr>
      <w:r w:rsidRPr="00633725">
        <w:rPr>
          <w:rFonts w:ascii="Times New Roman" w:hAnsi="Times New Roman" w:cs="Times New Roman"/>
          <w:color w:val="000000" w:themeColor="text1"/>
        </w:rPr>
        <w:t>Former Prime Minister Shinzo Abe / give / speech / campaign meeting / be shot twice / from behind.</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 .............................</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43. Rewrite the following sentences without changing the meaning. Use the given word(s) if any.</w:t>
      </w:r>
    </w:p>
    <w:p w:rsidR="00633725" w:rsidRPr="00633725" w:rsidRDefault="00633725" w:rsidP="00C61202">
      <w:pPr>
        <w:spacing w:after="0"/>
        <w:ind w:left="216"/>
        <w:rPr>
          <w:rFonts w:ascii="Times New Roman" w:hAnsi="Times New Roman" w:cs="Times New Roman"/>
          <w:color w:val="000000" w:themeColor="text1"/>
        </w:rPr>
      </w:pPr>
      <w:r w:rsidRPr="00633725">
        <w:rPr>
          <w:rFonts w:ascii="Times New Roman" w:hAnsi="Times New Roman" w:cs="Times New Roman"/>
          <w:color w:val="000000" w:themeColor="text1"/>
        </w:rPr>
        <w:t>“I was so delighted to win the competition”, said Laura.</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 Laura said that.............................</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44. Use the given words or phrases to make complete sentences.</w:t>
      </w:r>
    </w:p>
    <w:p w:rsidR="00633725" w:rsidRPr="00633725" w:rsidRDefault="00633725" w:rsidP="00C61202">
      <w:pPr>
        <w:spacing w:after="0"/>
        <w:ind w:left="216"/>
        <w:rPr>
          <w:rFonts w:ascii="Times New Roman" w:hAnsi="Times New Roman" w:cs="Times New Roman"/>
          <w:color w:val="000000" w:themeColor="text1"/>
        </w:rPr>
      </w:pPr>
      <w:r w:rsidRPr="00633725">
        <w:rPr>
          <w:rFonts w:ascii="Times New Roman" w:hAnsi="Times New Roman" w:cs="Times New Roman"/>
          <w:color w:val="000000" w:themeColor="text1"/>
        </w:rPr>
        <w:t>Nuôi Em project / provide / nutritious meals / children / remote mountainous areas / since 2014.</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 .............................</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b/>
          <w:bCs/>
          <w:color w:val="000000" w:themeColor="text1"/>
        </w:rPr>
        <w:t>45. Rewrite the following sentences without changing the meaning. Use the given word(s) if any.</w:t>
      </w:r>
    </w:p>
    <w:p w:rsidR="00633725" w:rsidRPr="00633725" w:rsidRDefault="00633725" w:rsidP="00C61202">
      <w:pPr>
        <w:spacing w:after="0"/>
        <w:ind w:left="216"/>
        <w:rPr>
          <w:rFonts w:ascii="Times New Roman" w:hAnsi="Times New Roman" w:cs="Times New Roman"/>
          <w:color w:val="000000" w:themeColor="text1"/>
        </w:rPr>
      </w:pPr>
      <w:r w:rsidRPr="00633725">
        <w:rPr>
          <w:rFonts w:ascii="Times New Roman" w:hAnsi="Times New Roman" w:cs="Times New Roman"/>
          <w:color w:val="000000" w:themeColor="text1"/>
        </w:rPr>
        <w:t>We started raising money for disabled students in this school two months ago.</w:t>
      </w:r>
    </w:p>
    <w:p w:rsidR="00633725" w:rsidRPr="00633725" w:rsidRDefault="00633725" w:rsidP="00C61202">
      <w:pPr>
        <w:spacing w:after="0"/>
        <w:rPr>
          <w:rFonts w:ascii="Times New Roman" w:hAnsi="Times New Roman" w:cs="Times New Roman"/>
          <w:color w:val="000000" w:themeColor="text1"/>
        </w:rPr>
      </w:pPr>
      <w:r w:rsidRPr="00633725">
        <w:rPr>
          <w:rFonts w:ascii="Times New Roman" w:hAnsi="Times New Roman" w:cs="Times New Roman"/>
          <w:color w:val="000000" w:themeColor="text1"/>
        </w:rPr>
        <w:t>→ We have.............................</w:t>
      </w:r>
    </w:p>
    <w:p w:rsidR="00633725" w:rsidRPr="00633725" w:rsidRDefault="00633725" w:rsidP="00C61202">
      <w:pPr>
        <w:spacing w:after="0"/>
        <w:jc w:val="center"/>
        <w:rPr>
          <w:rFonts w:ascii="Times New Roman" w:hAnsi="Times New Roman" w:cs="Times New Roman"/>
          <w:color w:val="000000" w:themeColor="text1"/>
        </w:rPr>
      </w:pPr>
      <w:r w:rsidRPr="00633725">
        <w:rPr>
          <w:rFonts w:ascii="Times New Roman" w:hAnsi="Times New Roman" w:cs="Times New Roman"/>
          <w:b/>
          <w:bCs/>
          <w:color w:val="000000" w:themeColor="text1"/>
        </w:rPr>
        <w:t>---THE END---</w:t>
      </w:r>
    </w:p>
    <w:p w:rsidR="00633725" w:rsidRPr="00633725" w:rsidRDefault="00633725" w:rsidP="00C61202">
      <w:pPr>
        <w:spacing w:after="0"/>
        <w:rPr>
          <w:rFonts w:ascii="Times New Roman" w:hAnsi="Times New Roman" w:cs="Times New Roman"/>
          <w:color w:val="000000" w:themeColor="text1"/>
        </w:rPr>
      </w:pPr>
    </w:p>
    <w:p w:rsidR="00633725" w:rsidRPr="00633725" w:rsidRDefault="00633725" w:rsidP="00C61202">
      <w:pPr>
        <w:spacing w:after="0"/>
        <w:rPr>
          <w:color w:val="000000" w:themeColor="text1"/>
        </w:rPr>
      </w:pPr>
    </w:p>
    <w:sectPr w:rsidR="00633725" w:rsidRPr="00633725" w:rsidSect="00C61202">
      <w:headerReference w:type="default" r:id="rId7"/>
      <w:footerReference w:type="default" r:id="rId8"/>
      <w:pgSz w:w="12240" w:h="15840"/>
      <w:pgMar w:top="810" w:right="900" w:bottom="720" w:left="990" w:header="360" w:footer="1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0F9" w:rsidRDefault="00BD00F9" w:rsidP="00256BC0">
      <w:pPr>
        <w:spacing w:after="0" w:line="240" w:lineRule="auto"/>
      </w:pPr>
      <w:r>
        <w:separator/>
      </w:r>
    </w:p>
  </w:endnote>
  <w:endnote w:type="continuationSeparator" w:id="0">
    <w:p w:rsidR="00BD00F9" w:rsidRDefault="00BD00F9" w:rsidP="0025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202" w:rsidRPr="00C61202" w:rsidRDefault="00C61202" w:rsidP="00C6120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C6120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C61202">
      <w:rPr>
        <w:rFonts w:ascii="Times New Roman" w:eastAsia="SimSun" w:hAnsi="Times New Roman" w:cs="Times New Roman"/>
        <w:b/>
        <w:color w:val="00B0F0"/>
        <w:kern w:val="2"/>
        <w:sz w:val="24"/>
        <w:szCs w:val="24"/>
        <w:lang w:val="nl-NL" w:eastAsia="zh-CN"/>
      </w:rPr>
      <w:t/>
    </w:r>
    <w:r w:rsidRPr="00C61202">
      <w:rPr>
        <w:rFonts w:ascii="Times New Roman" w:eastAsia="SimSun" w:hAnsi="Times New Roman" w:cs="Times New Roman"/>
        <w:b/>
        <w:color w:val="FF0000"/>
        <w:kern w:val="2"/>
        <w:sz w:val="24"/>
        <w:szCs w:val="24"/>
        <w:lang w:val="nl-NL" w:eastAsia="zh-CN"/>
      </w:rPr>
      <w:t xml:space="preserve"/>
    </w:r>
    <w:r w:rsidRPr="00C61202">
      <w:rPr>
        <w:rFonts w:ascii="Times New Roman" w:eastAsia="SimSun" w:hAnsi="Times New Roman" w:cs="Times New Roman"/>
        <w:b/>
        <w:color w:val="000000"/>
        <w:kern w:val="2"/>
        <w:sz w:val="24"/>
        <w:szCs w:val="24"/>
        <w:lang w:eastAsia="zh-CN"/>
      </w:rPr>
      <w:t xml:space="preserve">                                </w:t>
    </w:r>
    <w:r w:rsidRPr="00C61202">
      <w:rPr>
        <w:rFonts w:ascii="Times New Roman" w:eastAsia="SimSun" w:hAnsi="Times New Roman" w:cs="Times New Roman"/>
        <w:b/>
        <w:color w:val="FF0000"/>
        <w:kern w:val="2"/>
        <w:sz w:val="24"/>
        <w:szCs w:val="24"/>
        <w:lang w:eastAsia="zh-CN"/>
      </w:rPr>
      <w:t>Trang</w:t>
    </w:r>
    <w:r w:rsidRPr="00C61202">
      <w:rPr>
        <w:rFonts w:ascii="Times New Roman" w:eastAsia="SimSun" w:hAnsi="Times New Roman" w:cs="Times New Roman"/>
        <w:b/>
        <w:color w:val="0070C0"/>
        <w:kern w:val="2"/>
        <w:sz w:val="24"/>
        <w:szCs w:val="24"/>
        <w:lang w:eastAsia="zh-CN"/>
      </w:rPr>
      <w:t xml:space="preserve"> </w:t>
    </w:r>
    <w:r w:rsidRPr="00C61202">
      <w:rPr>
        <w:rFonts w:ascii="Times New Roman" w:eastAsia="SimSun" w:hAnsi="Times New Roman" w:cs="Times New Roman"/>
        <w:b/>
        <w:color w:val="0070C0"/>
        <w:kern w:val="2"/>
        <w:sz w:val="24"/>
        <w:szCs w:val="24"/>
        <w:lang w:eastAsia="zh-CN"/>
      </w:rPr>
      <w:fldChar w:fldCharType="begin"/>
    </w:r>
    <w:r w:rsidRPr="00C61202">
      <w:rPr>
        <w:rFonts w:ascii="Times New Roman" w:eastAsia="SimSun" w:hAnsi="Times New Roman" w:cs="Times New Roman"/>
        <w:b/>
        <w:color w:val="0070C0"/>
        <w:kern w:val="2"/>
        <w:sz w:val="24"/>
        <w:szCs w:val="24"/>
        <w:lang w:eastAsia="zh-CN"/>
      </w:rPr>
      <w:instrText xml:space="preserve"> PAGE   \* MERGEFORMAT </w:instrText>
    </w:r>
    <w:r w:rsidRPr="00C6120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5</w:t>
    </w:r>
    <w:r w:rsidRPr="00C6120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0F9" w:rsidRDefault="00BD00F9" w:rsidP="00256BC0">
      <w:pPr>
        <w:spacing w:after="0" w:line="240" w:lineRule="auto"/>
      </w:pPr>
      <w:r>
        <w:separator/>
      </w:r>
    </w:p>
  </w:footnote>
  <w:footnote w:type="continuationSeparator" w:id="0">
    <w:p w:rsidR="00BD00F9" w:rsidRDefault="00BD00F9" w:rsidP="00256B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202" w:rsidRPr="00C61202" w:rsidRDefault="00C61202" w:rsidP="00C6120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C61202">
      <w:rPr>
        <w:rFonts w:ascii="Times New Roman" w:eastAsia="Calibri" w:hAnsi="Times New Roman" w:cs="Times New Roman"/>
        <w:b/>
        <w:color w:val="00B0F0"/>
        <w:sz w:val="24"/>
        <w:szCs w:val="24"/>
        <w:lang w:val="nl-NL"/>
      </w:rPr>
      <w:t/>
    </w:r>
    <w:r w:rsidRPr="00C61202">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594"/>
    <w:rsid w:val="00023D33"/>
    <w:rsid w:val="000D2FC6"/>
    <w:rsid w:val="00256BC0"/>
    <w:rsid w:val="00266EED"/>
    <w:rsid w:val="0027167F"/>
    <w:rsid w:val="003408D8"/>
    <w:rsid w:val="003972F1"/>
    <w:rsid w:val="003C7141"/>
    <w:rsid w:val="00413E94"/>
    <w:rsid w:val="00633725"/>
    <w:rsid w:val="00815B14"/>
    <w:rsid w:val="00875594"/>
    <w:rsid w:val="008774EC"/>
    <w:rsid w:val="009C6BDD"/>
    <w:rsid w:val="00B17410"/>
    <w:rsid w:val="00B4458F"/>
    <w:rsid w:val="00BC0E1D"/>
    <w:rsid w:val="00BD00F9"/>
    <w:rsid w:val="00C56015"/>
    <w:rsid w:val="00C61202"/>
    <w:rsid w:val="00D000CB"/>
    <w:rsid w:val="00D10939"/>
    <w:rsid w:val="00E7047C"/>
    <w:rsid w:val="00E73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link w:val="Heading2Char"/>
    <w:qFormat/>
    <w:rsid w:val="003C7141"/>
    <w:pPr>
      <w:spacing w:after="0" w:line="240" w:lineRule="auto"/>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141"/>
    <w:rPr>
      <w:rFonts w:ascii="Times New Roman" w:eastAsia="Times New Roman" w:hAnsi="Times New Roman" w:cs="Times New Roman"/>
      <w:color w:val="2E74B5"/>
      <w:sz w:val="26"/>
      <w:szCs w:val="26"/>
    </w:rPr>
  </w:style>
  <w:style w:type="paragraph" w:styleId="Header">
    <w:name w:val="header"/>
    <w:basedOn w:val="Normal"/>
    <w:link w:val="HeaderChar"/>
    <w:uiPriority w:val="99"/>
    <w:unhideWhenUsed/>
    <w:rsid w:val="003C714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C71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BC0"/>
  </w:style>
  <w:style w:type="table" w:customStyle="1" w:styleId="TableGrid2">
    <w:name w:val="Table Grid2"/>
    <w:basedOn w:val="TableNormal"/>
    <w:next w:val="TableGrid"/>
    <w:uiPriority w:val="99"/>
    <w:rsid w:val="006337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337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link w:val="Heading2Char"/>
    <w:qFormat/>
    <w:rsid w:val="003C7141"/>
    <w:pPr>
      <w:spacing w:after="0" w:line="240" w:lineRule="auto"/>
      <w:outlineLvl w:val="1"/>
    </w:pPr>
    <w:rPr>
      <w:rFonts w:ascii="Times New Roman" w:eastAsia="Times New Roman" w:hAnsi="Times New Roman" w:cs="Times New Roman"/>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C7141"/>
    <w:rPr>
      <w:rFonts w:ascii="Times New Roman" w:eastAsia="Times New Roman" w:hAnsi="Times New Roman" w:cs="Times New Roman"/>
      <w:color w:val="2E74B5"/>
      <w:sz w:val="26"/>
      <w:szCs w:val="26"/>
    </w:rPr>
  </w:style>
  <w:style w:type="paragraph" w:styleId="Header">
    <w:name w:val="header"/>
    <w:basedOn w:val="Normal"/>
    <w:link w:val="HeaderChar"/>
    <w:uiPriority w:val="99"/>
    <w:unhideWhenUsed/>
    <w:rsid w:val="003C7141"/>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3C714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56B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BC0"/>
  </w:style>
  <w:style w:type="table" w:customStyle="1" w:styleId="TableGrid2">
    <w:name w:val="Table Grid2"/>
    <w:basedOn w:val="TableNormal"/>
    <w:next w:val="TableGrid"/>
    <w:uiPriority w:val="99"/>
    <w:rsid w:val="0063372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6337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2022-11-24T13:00:00Z</dcterms:created>
  <dc:creator>admin</dc:creator>
  <dc:description>Đề ôn thi HK1 Tiếng Anh 10 Smart world-Đề 1 được soạn dưới dạng file word và PDF gồm 5 trang. Các bạn xem và tải về ở dưới.</dc:description>
  <dcterms:modified xsi:type="dcterms:W3CDTF">2022-11-24T13:05:00Z</dcterms:modified>
  <cp:revision>1</cp:revision>
  <dc:title>Đề Ôn Thi HK1 Tiếng Anh 10 Smart World-Đề 1</dc:title>
</cp:coreProperties>
</file>