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83" w:rsidRPr="00506783" w:rsidRDefault="00506783" w:rsidP="00506783">
      <w:pPr>
        <w:spacing w:after="0"/>
        <w:jc w:val="center"/>
        <w:rPr>
          <w:rFonts w:ascii="Times New Roman" w:hAnsi="Times New Roman" w:cs="Times New Roman"/>
          <w:b/>
          <w:color w:val="FF0000"/>
          <w:sz w:val="28"/>
          <w:szCs w:val="28"/>
        </w:rPr>
      </w:pPr>
      <w:r w:rsidRPr="00506783">
        <w:rPr>
          <w:rFonts w:ascii="Times New Roman" w:hAnsi="Times New Roman" w:cs="Times New Roman"/>
          <w:b/>
          <w:color w:val="FF0000"/>
          <w:sz w:val="28"/>
          <w:szCs w:val="28"/>
          <w:highlight w:val="yellow"/>
        </w:rPr>
        <w:t>DỰ KIẾN PHÂN PHỐI CHƯƠNG TRÌNH SGK SINH HỌC LỚP 11</w:t>
      </w:r>
    </w:p>
    <w:p w:rsidR="008851B9" w:rsidRPr="00506783" w:rsidRDefault="00506783" w:rsidP="00506783">
      <w:pPr>
        <w:spacing w:after="0"/>
        <w:jc w:val="center"/>
        <w:rPr>
          <w:rFonts w:ascii="Times New Roman" w:hAnsi="Times New Roman" w:cs="Times New Roman"/>
          <w:b/>
          <w:color w:val="00B050"/>
          <w:sz w:val="28"/>
          <w:szCs w:val="28"/>
        </w:rPr>
      </w:pPr>
      <w:r w:rsidRPr="00506783">
        <w:rPr>
          <w:rFonts w:ascii="Times New Roman" w:hAnsi="Times New Roman" w:cs="Times New Roman"/>
          <w:b/>
          <w:color w:val="00B050"/>
          <w:sz w:val="28"/>
          <w:szCs w:val="28"/>
        </w:rPr>
        <w:t>(CHÂN TRỜI SÁNG TẠO)</w:t>
      </w:r>
    </w:p>
    <w:tbl>
      <w:tblPr>
        <w:tblStyle w:val="TableGrid"/>
        <w:tblW w:w="8767" w:type="dxa"/>
        <w:tblInd w:w="10" w:type="dxa"/>
        <w:tblCellMar>
          <w:top w:w="3" w:type="dxa"/>
          <w:left w:w="79" w:type="dxa"/>
          <w:right w:w="21" w:type="dxa"/>
        </w:tblCellMar>
        <w:tblLook w:val="04A0" w:firstRow="1" w:lastRow="0" w:firstColumn="1" w:lastColumn="0" w:noHBand="0" w:noVBand="1"/>
      </w:tblPr>
      <w:tblGrid>
        <w:gridCol w:w="732"/>
        <w:gridCol w:w="714"/>
        <w:gridCol w:w="7321"/>
      </w:tblGrid>
      <w:tr w:rsidR="008851B9">
        <w:trPr>
          <w:trHeight w:val="669"/>
        </w:trPr>
        <w:tc>
          <w:tcPr>
            <w:tcW w:w="732" w:type="dxa"/>
            <w:tcBorders>
              <w:top w:val="single" w:sz="4" w:space="0" w:color="B41D8D"/>
              <w:left w:val="single" w:sz="4" w:space="0" w:color="B41D8D"/>
              <w:bottom w:val="single" w:sz="4" w:space="0" w:color="B41D8D"/>
              <w:right w:val="single" w:sz="4" w:space="0" w:color="B41D8D"/>
            </w:tcBorders>
            <w:shd w:val="clear" w:color="auto" w:fill="C56BAA"/>
            <w:vAlign w:val="center"/>
          </w:tcPr>
          <w:p w:rsidR="008851B9" w:rsidRDefault="00216117" w:rsidP="00506783">
            <w:r>
              <w:rPr>
                <w:rFonts w:ascii="Times New Roman" w:eastAsia="Times New Roman" w:hAnsi="Times New Roman" w:cs="Times New Roman"/>
                <w:b/>
                <w:color w:val="FEFEFE"/>
                <w:sz w:val="26"/>
              </w:rPr>
              <w:t>Tuần</w:t>
            </w:r>
          </w:p>
        </w:tc>
        <w:tc>
          <w:tcPr>
            <w:tcW w:w="714" w:type="dxa"/>
            <w:tcBorders>
              <w:top w:val="single" w:sz="4" w:space="0" w:color="B41D8D"/>
              <w:left w:val="single" w:sz="4" w:space="0" w:color="B41D8D"/>
              <w:bottom w:val="single" w:sz="4" w:space="0" w:color="B41D8D"/>
              <w:right w:val="single" w:sz="4" w:space="0" w:color="B41D8D"/>
            </w:tcBorders>
            <w:shd w:val="clear" w:color="auto" w:fill="C56BAA"/>
          </w:tcPr>
          <w:p w:rsidR="008851B9" w:rsidRDefault="00216117" w:rsidP="00506783">
            <w:r>
              <w:rPr>
                <w:rFonts w:ascii="Times New Roman" w:eastAsia="Times New Roman" w:hAnsi="Times New Roman" w:cs="Times New Roman"/>
                <w:b/>
                <w:color w:val="FEFEFE"/>
                <w:sz w:val="26"/>
              </w:rPr>
              <w:t>Số tiết</w:t>
            </w:r>
          </w:p>
        </w:tc>
        <w:tc>
          <w:tcPr>
            <w:tcW w:w="7321" w:type="dxa"/>
            <w:tcBorders>
              <w:top w:val="single" w:sz="4" w:space="0" w:color="B41D8D"/>
              <w:left w:val="single" w:sz="4" w:space="0" w:color="B41D8D"/>
              <w:bottom w:val="single" w:sz="4" w:space="0" w:color="B41D8D"/>
              <w:right w:val="single" w:sz="4" w:space="0" w:color="B41D8D"/>
            </w:tcBorders>
            <w:shd w:val="clear" w:color="auto" w:fill="C56BAA"/>
            <w:vAlign w:val="center"/>
          </w:tcPr>
          <w:p w:rsidR="008851B9" w:rsidRDefault="00216117" w:rsidP="00506783">
            <w:r>
              <w:rPr>
                <w:rFonts w:ascii="Times New Roman" w:eastAsia="Times New Roman" w:hAnsi="Times New Roman" w:cs="Times New Roman"/>
                <w:b/>
                <w:color w:val="FEFEFE"/>
                <w:sz w:val="26"/>
              </w:rPr>
              <w:t>Tên bài học</w:t>
            </w:r>
          </w:p>
        </w:tc>
      </w:tr>
      <w:tr w:rsidR="008851B9">
        <w:trPr>
          <w:trHeight w:val="470"/>
        </w:trPr>
        <w:tc>
          <w:tcPr>
            <w:tcW w:w="732" w:type="dxa"/>
            <w:tcBorders>
              <w:top w:val="single" w:sz="4" w:space="0" w:color="B41D8D"/>
              <w:left w:val="single" w:sz="4" w:space="0" w:color="B41D8D"/>
              <w:bottom w:val="single" w:sz="4" w:space="0" w:color="B41D8D"/>
              <w:right w:val="nil"/>
            </w:tcBorders>
            <w:shd w:val="clear" w:color="auto" w:fill="D9A4CB"/>
          </w:tcPr>
          <w:p w:rsidR="008851B9" w:rsidRDefault="008851B9" w:rsidP="00506783"/>
        </w:tc>
        <w:tc>
          <w:tcPr>
            <w:tcW w:w="8035" w:type="dxa"/>
            <w:gridSpan w:val="2"/>
            <w:tcBorders>
              <w:top w:val="single" w:sz="4" w:space="0" w:color="B41D8D"/>
              <w:left w:val="nil"/>
              <w:bottom w:val="single" w:sz="4" w:space="0" w:color="B41D8D"/>
              <w:right w:val="single" w:sz="4" w:space="0" w:color="B41D8D"/>
            </w:tcBorders>
            <w:shd w:val="clear" w:color="auto" w:fill="D9A4CB"/>
          </w:tcPr>
          <w:p w:rsidR="008851B9" w:rsidRDefault="00216117" w:rsidP="00506783">
            <w:r>
              <w:rPr>
                <w:rFonts w:ascii="Times New Roman" w:eastAsia="Times New Roman" w:hAnsi="Times New Roman" w:cs="Times New Roman"/>
                <w:b/>
                <w:color w:val="221F20"/>
                <w:sz w:val="26"/>
              </w:rPr>
              <w:t>HỌC KÌ I</w:t>
            </w:r>
          </w:p>
        </w:tc>
      </w:tr>
      <w:tr w:rsidR="008851B9">
        <w:trPr>
          <w:trHeight w:val="470"/>
        </w:trPr>
        <w:tc>
          <w:tcPr>
            <w:tcW w:w="732" w:type="dxa"/>
            <w:tcBorders>
              <w:top w:val="single" w:sz="4" w:space="0" w:color="B41D8D"/>
              <w:left w:val="single" w:sz="4" w:space="0" w:color="B41D8D"/>
              <w:bottom w:val="single" w:sz="4" w:space="0" w:color="B41D8D"/>
              <w:right w:val="nil"/>
            </w:tcBorders>
            <w:shd w:val="clear" w:color="auto" w:fill="E9CFE4"/>
          </w:tcPr>
          <w:p w:rsidR="008851B9" w:rsidRDefault="008851B9" w:rsidP="00506783"/>
        </w:tc>
        <w:tc>
          <w:tcPr>
            <w:tcW w:w="8035" w:type="dxa"/>
            <w:gridSpan w:val="2"/>
            <w:tcBorders>
              <w:top w:val="single" w:sz="4" w:space="0" w:color="B41D8D"/>
              <w:left w:val="nil"/>
              <w:bottom w:val="single" w:sz="4" w:space="0" w:color="B41D8D"/>
              <w:right w:val="single" w:sz="4" w:space="0" w:color="B41D8D"/>
            </w:tcBorders>
            <w:shd w:val="clear" w:color="auto" w:fill="E9CFE4"/>
          </w:tcPr>
          <w:p w:rsidR="008851B9" w:rsidRDefault="00216117" w:rsidP="00506783">
            <w:r>
              <w:rPr>
                <w:rFonts w:ascii="Times New Roman" w:eastAsia="Times New Roman" w:hAnsi="Times New Roman" w:cs="Times New Roman"/>
                <w:b/>
                <w:color w:val="221F20"/>
                <w:sz w:val="26"/>
              </w:rPr>
              <w:t>Phần ba: SINH HỌC CƠ THỂ</w:t>
            </w:r>
          </w:p>
        </w:tc>
      </w:tr>
      <w:tr w:rsidR="008851B9">
        <w:trPr>
          <w:trHeight w:val="823"/>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B41D8D"/>
                <w:sz w:val="26"/>
              </w:rPr>
              <w:t>Chương 1: Trao đổi chất và chuyển hoá năng lượng ở sinh vật (29 tiết)</w:t>
            </w:r>
          </w:p>
          <w:p w:rsidR="008851B9" w:rsidRDefault="00216117" w:rsidP="00506783">
            <w:r>
              <w:rPr>
                <w:rFonts w:ascii="Times New Roman" w:eastAsia="Times New Roman" w:hAnsi="Times New Roman" w:cs="Times New Roman"/>
                <w:b/>
                <w:color w:val="221F20"/>
                <w:sz w:val="26"/>
              </w:rPr>
              <w:t>Bài 1:</w:t>
            </w:r>
            <w:r>
              <w:rPr>
                <w:rFonts w:ascii="Times New Roman" w:eastAsia="Times New Roman" w:hAnsi="Times New Roman" w:cs="Times New Roman"/>
                <w:color w:val="221F20"/>
                <w:sz w:val="26"/>
              </w:rPr>
              <w:t xml:space="preserve"> Khái quát về trao đổi chất và chuyển hoá năng lượng ở sinh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w:t>
            </w:r>
            <w:r>
              <w:rPr>
                <w:rFonts w:ascii="Times New Roman" w:eastAsia="Times New Roman" w:hAnsi="Times New Roman" w:cs="Times New Roman"/>
                <w:color w:val="221F20"/>
                <w:sz w:val="26"/>
              </w:rPr>
              <w:t xml:space="preserve"> Trao đổi nước và khoáng ở thực vật</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2: </w:t>
            </w:r>
            <w:r>
              <w:rPr>
                <w:rFonts w:ascii="Times New Roman" w:eastAsia="Times New Roman" w:hAnsi="Times New Roman" w:cs="Times New Roman"/>
                <w:color w:val="221F20"/>
                <w:sz w:val="26"/>
              </w:rPr>
              <w:t>Trao đổi nước và khoáng ở thực vật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w:t>
            </w:r>
            <w:r>
              <w:rPr>
                <w:rFonts w:ascii="Times New Roman" w:eastAsia="Times New Roman" w:hAnsi="Times New Roman" w:cs="Times New Roman"/>
                <w:color w:val="221F20"/>
                <w:sz w:val="26"/>
              </w:rPr>
              <w:t xml:space="preserve"> Trao đổi nước và khoáng ở thực vật (tiếp theo)</w:t>
            </w:r>
          </w:p>
        </w:tc>
      </w:tr>
      <w:tr w:rsidR="008851B9">
        <w:trPr>
          <w:trHeight w:val="728"/>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w:t>
            </w:r>
          </w:p>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3:</w:t>
            </w:r>
            <w:r>
              <w:rPr>
                <w:rFonts w:ascii="Times New Roman" w:eastAsia="Times New Roman" w:hAnsi="Times New Roman" w:cs="Times New Roman"/>
                <w:color w:val="221F20"/>
                <w:sz w:val="26"/>
              </w:rPr>
              <w:t xml:space="preserve"> Thực hành: Thí nghiệm trao đổi nước ở thực vật và trồng cây bằng thuỷ canh, khí canh</w:t>
            </w:r>
          </w:p>
        </w:tc>
      </w:tr>
      <w:tr w:rsidR="008851B9">
        <w:trPr>
          <w:trHeight w:val="728"/>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3:</w:t>
            </w:r>
            <w:r>
              <w:rPr>
                <w:rFonts w:ascii="Times New Roman" w:eastAsia="Times New Roman" w:hAnsi="Times New Roman" w:cs="Times New Roman"/>
                <w:color w:val="221F20"/>
                <w:sz w:val="26"/>
              </w:rPr>
              <w:t xml:space="preserve"> Thực hành: Thí nghiệm trao đổi nước ở thực vật và trồng cây bằng thuỷ canh, khí canh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4</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4:</w:t>
            </w:r>
            <w:r>
              <w:rPr>
                <w:rFonts w:ascii="Times New Roman" w:eastAsia="Times New Roman" w:hAnsi="Times New Roman" w:cs="Times New Roman"/>
                <w:color w:val="221F20"/>
                <w:sz w:val="26"/>
              </w:rPr>
              <w:t xml:space="preserve"> Quang hợp ở thực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4:</w:t>
            </w:r>
            <w:r>
              <w:rPr>
                <w:rFonts w:ascii="Times New Roman" w:eastAsia="Times New Roman" w:hAnsi="Times New Roman" w:cs="Times New Roman"/>
                <w:color w:val="221F20"/>
                <w:sz w:val="26"/>
              </w:rPr>
              <w:t xml:space="preserve"> Quang hợp ở thực vật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5</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4:</w:t>
            </w:r>
            <w:r>
              <w:rPr>
                <w:rFonts w:ascii="Times New Roman" w:eastAsia="Times New Roman" w:hAnsi="Times New Roman" w:cs="Times New Roman"/>
                <w:color w:val="221F20"/>
                <w:sz w:val="26"/>
              </w:rPr>
              <w:t xml:space="preserve"> Quang hợp ở thực vật (tiếp theo)</w:t>
            </w:r>
          </w:p>
        </w:tc>
      </w:tr>
      <w:tr w:rsidR="008851B9">
        <w:trPr>
          <w:trHeight w:val="728"/>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5:</w:t>
            </w:r>
            <w:r>
              <w:rPr>
                <w:rFonts w:ascii="Times New Roman" w:eastAsia="Times New Roman" w:hAnsi="Times New Roman" w:cs="Times New Roman"/>
                <w:color w:val="221F20"/>
                <w:sz w:val="26"/>
              </w:rPr>
              <w:t xml:space="preserve"> Thực hành: Quan sát lục lạp và tách chiết sắc tố; chứng minh sự hình thành sản phẩm quang hợp</w:t>
            </w:r>
          </w:p>
        </w:tc>
      </w:tr>
      <w:tr w:rsidR="008851B9">
        <w:trPr>
          <w:trHeight w:val="728"/>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6</w:t>
            </w:r>
          </w:p>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5:</w:t>
            </w:r>
            <w:r>
              <w:rPr>
                <w:rFonts w:ascii="Times New Roman" w:eastAsia="Times New Roman" w:hAnsi="Times New Roman" w:cs="Times New Roman"/>
                <w:color w:val="221F20"/>
                <w:sz w:val="26"/>
              </w:rPr>
              <w:t xml:space="preserve"> Thực hành: Quan sát lục lạp và tách chiết sắc tố; chứng minh sự hình thành sản phẩm quang hợp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Hô hấp ở thực vật</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7</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Hô hấp ở thực vật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7:</w:t>
            </w:r>
            <w:r>
              <w:rPr>
                <w:rFonts w:ascii="Times New Roman" w:eastAsia="Times New Roman" w:hAnsi="Times New Roman" w:cs="Times New Roman"/>
                <w:color w:val="221F20"/>
                <w:sz w:val="26"/>
              </w:rPr>
              <w:t xml:space="preserve"> Thực hành: Một số thí nghiệm về hô hấp ở thực vật</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8</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Dinh dưỡng và tiêu hoá ở động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Dinh dưỡng và tiêu hoá ở động vật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9</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9:</w:t>
            </w:r>
            <w:r>
              <w:rPr>
                <w:rFonts w:ascii="Times New Roman" w:eastAsia="Times New Roman" w:hAnsi="Times New Roman" w:cs="Times New Roman"/>
                <w:color w:val="221F20"/>
                <w:sz w:val="26"/>
              </w:rPr>
              <w:t xml:space="preserve"> Hô hấp ở động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9:</w:t>
            </w:r>
            <w:r>
              <w:rPr>
                <w:rFonts w:ascii="Times New Roman" w:eastAsia="Times New Roman" w:hAnsi="Times New Roman" w:cs="Times New Roman"/>
                <w:color w:val="221F20"/>
                <w:sz w:val="26"/>
              </w:rPr>
              <w:t xml:space="preserve"> Hô hấp ở động vật (tiếp theo)</w:t>
            </w:r>
          </w:p>
        </w:tc>
      </w:tr>
    </w:tbl>
    <w:p w:rsidR="008851B9" w:rsidRDefault="008851B9" w:rsidP="00506783">
      <w:pPr>
        <w:spacing w:after="0"/>
      </w:pPr>
    </w:p>
    <w:tbl>
      <w:tblPr>
        <w:tblStyle w:val="TableGrid"/>
        <w:tblW w:w="8767" w:type="dxa"/>
        <w:tblInd w:w="124" w:type="dxa"/>
        <w:tblCellMar>
          <w:top w:w="44" w:type="dxa"/>
          <w:left w:w="77" w:type="dxa"/>
          <w:right w:w="127" w:type="dxa"/>
        </w:tblCellMar>
        <w:tblLook w:val="04A0" w:firstRow="1" w:lastRow="0" w:firstColumn="1" w:lastColumn="0" w:noHBand="0" w:noVBand="1"/>
      </w:tblPr>
      <w:tblGrid>
        <w:gridCol w:w="732"/>
        <w:gridCol w:w="714"/>
        <w:gridCol w:w="7321"/>
      </w:tblGrid>
      <w:tr w:rsidR="008851B9">
        <w:trPr>
          <w:trHeight w:val="505"/>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lastRenderedPageBreak/>
              <w:t>10</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Kiểm tra giữa kì I</w:t>
            </w:r>
          </w:p>
        </w:tc>
      </w:tr>
      <w:tr w:rsidR="008851B9">
        <w:trPr>
          <w:trHeight w:val="51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10: </w:t>
            </w:r>
            <w:r>
              <w:rPr>
                <w:rFonts w:ascii="Times New Roman" w:eastAsia="Times New Roman" w:hAnsi="Times New Roman" w:cs="Times New Roman"/>
                <w:color w:val="221F20"/>
                <w:sz w:val="26"/>
              </w:rPr>
              <w:t>Tuần hoàn ở động vật</w:t>
            </w:r>
          </w:p>
        </w:tc>
      </w:tr>
      <w:tr w:rsidR="008851B9">
        <w:trPr>
          <w:trHeight w:val="529"/>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11</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10:</w:t>
            </w:r>
            <w:r>
              <w:rPr>
                <w:rFonts w:ascii="Times New Roman" w:eastAsia="Times New Roman" w:hAnsi="Times New Roman" w:cs="Times New Roman"/>
                <w:color w:val="221F20"/>
                <w:sz w:val="26"/>
              </w:rPr>
              <w:t xml:space="preserve"> Tuần hoàn ở động vật (tiếp theo)</w:t>
            </w:r>
          </w:p>
        </w:tc>
      </w:tr>
      <w:tr w:rsidR="008851B9">
        <w:trPr>
          <w:trHeight w:val="529"/>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10: </w:t>
            </w:r>
            <w:r>
              <w:rPr>
                <w:rFonts w:ascii="Times New Roman" w:eastAsia="Times New Roman" w:hAnsi="Times New Roman" w:cs="Times New Roman"/>
                <w:color w:val="221F20"/>
                <w:sz w:val="26"/>
              </w:rPr>
              <w:t>Tuần hoàn ở động vật (tiếp theo)</w:t>
            </w:r>
          </w:p>
        </w:tc>
      </w:tr>
      <w:tr w:rsidR="008851B9">
        <w:trPr>
          <w:trHeight w:val="529"/>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12</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Thực hành: Tìm hiểu hoạt động của hệ tuần hoàn</w:t>
            </w:r>
          </w:p>
        </w:tc>
      </w:tr>
      <w:tr w:rsidR="008851B9">
        <w:trPr>
          <w:trHeight w:val="529"/>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Thực hành: Tìm hiểu hoạt động của hệ tuần hoàn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13</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Thực hành: Tìm hiểu hoạt động của hệ tuần hoàn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12:</w:t>
            </w:r>
            <w:r>
              <w:rPr>
                <w:rFonts w:ascii="Times New Roman" w:eastAsia="Times New Roman" w:hAnsi="Times New Roman" w:cs="Times New Roman"/>
                <w:color w:val="221F20"/>
                <w:sz w:val="26"/>
              </w:rPr>
              <w:t xml:space="preserve"> Miễn dịch ở động vật và người</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14</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12:</w:t>
            </w:r>
            <w:r>
              <w:rPr>
                <w:rFonts w:ascii="Times New Roman" w:eastAsia="Times New Roman" w:hAnsi="Times New Roman" w:cs="Times New Roman"/>
                <w:color w:val="221F20"/>
                <w:sz w:val="26"/>
              </w:rPr>
              <w:t xml:space="preserve"> Miễn dịch ở động vật và người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13:</w:t>
            </w:r>
            <w:r>
              <w:rPr>
                <w:rFonts w:ascii="Times New Roman" w:eastAsia="Times New Roman" w:hAnsi="Times New Roman" w:cs="Times New Roman"/>
                <w:color w:val="221F20"/>
                <w:sz w:val="26"/>
              </w:rPr>
              <w:t xml:space="preserve"> Bài tiết và cân bằng nội môi</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15</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13:</w:t>
            </w:r>
            <w:r>
              <w:rPr>
                <w:rFonts w:ascii="Times New Roman" w:eastAsia="Times New Roman" w:hAnsi="Times New Roman" w:cs="Times New Roman"/>
                <w:color w:val="221F20"/>
                <w:sz w:val="26"/>
              </w:rPr>
              <w:t xml:space="preserve"> Bài tiết và cân bằng nội môi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Chương 1</w:t>
            </w:r>
          </w:p>
        </w:tc>
      </w:tr>
      <w:tr w:rsidR="008851B9">
        <w:trPr>
          <w:trHeight w:val="88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16</w:t>
            </w:r>
          </w:p>
        </w:tc>
        <w:tc>
          <w:tcPr>
            <w:tcW w:w="714" w:type="dxa"/>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B41D8D"/>
                <w:sz w:val="26"/>
              </w:rPr>
              <w:t xml:space="preserve">Chương 2: Cảm ứng ở sinh vật (12 tiết) </w:t>
            </w:r>
            <w:r>
              <w:rPr>
                <w:rFonts w:ascii="Times New Roman" w:eastAsia="Times New Roman" w:hAnsi="Times New Roman" w:cs="Times New Roman"/>
                <w:b/>
                <w:color w:val="221F20"/>
                <w:sz w:val="26"/>
              </w:rPr>
              <w:t>Bài 14:</w:t>
            </w:r>
            <w:r>
              <w:rPr>
                <w:rFonts w:ascii="Times New Roman" w:eastAsia="Times New Roman" w:hAnsi="Times New Roman" w:cs="Times New Roman"/>
                <w:color w:val="221F20"/>
                <w:sz w:val="26"/>
              </w:rPr>
              <w:t xml:space="preserve"> Khái quát về cảm ứng ở sinh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15:</w:t>
            </w:r>
            <w:r>
              <w:rPr>
                <w:rFonts w:ascii="Times New Roman" w:eastAsia="Times New Roman" w:hAnsi="Times New Roman" w:cs="Times New Roman"/>
                <w:color w:val="221F20"/>
                <w:sz w:val="26"/>
              </w:rPr>
              <w:t xml:space="preserve"> Cảm ứng ở thực vật</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17</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15:</w:t>
            </w:r>
            <w:r>
              <w:rPr>
                <w:rFonts w:ascii="Times New Roman" w:eastAsia="Times New Roman" w:hAnsi="Times New Roman" w:cs="Times New Roman"/>
                <w:color w:val="221F20"/>
                <w:sz w:val="26"/>
              </w:rPr>
              <w:t xml:space="preserve"> Cảm ứng ở thực vật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16:</w:t>
            </w:r>
            <w:r>
              <w:rPr>
                <w:rFonts w:ascii="Times New Roman" w:eastAsia="Times New Roman" w:hAnsi="Times New Roman" w:cs="Times New Roman"/>
                <w:color w:val="221F20"/>
                <w:sz w:val="26"/>
              </w:rPr>
              <w:t xml:space="preserve"> Thực hành: Cảm ứng ở thực vật</w:t>
            </w:r>
          </w:p>
        </w:tc>
      </w:tr>
      <w:tr w:rsidR="008851B9">
        <w:trPr>
          <w:trHeight w:val="431"/>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18</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cuối kì I</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Kiểm tra cuối kì I</w:t>
            </w:r>
          </w:p>
        </w:tc>
      </w:tr>
      <w:tr w:rsidR="008851B9">
        <w:trPr>
          <w:trHeight w:val="574"/>
        </w:trPr>
        <w:tc>
          <w:tcPr>
            <w:tcW w:w="732" w:type="dxa"/>
            <w:tcBorders>
              <w:top w:val="single" w:sz="4" w:space="0" w:color="B41D8D"/>
              <w:left w:val="single" w:sz="4" w:space="0" w:color="B41D8D"/>
              <w:bottom w:val="single" w:sz="4" w:space="0" w:color="B41D8D"/>
              <w:right w:val="nil"/>
            </w:tcBorders>
            <w:shd w:val="clear" w:color="auto" w:fill="D9A4CB"/>
          </w:tcPr>
          <w:p w:rsidR="008851B9" w:rsidRDefault="008851B9" w:rsidP="00506783"/>
        </w:tc>
        <w:tc>
          <w:tcPr>
            <w:tcW w:w="714" w:type="dxa"/>
            <w:tcBorders>
              <w:top w:val="single" w:sz="4" w:space="0" w:color="B41D8D"/>
              <w:left w:val="nil"/>
              <w:bottom w:val="single" w:sz="4" w:space="0" w:color="B41D8D"/>
              <w:right w:val="nil"/>
            </w:tcBorders>
            <w:shd w:val="clear" w:color="auto" w:fill="D9A4CB"/>
          </w:tcPr>
          <w:p w:rsidR="008851B9" w:rsidRDefault="008851B9" w:rsidP="00506783"/>
        </w:tc>
        <w:tc>
          <w:tcPr>
            <w:tcW w:w="7321" w:type="dxa"/>
            <w:tcBorders>
              <w:top w:val="single" w:sz="4" w:space="0" w:color="B41D8D"/>
              <w:left w:val="nil"/>
              <w:bottom w:val="single" w:sz="4" w:space="0" w:color="B41D8D"/>
              <w:right w:val="single" w:sz="4" w:space="0" w:color="B41D8D"/>
            </w:tcBorders>
            <w:shd w:val="clear" w:color="auto" w:fill="D9A4CB"/>
          </w:tcPr>
          <w:p w:rsidR="008851B9" w:rsidRDefault="00216117" w:rsidP="00506783">
            <w:r>
              <w:rPr>
                <w:rFonts w:ascii="Times New Roman" w:eastAsia="Times New Roman" w:hAnsi="Times New Roman" w:cs="Times New Roman"/>
                <w:b/>
                <w:color w:val="221F20"/>
                <w:sz w:val="26"/>
              </w:rPr>
              <w:t>HỌC KÌ II</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19</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17:</w:t>
            </w:r>
            <w:r>
              <w:rPr>
                <w:rFonts w:ascii="Times New Roman" w:eastAsia="Times New Roman" w:hAnsi="Times New Roman" w:cs="Times New Roman"/>
                <w:color w:val="221F20"/>
                <w:sz w:val="26"/>
              </w:rPr>
              <w:t xml:space="preserve"> Cảm ứng ở động vật</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17:</w:t>
            </w:r>
            <w:r>
              <w:rPr>
                <w:rFonts w:ascii="Times New Roman" w:eastAsia="Times New Roman" w:hAnsi="Times New Roman" w:cs="Times New Roman"/>
                <w:color w:val="221F20"/>
                <w:sz w:val="26"/>
              </w:rPr>
              <w:t xml:space="preserve"> Cảm ứng ở động vật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20</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17:</w:t>
            </w:r>
            <w:r>
              <w:rPr>
                <w:rFonts w:ascii="Times New Roman" w:eastAsia="Times New Roman" w:hAnsi="Times New Roman" w:cs="Times New Roman"/>
                <w:color w:val="221F20"/>
                <w:sz w:val="26"/>
              </w:rPr>
              <w:t xml:space="preserve"> Cảm ứng ở động vật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17:</w:t>
            </w:r>
            <w:r>
              <w:rPr>
                <w:rFonts w:ascii="Times New Roman" w:eastAsia="Times New Roman" w:hAnsi="Times New Roman" w:cs="Times New Roman"/>
                <w:color w:val="221F20"/>
                <w:sz w:val="26"/>
              </w:rPr>
              <w:t xml:space="preserve"> Cảm ứng ở động vật (tiếp theo)</w:t>
            </w:r>
          </w:p>
        </w:tc>
      </w:tr>
      <w:tr w:rsidR="008851B9">
        <w:trPr>
          <w:trHeight w:val="470"/>
        </w:trPr>
        <w:tc>
          <w:tcPr>
            <w:tcW w:w="732" w:type="dxa"/>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lastRenderedPageBreak/>
              <w:t>21</w:t>
            </w:r>
          </w:p>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17:</w:t>
            </w:r>
            <w:r>
              <w:rPr>
                <w:rFonts w:ascii="Times New Roman" w:eastAsia="Times New Roman" w:hAnsi="Times New Roman" w:cs="Times New Roman"/>
                <w:color w:val="221F20"/>
                <w:sz w:val="26"/>
              </w:rPr>
              <w:t xml:space="preserve"> Cảm ứng ở động vật (tiếp theo)</w:t>
            </w:r>
          </w:p>
        </w:tc>
      </w:tr>
      <w:tr w:rsidR="008851B9">
        <w:trPr>
          <w:trHeight w:val="470"/>
        </w:trPr>
        <w:tc>
          <w:tcPr>
            <w:tcW w:w="0" w:type="auto"/>
            <w:vMerge/>
            <w:tcBorders>
              <w:top w:val="nil"/>
              <w:left w:val="single" w:sz="4" w:space="0" w:color="B41D8D"/>
              <w:bottom w:val="single" w:sz="4" w:space="0" w:color="B41D8D"/>
              <w:right w:val="single" w:sz="4" w:space="0" w:color="B41D8D"/>
            </w:tcBorders>
          </w:tcPr>
          <w:p w:rsidR="008851B9" w:rsidRDefault="008851B9" w:rsidP="00506783"/>
        </w:tc>
        <w:tc>
          <w:tcPr>
            <w:tcW w:w="714"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18:</w:t>
            </w:r>
            <w:r>
              <w:rPr>
                <w:rFonts w:ascii="Times New Roman" w:eastAsia="Times New Roman" w:hAnsi="Times New Roman" w:cs="Times New Roman"/>
                <w:color w:val="221F20"/>
                <w:sz w:val="26"/>
              </w:rPr>
              <w:t xml:space="preserve"> Tập tính ở động vật</w:t>
            </w:r>
          </w:p>
        </w:tc>
      </w:tr>
    </w:tbl>
    <w:p w:rsidR="008851B9" w:rsidRDefault="008851B9" w:rsidP="00506783">
      <w:pPr>
        <w:spacing w:after="0"/>
      </w:pPr>
    </w:p>
    <w:tbl>
      <w:tblPr>
        <w:tblStyle w:val="TableGrid"/>
        <w:tblW w:w="8767" w:type="dxa"/>
        <w:tblInd w:w="10" w:type="dxa"/>
        <w:tblCellMar>
          <w:top w:w="3" w:type="dxa"/>
          <w:left w:w="77" w:type="dxa"/>
          <w:right w:w="22" w:type="dxa"/>
        </w:tblCellMar>
        <w:tblLook w:val="04A0" w:firstRow="1" w:lastRow="0" w:firstColumn="1" w:lastColumn="0" w:noHBand="0" w:noVBand="1"/>
      </w:tblPr>
      <w:tblGrid>
        <w:gridCol w:w="114"/>
        <w:gridCol w:w="614"/>
        <w:gridCol w:w="113"/>
        <w:gridCol w:w="595"/>
        <w:gridCol w:w="113"/>
        <w:gridCol w:w="7106"/>
        <w:gridCol w:w="112"/>
      </w:tblGrid>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22</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18:</w:t>
            </w:r>
            <w:r>
              <w:rPr>
                <w:rFonts w:ascii="Times New Roman" w:eastAsia="Times New Roman" w:hAnsi="Times New Roman" w:cs="Times New Roman"/>
                <w:color w:val="221F20"/>
                <w:sz w:val="26"/>
              </w:rPr>
              <w:t xml:space="preserve"> Tập tính ở động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Chương 2</w:t>
            </w:r>
          </w:p>
        </w:tc>
      </w:tr>
      <w:tr w:rsidR="008851B9">
        <w:trPr>
          <w:gridAfter w:val="1"/>
          <w:wAfter w:w="114" w:type="dxa"/>
          <w:trHeight w:val="757"/>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23</w:t>
            </w:r>
          </w:p>
        </w:tc>
        <w:tc>
          <w:tcPr>
            <w:tcW w:w="714" w:type="dxa"/>
            <w:gridSpan w:val="2"/>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B41D8D"/>
                <w:sz w:val="26"/>
              </w:rPr>
              <w:t xml:space="preserve">Chương 3: Sinh trưởng và phát triển ở sinh vật (12 tiết) </w:t>
            </w:r>
            <w:r>
              <w:rPr>
                <w:rFonts w:ascii="Times New Roman" w:eastAsia="Times New Roman" w:hAnsi="Times New Roman" w:cs="Times New Roman"/>
                <w:b/>
                <w:color w:val="221F20"/>
                <w:sz w:val="26"/>
              </w:rPr>
              <w:t>Bài 19:</w:t>
            </w:r>
            <w:r>
              <w:rPr>
                <w:rFonts w:ascii="Times New Roman" w:eastAsia="Times New Roman" w:hAnsi="Times New Roman" w:cs="Times New Roman"/>
                <w:color w:val="221F20"/>
                <w:sz w:val="26"/>
              </w:rPr>
              <w:t xml:space="preserve"> Khái quát về sinh trưởng và phát triển ở sinh vật</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20:</w:t>
            </w:r>
            <w:r>
              <w:rPr>
                <w:rFonts w:ascii="Times New Roman" w:eastAsia="Times New Roman" w:hAnsi="Times New Roman" w:cs="Times New Roman"/>
                <w:color w:val="221F20"/>
                <w:sz w:val="26"/>
              </w:rPr>
              <w:t xml:space="preserve"> Sinh trưởng và phát triển ở thực vật</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24</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20:</w:t>
            </w:r>
            <w:r>
              <w:rPr>
                <w:rFonts w:ascii="Times New Roman" w:eastAsia="Times New Roman" w:hAnsi="Times New Roman" w:cs="Times New Roman"/>
                <w:color w:val="221F20"/>
                <w:sz w:val="26"/>
              </w:rPr>
              <w:t xml:space="preserve"> Sinh trưởng và phát triển ở thực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20:</w:t>
            </w:r>
            <w:r>
              <w:rPr>
                <w:rFonts w:ascii="Times New Roman" w:eastAsia="Times New Roman" w:hAnsi="Times New Roman" w:cs="Times New Roman"/>
                <w:color w:val="221F20"/>
                <w:sz w:val="26"/>
              </w:rPr>
              <w:t xml:space="preserve"> Sinh trưởng và phát triển ở thực vật (tiếp theo)</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25</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21:</w:t>
            </w:r>
            <w:r>
              <w:rPr>
                <w:rFonts w:ascii="Times New Roman" w:eastAsia="Times New Roman" w:hAnsi="Times New Roman" w:cs="Times New Roman"/>
                <w:color w:val="221F20"/>
                <w:sz w:val="26"/>
              </w:rPr>
              <w:t xml:space="preserve"> Sinh trưởng và phát triển ở động vật</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21:</w:t>
            </w:r>
            <w:r>
              <w:rPr>
                <w:rFonts w:ascii="Times New Roman" w:eastAsia="Times New Roman" w:hAnsi="Times New Roman" w:cs="Times New Roman"/>
                <w:color w:val="221F20"/>
                <w:sz w:val="26"/>
              </w:rPr>
              <w:t xml:space="preserve"> Sinh trưởng và phát triển ở động vật (tiếp theo)</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26</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21:</w:t>
            </w:r>
            <w:r>
              <w:rPr>
                <w:rFonts w:ascii="Times New Roman" w:eastAsia="Times New Roman" w:hAnsi="Times New Roman" w:cs="Times New Roman"/>
                <w:color w:val="221F20"/>
                <w:sz w:val="26"/>
              </w:rPr>
              <w:t xml:space="preserve"> Sinh trưởng và phát triển ở động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21:</w:t>
            </w:r>
            <w:r>
              <w:rPr>
                <w:rFonts w:ascii="Times New Roman" w:eastAsia="Times New Roman" w:hAnsi="Times New Roman" w:cs="Times New Roman"/>
                <w:color w:val="221F20"/>
                <w:sz w:val="26"/>
              </w:rPr>
              <w:t xml:space="preserve"> Sinh trưởng và phát triển ở động vật (tiếp theo)</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27</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21:</w:t>
            </w:r>
            <w:r>
              <w:rPr>
                <w:rFonts w:ascii="Times New Roman" w:eastAsia="Times New Roman" w:hAnsi="Times New Roman" w:cs="Times New Roman"/>
                <w:color w:val="221F20"/>
                <w:sz w:val="26"/>
              </w:rPr>
              <w:t xml:space="preserve"> Sinh trưởng và phát triển ở động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22:</w:t>
            </w:r>
            <w:r>
              <w:rPr>
                <w:rFonts w:ascii="Times New Roman" w:eastAsia="Times New Roman" w:hAnsi="Times New Roman" w:cs="Times New Roman"/>
                <w:color w:val="221F20"/>
                <w:sz w:val="26"/>
              </w:rPr>
              <w:t xml:space="preserve"> Thực hành: Quan sát sự sinh trưởng và phát triển ở sinh vật</w:t>
            </w:r>
          </w:p>
        </w:tc>
      </w:tr>
      <w:tr w:rsidR="008851B9">
        <w:trPr>
          <w:gridAfter w:val="1"/>
          <w:wAfter w:w="114" w:type="dxa"/>
          <w:trHeight w:val="725"/>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28</w:t>
            </w:r>
          </w:p>
        </w:tc>
        <w:tc>
          <w:tcPr>
            <w:tcW w:w="714" w:type="dxa"/>
            <w:gridSpan w:val="2"/>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22:</w:t>
            </w:r>
            <w:r>
              <w:rPr>
                <w:rFonts w:ascii="Times New Roman" w:eastAsia="Times New Roman" w:hAnsi="Times New Roman" w:cs="Times New Roman"/>
                <w:color w:val="221F20"/>
                <w:sz w:val="26"/>
              </w:rPr>
              <w:t xml:space="preserve"> Thực hành: Quan sát sự sinh trưởng và phát triển ở sinh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Chương 3</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29</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Kiểm tra giữa kì II</w:t>
            </w:r>
          </w:p>
        </w:tc>
      </w:tr>
      <w:tr w:rsidR="008851B9">
        <w:trPr>
          <w:gridAfter w:val="1"/>
          <w:wAfter w:w="114" w:type="dxa"/>
          <w:trHeight w:val="726"/>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B41D8D"/>
                <w:sz w:val="26"/>
              </w:rPr>
              <w:t xml:space="preserve">Chương 4: Sinh sản ở sinh vật (8 tiết) </w:t>
            </w:r>
            <w:r>
              <w:rPr>
                <w:rFonts w:ascii="Times New Roman" w:eastAsia="Times New Roman" w:hAnsi="Times New Roman" w:cs="Times New Roman"/>
                <w:b/>
                <w:color w:val="221F20"/>
                <w:sz w:val="26"/>
              </w:rPr>
              <w:t>Bài 23:</w:t>
            </w:r>
            <w:r>
              <w:rPr>
                <w:rFonts w:ascii="Times New Roman" w:eastAsia="Times New Roman" w:hAnsi="Times New Roman" w:cs="Times New Roman"/>
                <w:color w:val="221F20"/>
                <w:sz w:val="26"/>
              </w:rPr>
              <w:t xml:space="preserve"> Khái quát về sinh sản ở sinh vật</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30</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24: </w:t>
            </w:r>
            <w:r>
              <w:rPr>
                <w:rFonts w:ascii="Times New Roman" w:eastAsia="Times New Roman" w:hAnsi="Times New Roman" w:cs="Times New Roman"/>
                <w:color w:val="221F20"/>
                <w:sz w:val="26"/>
              </w:rPr>
              <w:t>Sinh sản ở thực vật</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24:</w:t>
            </w:r>
            <w:r>
              <w:rPr>
                <w:rFonts w:ascii="Times New Roman" w:eastAsia="Times New Roman" w:hAnsi="Times New Roman" w:cs="Times New Roman"/>
                <w:color w:val="221F20"/>
                <w:sz w:val="26"/>
              </w:rPr>
              <w:t xml:space="preserve"> Sinh sản ở thực vật (tiếp theo)</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31</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25:</w:t>
            </w:r>
            <w:r>
              <w:rPr>
                <w:rFonts w:ascii="Times New Roman" w:eastAsia="Times New Roman" w:hAnsi="Times New Roman" w:cs="Times New Roman"/>
                <w:color w:val="221F20"/>
                <w:sz w:val="26"/>
              </w:rPr>
              <w:t xml:space="preserve"> Thực hành: Nhân giống vô tính và thụ phấn ở thực vật</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26:</w:t>
            </w:r>
            <w:r>
              <w:rPr>
                <w:rFonts w:ascii="Times New Roman" w:eastAsia="Times New Roman" w:hAnsi="Times New Roman" w:cs="Times New Roman"/>
                <w:color w:val="221F20"/>
                <w:sz w:val="26"/>
              </w:rPr>
              <w:t xml:space="preserve"> Sinh sản ở động vật</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32</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26: </w:t>
            </w:r>
            <w:r>
              <w:rPr>
                <w:rFonts w:ascii="Times New Roman" w:eastAsia="Times New Roman" w:hAnsi="Times New Roman" w:cs="Times New Roman"/>
                <w:color w:val="221F20"/>
                <w:sz w:val="26"/>
              </w:rPr>
              <w:t>Sinh sản ở động vật (tiếp theo)</w:t>
            </w:r>
          </w:p>
        </w:tc>
      </w:tr>
      <w:tr w:rsidR="008851B9">
        <w:trPr>
          <w:gridAfter w:val="1"/>
          <w:wAfter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 xml:space="preserve">Bài 26: </w:t>
            </w:r>
            <w:r>
              <w:rPr>
                <w:rFonts w:ascii="Times New Roman" w:eastAsia="Times New Roman" w:hAnsi="Times New Roman" w:cs="Times New Roman"/>
                <w:color w:val="221F20"/>
                <w:sz w:val="26"/>
              </w:rPr>
              <w:t>Sinh sản ở động vật (tiếp theo)</w:t>
            </w:r>
          </w:p>
        </w:tc>
      </w:tr>
      <w:tr w:rsidR="008851B9">
        <w:trPr>
          <w:gridAfter w:val="1"/>
          <w:wAfter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lastRenderedPageBreak/>
              <w:t>33</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Chương 4</w:t>
            </w:r>
          </w:p>
        </w:tc>
      </w:tr>
      <w:tr w:rsidR="008851B9">
        <w:trPr>
          <w:gridAfter w:val="1"/>
          <w:wAfter w:w="114" w:type="dxa"/>
          <w:trHeight w:val="1053"/>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B41D8D"/>
                <w:sz w:val="26"/>
              </w:rPr>
              <w:t xml:space="preserve">Chương 5: Mối quan hệ giữa các quá trình sinh lí trong cơ thể và một số ngành nghề liên quan đến sinh học cơ thể (3 tiết) </w:t>
            </w:r>
            <w:r>
              <w:rPr>
                <w:rFonts w:ascii="Times New Roman" w:eastAsia="Times New Roman" w:hAnsi="Times New Roman" w:cs="Times New Roman"/>
                <w:b/>
                <w:color w:val="221F20"/>
                <w:sz w:val="26"/>
              </w:rPr>
              <w:t>Bài 27:</w:t>
            </w:r>
            <w:r>
              <w:rPr>
                <w:rFonts w:ascii="Times New Roman" w:eastAsia="Times New Roman" w:hAnsi="Times New Roman" w:cs="Times New Roman"/>
                <w:color w:val="221F20"/>
                <w:sz w:val="26"/>
              </w:rPr>
              <w:t xml:space="preserve"> Cơ thể sinh vật là một hệ thống mở và tự điều chỉnh</w:t>
            </w:r>
          </w:p>
        </w:tc>
      </w:tr>
      <w:tr w:rsidR="008851B9">
        <w:tblPrEx>
          <w:tblCellMar>
            <w:top w:w="63" w:type="dxa"/>
            <w:left w:w="80" w:type="dxa"/>
            <w:right w:w="115" w:type="dxa"/>
          </w:tblCellMar>
        </w:tblPrEx>
        <w:trPr>
          <w:gridBefore w:val="1"/>
          <w:wBefore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34</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28:</w:t>
            </w:r>
            <w:r>
              <w:rPr>
                <w:rFonts w:ascii="Times New Roman" w:eastAsia="Times New Roman" w:hAnsi="Times New Roman" w:cs="Times New Roman"/>
                <w:color w:val="221F20"/>
                <w:sz w:val="26"/>
              </w:rPr>
              <w:t xml:space="preserve"> Một số ngành nghề liên quan đến sinh học cơ thể</w:t>
            </w:r>
          </w:p>
        </w:tc>
      </w:tr>
      <w:tr w:rsidR="008851B9">
        <w:tblPrEx>
          <w:tblCellMar>
            <w:top w:w="63" w:type="dxa"/>
            <w:left w:w="80" w:type="dxa"/>
            <w:right w:w="115" w:type="dxa"/>
          </w:tblCellMar>
        </w:tblPrEx>
        <w:trPr>
          <w:gridBefore w:val="1"/>
          <w:wBefore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221F20"/>
                <w:sz w:val="26"/>
              </w:rPr>
              <w:t>Bài 28:</w:t>
            </w:r>
            <w:r>
              <w:rPr>
                <w:rFonts w:ascii="Times New Roman" w:eastAsia="Times New Roman" w:hAnsi="Times New Roman" w:cs="Times New Roman"/>
                <w:color w:val="221F20"/>
                <w:sz w:val="26"/>
              </w:rPr>
              <w:t xml:space="preserve"> Một số ngành nghề liên quan đến sinh học cơ thể (tiếp theo)</w:t>
            </w:r>
          </w:p>
        </w:tc>
      </w:tr>
      <w:tr w:rsidR="008851B9">
        <w:tblPrEx>
          <w:tblCellMar>
            <w:top w:w="63" w:type="dxa"/>
            <w:left w:w="80" w:type="dxa"/>
            <w:right w:w="115" w:type="dxa"/>
          </w:tblCellMar>
        </w:tblPrEx>
        <w:trPr>
          <w:gridBefore w:val="1"/>
          <w:wBefore w:w="114" w:type="dxa"/>
          <w:trHeight w:val="470"/>
        </w:trPr>
        <w:tc>
          <w:tcPr>
            <w:tcW w:w="732" w:type="dxa"/>
            <w:gridSpan w:val="2"/>
            <w:vMerge w:val="restart"/>
            <w:tcBorders>
              <w:top w:val="single" w:sz="4" w:space="0" w:color="B41D8D"/>
              <w:left w:val="single" w:sz="4" w:space="0" w:color="B41D8D"/>
              <w:bottom w:val="single" w:sz="4" w:space="0" w:color="B41D8D"/>
              <w:right w:val="single" w:sz="4" w:space="0" w:color="B41D8D"/>
            </w:tcBorders>
            <w:vAlign w:val="center"/>
          </w:tcPr>
          <w:p w:rsidR="008851B9" w:rsidRDefault="00216117" w:rsidP="00506783">
            <w:r>
              <w:rPr>
                <w:rFonts w:ascii="Times New Roman" w:eastAsia="Times New Roman" w:hAnsi="Times New Roman" w:cs="Times New Roman"/>
                <w:color w:val="221F20"/>
                <w:sz w:val="26"/>
              </w:rPr>
              <w:t>35</w:t>
            </w:r>
          </w:p>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Ôn tập cuối kì II</w:t>
            </w:r>
          </w:p>
        </w:tc>
      </w:tr>
      <w:tr w:rsidR="008851B9">
        <w:tblPrEx>
          <w:tblCellMar>
            <w:top w:w="63" w:type="dxa"/>
            <w:left w:w="80" w:type="dxa"/>
            <w:right w:w="115" w:type="dxa"/>
          </w:tblCellMar>
        </w:tblPrEx>
        <w:trPr>
          <w:gridBefore w:val="1"/>
          <w:wBefore w:w="114" w:type="dxa"/>
          <w:trHeight w:val="470"/>
        </w:trPr>
        <w:tc>
          <w:tcPr>
            <w:tcW w:w="0" w:type="auto"/>
            <w:gridSpan w:val="2"/>
            <w:vMerge/>
            <w:tcBorders>
              <w:top w:val="nil"/>
              <w:left w:val="single" w:sz="4" w:space="0" w:color="B41D8D"/>
              <w:bottom w:val="single" w:sz="4" w:space="0" w:color="B41D8D"/>
              <w:right w:val="single" w:sz="4" w:space="0" w:color="B41D8D"/>
            </w:tcBorders>
          </w:tcPr>
          <w:p w:rsidR="008851B9" w:rsidRDefault="008851B9" w:rsidP="00506783"/>
        </w:tc>
        <w:tc>
          <w:tcPr>
            <w:tcW w:w="714"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color w:val="221F20"/>
                <w:sz w:val="26"/>
              </w:rPr>
              <w:t>1</w:t>
            </w:r>
          </w:p>
        </w:tc>
        <w:tc>
          <w:tcPr>
            <w:tcW w:w="7321" w:type="dxa"/>
            <w:gridSpan w:val="2"/>
            <w:tcBorders>
              <w:top w:val="single" w:sz="4" w:space="0" w:color="B41D8D"/>
              <w:left w:val="single" w:sz="4" w:space="0" w:color="B41D8D"/>
              <w:bottom w:val="single" w:sz="4" w:space="0" w:color="B41D8D"/>
              <w:right w:val="single" w:sz="4" w:space="0" w:color="B41D8D"/>
            </w:tcBorders>
          </w:tcPr>
          <w:p w:rsidR="008851B9" w:rsidRDefault="00216117" w:rsidP="00506783">
            <w:r>
              <w:rPr>
                <w:rFonts w:ascii="Times New Roman" w:eastAsia="Times New Roman" w:hAnsi="Times New Roman" w:cs="Times New Roman"/>
                <w:b/>
                <w:color w:val="138ACB"/>
                <w:sz w:val="26"/>
              </w:rPr>
              <w:t>Kiểm tra cuối kì II</w:t>
            </w:r>
          </w:p>
        </w:tc>
      </w:tr>
    </w:tbl>
    <w:p w:rsidR="008851B9" w:rsidRDefault="008851B9" w:rsidP="00506783">
      <w:pPr>
        <w:spacing w:after="0"/>
      </w:pPr>
    </w:p>
    <w:p w:rsidR="00506783" w:rsidRDefault="00506783" w:rsidP="00506783">
      <w:pPr>
        <w:spacing w:after="0"/>
      </w:pPr>
    </w:p>
    <w:p w:rsidR="008851B9" w:rsidRDefault="00216117" w:rsidP="00506783">
      <w:pPr>
        <w:spacing w:after="0" w:line="255" w:lineRule="auto"/>
      </w:pPr>
      <w:bookmarkStart w:id="0" w:name="_GoBack"/>
      <w:bookmarkEnd w:id="0"/>
      <w:r>
        <w:rPr>
          <w:rFonts w:ascii="Times New Roman" w:eastAsia="Times New Roman" w:hAnsi="Times New Roman" w:cs="Times New Roman"/>
          <w:b/>
          <w:color w:val="221F20"/>
          <w:sz w:val="26"/>
        </w:rPr>
        <w:t>* Ghi chú:</w:t>
      </w:r>
      <w:r>
        <w:rPr>
          <w:rFonts w:ascii="Times New Roman" w:eastAsia="Times New Roman" w:hAnsi="Times New Roman" w:cs="Times New Roman"/>
          <w:color w:val="221F20"/>
          <w:sz w:val="26"/>
        </w:rPr>
        <w:t xml:space="preserve"> </w:t>
      </w:r>
      <w:r>
        <w:rPr>
          <w:rFonts w:ascii="Times New Roman" w:eastAsia="Times New Roman" w:hAnsi="Times New Roman" w:cs="Times New Roman"/>
          <w:i/>
          <w:color w:val="221F20"/>
          <w:sz w:val="26"/>
        </w:rPr>
        <w:t>Khung kế hoạch dạy học (phân phối chương trình) SGK và SCĐHT Sinh học lớp 11 có tính chất tham khảo. Tuỳ theo điều kiện về cơ sở vật chất, đội ngũ GV và năng lực HS, các trường có thể thay đổi kế hoạch dạy học này cho phù hợp.</w:t>
      </w:r>
    </w:p>
    <w:sectPr w:rsidR="008851B9" w:rsidSect="001A1A36">
      <w:headerReference w:type="even" r:id="rId7"/>
      <w:headerReference w:type="default" r:id="rId8"/>
      <w:footerReference w:type="even" r:id="rId9"/>
      <w:footerReference w:type="default" r:id="rId10"/>
      <w:headerReference w:type="first" r:id="rId11"/>
      <w:pgSz w:w="10942" w:h="15364"/>
      <w:pgMar w:top="900" w:right="1134" w:bottom="1110" w:left="1015"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C37" w:rsidRDefault="006C6C37">
      <w:pPr>
        <w:spacing w:after="0" w:line="240" w:lineRule="auto"/>
      </w:pPr>
      <w:r>
        <w:separator/>
      </w:r>
    </w:p>
  </w:endnote>
  <w:endnote w:type="continuationSeparator" w:id="0">
    <w:p w:rsidR="006C6C37" w:rsidRDefault="006C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506783">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color w:val="00B0F0"/>
        <w:kern w:val="2"/>
        <w:sz w:val="24"/>
        <w:szCs w:val="24"/>
        <w:lang w:val="nl-NL" w:eastAsia="zh-CN"/>
      </w:rPr>
      <w:t/>
    </w:r>
    <w:r w:rsidRPr="00506783">
      <w:rPr>
        <w:rFonts w:ascii="Times New Roman" w:eastAsia="SimSun" w:hAnsi="Times New Roman" w:cs="Times New Roman"/>
        <w:b/>
        <w:color w:val="FF0000"/>
        <w:kern w:val="2"/>
        <w:sz w:val="24"/>
        <w:szCs w:val="24"/>
        <w:lang w:val="nl-NL" w:eastAsia="zh-CN"/>
      </w:rPr>
      <w:t xml:space="preserve"/>
    </w:r>
    <w:r w:rsidRPr="00506783">
      <w:rPr>
        <w:rFonts w:ascii="Times New Roman" w:eastAsia="SimSun" w:hAnsi="Times New Roman" w:cs="Times New Roman"/>
        <w:b/>
        <w:kern w:val="2"/>
        <w:sz w:val="24"/>
        <w:szCs w:val="24"/>
        <w:lang w:eastAsia="zh-CN"/>
      </w:rPr>
      <w:t xml:space="preserve">                                </w:t>
    </w:r>
    <w:r w:rsidRPr="00506783">
      <w:rPr>
        <w:rFonts w:ascii="Times New Roman" w:eastAsia="SimSun" w:hAnsi="Times New Roman" w:cs="Times New Roman"/>
        <w:b/>
        <w:color w:val="FF0000"/>
        <w:kern w:val="2"/>
        <w:sz w:val="24"/>
        <w:szCs w:val="24"/>
        <w:lang w:eastAsia="zh-CN"/>
      </w:rPr>
      <w:t>Trang</w:t>
    </w:r>
    <w:r w:rsidRPr="00506783">
      <w:rPr>
        <w:rFonts w:ascii="Times New Roman" w:eastAsia="SimSun" w:hAnsi="Times New Roman" w:cs="Times New Roman"/>
        <w:b/>
        <w:color w:val="0070C0"/>
        <w:kern w:val="2"/>
        <w:sz w:val="24"/>
        <w:szCs w:val="24"/>
        <w:lang w:eastAsia="zh-CN"/>
      </w:rPr>
      <w:t xml:space="preserve"> </w:t>
    </w:r>
    <w:r w:rsidRPr="00506783">
      <w:rPr>
        <w:rFonts w:ascii="Times New Roman" w:eastAsia="SimSun" w:hAnsi="Times New Roman" w:cs="Times New Roman"/>
        <w:b/>
        <w:color w:val="0070C0"/>
        <w:kern w:val="2"/>
        <w:sz w:val="24"/>
        <w:szCs w:val="24"/>
        <w:lang w:eastAsia="zh-CN"/>
      </w:rPr>
      <w:fldChar w:fldCharType="begin"/>
    </w:r>
    <w:r w:rsidRPr="00506783">
      <w:rPr>
        <w:rFonts w:ascii="Times New Roman" w:eastAsia="SimSun" w:hAnsi="Times New Roman" w:cs="Times New Roman"/>
        <w:b/>
        <w:color w:val="0070C0"/>
        <w:kern w:val="2"/>
        <w:sz w:val="24"/>
        <w:szCs w:val="24"/>
        <w:lang w:eastAsia="zh-CN"/>
      </w:rPr>
      <w:instrText xml:space="preserve"> PAGE   \* MERGEFORMAT </w:instrText>
    </w:r>
    <w:r w:rsidRPr="00506783">
      <w:rPr>
        <w:rFonts w:ascii="Times New Roman" w:eastAsia="SimSun" w:hAnsi="Times New Roman" w:cs="Times New Roman"/>
        <w:b/>
        <w:color w:val="0070C0"/>
        <w:kern w:val="2"/>
        <w:sz w:val="24"/>
        <w:szCs w:val="24"/>
        <w:lang w:eastAsia="zh-CN"/>
      </w:rPr>
      <w:fldChar w:fldCharType="separate"/>
    </w:r>
    <w:r w:rsidR="001A1A36">
      <w:rPr>
        <w:rFonts w:ascii="Times New Roman" w:eastAsia="SimSun" w:hAnsi="Times New Roman" w:cs="Times New Roman"/>
        <w:b/>
        <w:noProof/>
        <w:color w:val="0070C0"/>
        <w:kern w:val="2"/>
        <w:sz w:val="24"/>
        <w:szCs w:val="24"/>
        <w:lang w:eastAsia="zh-CN"/>
      </w:rPr>
      <w:t>2</w:t>
    </w:r>
    <w:r w:rsidRPr="00506783">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506783">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color w:val="00B0F0"/>
        <w:kern w:val="2"/>
        <w:sz w:val="24"/>
        <w:szCs w:val="24"/>
        <w:lang w:val="nl-NL" w:eastAsia="zh-CN"/>
      </w:rPr>
      <w:t/>
    </w:r>
    <w:r w:rsidRPr="00506783">
      <w:rPr>
        <w:rFonts w:ascii="Times New Roman" w:eastAsia="SimSun" w:hAnsi="Times New Roman" w:cs="Times New Roman"/>
        <w:b/>
        <w:color w:val="FF0000"/>
        <w:kern w:val="2"/>
        <w:sz w:val="24"/>
        <w:szCs w:val="24"/>
        <w:lang w:val="nl-NL" w:eastAsia="zh-CN"/>
      </w:rPr>
      <w:t xml:space="preserve"/>
    </w:r>
    <w:r w:rsidRPr="00506783">
      <w:rPr>
        <w:rFonts w:ascii="Times New Roman" w:eastAsia="SimSun" w:hAnsi="Times New Roman" w:cs="Times New Roman"/>
        <w:b/>
        <w:kern w:val="2"/>
        <w:sz w:val="24"/>
        <w:szCs w:val="24"/>
        <w:lang w:eastAsia="zh-CN"/>
      </w:rPr>
      <w:t xml:space="preserve">                               </w:t>
    </w:r>
    <w:r w:rsidRPr="00506783">
      <w:rPr>
        <w:rFonts w:ascii="Times New Roman" w:eastAsia="SimSun" w:hAnsi="Times New Roman" w:cs="Times New Roman"/>
        <w:b/>
        <w:color w:val="FF0000"/>
        <w:kern w:val="2"/>
        <w:sz w:val="24"/>
        <w:szCs w:val="24"/>
        <w:lang w:eastAsia="zh-CN"/>
      </w:rPr>
      <w:t>Trang</w:t>
    </w:r>
    <w:r w:rsidRPr="00506783">
      <w:rPr>
        <w:rFonts w:ascii="Times New Roman" w:eastAsia="SimSun" w:hAnsi="Times New Roman" w:cs="Times New Roman"/>
        <w:b/>
        <w:color w:val="0070C0"/>
        <w:kern w:val="2"/>
        <w:sz w:val="24"/>
        <w:szCs w:val="24"/>
        <w:lang w:eastAsia="zh-CN"/>
      </w:rPr>
      <w:t xml:space="preserve"> </w:t>
    </w:r>
    <w:r w:rsidRPr="00506783">
      <w:rPr>
        <w:rFonts w:ascii="Times New Roman" w:eastAsia="SimSun" w:hAnsi="Times New Roman" w:cs="Times New Roman"/>
        <w:b/>
        <w:color w:val="0070C0"/>
        <w:kern w:val="2"/>
        <w:sz w:val="24"/>
        <w:szCs w:val="24"/>
        <w:lang w:eastAsia="zh-CN"/>
      </w:rPr>
      <w:fldChar w:fldCharType="begin"/>
    </w:r>
    <w:r w:rsidRPr="00506783">
      <w:rPr>
        <w:rFonts w:ascii="Times New Roman" w:eastAsia="SimSun" w:hAnsi="Times New Roman" w:cs="Times New Roman"/>
        <w:b/>
        <w:color w:val="0070C0"/>
        <w:kern w:val="2"/>
        <w:sz w:val="24"/>
        <w:szCs w:val="24"/>
        <w:lang w:eastAsia="zh-CN"/>
      </w:rPr>
      <w:instrText xml:space="preserve"> PAGE   \* MERGEFORMAT </w:instrText>
    </w:r>
    <w:r w:rsidRPr="00506783">
      <w:rPr>
        <w:rFonts w:ascii="Times New Roman" w:eastAsia="SimSun" w:hAnsi="Times New Roman" w:cs="Times New Roman"/>
        <w:b/>
        <w:color w:val="0070C0"/>
        <w:kern w:val="2"/>
        <w:sz w:val="24"/>
        <w:szCs w:val="24"/>
        <w:lang w:eastAsia="zh-CN"/>
      </w:rPr>
      <w:fldChar w:fldCharType="separate"/>
    </w:r>
    <w:r w:rsidR="001A1A36">
      <w:rPr>
        <w:rFonts w:ascii="Times New Roman" w:eastAsia="SimSun" w:hAnsi="Times New Roman" w:cs="Times New Roman"/>
        <w:b/>
        <w:noProof/>
        <w:color w:val="0070C0"/>
        <w:kern w:val="2"/>
        <w:sz w:val="24"/>
        <w:szCs w:val="24"/>
        <w:lang w:eastAsia="zh-CN"/>
      </w:rPr>
      <w:t>1</w:t>
    </w:r>
    <w:r w:rsidRPr="00506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C37" w:rsidRDefault="006C6C37">
      <w:pPr>
        <w:spacing w:after="0" w:line="240" w:lineRule="auto"/>
      </w:pPr>
      <w:r>
        <w:separator/>
      </w:r>
    </w:p>
  </w:footnote>
  <w:footnote w:type="continuationSeparator" w:id="0">
    <w:p w:rsidR="006C6C37" w:rsidRDefault="006C6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506783">
      <w:rPr>
        <w:rFonts w:ascii="Times New Roman" w:hAnsi="Times New Roman" w:cs="Times New Roman"/>
        <w:b/>
        <w:color w:val="00B0F0"/>
        <w:sz w:val="24"/>
        <w:szCs w:val="24"/>
        <w:lang w:val="nl-NL"/>
      </w:rPr>
      <w:t/>
    </w:r>
    <w:r w:rsidRPr="00506783">
      <w:rPr>
        <w:rFonts w:ascii="Times New Roman"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506783">
      <w:rPr>
        <w:rFonts w:ascii="Times New Roman" w:hAnsi="Times New Roman" w:cs="Times New Roman"/>
        <w:b/>
        <w:color w:val="00B0F0"/>
        <w:sz w:val="24"/>
        <w:szCs w:val="24"/>
        <w:lang w:val="nl-NL"/>
      </w:rPr>
      <w:t/>
    </w:r>
    <w:r w:rsidRPr="00506783">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B9" w:rsidRDefault="008851B9">
    <w:pPr>
      <w:spacing w:after="0"/>
      <w:ind w:left="-1015" w:right="98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B9"/>
    <w:rsid w:val="001A1A36"/>
    <w:rsid w:val="001E0E60"/>
    <w:rsid w:val="00216117"/>
    <w:rsid w:val="00506783"/>
    <w:rsid w:val="006C6C37"/>
    <w:rsid w:val="008851B9"/>
    <w:rsid w:val="00A907A8"/>
    <w:rsid w:val="00C7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F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F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3589</Characters>
  <Application>Microsoft Office Word</Application>
  <DocSecurity>0</DocSecurity>
  <Lines>29</Lines>
  <Paragraphs>8</Paragraphs>
  <ScaleCrop>false</ScaleCrop>
  <Company>thuvienhoclieu.com</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2023-07-03T06:19:00Z</dcterms:created>
  <dc:creator>admin</dc:creator>
  <dc:description>Phân phối chương trình Sinh 11 Chân trời sáng tạo được soạn dưới dạng file word và PDF gồm 4 trang. Các bạn xem và tải về ở dưới.</dc:description>
  <dcterms:modified xsi:type="dcterms:W3CDTF">2023-07-03T06:25:00Z</dcterms:modified>
  <cp:revision>1</cp:revision>
  <dc:title>Phân Phối Chương Trình Sinh 11 Chân Trời Sáng Tạo</dc:title>
</cp:coreProperties>
</file>