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6107"/>
      </w:tblGrid>
      <w:tr w:rsidR="002A6716" w:rsidRPr="002E4D42" w:rsidTr="00950087">
        <w:tc>
          <w:tcPr>
            <w:tcW w:w="3469" w:type="dxa"/>
            <w:tcBorders>
              <w:top w:val="single" w:sz="4" w:space="0" w:color="auto"/>
              <w:left w:val="single" w:sz="4" w:space="0" w:color="auto"/>
              <w:bottom w:val="single" w:sz="4" w:space="0" w:color="auto"/>
              <w:right w:val="single" w:sz="4" w:space="0" w:color="auto"/>
            </w:tcBorders>
            <w:hideMark/>
          </w:tcPr>
          <w:p w:rsidR="002A6716" w:rsidRPr="00D120D1" w:rsidRDefault="002A6716" w:rsidP="00950087">
            <w:pPr>
              <w:jc w:val="center"/>
              <w:rPr>
                <w:b/>
                <w:color w:val="FF0000"/>
                <w:sz w:val="26"/>
                <w:szCs w:val="26"/>
              </w:rPr>
            </w:pPr>
            <w:r w:rsidRPr="00D120D1">
              <w:rPr>
                <w:b/>
                <w:color w:val="FF0000"/>
                <w:sz w:val="26"/>
                <w:szCs w:val="26"/>
              </w:rPr>
              <w:t>ĐỀ 1</w:t>
            </w:r>
          </w:p>
          <w:p w:rsidR="002A6716" w:rsidRPr="00D120D1" w:rsidRDefault="002A6716" w:rsidP="00950087">
            <w:pPr>
              <w:jc w:val="center"/>
              <w:rPr>
                <w:b/>
                <w:color w:val="0070C0"/>
                <w:sz w:val="26"/>
                <w:szCs w:val="26"/>
              </w:rPr>
            </w:pPr>
            <w:r w:rsidRPr="00D120D1">
              <w:rPr>
                <w:b/>
                <w:color w:val="0070C0"/>
                <w:sz w:val="26"/>
                <w:szCs w:val="26"/>
              </w:rPr>
              <w:t/>
            </w:r>
          </w:p>
        </w:tc>
        <w:tc>
          <w:tcPr>
            <w:tcW w:w="6107" w:type="dxa"/>
            <w:tcBorders>
              <w:top w:val="single" w:sz="4" w:space="0" w:color="auto"/>
              <w:left w:val="single" w:sz="4" w:space="0" w:color="auto"/>
              <w:bottom w:val="single" w:sz="4" w:space="0" w:color="auto"/>
              <w:right w:val="single" w:sz="4" w:space="0" w:color="auto"/>
            </w:tcBorders>
          </w:tcPr>
          <w:p w:rsidR="002A6716" w:rsidRPr="00D120D1" w:rsidRDefault="002A6716" w:rsidP="00950087">
            <w:pPr>
              <w:jc w:val="center"/>
              <w:rPr>
                <w:b/>
                <w:color w:val="7030A0"/>
                <w:sz w:val="26"/>
                <w:szCs w:val="26"/>
              </w:rPr>
            </w:pPr>
            <w:r w:rsidRPr="00D120D1">
              <w:rPr>
                <w:b/>
                <w:color w:val="7030A0"/>
                <w:sz w:val="26"/>
                <w:szCs w:val="26"/>
              </w:rPr>
              <w:t xml:space="preserve">ĐỀ  KIỂM TRA GIỮA HỌC KỲ I  </w:t>
            </w:r>
          </w:p>
          <w:p w:rsidR="002A6716" w:rsidRPr="00D120D1" w:rsidRDefault="002A6716" w:rsidP="00950087">
            <w:pPr>
              <w:jc w:val="center"/>
              <w:rPr>
                <w:b/>
                <w:color w:val="00B0F0"/>
                <w:sz w:val="26"/>
                <w:szCs w:val="26"/>
              </w:rPr>
            </w:pPr>
            <w:r w:rsidRPr="00D120D1">
              <w:rPr>
                <w:b/>
                <w:color w:val="00B0F0"/>
                <w:sz w:val="26"/>
                <w:szCs w:val="26"/>
              </w:rPr>
              <w:t xml:space="preserve">MÔN </w:t>
            </w:r>
            <w:r>
              <w:rPr>
                <w:b/>
                <w:color w:val="00B0F0"/>
                <w:sz w:val="26"/>
                <w:szCs w:val="26"/>
              </w:rPr>
              <w:t>SINH HỌC 8</w:t>
            </w:r>
          </w:p>
          <w:p w:rsidR="002A6716" w:rsidRPr="00D120D1" w:rsidRDefault="002A6716" w:rsidP="00950087">
            <w:pPr>
              <w:jc w:val="center"/>
              <w:rPr>
                <w:i/>
                <w:color w:val="C00000"/>
                <w:sz w:val="26"/>
                <w:szCs w:val="26"/>
              </w:rPr>
            </w:pPr>
            <w:r w:rsidRPr="00D120D1">
              <w:rPr>
                <w:i/>
                <w:color w:val="C00000"/>
                <w:sz w:val="26"/>
                <w:szCs w:val="26"/>
              </w:rPr>
              <w:t>Thời gian: 45 phút</w:t>
            </w:r>
          </w:p>
        </w:tc>
      </w:tr>
    </w:tbl>
    <w:p w:rsidR="004C2FC3" w:rsidRDefault="004C2FC3" w:rsidP="004C2FC3">
      <w:pPr>
        <w:rPr>
          <w:b/>
          <w:u w:val="single"/>
          <w:lang w:val="pt-BR"/>
        </w:rPr>
      </w:pPr>
      <w:r>
        <w:rPr>
          <w:b/>
          <w:u w:val="single"/>
          <w:lang w:val="pt-BR"/>
        </w:rPr>
        <w:t xml:space="preserve">                                 </w:t>
      </w:r>
    </w:p>
    <w:p w:rsidR="004C2FC3" w:rsidRDefault="004C2FC3" w:rsidP="004C2FC3">
      <w:pPr>
        <w:rPr>
          <w:b/>
          <w:u w:val="single"/>
          <w:lang w:val="pt-BR"/>
        </w:rPr>
      </w:pPr>
      <w:r>
        <w:rPr>
          <w:b/>
          <w:u w:val="single"/>
          <w:lang w:val="pt-BR"/>
        </w:rPr>
        <w:t>A – TRẮC NGHIỆM . ( 3 điểm )</w:t>
      </w:r>
    </w:p>
    <w:p w:rsidR="004C2FC3" w:rsidRDefault="004C2FC3" w:rsidP="004C2FC3">
      <w:pPr>
        <w:rPr>
          <w:lang w:val="pt-BR"/>
        </w:rPr>
      </w:pPr>
      <w:r>
        <w:rPr>
          <w:b/>
          <w:u w:val="single"/>
          <w:lang w:val="pt-BR"/>
        </w:rPr>
        <w:t>Câu 1.</w:t>
      </w:r>
      <w:r>
        <w:rPr>
          <w:b/>
          <w:lang w:val="pt-BR"/>
        </w:rPr>
        <w:t xml:space="preserve"> Chọn đáp án đúng </w:t>
      </w:r>
      <w:r>
        <w:rPr>
          <w:lang w:val="pt-BR"/>
        </w:rPr>
        <w:t>( 1đ )</w:t>
      </w:r>
    </w:p>
    <w:p w:rsidR="004C2FC3" w:rsidRDefault="004C2FC3" w:rsidP="004C2FC3">
      <w:pPr>
        <w:rPr>
          <w:lang w:val="pt-BR"/>
        </w:rPr>
      </w:pPr>
      <w:r>
        <w:rPr>
          <w:lang w:val="pt-BR"/>
        </w:rPr>
        <w:t>1.Tế bào ở cơ thể người gồm mấy phần chính :</w:t>
      </w:r>
    </w:p>
    <w:p w:rsidR="004C2FC3" w:rsidRDefault="004C2FC3" w:rsidP="004C2FC3">
      <w:pPr>
        <w:ind w:firstLine="720"/>
        <w:rPr>
          <w:lang w:val="pt-BR"/>
        </w:rPr>
      </w:pPr>
      <w:r>
        <w:rPr>
          <w:lang w:val="pt-BR"/>
        </w:rPr>
        <w:t>a. Màng sinh chất, chất TB và nhân.         b. Màng sinh chất, chất tế bào và nhân con.</w:t>
      </w:r>
    </w:p>
    <w:p w:rsidR="004C2FC3" w:rsidRDefault="004C2FC3" w:rsidP="004C2FC3">
      <w:pPr>
        <w:ind w:firstLine="720"/>
        <w:rPr>
          <w:lang w:val="pt-BR"/>
        </w:rPr>
      </w:pPr>
      <w:r>
        <w:rPr>
          <w:lang w:val="pt-BR"/>
        </w:rPr>
        <w:t>c. Màng sinh chất, chất tế bào, diệp lục và nhân.        d. Màng, diệp lục và nhân.</w:t>
      </w:r>
    </w:p>
    <w:p w:rsidR="004C2FC3" w:rsidRDefault="004C2FC3" w:rsidP="004C2FC3">
      <w:pPr>
        <w:rPr>
          <w:lang w:val="pt-BR"/>
        </w:rPr>
      </w:pPr>
      <w:r>
        <w:rPr>
          <w:lang w:val="pt-BR"/>
        </w:rPr>
        <w:t>2. Mỗi chu kì co dãn của tim kéo dài bao nhiêu giây?</w:t>
      </w:r>
    </w:p>
    <w:p w:rsidR="004C2FC3" w:rsidRDefault="004C2FC3" w:rsidP="004C2FC3">
      <w:r>
        <w:rPr>
          <w:lang w:val="pt-BR"/>
        </w:rPr>
        <w:t xml:space="preserve">          </w:t>
      </w:r>
      <w:r>
        <w:t>a/ 0,5s</w:t>
      </w:r>
      <w:r>
        <w:tab/>
      </w:r>
      <w:r>
        <w:tab/>
        <w:t xml:space="preserve">    b/ 0,6s</w:t>
      </w:r>
      <w:r>
        <w:tab/>
      </w:r>
      <w:r>
        <w:tab/>
      </w:r>
      <w:r>
        <w:tab/>
        <w:t>c/ 0,7s</w:t>
      </w:r>
      <w:r>
        <w:tab/>
      </w:r>
      <w:r>
        <w:tab/>
      </w:r>
      <w:r>
        <w:tab/>
        <w:t>d/0,8s</w:t>
      </w:r>
    </w:p>
    <w:p w:rsidR="004C2FC3" w:rsidRDefault="004C2FC3" w:rsidP="004C2FC3">
      <w:pPr>
        <w:rPr>
          <w:lang w:val="pt-BR"/>
        </w:rPr>
      </w:pPr>
      <w:r>
        <w:rPr>
          <w:lang w:val="pt-BR"/>
        </w:rPr>
        <w:t>3. Máu gồm các thành phần :</w:t>
      </w:r>
    </w:p>
    <w:p w:rsidR="004C2FC3" w:rsidRDefault="004C2FC3" w:rsidP="004C2FC3">
      <w:pPr>
        <w:ind w:firstLine="720"/>
        <w:rPr>
          <w:lang w:val="pt-BR"/>
        </w:rPr>
      </w:pPr>
      <w:r>
        <w:rPr>
          <w:lang w:val="pt-BR"/>
        </w:rPr>
        <w:t xml:space="preserve">a. Hồng cầu, bạch cầu, tiểu cầu.              b. Hồng cầu, huyết tương. </w:t>
      </w:r>
    </w:p>
    <w:p w:rsidR="004C2FC3" w:rsidRDefault="004C2FC3" w:rsidP="004C2FC3">
      <w:pPr>
        <w:ind w:firstLine="720"/>
        <w:rPr>
          <w:lang w:val="pt-BR"/>
        </w:rPr>
      </w:pPr>
      <w:r>
        <w:rPr>
          <w:lang w:val="pt-BR"/>
        </w:rPr>
        <w:t>c. Huyết tương và các tế bào máu.          d. Huyết tương, huyết thanh, hồng cầu.</w:t>
      </w:r>
    </w:p>
    <w:p w:rsidR="004C2FC3" w:rsidRDefault="004C2FC3" w:rsidP="004C2FC3">
      <w:pPr>
        <w:rPr>
          <w:lang w:val="pt-BR"/>
        </w:rPr>
      </w:pPr>
      <w:r>
        <w:rPr>
          <w:lang w:val="pt-BR"/>
        </w:rPr>
        <w:t>4. Ở người có 4 nhóm máu là :</w:t>
      </w:r>
    </w:p>
    <w:p w:rsidR="004C2FC3" w:rsidRDefault="004C2FC3" w:rsidP="004C2FC3">
      <w:pPr>
        <w:ind w:firstLine="720"/>
        <w:rPr>
          <w:lang w:val="pt-BR"/>
        </w:rPr>
      </w:pPr>
      <w:r>
        <w:rPr>
          <w:lang w:val="pt-BR"/>
        </w:rPr>
        <w:t>a. A, B, C, D.          b. AB, A, B, C.        c. O,AB, BC, A.         d. O, A, B, AB</w:t>
      </w:r>
    </w:p>
    <w:p w:rsidR="004C2FC3" w:rsidRDefault="004C2FC3" w:rsidP="004C2FC3">
      <w:pPr>
        <w:rPr>
          <w:lang w:val="pt-BR"/>
        </w:rPr>
      </w:pPr>
      <w:r>
        <w:rPr>
          <w:b/>
          <w:u w:val="single"/>
          <w:lang w:val="pt-BR"/>
        </w:rPr>
        <w:t>Câu 2.</w:t>
      </w:r>
      <w:r>
        <w:rPr>
          <w:lang w:val="pt-BR"/>
        </w:rPr>
        <w:t xml:space="preserve"> </w:t>
      </w:r>
      <w:r>
        <w:rPr>
          <w:b/>
          <w:lang w:val="pt-BR"/>
        </w:rPr>
        <w:t xml:space="preserve">Điền từ thích hợp vào chỗ trống sao cho đúng về cấu tạo của bắp cơ </w:t>
      </w:r>
      <w:r>
        <w:rPr>
          <w:lang w:val="pt-BR"/>
        </w:rPr>
        <w:t>( 1đ )</w:t>
      </w:r>
    </w:p>
    <w:p w:rsidR="004C2FC3" w:rsidRDefault="004C2FC3" w:rsidP="004C2FC3">
      <w:pPr>
        <w:ind w:firstLine="720"/>
        <w:rPr>
          <w:lang w:val="pt-BR"/>
        </w:rPr>
      </w:pPr>
      <w:r>
        <w:rPr>
          <w:lang w:val="pt-BR"/>
        </w:rPr>
        <w:t>Bắp cơ gồm nhiều (1)..........., mỗi bó gồm rất nhiều (2)........ ( tế bào cơ ), bọc trong màng liên kết. Hai đầu bắp cơ có (3) ......... bám vào các xương qua khớp, phần giữa (4).............. là bụng cơ.</w:t>
      </w:r>
    </w:p>
    <w:p w:rsidR="004C2FC3" w:rsidRDefault="004C2FC3" w:rsidP="004C2FC3">
      <w:pPr>
        <w:rPr>
          <w:lang w:val="pt-BR"/>
        </w:rPr>
      </w:pPr>
      <w:r>
        <w:rPr>
          <w:b/>
          <w:bCs/>
          <w:u w:val="single"/>
          <w:lang w:val="pt-BR"/>
        </w:rPr>
        <w:t>Câu 3.</w:t>
      </w:r>
      <w:r>
        <w:rPr>
          <w:b/>
          <w:lang w:val="pt-BR"/>
        </w:rPr>
        <w:t xml:space="preserve"> Hãy nối nội dung ở cột A với nội dung ở cột B sao cho đúng về chức năng của các lớp da : </w:t>
      </w:r>
      <w:r>
        <w:rPr>
          <w:lang w:val="pt-BR"/>
        </w:rPr>
        <w:t>( 1đ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7"/>
        <w:gridCol w:w="1273"/>
        <w:gridCol w:w="6653"/>
      </w:tblGrid>
      <w:tr w:rsidR="004C2FC3" w:rsidRPr="004A4F0E" w:rsidTr="009E3A28">
        <w:tc>
          <w:tcPr>
            <w:tcW w:w="2077"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jc w:val="center"/>
              <w:rPr>
                <w:b/>
                <w:bCs/>
                <w:lang w:val="pt-BR"/>
              </w:rPr>
            </w:pPr>
            <w:r w:rsidRPr="004A4F0E">
              <w:rPr>
                <w:b/>
                <w:bCs/>
                <w:lang w:val="pt-BR"/>
              </w:rPr>
              <w:t>Cột A</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jc w:val="center"/>
              <w:rPr>
                <w:b/>
                <w:bCs/>
                <w:lang w:val="pt-BR"/>
              </w:rPr>
            </w:pPr>
            <w:r w:rsidRPr="004A4F0E">
              <w:rPr>
                <w:b/>
                <w:bCs/>
                <w:lang w:val="pt-BR"/>
              </w:rPr>
              <w:t>Kết quả</w:t>
            </w: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jc w:val="center"/>
              <w:rPr>
                <w:b/>
                <w:bCs/>
                <w:lang w:val="pt-BR"/>
              </w:rPr>
            </w:pPr>
            <w:r w:rsidRPr="004A4F0E">
              <w:rPr>
                <w:b/>
                <w:bCs/>
                <w:lang w:val="pt-BR"/>
              </w:rPr>
              <w:t>Cột B</w:t>
            </w:r>
          </w:p>
        </w:tc>
      </w:tr>
      <w:tr w:rsidR="004C2FC3" w:rsidRPr="004A4F0E" w:rsidTr="009E3A28">
        <w:tc>
          <w:tcPr>
            <w:tcW w:w="2077"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rPr>
                <w:lang w:val="pt-BR"/>
              </w:rPr>
            </w:pPr>
            <w:r w:rsidRPr="004A4F0E">
              <w:rPr>
                <w:lang w:val="pt-BR"/>
              </w:rPr>
              <w:t>1. Mô biểu bì.</w:t>
            </w:r>
          </w:p>
          <w:p w:rsidR="004C2FC3" w:rsidRPr="004A4F0E" w:rsidRDefault="004C2FC3" w:rsidP="009E3A28">
            <w:pPr>
              <w:rPr>
                <w:lang w:val="pt-BR"/>
              </w:rPr>
            </w:pPr>
            <w:r w:rsidRPr="004A4F0E">
              <w:rPr>
                <w:lang w:val="pt-BR"/>
              </w:rPr>
              <w:t>2. Mô liên kết.</w:t>
            </w:r>
          </w:p>
          <w:p w:rsidR="004C2FC3" w:rsidRPr="004A4F0E" w:rsidRDefault="004C2FC3" w:rsidP="009E3A28">
            <w:pPr>
              <w:rPr>
                <w:lang w:val="pt-BR"/>
              </w:rPr>
            </w:pPr>
            <w:r w:rsidRPr="004A4F0E">
              <w:rPr>
                <w:lang w:val="pt-BR"/>
              </w:rPr>
              <w:t>3. Mô cơ.</w:t>
            </w:r>
          </w:p>
          <w:p w:rsidR="004C2FC3" w:rsidRPr="004A4F0E" w:rsidRDefault="004C2FC3" w:rsidP="009E3A28">
            <w:pPr>
              <w:rPr>
                <w:lang w:val="pt-BR"/>
              </w:rPr>
            </w:pPr>
            <w:r w:rsidRPr="004A4F0E">
              <w:rPr>
                <w:lang w:val="pt-BR"/>
              </w:rPr>
              <w:t>4. Mô thần kinh.</w:t>
            </w:r>
          </w:p>
        </w:tc>
        <w:tc>
          <w:tcPr>
            <w:tcW w:w="1273"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jc w:val="center"/>
              <w:rPr>
                <w:lang w:val="pt-BR"/>
              </w:rPr>
            </w:pPr>
            <w:r w:rsidRPr="004A4F0E">
              <w:rPr>
                <w:lang w:val="pt-BR"/>
              </w:rPr>
              <w:t>1....</w:t>
            </w:r>
          </w:p>
          <w:p w:rsidR="004C2FC3" w:rsidRPr="004A4F0E" w:rsidRDefault="004C2FC3" w:rsidP="009E3A28">
            <w:pPr>
              <w:jc w:val="center"/>
              <w:rPr>
                <w:lang w:val="pt-BR"/>
              </w:rPr>
            </w:pPr>
            <w:r w:rsidRPr="004A4F0E">
              <w:rPr>
                <w:lang w:val="pt-BR"/>
              </w:rPr>
              <w:t>2.....</w:t>
            </w:r>
          </w:p>
          <w:p w:rsidR="004C2FC3" w:rsidRPr="004A4F0E" w:rsidRDefault="004C2FC3" w:rsidP="009E3A28">
            <w:pPr>
              <w:jc w:val="center"/>
              <w:rPr>
                <w:lang w:val="pt-BR"/>
              </w:rPr>
            </w:pPr>
            <w:r w:rsidRPr="004A4F0E">
              <w:rPr>
                <w:lang w:val="pt-BR"/>
              </w:rPr>
              <w:t>3.....</w:t>
            </w:r>
          </w:p>
          <w:p w:rsidR="004C2FC3" w:rsidRPr="004A4F0E" w:rsidRDefault="004C2FC3" w:rsidP="009E3A28">
            <w:pPr>
              <w:jc w:val="center"/>
              <w:rPr>
                <w:lang w:val="pt-BR"/>
              </w:rPr>
            </w:pPr>
            <w:r w:rsidRPr="004A4F0E">
              <w:rPr>
                <w:lang w:val="pt-BR"/>
              </w:rPr>
              <w:t>4.....</w:t>
            </w:r>
          </w:p>
          <w:p w:rsidR="004C2FC3" w:rsidRPr="004A4F0E" w:rsidRDefault="004C2FC3" w:rsidP="009E3A28">
            <w:pPr>
              <w:rPr>
                <w:lang w:val="pt-BR"/>
              </w:rPr>
            </w:pPr>
          </w:p>
        </w:tc>
        <w:tc>
          <w:tcPr>
            <w:tcW w:w="6653" w:type="dxa"/>
            <w:tcBorders>
              <w:top w:val="single" w:sz="4" w:space="0" w:color="auto"/>
              <w:left w:val="single" w:sz="4" w:space="0" w:color="auto"/>
              <w:bottom w:val="single" w:sz="4" w:space="0" w:color="auto"/>
              <w:right w:val="single" w:sz="4" w:space="0" w:color="auto"/>
            </w:tcBorders>
            <w:shd w:val="clear" w:color="auto" w:fill="auto"/>
          </w:tcPr>
          <w:p w:rsidR="004C2FC3" w:rsidRPr="004A4F0E" w:rsidRDefault="004C2FC3" w:rsidP="009E3A28">
            <w:pPr>
              <w:rPr>
                <w:lang w:val="pt-BR"/>
              </w:rPr>
            </w:pPr>
            <w:r w:rsidRPr="004A4F0E">
              <w:rPr>
                <w:lang w:val="pt-BR"/>
              </w:rPr>
              <w:t>a. Co, dãn.</w:t>
            </w:r>
          </w:p>
          <w:p w:rsidR="004C2FC3" w:rsidRPr="004A4F0E" w:rsidRDefault="004C2FC3" w:rsidP="009E3A28">
            <w:pPr>
              <w:rPr>
                <w:lang w:val="pt-BR"/>
              </w:rPr>
            </w:pPr>
            <w:r w:rsidRPr="004A4F0E">
              <w:rPr>
                <w:lang w:val="pt-BR"/>
              </w:rPr>
              <w:t>b. Tiếp nhận kích thích, xử lí thông tin và điều khiển các hoạt động của cơ thể.</w:t>
            </w:r>
          </w:p>
          <w:p w:rsidR="004C2FC3" w:rsidRPr="004A4F0E" w:rsidRDefault="004C2FC3" w:rsidP="009E3A28">
            <w:pPr>
              <w:rPr>
                <w:lang w:val="pt-BR"/>
              </w:rPr>
            </w:pPr>
            <w:r w:rsidRPr="004A4F0E">
              <w:rPr>
                <w:lang w:val="pt-BR"/>
              </w:rPr>
              <w:t>c. Bảo vệ, hấp thụ và tiết.</w:t>
            </w:r>
          </w:p>
          <w:p w:rsidR="004C2FC3" w:rsidRPr="004A4F0E" w:rsidRDefault="004C2FC3" w:rsidP="009E3A28">
            <w:pPr>
              <w:rPr>
                <w:lang w:val="pt-BR"/>
              </w:rPr>
            </w:pPr>
            <w:r w:rsidRPr="004A4F0E">
              <w:rPr>
                <w:lang w:val="pt-BR"/>
              </w:rPr>
              <w:t>d. Nâng đỡ, liển kết các cơ quan.</w:t>
            </w:r>
          </w:p>
        </w:tc>
      </w:tr>
    </w:tbl>
    <w:p w:rsidR="004C2FC3" w:rsidRDefault="004C2FC3" w:rsidP="004C2FC3">
      <w:pPr>
        <w:rPr>
          <w:b/>
          <w:lang w:val="pt-BR"/>
        </w:rPr>
      </w:pPr>
    </w:p>
    <w:p w:rsidR="004C2FC3" w:rsidRDefault="004C2FC3" w:rsidP="004C2FC3">
      <w:pPr>
        <w:rPr>
          <w:b/>
          <w:u w:val="single"/>
          <w:lang w:val="pt-BR"/>
        </w:rPr>
      </w:pPr>
      <w:r>
        <w:rPr>
          <w:b/>
          <w:u w:val="single"/>
          <w:lang w:val="pt-BR"/>
        </w:rPr>
        <w:t>B. TỰ LUẬN. ( 7 điểm )</w:t>
      </w:r>
    </w:p>
    <w:p w:rsidR="004C2FC3" w:rsidRDefault="004C2FC3" w:rsidP="004C2FC3">
      <w:pPr>
        <w:rPr>
          <w:lang w:val="pt-BR"/>
        </w:rPr>
      </w:pPr>
      <w:r>
        <w:rPr>
          <w:b/>
          <w:u w:val="single"/>
          <w:lang w:val="pt-BR"/>
        </w:rPr>
        <w:t>Câu 1.</w:t>
      </w:r>
      <w:r>
        <w:rPr>
          <w:b/>
          <w:lang w:val="pt-BR"/>
        </w:rPr>
        <w:t xml:space="preserve"> </w:t>
      </w:r>
      <w:r>
        <w:rPr>
          <w:lang w:val="pt-BR"/>
        </w:rPr>
        <w:t>Lấy ví dụ về phản xạ và phân tích cung phản xạ đó ( 2đ )</w:t>
      </w:r>
    </w:p>
    <w:p w:rsidR="004C2FC3" w:rsidRDefault="004C2FC3" w:rsidP="004C2FC3">
      <w:pPr>
        <w:rPr>
          <w:lang w:val="fr-FR"/>
        </w:rPr>
      </w:pPr>
      <w:r>
        <w:rPr>
          <w:b/>
          <w:u w:val="single"/>
          <w:lang w:val="fr-FR"/>
        </w:rPr>
        <w:t>Câu 2.</w:t>
      </w:r>
      <w:r>
        <w:rPr>
          <w:lang w:val="fr-FR"/>
        </w:rPr>
        <w:t xml:space="preserve"> Mô là gì ? ( 1đ )</w:t>
      </w:r>
    </w:p>
    <w:p w:rsidR="004C2FC3" w:rsidRDefault="004C2FC3" w:rsidP="004C2FC3">
      <w:pPr>
        <w:rPr>
          <w:lang w:val="fr-FR"/>
        </w:rPr>
      </w:pPr>
      <w:r>
        <w:rPr>
          <w:b/>
          <w:u w:val="single"/>
          <w:lang w:val="fr-FR"/>
        </w:rPr>
        <w:t>Câu 3.</w:t>
      </w:r>
      <w:r>
        <w:rPr>
          <w:lang w:val="fr-FR"/>
        </w:rPr>
        <w:t xml:space="preserve"> Khi gặp người bị ngã gãy xương cách tay, thì em cần làm gì để sơ cứu và băng bó cho    người đó ? ( 2đ )</w:t>
      </w:r>
    </w:p>
    <w:p w:rsidR="004C2FC3" w:rsidRDefault="004C2FC3" w:rsidP="004C2FC3">
      <w:pPr>
        <w:rPr>
          <w:lang w:val="fr-FR"/>
        </w:rPr>
      </w:pPr>
      <w:r>
        <w:rPr>
          <w:b/>
          <w:u w:val="single"/>
          <w:lang w:val="fr-FR"/>
        </w:rPr>
        <w:t>Câu 4.</w:t>
      </w:r>
      <w:r>
        <w:rPr>
          <w:lang w:val="fr-FR"/>
        </w:rPr>
        <w:t xml:space="preserve"> Em hãy giải thích vì sao tim hoạt động suốt đời mà không biết mỏi ? ( 1đ )</w:t>
      </w:r>
    </w:p>
    <w:p w:rsidR="004C2FC3" w:rsidRDefault="004C2FC3" w:rsidP="004C2FC3">
      <w:pPr>
        <w:rPr>
          <w:b/>
          <w:u w:val="single"/>
          <w:lang w:val="fr-FR"/>
        </w:rPr>
      </w:pPr>
      <w:bookmarkStart w:id="0" w:name="_GoBack"/>
      <w:bookmarkEnd w:id="0"/>
      <w:r w:rsidRPr="00B316F4">
        <w:rPr>
          <w:b/>
          <w:u w:val="single"/>
          <w:lang w:val="fr-FR"/>
        </w:rPr>
        <w:t>C</w:t>
      </w:r>
      <w:r>
        <w:rPr>
          <w:b/>
          <w:u w:val="single"/>
          <w:lang w:val="fr-FR"/>
        </w:rPr>
        <w:t xml:space="preserve">âu </w:t>
      </w:r>
      <w:r w:rsidRPr="00B316F4">
        <w:rPr>
          <w:b/>
          <w:u w:val="single"/>
          <w:lang w:val="fr-FR"/>
        </w:rPr>
        <w:t xml:space="preserve"> 5</w:t>
      </w:r>
      <w:r>
        <w:rPr>
          <w:b/>
          <w:u w:val="single"/>
          <w:lang w:val="fr-FR"/>
        </w:rPr>
        <w:t> </w:t>
      </w:r>
      <w:r>
        <w:rPr>
          <w:b/>
          <w:lang w:val="fr-FR"/>
        </w:rPr>
        <w:t xml:space="preserve">: </w:t>
      </w:r>
      <w:r>
        <w:rPr>
          <w:lang w:val="fr-FR"/>
        </w:rPr>
        <w:t>Nêu cấu tạo của 1 xương dài</w:t>
      </w:r>
      <w:r>
        <w:rPr>
          <w:b/>
          <w:lang w:val="fr-FR"/>
        </w:rPr>
        <w:t xml:space="preserve"> </w:t>
      </w:r>
      <w:r>
        <w:rPr>
          <w:lang w:val="fr-FR"/>
        </w:rPr>
        <w:t xml:space="preserve">1đ ) </w:t>
      </w:r>
    </w:p>
    <w:p w:rsidR="002A6716" w:rsidRDefault="004C2FC3" w:rsidP="002A6716">
      <w:pPr>
        <w:jc w:val="center"/>
        <w:rPr>
          <w:b/>
          <w:lang w:val="fr-FR"/>
        </w:rPr>
      </w:pPr>
      <w:r>
        <w:rPr>
          <w:b/>
          <w:lang w:val="fr-FR"/>
        </w:rPr>
        <w:t xml:space="preserve">ĐÁP ÁN </w:t>
      </w:r>
    </w:p>
    <w:p w:rsidR="004C2FC3" w:rsidRPr="00B316F4" w:rsidRDefault="004C2FC3" w:rsidP="002A6716">
      <w:pPr>
        <w:rPr>
          <w:b/>
          <w:sz w:val="24"/>
          <w:szCs w:val="24"/>
        </w:rPr>
      </w:pPr>
      <w:r w:rsidRPr="00B316F4">
        <w:rPr>
          <w:b/>
          <w:sz w:val="24"/>
          <w:szCs w:val="24"/>
          <w:u w:val="single"/>
        </w:rPr>
        <w:t>Câu 1</w:t>
      </w:r>
      <w:r w:rsidRPr="00B316F4">
        <w:rPr>
          <w:b/>
          <w:sz w:val="24"/>
          <w:szCs w:val="24"/>
        </w:rPr>
        <w:t xml:space="preserve"> </w:t>
      </w:r>
      <w:r w:rsidRPr="00B316F4">
        <w:rPr>
          <w:sz w:val="24"/>
          <w:szCs w:val="24"/>
        </w:rPr>
        <w:t>( 1 điểm ).</w:t>
      </w:r>
    </w:p>
    <w:p w:rsidR="004C2FC3" w:rsidRPr="00B316F4" w:rsidRDefault="004C2FC3" w:rsidP="004C2FC3">
      <w:pPr>
        <w:rPr>
          <w:b/>
          <w:sz w:val="24"/>
          <w:szCs w:val="24"/>
        </w:rPr>
      </w:pP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5"/>
        <w:gridCol w:w="1815"/>
        <w:gridCol w:w="1815"/>
        <w:gridCol w:w="1816"/>
      </w:tblGrid>
      <w:tr w:rsidR="004C2FC3" w:rsidRPr="00B316F4" w:rsidTr="009E3A28">
        <w:trPr>
          <w:trHeight w:val="257"/>
        </w:trPr>
        <w:tc>
          <w:tcPr>
            <w:tcW w:w="1815" w:type="dxa"/>
            <w:shd w:val="clear" w:color="auto" w:fill="auto"/>
          </w:tcPr>
          <w:p w:rsidR="004C2FC3" w:rsidRPr="00B316F4" w:rsidRDefault="004C2FC3" w:rsidP="009E3A28">
            <w:pPr>
              <w:jc w:val="center"/>
              <w:rPr>
                <w:b/>
                <w:sz w:val="24"/>
                <w:szCs w:val="24"/>
              </w:rPr>
            </w:pPr>
            <w:r w:rsidRPr="00B316F4">
              <w:rPr>
                <w:b/>
                <w:sz w:val="24"/>
                <w:szCs w:val="24"/>
              </w:rPr>
              <w:t>1</w:t>
            </w:r>
          </w:p>
        </w:tc>
        <w:tc>
          <w:tcPr>
            <w:tcW w:w="1815" w:type="dxa"/>
            <w:shd w:val="clear" w:color="auto" w:fill="auto"/>
          </w:tcPr>
          <w:p w:rsidR="004C2FC3" w:rsidRPr="00B316F4" w:rsidRDefault="004C2FC3" w:rsidP="009E3A28">
            <w:pPr>
              <w:jc w:val="center"/>
              <w:rPr>
                <w:b/>
                <w:sz w:val="24"/>
                <w:szCs w:val="24"/>
              </w:rPr>
            </w:pPr>
            <w:r w:rsidRPr="00B316F4">
              <w:rPr>
                <w:b/>
                <w:sz w:val="24"/>
                <w:szCs w:val="24"/>
              </w:rPr>
              <w:t>2</w:t>
            </w:r>
          </w:p>
        </w:tc>
        <w:tc>
          <w:tcPr>
            <w:tcW w:w="1815" w:type="dxa"/>
            <w:shd w:val="clear" w:color="auto" w:fill="auto"/>
          </w:tcPr>
          <w:p w:rsidR="004C2FC3" w:rsidRPr="00B316F4" w:rsidRDefault="004C2FC3" w:rsidP="009E3A28">
            <w:pPr>
              <w:jc w:val="center"/>
              <w:rPr>
                <w:b/>
                <w:sz w:val="24"/>
                <w:szCs w:val="24"/>
              </w:rPr>
            </w:pPr>
            <w:r w:rsidRPr="00B316F4">
              <w:rPr>
                <w:b/>
                <w:sz w:val="24"/>
                <w:szCs w:val="24"/>
              </w:rPr>
              <w:t>3</w:t>
            </w:r>
          </w:p>
        </w:tc>
        <w:tc>
          <w:tcPr>
            <w:tcW w:w="1816" w:type="dxa"/>
            <w:shd w:val="clear" w:color="auto" w:fill="auto"/>
          </w:tcPr>
          <w:p w:rsidR="004C2FC3" w:rsidRPr="00B316F4" w:rsidRDefault="004C2FC3" w:rsidP="009E3A28">
            <w:pPr>
              <w:jc w:val="center"/>
              <w:rPr>
                <w:b/>
                <w:sz w:val="24"/>
                <w:szCs w:val="24"/>
              </w:rPr>
            </w:pPr>
            <w:r w:rsidRPr="00B316F4">
              <w:rPr>
                <w:b/>
                <w:sz w:val="24"/>
                <w:szCs w:val="24"/>
              </w:rPr>
              <w:t>4</w:t>
            </w:r>
          </w:p>
        </w:tc>
      </w:tr>
      <w:tr w:rsidR="004C2FC3" w:rsidRPr="00B316F4" w:rsidTr="009E3A28">
        <w:trPr>
          <w:trHeight w:val="270"/>
        </w:trPr>
        <w:tc>
          <w:tcPr>
            <w:tcW w:w="1815" w:type="dxa"/>
            <w:shd w:val="clear" w:color="auto" w:fill="auto"/>
          </w:tcPr>
          <w:p w:rsidR="004C2FC3" w:rsidRPr="00B316F4" w:rsidRDefault="004C2FC3" w:rsidP="009E3A28">
            <w:pPr>
              <w:jc w:val="center"/>
              <w:rPr>
                <w:b/>
                <w:sz w:val="24"/>
                <w:szCs w:val="24"/>
              </w:rPr>
            </w:pPr>
            <w:r w:rsidRPr="00B316F4">
              <w:rPr>
                <w:b/>
                <w:sz w:val="24"/>
                <w:szCs w:val="24"/>
              </w:rPr>
              <w:t>a</w:t>
            </w:r>
          </w:p>
        </w:tc>
        <w:tc>
          <w:tcPr>
            <w:tcW w:w="1815" w:type="dxa"/>
            <w:shd w:val="clear" w:color="auto" w:fill="auto"/>
          </w:tcPr>
          <w:p w:rsidR="004C2FC3" w:rsidRPr="00B316F4" w:rsidRDefault="004C2FC3" w:rsidP="009E3A28">
            <w:pPr>
              <w:jc w:val="center"/>
              <w:rPr>
                <w:b/>
                <w:sz w:val="24"/>
                <w:szCs w:val="24"/>
              </w:rPr>
            </w:pPr>
            <w:r w:rsidRPr="00B316F4">
              <w:rPr>
                <w:b/>
                <w:sz w:val="24"/>
                <w:szCs w:val="24"/>
              </w:rPr>
              <w:t>b</w:t>
            </w:r>
          </w:p>
        </w:tc>
        <w:tc>
          <w:tcPr>
            <w:tcW w:w="1815" w:type="dxa"/>
            <w:shd w:val="clear" w:color="auto" w:fill="auto"/>
          </w:tcPr>
          <w:p w:rsidR="004C2FC3" w:rsidRPr="00B316F4" w:rsidRDefault="004C2FC3" w:rsidP="009E3A28">
            <w:pPr>
              <w:jc w:val="center"/>
              <w:rPr>
                <w:b/>
                <w:sz w:val="24"/>
                <w:szCs w:val="24"/>
              </w:rPr>
            </w:pPr>
            <w:r w:rsidRPr="00B316F4">
              <w:rPr>
                <w:b/>
                <w:sz w:val="24"/>
                <w:szCs w:val="24"/>
              </w:rPr>
              <w:t>c</w:t>
            </w:r>
          </w:p>
        </w:tc>
        <w:tc>
          <w:tcPr>
            <w:tcW w:w="1816" w:type="dxa"/>
            <w:shd w:val="clear" w:color="auto" w:fill="auto"/>
          </w:tcPr>
          <w:p w:rsidR="004C2FC3" w:rsidRPr="00B316F4" w:rsidRDefault="004C2FC3" w:rsidP="009E3A28">
            <w:pPr>
              <w:jc w:val="center"/>
              <w:rPr>
                <w:b/>
                <w:sz w:val="24"/>
                <w:szCs w:val="24"/>
              </w:rPr>
            </w:pPr>
            <w:r w:rsidRPr="00B316F4">
              <w:rPr>
                <w:b/>
                <w:sz w:val="24"/>
                <w:szCs w:val="24"/>
              </w:rPr>
              <w:t>d</w:t>
            </w:r>
          </w:p>
        </w:tc>
      </w:tr>
    </w:tbl>
    <w:p w:rsidR="004C2FC3" w:rsidRPr="00B316F4" w:rsidRDefault="004C2FC3" w:rsidP="004C2FC3">
      <w:pPr>
        <w:rPr>
          <w:b/>
          <w:sz w:val="24"/>
          <w:szCs w:val="24"/>
        </w:rPr>
      </w:pPr>
    </w:p>
    <w:p w:rsidR="004C2FC3" w:rsidRPr="00B316F4" w:rsidRDefault="004C2FC3" w:rsidP="004C2FC3">
      <w:pPr>
        <w:rPr>
          <w:sz w:val="24"/>
          <w:szCs w:val="24"/>
        </w:rPr>
      </w:pPr>
      <w:r w:rsidRPr="00B316F4">
        <w:rPr>
          <w:b/>
          <w:sz w:val="24"/>
          <w:szCs w:val="24"/>
          <w:u w:val="single"/>
        </w:rPr>
        <w:t>Câu 2.</w:t>
      </w:r>
      <w:r w:rsidRPr="00B316F4">
        <w:rPr>
          <w:b/>
          <w:sz w:val="24"/>
          <w:szCs w:val="24"/>
        </w:rPr>
        <w:t xml:space="preserve"> </w:t>
      </w:r>
      <w:r w:rsidRPr="00B316F4">
        <w:rPr>
          <w:sz w:val="24"/>
          <w:szCs w:val="24"/>
        </w:rPr>
        <w:t>( 1 điểm )</w:t>
      </w:r>
      <w:r w:rsidRPr="00B316F4">
        <w:rPr>
          <w:b/>
          <w:sz w:val="24"/>
          <w:szCs w:val="24"/>
        </w:rPr>
        <w:t xml:space="preserve"> </w:t>
      </w:r>
      <w:r w:rsidRPr="00B316F4">
        <w:rPr>
          <w:sz w:val="24"/>
          <w:szCs w:val="24"/>
        </w:rPr>
        <w:t>1 – Bó cơ ; 2 – Sợi cơ ; 3 – Gân ; 4 – Phình to.</w:t>
      </w:r>
    </w:p>
    <w:p w:rsidR="004C2FC3" w:rsidRPr="00B316F4" w:rsidRDefault="004C2FC3" w:rsidP="004C2FC3">
      <w:pPr>
        <w:rPr>
          <w:sz w:val="24"/>
          <w:szCs w:val="24"/>
          <w:lang w:val="pt-BR"/>
        </w:rPr>
      </w:pPr>
      <w:r w:rsidRPr="00B316F4">
        <w:rPr>
          <w:b/>
          <w:sz w:val="24"/>
          <w:szCs w:val="24"/>
          <w:u w:val="single"/>
          <w:lang w:val="pt-BR"/>
        </w:rPr>
        <w:lastRenderedPageBreak/>
        <w:t>Câu 2.</w:t>
      </w:r>
      <w:r w:rsidRPr="00B316F4">
        <w:rPr>
          <w:b/>
          <w:sz w:val="24"/>
          <w:szCs w:val="24"/>
          <w:lang w:val="pt-BR"/>
        </w:rPr>
        <w:t xml:space="preserve"> </w:t>
      </w:r>
      <w:r w:rsidRPr="00B316F4">
        <w:rPr>
          <w:sz w:val="24"/>
          <w:szCs w:val="24"/>
          <w:lang w:val="pt-BR"/>
        </w:rPr>
        <w:t>( 1 điểm ) 1 – c ; 2 – d ; 3 – a ; 4 – b.</w:t>
      </w:r>
    </w:p>
    <w:p w:rsidR="004C2FC3" w:rsidRPr="00B316F4" w:rsidRDefault="004C2FC3" w:rsidP="004C2FC3">
      <w:pPr>
        <w:rPr>
          <w:sz w:val="24"/>
          <w:szCs w:val="24"/>
          <w:lang w:val="pt-BR"/>
        </w:rPr>
      </w:pPr>
    </w:p>
    <w:p w:rsidR="004C2FC3" w:rsidRPr="00B316F4" w:rsidRDefault="004C2FC3" w:rsidP="004C2FC3">
      <w:pPr>
        <w:rPr>
          <w:b/>
          <w:sz w:val="24"/>
          <w:szCs w:val="24"/>
          <w:u w:val="single"/>
        </w:rPr>
      </w:pPr>
      <w:r w:rsidRPr="00B316F4">
        <w:rPr>
          <w:b/>
          <w:sz w:val="24"/>
          <w:szCs w:val="24"/>
          <w:u w:val="single"/>
          <w:lang w:val="pt-BR"/>
        </w:rPr>
        <w:t xml:space="preserve">B. TRẮC NGHIỆM TỰ LUẬN. </w:t>
      </w:r>
      <w:r w:rsidRPr="00B316F4">
        <w:rPr>
          <w:b/>
          <w:sz w:val="24"/>
          <w:szCs w:val="24"/>
          <w:u w:val="single"/>
        </w:rPr>
        <w:t>( 7 điểm )</w:t>
      </w:r>
    </w:p>
    <w:p w:rsidR="004C2FC3" w:rsidRPr="00B316F4" w:rsidRDefault="004C2FC3" w:rsidP="004C2FC3">
      <w:pPr>
        <w:rPr>
          <w:b/>
          <w:sz w:val="24"/>
          <w:szCs w:val="24"/>
          <w:u w:val="single"/>
        </w:rPr>
      </w:pPr>
    </w:p>
    <w:tbl>
      <w:tblPr>
        <w:tblW w:w="10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05"/>
        <w:gridCol w:w="7866"/>
        <w:gridCol w:w="1717"/>
      </w:tblGrid>
      <w:tr w:rsidR="004C2FC3" w:rsidRPr="00B316F4" w:rsidTr="009E3A28">
        <w:tc>
          <w:tcPr>
            <w:tcW w:w="1305" w:type="dxa"/>
            <w:shd w:val="clear" w:color="auto" w:fill="auto"/>
          </w:tcPr>
          <w:p w:rsidR="004C2FC3" w:rsidRPr="00B316F4" w:rsidRDefault="004C2FC3" w:rsidP="009E3A28">
            <w:pPr>
              <w:jc w:val="center"/>
              <w:rPr>
                <w:b/>
                <w:sz w:val="24"/>
                <w:szCs w:val="24"/>
              </w:rPr>
            </w:pPr>
            <w:r w:rsidRPr="00B316F4">
              <w:rPr>
                <w:b/>
                <w:sz w:val="24"/>
                <w:szCs w:val="24"/>
              </w:rPr>
              <w:t>Câu 1.</w:t>
            </w:r>
          </w:p>
          <w:p w:rsidR="004C2FC3" w:rsidRPr="00B316F4" w:rsidRDefault="004C2FC3" w:rsidP="009E3A28">
            <w:pPr>
              <w:jc w:val="center"/>
              <w:rPr>
                <w:sz w:val="24"/>
                <w:szCs w:val="24"/>
              </w:rPr>
            </w:pPr>
            <w:r w:rsidRPr="00B316F4">
              <w:rPr>
                <w:sz w:val="24"/>
                <w:szCs w:val="24"/>
              </w:rPr>
              <w:t>( 1điểm )</w:t>
            </w: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b/>
                <w:sz w:val="24"/>
                <w:szCs w:val="24"/>
              </w:rPr>
            </w:pPr>
            <w:r w:rsidRPr="00B316F4">
              <w:rPr>
                <w:b/>
                <w:sz w:val="24"/>
                <w:szCs w:val="24"/>
              </w:rPr>
              <w:t>Câu 2.</w:t>
            </w:r>
          </w:p>
          <w:p w:rsidR="004C2FC3" w:rsidRPr="00B316F4" w:rsidRDefault="004C2FC3" w:rsidP="009E3A28">
            <w:pPr>
              <w:jc w:val="center"/>
              <w:rPr>
                <w:sz w:val="24"/>
                <w:szCs w:val="24"/>
              </w:rPr>
            </w:pPr>
            <w:r w:rsidRPr="00B316F4">
              <w:rPr>
                <w:sz w:val="24"/>
                <w:szCs w:val="24"/>
              </w:rPr>
              <w:t>( 1điểm )</w:t>
            </w: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b/>
                <w:sz w:val="24"/>
                <w:szCs w:val="24"/>
              </w:rPr>
            </w:pPr>
            <w:r w:rsidRPr="00B316F4">
              <w:rPr>
                <w:b/>
                <w:sz w:val="24"/>
                <w:szCs w:val="24"/>
              </w:rPr>
              <w:t>Câu 3.</w:t>
            </w:r>
          </w:p>
          <w:p w:rsidR="004C2FC3" w:rsidRPr="00B316F4" w:rsidRDefault="004C2FC3" w:rsidP="009E3A28">
            <w:pPr>
              <w:jc w:val="center"/>
              <w:rPr>
                <w:sz w:val="24"/>
                <w:szCs w:val="24"/>
              </w:rPr>
            </w:pPr>
            <w:r w:rsidRPr="00B316F4">
              <w:rPr>
                <w:sz w:val="24"/>
                <w:szCs w:val="24"/>
              </w:rPr>
              <w:t>( 1điểm )</w:t>
            </w:r>
          </w:p>
          <w:p w:rsidR="004C2FC3" w:rsidRPr="00B316F4" w:rsidRDefault="004C2FC3" w:rsidP="009E3A28">
            <w:pPr>
              <w:rPr>
                <w:sz w:val="24"/>
                <w:szCs w:val="24"/>
              </w:rPr>
            </w:pPr>
          </w:p>
          <w:p w:rsidR="004C2FC3" w:rsidRPr="00B316F4" w:rsidRDefault="004C2FC3" w:rsidP="009E3A28">
            <w:pPr>
              <w:jc w:val="center"/>
              <w:rPr>
                <w:b/>
                <w:sz w:val="24"/>
                <w:szCs w:val="24"/>
              </w:rPr>
            </w:pPr>
            <w:r w:rsidRPr="00B316F4">
              <w:rPr>
                <w:b/>
                <w:sz w:val="24"/>
                <w:szCs w:val="24"/>
              </w:rPr>
              <w:t>Câu 4.</w:t>
            </w:r>
          </w:p>
          <w:p w:rsidR="004C2FC3" w:rsidRPr="00B316F4" w:rsidRDefault="004C2FC3" w:rsidP="009E3A28">
            <w:pPr>
              <w:jc w:val="center"/>
              <w:rPr>
                <w:sz w:val="24"/>
                <w:szCs w:val="24"/>
              </w:rPr>
            </w:pPr>
            <w:r w:rsidRPr="00B316F4">
              <w:rPr>
                <w:sz w:val="24"/>
                <w:szCs w:val="24"/>
              </w:rPr>
              <w:t>( 1 điểm)</w:t>
            </w: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b/>
                <w:sz w:val="24"/>
                <w:szCs w:val="24"/>
              </w:rPr>
            </w:pPr>
            <w:r w:rsidRPr="00B316F4">
              <w:rPr>
                <w:b/>
                <w:sz w:val="24"/>
                <w:szCs w:val="24"/>
              </w:rPr>
              <w:t>Câu 5.</w:t>
            </w:r>
          </w:p>
          <w:p w:rsidR="004C2FC3" w:rsidRPr="00B316F4" w:rsidRDefault="004C2FC3" w:rsidP="009E3A28">
            <w:pPr>
              <w:jc w:val="center"/>
              <w:rPr>
                <w:sz w:val="24"/>
                <w:szCs w:val="24"/>
              </w:rPr>
            </w:pPr>
            <w:r w:rsidRPr="00B316F4">
              <w:rPr>
                <w:sz w:val="24"/>
                <w:szCs w:val="24"/>
              </w:rPr>
              <w:t>( 1điêm)</w:t>
            </w: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jc w:val="center"/>
              <w:rPr>
                <w:sz w:val="24"/>
                <w:szCs w:val="24"/>
              </w:rPr>
            </w:pPr>
          </w:p>
          <w:p w:rsidR="004C2FC3" w:rsidRPr="00B316F4" w:rsidRDefault="004C2FC3" w:rsidP="009E3A28">
            <w:pPr>
              <w:rPr>
                <w:b/>
                <w:sz w:val="24"/>
                <w:szCs w:val="24"/>
              </w:rPr>
            </w:pPr>
            <w:r>
              <w:rPr>
                <w:sz w:val="24"/>
                <w:szCs w:val="24"/>
              </w:rPr>
              <w:t xml:space="preserve">    </w:t>
            </w:r>
            <w:r w:rsidRPr="00B316F4">
              <w:rPr>
                <w:b/>
                <w:sz w:val="24"/>
                <w:szCs w:val="24"/>
              </w:rPr>
              <w:t>Cấu 6.</w:t>
            </w:r>
          </w:p>
          <w:p w:rsidR="004C2FC3" w:rsidRPr="00B316F4" w:rsidRDefault="004C2FC3" w:rsidP="009E3A28">
            <w:pPr>
              <w:jc w:val="center"/>
              <w:rPr>
                <w:sz w:val="24"/>
                <w:szCs w:val="24"/>
              </w:rPr>
            </w:pPr>
            <w:r w:rsidRPr="00B316F4">
              <w:rPr>
                <w:sz w:val="24"/>
                <w:szCs w:val="24"/>
              </w:rPr>
              <w:t>( 1điểm )</w:t>
            </w:r>
          </w:p>
        </w:tc>
        <w:tc>
          <w:tcPr>
            <w:tcW w:w="7866" w:type="dxa"/>
            <w:shd w:val="clear" w:color="auto" w:fill="auto"/>
          </w:tcPr>
          <w:p w:rsidR="004C2FC3" w:rsidRPr="00B316F4" w:rsidRDefault="004C2FC3" w:rsidP="009E3A28">
            <w:pPr>
              <w:rPr>
                <w:sz w:val="24"/>
                <w:szCs w:val="24"/>
              </w:rPr>
            </w:pPr>
            <w:r w:rsidRPr="00B316F4">
              <w:rPr>
                <w:sz w:val="24"/>
                <w:szCs w:val="24"/>
              </w:rPr>
              <w:t>- Ví dụ về phẩn xạ : Sờ tay vào vật nóng, rụt tay lại.</w:t>
            </w:r>
          </w:p>
          <w:p w:rsidR="004C2FC3" w:rsidRPr="00B316F4" w:rsidRDefault="004C2FC3" w:rsidP="009E3A28">
            <w:pPr>
              <w:rPr>
                <w:sz w:val="24"/>
                <w:szCs w:val="24"/>
              </w:rPr>
            </w:pPr>
            <w:r w:rsidRPr="00B316F4">
              <w:rPr>
                <w:sz w:val="24"/>
                <w:szCs w:val="24"/>
              </w:rPr>
              <w:t>- Phân tích cung phản xạ : Cơ quan thụ cảm là da báo vật nóng qua nơron hướng tâm về trung ương thần kinh qua nơron trung gian. Trung ương thần kinh chỉ đạo cho nơron li tâm qua nơron trung gian cho cơ quan vận động rụt tay lại. Mọi hoạt động của cơ thể đều là phản xạ.</w:t>
            </w:r>
          </w:p>
          <w:p w:rsidR="004C2FC3" w:rsidRPr="00B316F4" w:rsidRDefault="004C2FC3" w:rsidP="009E3A28">
            <w:pPr>
              <w:rPr>
                <w:sz w:val="24"/>
                <w:szCs w:val="24"/>
              </w:rPr>
            </w:pPr>
          </w:p>
          <w:p w:rsidR="004C2FC3" w:rsidRPr="00B316F4" w:rsidRDefault="004C2FC3" w:rsidP="009E3A28">
            <w:pPr>
              <w:rPr>
                <w:sz w:val="24"/>
                <w:szCs w:val="24"/>
              </w:rPr>
            </w:pPr>
            <w:r w:rsidRPr="00B316F4">
              <w:rPr>
                <w:sz w:val="24"/>
                <w:szCs w:val="24"/>
              </w:rPr>
              <w:t>Cấu tạo của xương dài gồm :</w:t>
            </w:r>
          </w:p>
          <w:p w:rsidR="004C2FC3" w:rsidRPr="00B316F4" w:rsidRDefault="004C2FC3" w:rsidP="009E3A28">
            <w:pPr>
              <w:rPr>
                <w:sz w:val="24"/>
                <w:szCs w:val="24"/>
              </w:rPr>
            </w:pPr>
            <w:r w:rsidRPr="00B316F4">
              <w:rPr>
                <w:sz w:val="24"/>
                <w:szCs w:val="24"/>
              </w:rPr>
              <w:t>- Đầu xương có :</w:t>
            </w:r>
          </w:p>
          <w:p w:rsidR="004C2FC3" w:rsidRPr="00B316F4" w:rsidRDefault="004C2FC3" w:rsidP="009E3A28">
            <w:pPr>
              <w:rPr>
                <w:sz w:val="24"/>
                <w:szCs w:val="24"/>
              </w:rPr>
            </w:pPr>
            <w:r w:rsidRPr="00B316F4">
              <w:rPr>
                <w:sz w:val="24"/>
                <w:szCs w:val="24"/>
              </w:rPr>
              <w:t>+ Sụn bọc đàu xương.</w:t>
            </w:r>
          </w:p>
          <w:p w:rsidR="004C2FC3" w:rsidRPr="00B316F4" w:rsidRDefault="004C2FC3" w:rsidP="009E3A28">
            <w:pPr>
              <w:rPr>
                <w:sz w:val="24"/>
                <w:szCs w:val="24"/>
              </w:rPr>
            </w:pPr>
            <w:r w:rsidRPr="00B316F4">
              <w:rPr>
                <w:sz w:val="24"/>
                <w:szCs w:val="24"/>
              </w:rPr>
              <w:t>+ Mô xương xốp gồm các nan xương.</w:t>
            </w:r>
          </w:p>
          <w:p w:rsidR="004C2FC3" w:rsidRPr="00B316F4" w:rsidRDefault="004C2FC3" w:rsidP="009E3A28">
            <w:pPr>
              <w:rPr>
                <w:sz w:val="24"/>
                <w:szCs w:val="24"/>
              </w:rPr>
            </w:pPr>
            <w:r w:rsidRPr="00B316F4">
              <w:rPr>
                <w:sz w:val="24"/>
                <w:szCs w:val="24"/>
              </w:rPr>
              <w:t>- Thân xương có:</w:t>
            </w:r>
          </w:p>
          <w:p w:rsidR="004C2FC3" w:rsidRPr="00B316F4" w:rsidRDefault="004C2FC3" w:rsidP="009E3A28">
            <w:pPr>
              <w:rPr>
                <w:sz w:val="24"/>
                <w:szCs w:val="24"/>
              </w:rPr>
            </w:pPr>
            <w:r w:rsidRPr="00B316F4">
              <w:rPr>
                <w:sz w:val="24"/>
                <w:szCs w:val="24"/>
              </w:rPr>
              <w:t>+ Màng xương.</w:t>
            </w:r>
          </w:p>
          <w:p w:rsidR="004C2FC3" w:rsidRPr="00B316F4" w:rsidRDefault="004C2FC3" w:rsidP="009E3A28">
            <w:pPr>
              <w:rPr>
                <w:sz w:val="24"/>
                <w:szCs w:val="24"/>
              </w:rPr>
            </w:pPr>
            <w:r w:rsidRPr="00B316F4">
              <w:rPr>
                <w:sz w:val="24"/>
                <w:szCs w:val="24"/>
              </w:rPr>
              <w:t>+ Mô xương cứng.</w:t>
            </w:r>
          </w:p>
          <w:p w:rsidR="004C2FC3" w:rsidRPr="00B316F4" w:rsidRDefault="004C2FC3" w:rsidP="009E3A28">
            <w:pPr>
              <w:rPr>
                <w:sz w:val="24"/>
                <w:szCs w:val="24"/>
              </w:rPr>
            </w:pPr>
            <w:r w:rsidRPr="00B316F4">
              <w:rPr>
                <w:sz w:val="24"/>
                <w:szCs w:val="24"/>
              </w:rPr>
              <w:t>+ Khoang xương.</w:t>
            </w:r>
          </w:p>
          <w:p w:rsidR="004C2FC3" w:rsidRPr="00B316F4" w:rsidRDefault="004C2FC3" w:rsidP="009E3A28">
            <w:pPr>
              <w:rPr>
                <w:sz w:val="24"/>
                <w:szCs w:val="24"/>
              </w:rPr>
            </w:pPr>
          </w:p>
          <w:p w:rsidR="004C2FC3" w:rsidRPr="00B316F4" w:rsidRDefault="004C2FC3" w:rsidP="009E3A28">
            <w:pPr>
              <w:rPr>
                <w:sz w:val="24"/>
                <w:szCs w:val="24"/>
              </w:rPr>
            </w:pPr>
            <w:r w:rsidRPr="00B316F4">
              <w:rPr>
                <w:sz w:val="24"/>
                <w:szCs w:val="24"/>
              </w:rPr>
              <w:t>Mô là tập hợp các tế bào chuyên hóa, có cấu trúc giống nhau, cung thực hiện một chức năng nhất định.</w:t>
            </w:r>
          </w:p>
          <w:p w:rsidR="004C2FC3" w:rsidRPr="00B316F4" w:rsidRDefault="004C2FC3" w:rsidP="009E3A28">
            <w:pPr>
              <w:rPr>
                <w:sz w:val="24"/>
                <w:szCs w:val="24"/>
              </w:rPr>
            </w:pPr>
          </w:p>
          <w:p w:rsidR="004C2FC3" w:rsidRPr="00B316F4" w:rsidRDefault="004C2FC3" w:rsidP="009E3A28">
            <w:pPr>
              <w:rPr>
                <w:sz w:val="24"/>
                <w:szCs w:val="24"/>
              </w:rPr>
            </w:pPr>
            <w:r w:rsidRPr="00B316F4">
              <w:rPr>
                <w:sz w:val="24"/>
                <w:szCs w:val="24"/>
              </w:rPr>
              <w:t>Gặp người tai nạn gãy xương cẳng tay, ta sơ cứu và băng bó như sau :</w:t>
            </w:r>
          </w:p>
          <w:p w:rsidR="004C2FC3" w:rsidRPr="00B316F4" w:rsidRDefault="004C2FC3" w:rsidP="009E3A28">
            <w:pPr>
              <w:rPr>
                <w:sz w:val="24"/>
                <w:szCs w:val="24"/>
              </w:rPr>
            </w:pPr>
            <w:r w:rsidRPr="00B316F4">
              <w:rPr>
                <w:sz w:val="24"/>
                <w:szCs w:val="24"/>
              </w:rPr>
              <w:t>- Sư cứu : Đặt một nẹp gỗ hay tre vào 2 bên chỗ xương gãy, đồng thời lót trong nẹp bằng gạc hay vải sạch gấp dày ở các chỗ đầu xương. Buộc định vị ở 2 chỗ đầu nẹp và 2 bên chỗ xương gãy.</w:t>
            </w:r>
          </w:p>
          <w:p w:rsidR="004C2FC3" w:rsidRPr="00B316F4" w:rsidRDefault="004C2FC3" w:rsidP="009E3A28">
            <w:pPr>
              <w:rPr>
                <w:sz w:val="24"/>
                <w:szCs w:val="24"/>
              </w:rPr>
            </w:pPr>
            <w:r w:rsidRPr="00B316F4">
              <w:rPr>
                <w:sz w:val="24"/>
                <w:szCs w:val="24"/>
              </w:rPr>
              <w:t xml:space="preserve">- Băng bó cố định : Dùng băng y tế hoặc băng vải băng cho người bị thương, băng từ trong ra cổ tay. Băng cần quất chặt và làm dây đeo cẳng tay vào cổ. </w:t>
            </w:r>
          </w:p>
          <w:p w:rsidR="004C2FC3" w:rsidRPr="00B316F4" w:rsidRDefault="004C2FC3" w:rsidP="009E3A28">
            <w:pPr>
              <w:rPr>
                <w:sz w:val="24"/>
                <w:szCs w:val="24"/>
              </w:rPr>
            </w:pPr>
          </w:p>
          <w:p w:rsidR="004C2FC3" w:rsidRPr="00B316F4" w:rsidRDefault="004C2FC3" w:rsidP="009E3A28">
            <w:pPr>
              <w:rPr>
                <w:sz w:val="24"/>
                <w:szCs w:val="24"/>
              </w:rPr>
            </w:pPr>
            <w:r w:rsidRPr="00B316F4">
              <w:rPr>
                <w:sz w:val="24"/>
                <w:szCs w:val="24"/>
              </w:rPr>
              <w:t>* Cấu tạo ngoài :</w:t>
            </w:r>
          </w:p>
          <w:p w:rsidR="004C2FC3" w:rsidRPr="00B316F4" w:rsidRDefault="004C2FC3" w:rsidP="009E3A28">
            <w:pPr>
              <w:rPr>
                <w:sz w:val="24"/>
                <w:szCs w:val="24"/>
              </w:rPr>
            </w:pPr>
            <w:r w:rsidRPr="00B316F4">
              <w:rPr>
                <w:sz w:val="24"/>
                <w:szCs w:val="24"/>
              </w:rPr>
              <w:t>- Màng tim bao bọc bên ngoài tim.</w:t>
            </w:r>
          </w:p>
          <w:p w:rsidR="004C2FC3" w:rsidRPr="00B316F4" w:rsidRDefault="004C2FC3" w:rsidP="009E3A28">
            <w:pPr>
              <w:rPr>
                <w:sz w:val="24"/>
                <w:szCs w:val="24"/>
              </w:rPr>
            </w:pPr>
            <w:r w:rsidRPr="00B316F4">
              <w:rPr>
                <w:sz w:val="24"/>
                <w:szCs w:val="24"/>
              </w:rPr>
              <w:t>- Tâm thất lớn làm thành phần đỉnh tim.</w:t>
            </w:r>
          </w:p>
          <w:p w:rsidR="004C2FC3" w:rsidRPr="00B316F4" w:rsidRDefault="004C2FC3" w:rsidP="009E3A28">
            <w:pPr>
              <w:rPr>
                <w:sz w:val="24"/>
                <w:szCs w:val="24"/>
              </w:rPr>
            </w:pPr>
            <w:r w:rsidRPr="00B316F4">
              <w:rPr>
                <w:sz w:val="24"/>
                <w:szCs w:val="24"/>
              </w:rPr>
              <w:t>* Cấu tạo trong :</w:t>
            </w:r>
          </w:p>
          <w:p w:rsidR="004C2FC3" w:rsidRPr="00B316F4" w:rsidRDefault="004C2FC3" w:rsidP="009E3A28">
            <w:pPr>
              <w:rPr>
                <w:sz w:val="24"/>
                <w:szCs w:val="24"/>
              </w:rPr>
            </w:pPr>
            <w:r w:rsidRPr="00B316F4">
              <w:rPr>
                <w:sz w:val="24"/>
                <w:szCs w:val="24"/>
              </w:rPr>
              <w:t>- Tim 4 ngăn, 2 tâm nhĩ, 2 tâm thất.</w:t>
            </w:r>
          </w:p>
          <w:p w:rsidR="004C2FC3" w:rsidRPr="00B316F4" w:rsidRDefault="004C2FC3" w:rsidP="009E3A28">
            <w:pPr>
              <w:rPr>
                <w:sz w:val="24"/>
                <w:szCs w:val="24"/>
              </w:rPr>
            </w:pPr>
            <w:r w:rsidRPr="00B316F4">
              <w:rPr>
                <w:sz w:val="24"/>
                <w:szCs w:val="24"/>
              </w:rPr>
              <w:t>- Thành cơ tâm thất dày hơn thành tâm nhĩ ( thành tâm thất trái dày nhất ).</w:t>
            </w:r>
          </w:p>
          <w:p w:rsidR="004C2FC3" w:rsidRPr="00B316F4" w:rsidRDefault="004C2FC3" w:rsidP="009E3A28">
            <w:pPr>
              <w:rPr>
                <w:sz w:val="24"/>
                <w:szCs w:val="24"/>
              </w:rPr>
            </w:pPr>
            <w:r w:rsidRPr="00B316F4">
              <w:rPr>
                <w:sz w:val="24"/>
                <w:szCs w:val="24"/>
              </w:rPr>
              <w:t>- Giữa tâm nhĩ với tâm thất và giữa tâm thất với động mạch có van giúp cho máu lưu thông theo một chiều.</w:t>
            </w:r>
          </w:p>
          <w:p w:rsidR="004C2FC3" w:rsidRPr="00B316F4" w:rsidRDefault="004C2FC3" w:rsidP="009E3A28">
            <w:pPr>
              <w:rPr>
                <w:sz w:val="24"/>
                <w:szCs w:val="24"/>
              </w:rPr>
            </w:pPr>
          </w:p>
          <w:p w:rsidR="004C2FC3" w:rsidRPr="00B316F4" w:rsidRDefault="004C2FC3" w:rsidP="009E3A28">
            <w:pPr>
              <w:rPr>
                <w:sz w:val="24"/>
                <w:szCs w:val="24"/>
              </w:rPr>
            </w:pPr>
            <w:r w:rsidRPr="00B316F4">
              <w:rPr>
                <w:sz w:val="24"/>
                <w:szCs w:val="24"/>
              </w:rPr>
              <w:t>Vì tim co dãn theo chu kỳ. Mỗi chu kỳ gồm 3 pha ( 0,8 giây ): Pha nhĩ co mất 0,1 giây và nghỉ 0,7 giây; pha thất co mất 0,3 giấy và nghỉ 0,5 giây; pha dãn chung mất 0,4 giây. Tim nghỉ ngơi hoàn toàn trong một chu kỳ là 0,4 giây. Vậy trong một chu kỳ, tim vẫn có thời gian nghỉ nên tim hoạt động suốt đời mà không biết mỏi.</w:t>
            </w:r>
          </w:p>
          <w:p w:rsidR="004C2FC3" w:rsidRPr="00B316F4" w:rsidRDefault="004C2FC3" w:rsidP="009E3A28">
            <w:pPr>
              <w:rPr>
                <w:sz w:val="24"/>
                <w:szCs w:val="24"/>
              </w:rPr>
            </w:pPr>
          </w:p>
        </w:tc>
        <w:tc>
          <w:tcPr>
            <w:tcW w:w="1717" w:type="dxa"/>
            <w:shd w:val="clear" w:color="auto" w:fill="auto"/>
          </w:tcPr>
          <w:p w:rsidR="004C2FC3" w:rsidRPr="00B316F4" w:rsidRDefault="004C2FC3" w:rsidP="009E3A28">
            <w:pPr>
              <w:rPr>
                <w:b/>
                <w:sz w:val="24"/>
                <w:szCs w:val="24"/>
              </w:rPr>
            </w:pPr>
            <w:r w:rsidRPr="00B316F4">
              <w:rPr>
                <w:b/>
                <w:sz w:val="24"/>
                <w:szCs w:val="24"/>
              </w:rPr>
              <w:t>0.5</w:t>
            </w:r>
          </w:p>
          <w:p w:rsidR="004C2FC3" w:rsidRPr="00B316F4" w:rsidRDefault="004C2FC3" w:rsidP="009E3A28">
            <w:pPr>
              <w:rPr>
                <w:b/>
                <w:sz w:val="24"/>
                <w:szCs w:val="24"/>
              </w:rPr>
            </w:pPr>
            <w:r w:rsidRPr="00B316F4">
              <w:rPr>
                <w:b/>
                <w:sz w:val="24"/>
                <w:szCs w:val="24"/>
              </w:rPr>
              <w:t>0,5</w:t>
            </w:r>
          </w:p>
          <w:p w:rsidR="004C2FC3" w:rsidRPr="00B316F4" w:rsidRDefault="004C2FC3" w:rsidP="009E3A28">
            <w:pPr>
              <w:jc w:val="center"/>
              <w:rPr>
                <w:b/>
                <w:sz w:val="24"/>
                <w:szCs w:val="24"/>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0,5</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0,5</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1</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1</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1</w:t>
            </w:r>
          </w:p>
          <w:p w:rsidR="004C2FC3" w:rsidRPr="00B316F4" w:rsidRDefault="004C2FC3" w:rsidP="009E3A28">
            <w:pPr>
              <w:jc w:val="center"/>
              <w:rPr>
                <w:b/>
                <w:sz w:val="24"/>
                <w:szCs w:val="24"/>
                <w:lang w:val="fr-FR"/>
              </w:rPr>
            </w:pPr>
          </w:p>
          <w:p w:rsidR="004C2FC3" w:rsidRPr="00B316F4" w:rsidRDefault="004C2FC3" w:rsidP="009E3A28">
            <w:pPr>
              <w:rPr>
                <w:b/>
                <w:sz w:val="24"/>
                <w:szCs w:val="24"/>
                <w:lang w:val="fr-FR"/>
              </w:rPr>
            </w:pPr>
          </w:p>
          <w:p w:rsidR="004C2FC3" w:rsidRPr="00B316F4" w:rsidRDefault="004C2FC3" w:rsidP="009E3A28">
            <w:pP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0,5</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0,5</w:t>
            </w: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p>
          <w:p w:rsidR="004C2FC3" w:rsidRPr="00B316F4" w:rsidRDefault="004C2FC3" w:rsidP="009E3A28">
            <w:pPr>
              <w:jc w:val="center"/>
              <w:rPr>
                <w:b/>
                <w:sz w:val="24"/>
                <w:szCs w:val="24"/>
                <w:lang w:val="fr-FR"/>
              </w:rPr>
            </w:pPr>
            <w:r w:rsidRPr="00B316F4">
              <w:rPr>
                <w:b/>
                <w:sz w:val="24"/>
                <w:szCs w:val="24"/>
                <w:lang w:val="fr-FR"/>
              </w:rPr>
              <w:t>1</w:t>
            </w:r>
          </w:p>
        </w:tc>
      </w:tr>
    </w:tbl>
    <w:p w:rsidR="004C2FC3" w:rsidRPr="00B316F4" w:rsidRDefault="004C2FC3" w:rsidP="004C2FC3">
      <w:pPr>
        <w:rPr>
          <w:b/>
          <w:sz w:val="24"/>
          <w:szCs w:val="24"/>
          <w:lang w:val="fr-FR"/>
        </w:rPr>
      </w:pPr>
    </w:p>
    <w:sectPr w:rsidR="004C2FC3" w:rsidRPr="00B316F4" w:rsidSect="002C7331">
      <w:headerReference w:type="default" r:id="rId7"/>
      <w:footerReference w:type="default" r:id="rId8"/>
      <w:pgSz w:w="12240" w:h="15840"/>
      <w:pgMar w:top="630" w:right="758" w:bottom="54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3F8F" w:rsidRDefault="00353F8F" w:rsidP="000456CC">
      <w:r>
        <w:separator/>
      </w:r>
    </w:p>
  </w:endnote>
  <w:endnote w:type="continuationSeparator" w:id="0">
    <w:p w:rsidR="00353F8F" w:rsidRDefault="00353F8F" w:rsidP="00045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31" w:rsidRPr="002C7331" w:rsidRDefault="002C7331">
    <w:pPr>
      <w:pStyle w:val="Footer"/>
      <w:pBdr>
        <w:top w:val="thinThickSmallGap" w:sz="24" w:space="1" w:color="622423" w:themeColor="accent2" w:themeShade="7F"/>
      </w:pBdr>
      <w:rPr>
        <w:rFonts w:eastAsiaTheme="majorEastAsia"/>
        <w:sz w:val="24"/>
        <w:szCs w:val="24"/>
      </w:rPr>
    </w:pPr>
    <w:r>
      <w:rPr>
        <w:b/>
        <w:color w:val="00B0F0"/>
        <w:sz w:val="24"/>
        <w:szCs w:val="24"/>
        <w:lang w:val="nl-NL"/>
      </w:rPr>
      <w:t xml:space="preserve">                                                        </w:t>
    </w:r>
    <w:r w:rsidRPr="002C7331">
      <w:rPr>
        <w:b/>
        <w:color w:val="00B0F0"/>
        <w:sz w:val="24"/>
        <w:szCs w:val="24"/>
        <w:lang w:val="nl-NL"/>
      </w:rPr>
      <w:t/>
    </w:r>
    <w:r w:rsidRPr="002C7331">
      <w:rPr>
        <w:b/>
        <w:color w:val="FF0000"/>
        <w:sz w:val="24"/>
        <w:szCs w:val="24"/>
        <w:lang w:val="nl-NL"/>
      </w:rPr>
      <w:t/>
    </w:r>
    <w:r w:rsidRPr="002C7331">
      <w:rPr>
        <w:b/>
        <w:color w:val="FF0000"/>
        <w:sz w:val="24"/>
        <w:szCs w:val="24"/>
        <w:lang w:val="nl-NL"/>
      </w:rPr>
      <w:t xml:space="preserve"> </w:t>
    </w:r>
    <w:r w:rsidRPr="002C7331">
      <w:rPr>
        <w:rFonts w:eastAsiaTheme="majorEastAsia"/>
        <w:sz w:val="24"/>
        <w:szCs w:val="24"/>
      </w:rPr>
      <w:ptab w:relativeTo="margin" w:alignment="right" w:leader="none"/>
    </w:r>
    <w:r w:rsidRPr="002C7331">
      <w:rPr>
        <w:rFonts w:eastAsiaTheme="majorEastAsia"/>
        <w:sz w:val="24"/>
        <w:szCs w:val="24"/>
      </w:rPr>
      <w:t>Trang</w:t>
    </w:r>
    <w:r w:rsidRPr="002C7331">
      <w:rPr>
        <w:rFonts w:eastAsiaTheme="majorEastAsia"/>
        <w:sz w:val="24"/>
        <w:szCs w:val="24"/>
      </w:rPr>
      <w:t xml:space="preserve"> </w:t>
    </w:r>
    <w:r w:rsidRPr="002C7331">
      <w:rPr>
        <w:rFonts w:eastAsiaTheme="minorEastAsia"/>
        <w:sz w:val="24"/>
        <w:szCs w:val="24"/>
      </w:rPr>
      <w:fldChar w:fldCharType="begin"/>
    </w:r>
    <w:r w:rsidRPr="002C7331">
      <w:rPr>
        <w:sz w:val="24"/>
        <w:szCs w:val="24"/>
      </w:rPr>
      <w:instrText xml:space="preserve"> PAGE   \* MERGEFORMAT </w:instrText>
    </w:r>
    <w:r w:rsidRPr="002C7331">
      <w:rPr>
        <w:rFonts w:eastAsiaTheme="minorEastAsia"/>
        <w:sz w:val="24"/>
        <w:szCs w:val="24"/>
      </w:rPr>
      <w:fldChar w:fldCharType="separate"/>
    </w:r>
    <w:r w:rsidRPr="002C7331">
      <w:rPr>
        <w:rFonts w:eastAsiaTheme="majorEastAsia"/>
        <w:noProof/>
        <w:sz w:val="24"/>
        <w:szCs w:val="24"/>
      </w:rPr>
      <w:t>1</w:t>
    </w:r>
    <w:r w:rsidRPr="002C7331">
      <w:rPr>
        <w:rFonts w:eastAsiaTheme="majorEastAsia"/>
        <w:noProof/>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3F8F" w:rsidRDefault="00353F8F" w:rsidP="000456CC">
      <w:r>
        <w:separator/>
      </w:r>
    </w:p>
  </w:footnote>
  <w:footnote w:type="continuationSeparator" w:id="0">
    <w:p w:rsidR="00353F8F" w:rsidRDefault="00353F8F" w:rsidP="000456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331" w:rsidRPr="00D120D1" w:rsidRDefault="002C7331" w:rsidP="002C7331">
    <w:pPr>
      <w:pStyle w:val="Header"/>
      <w:jc w:val="center"/>
      <w:rPr>
        <w:sz w:val="24"/>
        <w:szCs w:val="24"/>
      </w:rPr>
    </w:pPr>
    <w:r w:rsidRPr="00D120D1">
      <w:rPr>
        <w:b/>
        <w:color w:val="00B0F0"/>
        <w:sz w:val="24"/>
        <w:szCs w:val="24"/>
        <w:lang w:val="nl-NL"/>
      </w:rPr>
      <w:t/>
    </w:r>
    <w:r w:rsidRPr="00D120D1">
      <w:rPr>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FC3"/>
    <w:rsid w:val="000456CC"/>
    <w:rsid w:val="002A6716"/>
    <w:rsid w:val="002C7331"/>
    <w:rsid w:val="0030008E"/>
    <w:rsid w:val="00353F8F"/>
    <w:rsid w:val="004C2FC3"/>
    <w:rsid w:val="00B10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C2FC3"/>
    <w:pPr>
      <w:spacing w:after="160" w:line="240" w:lineRule="exact"/>
    </w:pPr>
    <w:rPr>
      <w:rFonts w:ascii="Arial" w:hAnsi="Arial" w:cs="Arial"/>
      <w:sz w:val="22"/>
      <w:szCs w:val="22"/>
    </w:rPr>
  </w:style>
  <w:style w:type="paragraph" w:styleId="Header">
    <w:name w:val="header"/>
    <w:basedOn w:val="Normal"/>
    <w:link w:val="HeaderChar"/>
    <w:unhideWhenUsed/>
    <w:rsid w:val="000456CC"/>
    <w:pPr>
      <w:tabs>
        <w:tab w:val="center" w:pos="4680"/>
        <w:tab w:val="right" w:pos="9360"/>
      </w:tabs>
    </w:pPr>
  </w:style>
  <w:style w:type="character" w:customStyle="1" w:styleId="HeaderChar">
    <w:name w:val="Header Char"/>
    <w:basedOn w:val="DefaultParagraphFont"/>
    <w:link w:val="Header"/>
    <w:rsid w:val="000456C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56CC"/>
    <w:pPr>
      <w:tabs>
        <w:tab w:val="center" w:pos="4680"/>
        <w:tab w:val="right" w:pos="9360"/>
      </w:tabs>
    </w:pPr>
  </w:style>
  <w:style w:type="character" w:customStyle="1" w:styleId="FooterChar">
    <w:name w:val="Footer Char"/>
    <w:basedOn w:val="DefaultParagraphFont"/>
    <w:link w:val="Footer"/>
    <w:uiPriority w:val="99"/>
    <w:rsid w:val="000456C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C7331"/>
    <w:rPr>
      <w:rFonts w:ascii="Tahoma" w:hAnsi="Tahoma" w:cs="Tahoma"/>
      <w:sz w:val="16"/>
      <w:szCs w:val="16"/>
    </w:rPr>
  </w:style>
  <w:style w:type="character" w:customStyle="1" w:styleId="BalloonTextChar">
    <w:name w:val="Balloon Text Char"/>
    <w:basedOn w:val="DefaultParagraphFont"/>
    <w:link w:val="BalloonText"/>
    <w:uiPriority w:val="99"/>
    <w:semiHidden/>
    <w:rsid w:val="002C7331"/>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FC3"/>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4C2FC3"/>
    <w:pPr>
      <w:spacing w:after="160" w:line="240" w:lineRule="exact"/>
    </w:pPr>
    <w:rPr>
      <w:rFonts w:ascii="Arial" w:hAnsi="Arial" w:cs="Arial"/>
      <w:sz w:val="22"/>
      <w:szCs w:val="22"/>
    </w:rPr>
  </w:style>
  <w:style w:type="paragraph" w:styleId="Header">
    <w:name w:val="header"/>
    <w:basedOn w:val="Normal"/>
    <w:link w:val="HeaderChar"/>
    <w:unhideWhenUsed/>
    <w:rsid w:val="000456CC"/>
    <w:pPr>
      <w:tabs>
        <w:tab w:val="center" w:pos="4680"/>
        <w:tab w:val="right" w:pos="9360"/>
      </w:tabs>
    </w:pPr>
  </w:style>
  <w:style w:type="character" w:customStyle="1" w:styleId="HeaderChar">
    <w:name w:val="Header Char"/>
    <w:basedOn w:val="DefaultParagraphFont"/>
    <w:link w:val="Header"/>
    <w:rsid w:val="000456CC"/>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0456CC"/>
    <w:pPr>
      <w:tabs>
        <w:tab w:val="center" w:pos="4680"/>
        <w:tab w:val="right" w:pos="9360"/>
      </w:tabs>
    </w:pPr>
  </w:style>
  <w:style w:type="character" w:customStyle="1" w:styleId="FooterChar">
    <w:name w:val="Footer Char"/>
    <w:basedOn w:val="DefaultParagraphFont"/>
    <w:link w:val="Footer"/>
    <w:uiPriority w:val="99"/>
    <w:rsid w:val="000456CC"/>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2C7331"/>
    <w:rPr>
      <w:rFonts w:ascii="Tahoma" w:hAnsi="Tahoma" w:cs="Tahoma"/>
      <w:sz w:val="16"/>
      <w:szCs w:val="16"/>
    </w:rPr>
  </w:style>
  <w:style w:type="character" w:customStyle="1" w:styleId="BalloonTextChar">
    <w:name w:val="Balloon Text Char"/>
    <w:basedOn w:val="DefaultParagraphFont"/>
    <w:link w:val="BalloonText"/>
    <w:uiPriority w:val="99"/>
    <w:semiHidden/>
    <w:rsid w:val="002C73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2020-11-06T15:01:00Z</dcterms:created>
  <dc:creator>admin</dc:creator>
  <dc:description>Đề kiểm tra giữa học kỳ 1 Sinh học 8 có đáp án năm 2020-2021 được soạn dưới dạng file word và PDF gồm 2 trang. Các bạn xem và tải về ở dưới.Luyện thi</dc:description>
  <dcterms:modified xsi:type="dcterms:W3CDTF">2020-11-06T15:01:00Z</dcterms:modified>
  <cp:revision>1</cp:revision>
  <dc:title>Đề Kiểm Tra Giữa Học Kỳ 1 Sinh Học 8 Có Đáp Án Năm 2020-2021</dc:title>
</cp:coreProperties>
</file>