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02"/>
        <w:gridCol w:w="5105"/>
        <w:gridCol w:w="1623"/>
      </w:tblGrid>
      <w:tr w:rsidR="00624D99" w:rsidTr="00624D99">
        <w:trPr>
          <w:trHeight w:val="1486"/>
        </w:trPr>
        <w:tc>
          <w:tcPr>
            <w:tcW w:w="4400" w:type="dxa"/>
            <w:hideMark/>
          </w:tcPr>
          <w:p w:rsidR="00624D99" w:rsidRPr="00585FA0" w:rsidRDefault="00624D99">
            <w:pPr>
              <w:spacing w:after="40" w:line="264" w:lineRule="auto"/>
              <w:jc w:val="center"/>
              <w:rPr>
                <w:color w:val="FF0000"/>
              </w:rPr>
            </w:pPr>
            <w:r w:rsidRPr="00585FA0">
              <w:rPr>
                <w:color w:val="FF0000"/>
              </w:rPr>
              <w:t>SỞ GD &amp; ĐT THANH HÓA</w:t>
            </w:r>
          </w:p>
          <w:p w:rsidR="00624D99" w:rsidRPr="00585FA0" w:rsidRDefault="00624D99">
            <w:pPr>
              <w:spacing w:after="40" w:line="264" w:lineRule="auto"/>
              <w:jc w:val="center"/>
              <w:rPr>
                <w:b/>
                <w:bCs/>
                <w:color w:val="0000FF"/>
                <w:u w:val="single"/>
              </w:rPr>
            </w:pPr>
            <w:r w:rsidRPr="00585FA0">
              <w:rPr>
                <w:b/>
                <w:color w:val="0000FF"/>
              </w:rPr>
              <w:t>TRƯỜNG THPT CHUYÊN LAM SƠN</w:t>
            </w:r>
          </w:p>
          <w:p w:rsidR="00624D99" w:rsidRDefault="00624D99">
            <w:pPr>
              <w:spacing w:after="40" w:line="264" w:lineRule="auto"/>
            </w:pPr>
            <w:r>
              <w:t xml:space="preserve">   </w:t>
            </w:r>
          </w:p>
          <w:p w:rsidR="00624D99" w:rsidRDefault="00624D99">
            <w:pPr>
              <w:spacing w:after="40" w:line="264" w:lineRule="auto"/>
              <w:jc w:val="center"/>
            </w:pPr>
            <w:r>
              <w:t>ĐỀ THI CHÍNH THỨC</w:t>
            </w:r>
          </w:p>
          <w:p w:rsidR="00624D99" w:rsidRDefault="00624D99" w:rsidP="00624D99">
            <w:pPr>
              <w:spacing w:after="40" w:line="264" w:lineRule="auto"/>
              <w:jc w:val="center"/>
            </w:pPr>
            <w:r>
              <w:t>( Đề thi gồm có 40 câu, 05 trang)</w:t>
            </w:r>
          </w:p>
        </w:tc>
        <w:tc>
          <w:tcPr>
            <w:tcW w:w="6724" w:type="dxa"/>
            <w:gridSpan w:val="2"/>
            <w:hideMark/>
          </w:tcPr>
          <w:p w:rsidR="00624D99" w:rsidRPr="00585FA0" w:rsidRDefault="00585FA0">
            <w:pPr>
              <w:spacing w:after="40" w:line="264" w:lineRule="auto"/>
              <w:jc w:val="center"/>
              <w:rPr>
                <w:rStyle w:val="Hyperlink"/>
                <w:b/>
                <w:bCs/>
                <w:color w:val="FF0000"/>
                <w:u w:val="none"/>
              </w:rPr>
            </w:pPr>
            <w:r w:rsidRPr="00585FA0">
              <w:rPr>
                <w:b/>
                <w:bCs/>
                <w:color w:val="FF0000"/>
              </w:rPr>
              <w:fldChar w:fldCharType="begin"/>
            </w:r>
            <w:r w:rsidRPr="00585FA0">
              <w:rPr>
                <w:b/>
                <w:bCs/>
                <w:color w:val="FF0000"/>
              </w:rPr>
              <w:instrText xml:space="preserve"> HYPERLINK "https://thuvienhoclieu.com/tai-lieu-lich-su/tai-lieu-lich-su-luyen-thi/" </w:instrText>
            </w:r>
            <w:r w:rsidRPr="00585FA0">
              <w:rPr>
                <w:b/>
                <w:bCs/>
                <w:color w:val="FF0000"/>
              </w:rPr>
            </w:r>
            <w:r w:rsidRPr="00585FA0">
              <w:rPr>
                <w:b/>
                <w:bCs/>
                <w:color w:val="FF0000"/>
              </w:rPr>
              <w:fldChar w:fldCharType="separate"/>
            </w:r>
            <w:r w:rsidR="00624D99" w:rsidRPr="00585FA0">
              <w:rPr>
                <w:rStyle w:val="Hyperlink"/>
                <w:b/>
                <w:bCs/>
                <w:color w:val="FF0000"/>
                <w:u w:val="none"/>
              </w:rPr>
              <w:t>KÌ THI KSCL CÁC MÔN THI TỐT NGHIỆP THPT - LẦN 2</w:t>
            </w:r>
          </w:p>
          <w:p w:rsidR="00624D99" w:rsidRPr="00585FA0" w:rsidRDefault="00624D99">
            <w:pPr>
              <w:spacing w:after="40" w:line="264" w:lineRule="auto"/>
              <w:rPr>
                <w:rStyle w:val="Hyperlink"/>
                <w:b/>
                <w:bCs/>
                <w:u w:val="none"/>
              </w:rPr>
            </w:pPr>
            <w:r w:rsidRPr="00585FA0">
              <w:rPr>
                <w:rStyle w:val="Hyperlink"/>
                <w:b/>
                <w:bCs/>
                <w:u w:val="none"/>
              </w:rPr>
              <w:t xml:space="preserve">                         Năm học: 2021-2022</w:t>
            </w:r>
          </w:p>
          <w:p w:rsidR="00624D99" w:rsidRPr="00585FA0" w:rsidRDefault="00624D99">
            <w:pPr>
              <w:spacing w:after="40" w:line="264" w:lineRule="auto"/>
              <w:rPr>
                <w:b/>
                <w:bCs/>
                <w:color w:val="0000FF"/>
              </w:rPr>
            </w:pPr>
            <w:r w:rsidRPr="00585FA0">
              <w:rPr>
                <w:rStyle w:val="Hyperlink"/>
                <w:b/>
                <w:bCs/>
                <w:u w:val="none"/>
              </w:rPr>
              <w:t xml:space="preserve">                         Môn thi: Lịch sử</w:t>
            </w:r>
            <w:r w:rsidR="00585FA0" w:rsidRPr="00585FA0">
              <w:rPr>
                <w:b/>
                <w:bCs/>
                <w:color w:val="FF0000"/>
              </w:rPr>
              <w:fldChar w:fldCharType="end"/>
            </w:r>
          </w:p>
          <w:p w:rsidR="00624D99" w:rsidRDefault="00624D99">
            <w:pPr>
              <w:spacing w:after="40" w:line="26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Ngày thi: 03/04/2022</w:t>
            </w:r>
          </w:p>
          <w:p w:rsidR="00624D99" w:rsidRDefault="00624D99">
            <w:pPr>
              <w:spacing w:after="40"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Thời gian làm bài: 50 phút (không kể thời gian phát đề)</w:t>
            </w:r>
          </w:p>
        </w:tc>
      </w:tr>
      <w:tr w:rsidR="00624D99" w:rsidTr="00624D99">
        <w:trPr>
          <w:trHeight w:val="428"/>
        </w:trPr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624D99" w:rsidRDefault="00624D99">
            <w:pPr>
              <w:spacing w:after="40" w:line="264" w:lineRule="auto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D99" w:rsidRDefault="00624D99" w:rsidP="00624D99">
            <w:pPr>
              <w:spacing w:after="4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Mã đề thi 628</w:t>
            </w:r>
          </w:p>
        </w:tc>
      </w:tr>
    </w:tbl>
    <w:p w:rsidR="00624D99" w:rsidRDefault="00624D99" w:rsidP="00624D99">
      <w:pPr>
        <w:rPr>
          <w:i/>
          <w:sz w:val="26"/>
          <w:szCs w:val="26"/>
        </w:rPr>
      </w:pPr>
      <w:r>
        <w:rPr>
          <w:i/>
          <w:sz w:val="26"/>
          <w:szCs w:val="26"/>
        </w:rPr>
        <w:t>Họ và tên thí sinh:............................................................Số báo danh:.......................</w:t>
      </w:r>
    </w:p>
    <w:p w:rsidR="0097363A" w:rsidRDefault="0097363A"/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Bài học kinh nghiệm lớn nhất được rút ra cho cách mạng Việt Nam từ sự thất bại của phong trào yêu nước cuối thế kỉ XIX – đầu thế kỉ XX là gì?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Phát huy truyền thống yêu nước, chống giặc ngoại xâm của dân tộc.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Xây dựng một mặt trận dân tộc thống nhất để đoàn kết dân tộc.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  <w:lang w:val="vi-VN"/>
        </w:rPr>
        <w:t>Giải quyết đúng đắn mối quan hệ giữa hai nhiệm vụ dân tộc và dân chủ.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Sử dụng sức mạnh của cả dân tộc để giải quyết vấn đề dân tộc và giai cấp.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fr-FR"/>
        </w:rPr>
        <w:t>Trong cuộc kháng chiến chống Mĩ, cứu nước (1954 – 1975),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vi-VN"/>
        </w:rPr>
        <w:t>cách mạng xã hội chủ nghĩa ở miền Bắc có vai trò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tiền tuyến lớn cho cách mạng cả nước.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quyết định trực tiếp đối với sự nghiệp giải phóng miền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fr-FR"/>
        </w:rPr>
        <w:t>chỉ làm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vi-VN"/>
        </w:rPr>
        <w:t>hậu phương cho sự nghiệp cách mạng cả nước.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  <w:lang w:val="vi-VN"/>
        </w:rPr>
        <w:t>quyết định nhất đối với sự phát triển của cách mạng cả nước</w:t>
      </w:r>
      <w:r>
        <w:rPr>
          <w:color w:val="FF0000"/>
          <w:sz w:val="26"/>
          <w:szCs w:val="26"/>
          <w:lang w:val="vi-VN"/>
        </w:rPr>
        <w:t>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Từ Chính sách kinh tế mới (NEP) của nước Nga Xô viết, bài học kinh nghiệm nào mà Việt Nam có thể học tập trong công cuộc đổi mới đất nước?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Chỉ nên chú trọng phát triển các ngành công nghiệp nặng.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vi-VN"/>
        </w:rPr>
        <w:t>Xây dựng kinh tế nhiều thành phần có sự quản lý của nhà nước.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Chỉ tập trung phát triển một số ngành kinh tế mũi nhọn.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Hạn chế sự đầu tư, kinh doanh của tư nhân nước ngoài vào Việt Nam.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4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Thắng lợi nào của nhân dân Việt Nam đã đập tan hoàn toàn kế hoạch Nava, giáng đòn quyết định vào ý chí xâm lược của thực dân Pháp?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Cách mạng tháng Tám năm 1945.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Chiến dịch Hồ Chí Minh (1975).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</w:rPr>
        <w:t>Chiến thắng Điện Biên Phủ (1954).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Đảng Cộng sản Việt Nam ra đời (2 - 1930).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5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it-IT"/>
        </w:rPr>
        <w:t>Điểm giống nhau giữa chiến thắng Ấp Bắc (1963) với chiến thắng Vạn Tường (1965) của quân dân Việt Nam trong thời kỳ 1954 – 1975 là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it-IT"/>
        </w:rPr>
        <w:t>Chứng tỏ quân dân miền Nam đã đánh bại quân viễn chinh Mĩ.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it-IT"/>
        </w:rPr>
        <w:t>Mở ra khả năng đánh bại chiến lược chiến tranh mới của Mĩ.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it-IT"/>
        </w:rPr>
        <w:t>Làm xoay chuyển cục diện chiến tranh ở miền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it-IT"/>
        </w:rPr>
        <w:t>đánh dấu sự thất bại hoàn toàn của 2 chiến lược chiến tranh của Mĩ.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6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Năm 1930 ở Việt Nam, khuynh hướng vô sản thắng thế đã giành quyền lãnh đạo phong trào giải phóng dân tộc và giai cấp vì lí do nào sau đây?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</w:rPr>
        <w:t>Là khuynh hướng cách mạng tiên tiến, đáp ứng được yêu cầu của lịch sử.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Đáp ứng được nguyện vọng của quần chúng công - nông.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Ra đời và đúc kết được kinh nghiệm thất bại của khuynh hướng tư sản.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Khuynh hướng phong kiến và dân chủ tư sản đã lỗi thời.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7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cy-GB"/>
        </w:rPr>
        <w:t>Năm 1957, Liên Xô đạt được thành tựu tiêu biểu nào về khoa học – kĩ thuật?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cy-GB"/>
        </w:rPr>
        <w:t>Đưa con người lên thám hiểm mặt trăng.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cy-GB"/>
        </w:rPr>
        <w:t>Chế tạo thành công bom nguyên tử.</w:t>
      </w:r>
    </w:p>
    <w:p w:rsidR="0097363A" w:rsidRDefault="0097363A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  <w:lang w:val="cy-GB"/>
        </w:rPr>
        <w:t>Phóng thành công vệ tinh nhân tạo.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cy-GB"/>
        </w:rPr>
        <w:t>Phóng tàu vũ trụ bay vòng quanh trái đất.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8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Trong giai đoạn 1936 – 1939, kẻ thù trước mắt của cách mạng Việt Nam được Đảng Cộng sản Đông Dương xác định là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đế quốc Pháp xâm lược và phong kiến tay sai.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một bộ phận chủ chốt trong kẻ thù của dân tộc.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</w:rPr>
        <w:t>phản động Pháp ở thuộc địa và tay sai.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toàn bộ kẻ thù của dân tộc Việt Nam và Đông Dương.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9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Chiến dịch Biên giới thu – đông năm 1950 đã mở ra bước phát triển mới của cuộc kháng chiến chống thực dân Pháp của nhân dân Việt Nam vì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quân đội ta đã giành được quyền chủ động trên chiến trường chính Bắc Bộ.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đã làm xoay chuyển cục diện cuộc chiến tranh ở Đông Dương.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quân đội ta đã giữ vững quyền chủ động trên chiến trường chính Bắc Bộ.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buộc thực dân Pháp phải chuyển sang đánh lâu dài với ta.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10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Hoạt động cứu nước của Nguyễn Ái Quốc trong những năm 1921 – 1924 có ý nghĩa gì?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Trực tiếp chuẩn bị về điều kiện cán bộ, tổ chức cho sự ra đời của Đảng Cộng sản VIệt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Thống nhất các tổ chức cộng sản thành lập Đảng Cộng sản Việt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  <w:lang w:val="vi-VN"/>
        </w:rPr>
        <w:t>Bước đầu chuẩn bị về tư tưởng chính trị cho sự ra đời của Đảng Cộng sản Việt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Tìm ra con đường cứu nước đúng đắn cho dân tộc Việt Nam.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11</w:t>
      </w:r>
      <w:r>
        <w:rPr>
          <w:b/>
          <w:color w:val="0000FF"/>
        </w:rPr>
        <w:t xml:space="preserve">: </w:t>
      </w:r>
      <w:r>
        <w:rPr>
          <w:rFonts w:eastAsia="MS Mincho"/>
          <w:sz w:val="26"/>
          <w:szCs w:val="26"/>
          <w:lang w:val="nl-NL"/>
        </w:rPr>
        <w:t>Trong cuộc kháng chiến chống Mĩ, cứu nước của nhân dân Việt Nam, chiến dịch nào kết thúc cuộc Tổng tiến công và nổi dậy Xuân 1975?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rFonts w:eastAsia="MS Mincho"/>
          <w:sz w:val="26"/>
          <w:szCs w:val="26"/>
          <w:lang w:val="nl-NL"/>
        </w:rPr>
        <w:t>Chiến dịch Tây Nguyên.</w:t>
      </w:r>
      <w:r>
        <w:tab/>
      </w:r>
      <w:r>
        <w:rPr>
          <w:b/>
          <w:color w:val="0000FF"/>
        </w:rPr>
        <w:t xml:space="preserve">B. </w:t>
      </w:r>
      <w:r>
        <w:rPr>
          <w:rFonts w:eastAsia="MS Mincho"/>
          <w:sz w:val="26"/>
          <w:szCs w:val="26"/>
          <w:lang w:val="nl-NL"/>
        </w:rPr>
        <w:t>Chiến dịch Huế - Đà Nẵng.</w:t>
      </w:r>
    </w:p>
    <w:p w:rsidR="0097363A" w:rsidRPr="00676046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rFonts w:eastAsia="MS Mincho"/>
          <w:sz w:val="26"/>
          <w:szCs w:val="26"/>
          <w:lang w:val="nl-NL"/>
        </w:rPr>
        <w:t>Chiến dịch Điện Biên Phủ.</w:t>
      </w:r>
      <w:r>
        <w:tab/>
      </w:r>
      <w:r>
        <w:rPr>
          <w:b/>
          <w:color w:val="0000FF"/>
        </w:rPr>
        <w:t xml:space="preserve">D. </w:t>
      </w:r>
      <w:r w:rsidRPr="00676046">
        <w:rPr>
          <w:rFonts w:eastAsia="MS Mincho"/>
          <w:sz w:val="26"/>
          <w:szCs w:val="26"/>
          <w:lang w:val="nl-NL"/>
        </w:rPr>
        <w:t>Chiến dịch Hồ Chí Minh.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12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Khoảng 20 năm đầu sau Chiến tranh thế giới thứ 2, Mĩ trở thành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một trong ba trung tâm kinh tế - tài chính trên thế giới.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nước duy nhất thống trị toàn thế giới.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nước độc quyền về vũ khí nguyên tử trên thế giới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trung tâm kinh tế - tài chính lớn nhất thế giới.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13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Âm mưu của Mĩ khi can thiệp ngày càng sâu vào cuộc chiến tranh xâm lược Đông Dương (1945 - 1954) của thực dân Pháp là gì?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Giúp Pháp kéo dài và mở rộng chiến tranh, nâng cao vị trí chủ nghĩa tư bản.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Biến Việt Nam thành thuộc địa kiểu mới, căn cứ quân sự của Mĩ ở châu Á.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  <w:lang w:val="vi-VN"/>
        </w:rPr>
        <w:t>Nhằm từng bước nắm quyền điều khiển trực tiếp chiến tranh ở Đông Dương.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Khẳng định sức mạnh quân sự và tài chính số một thế giới của Mĩ.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14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Một trong những chính sách tích cực của Xô viết Nghệ - Tĩnh trong phong trào cách mạng 1930 – 1931 ở Việt Nam là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bãi bỏ thứ thuế thân, thuế chợ.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trả tự do cho tù chính trị.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ban hành tự do báo chí.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cấp ruộng đất cho nông dân và trí thức.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15</w:t>
      </w:r>
      <w:r>
        <w:rPr>
          <w:b/>
          <w:color w:val="0000FF"/>
        </w:rPr>
        <w:t xml:space="preserve">: </w:t>
      </w:r>
      <w:r>
        <w:rPr>
          <w:bCs/>
          <w:sz w:val="26"/>
          <w:szCs w:val="26"/>
        </w:rPr>
        <w:t>Liên hợp quốc được thành lập (1945) là thực hiện theo quyết định của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sz w:val="26"/>
          <w:szCs w:val="26"/>
        </w:rPr>
        <w:t>Hội nghị Pari.</w:t>
      </w:r>
      <w:r>
        <w:tab/>
      </w:r>
      <w:r>
        <w:rPr>
          <w:b/>
          <w:color w:val="0000FF"/>
        </w:rPr>
        <w:t xml:space="preserve">B. </w:t>
      </w:r>
      <w:r>
        <w:rPr>
          <w:bCs/>
          <w:sz w:val="26"/>
          <w:szCs w:val="26"/>
        </w:rPr>
        <w:t>Hội nghị Giơnevơ.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bCs/>
          <w:sz w:val="26"/>
          <w:szCs w:val="26"/>
        </w:rPr>
        <w:t>Hội nghị Ianta.</w:t>
      </w:r>
      <w:r>
        <w:tab/>
      </w:r>
      <w:r>
        <w:rPr>
          <w:b/>
          <w:color w:val="0000FF"/>
        </w:rPr>
        <w:t xml:space="preserve">D. </w:t>
      </w:r>
      <w:r>
        <w:rPr>
          <w:bCs/>
          <w:sz w:val="26"/>
          <w:szCs w:val="26"/>
        </w:rPr>
        <w:t>Hội nghị Pốtxđam.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16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Từ thực tiễn 30 năm chiến tranh cách mạng Việt Nam (1945 - 1975) cho thấy Đảng Cộng sản Đông Dương (từ năm 1951 là Đảng Lao động Việt Nam) chỉ tiến hành bạo lực cách mạng khi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không thể tiếp tục dấu tranh bằng phương pháp hòa bình</w:t>
      </w:r>
      <w:r>
        <w:rPr>
          <w:color w:val="FF0000"/>
          <w:sz w:val="26"/>
          <w:szCs w:val="26"/>
          <w:lang w:val="vi-VN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có sự giúp đỡ trực tiếp của các nước xã hội chủ nghĩa.</w:t>
      </w:r>
    </w:p>
    <w:p w:rsidR="0097363A" w:rsidRDefault="0097363A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kẻ thù xâm lược bắt đầu sử dụng bạo lực phản cách mạng.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lực lượng vũ trang ba thứ quân được xây dựng hoàn chỉnh.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17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cy-GB"/>
        </w:rPr>
        <w:t>Những quyết định của Hội nghị Ianta đã ảnh hưởng như thế nào đến quan hệ quốc tế sau Chiến tranh thế giới thứ hai?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cy-GB"/>
        </w:rPr>
        <w:t>Trật tự thế giới được hình thành theo xu thế mới “đơn cực”.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cy-GB"/>
        </w:rPr>
        <w:t>Trở thành khuôn khổ của trật tự thế giới mới - Trật tự hai cực Ianta.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cy-GB"/>
        </w:rPr>
        <w:t>Chiến tranh lạnh bùng nổ, thế giới đa cực được thiết lập.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cy-GB"/>
        </w:rPr>
        <w:t>Thế giới có sự đối lập nhau về xã hội, kinh tế, chính trị.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18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Vì sao nói “</w:t>
      </w:r>
      <w:r>
        <w:rPr>
          <w:i/>
          <w:sz w:val="26"/>
          <w:szCs w:val="26"/>
          <w:lang w:val="vi-VN"/>
        </w:rPr>
        <w:t>Hiệp định Giơnevơ năm 1954 về Đông Dương đánh dấu thắng lợi của cuộc kháng chiến chống Pháp của nhân dân ta, song chưa trọn vẹn</w:t>
      </w:r>
      <w:r>
        <w:rPr>
          <w:sz w:val="26"/>
          <w:szCs w:val="26"/>
          <w:lang w:val="vi-VN"/>
        </w:rPr>
        <w:t>”?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Ngay sau ngày kí kết, Mĩ đã cấu kết Pháp để phá hoại Hiệp định Giơ</w:t>
      </w:r>
      <w:r>
        <w:rPr>
          <w:sz w:val="26"/>
          <w:szCs w:val="26"/>
        </w:rPr>
        <w:t>-</w:t>
      </w:r>
      <w:r>
        <w:rPr>
          <w:sz w:val="26"/>
          <w:szCs w:val="26"/>
          <w:lang w:val="vi-VN"/>
        </w:rPr>
        <w:t>ne</w:t>
      </w:r>
      <w:r>
        <w:rPr>
          <w:sz w:val="26"/>
          <w:szCs w:val="26"/>
        </w:rPr>
        <w:t>-</w:t>
      </w:r>
      <w:r>
        <w:rPr>
          <w:sz w:val="26"/>
          <w:szCs w:val="26"/>
          <w:lang w:val="vi-VN"/>
        </w:rPr>
        <w:t>vơ.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vi-VN"/>
        </w:rPr>
        <w:t xml:space="preserve">Cách mạng dân tộc dân chủ nhân dân </w:t>
      </w:r>
      <w:r w:rsidRPr="00676046">
        <w:rPr>
          <w:sz w:val="26"/>
          <w:szCs w:val="26"/>
        </w:rPr>
        <w:t>chưa</w:t>
      </w:r>
      <w:r w:rsidRPr="00676046">
        <w:rPr>
          <w:sz w:val="26"/>
          <w:szCs w:val="26"/>
          <w:lang w:val="vi-VN"/>
        </w:rPr>
        <w:t xml:space="preserve"> hoàn thành </w:t>
      </w:r>
      <w:r w:rsidRPr="00676046">
        <w:rPr>
          <w:sz w:val="26"/>
          <w:szCs w:val="26"/>
        </w:rPr>
        <w:t>trên cả nước</w:t>
      </w:r>
      <w:r w:rsidRPr="00676046">
        <w:rPr>
          <w:sz w:val="26"/>
          <w:szCs w:val="26"/>
          <w:lang w:val="vi-VN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Thực dân Pháp rút khỏi nước ta khi chưa tiến hành hiệp thương tổng tuyển cử.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Mĩ đã không tôn trọng các quyền dân tộc cơ bản của nhân dân Việt Nam.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19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Cách mạng tháng Tám (1945) ở Việt Nam và Cách mạng tháng Mười Nga (1917) có điểm chung nào sau đây?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Làm cho chủ nghĩa tư bản không còn là hệ thống hoàn chỉnh.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Nhiệm vụ chủ yếu là chống chủ nghĩa thực dân.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Đối tượng đấu tranh chủ yếu là giai cấp tư sản.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  <w:lang w:val="vi-VN"/>
        </w:rPr>
        <w:t>Góp phần cổ vũ phong trào cách mạng thế giới.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20</w:t>
      </w:r>
      <w:r>
        <w:rPr>
          <w:b/>
          <w:color w:val="0000FF"/>
        </w:rPr>
        <w:t xml:space="preserve">: </w:t>
      </w:r>
      <w:r>
        <w:rPr>
          <w:rFonts w:eastAsia="SimSun"/>
          <w:sz w:val="26"/>
          <w:szCs w:val="26"/>
          <w:lang w:val="cy-GB" w:eastAsia="zh-CN"/>
        </w:rPr>
        <w:t>Những giai cấp nào xuất hiện do tác động của các cuộc khai thác thuộc địa của Pháp ở Việt Nam từ cuối thế kỷ XIX đến những thập niên đầu thế kỷ XX?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rFonts w:eastAsia="SimSun"/>
          <w:sz w:val="26"/>
          <w:szCs w:val="26"/>
          <w:lang w:val="cy-GB" w:eastAsia="zh-CN"/>
        </w:rPr>
        <w:t>Công nhân, tư sản, tiểu tư sản.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rFonts w:eastAsia="SimSun"/>
          <w:sz w:val="26"/>
          <w:szCs w:val="26"/>
          <w:lang w:val="cy-GB" w:eastAsia="zh-CN"/>
        </w:rPr>
        <w:t>Công nhân, nông dân, tư sản.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rFonts w:eastAsia="SimSun"/>
          <w:sz w:val="26"/>
          <w:szCs w:val="26"/>
          <w:lang w:val="cy-GB" w:eastAsia="zh-CN"/>
        </w:rPr>
        <w:t>Công nhân, nông dân, tiểu tư sản.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rFonts w:eastAsia="SimSun"/>
          <w:sz w:val="26"/>
          <w:szCs w:val="26"/>
          <w:lang w:val="cy-GB" w:eastAsia="zh-CN"/>
        </w:rPr>
        <w:t>Công nhân, tư sản, địa chủ phong kiến.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21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Nguyên tắc quan trọng nhất của V</w:t>
      </w:r>
      <w:r>
        <w:rPr>
          <w:sz w:val="26"/>
          <w:szCs w:val="26"/>
        </w:rPr>
        <w:t xml:space="preserve">iệt </w:t>
      </w:r>
      <w:r>
        <w:rPr>
          <w:sz w:val="26"/>
          <w:szCs w:val="26"/>
          <w:lang w:val="vi-VN"/>
        </w:rPr>
        <w:t>N</w:t>
      </w:r>
      <w:r>
        <w:rPr>
          <w:sz w:val="26"/>
          <w:szCs w:val="26"/>
        </w:rPr>
        <w:t>am</w:t>
      </w:r>
      <w:r>
        <w:rPr>
          <w:sz w:val="26"/>
          <w:szCs w:val="26"/>
          <w:lang w:val="vi-VN"/>
        </w:rPr>
        <w:t xml:space="preserve"> trong việc kí kết Hiệp định Sơ bộ (</w:t>
      </w:r>
      <w:r>
        <w:rPr>
          <w:sz w:val="26"/>
          <w:szCs w:val="26"/>
        </w:rPr>
        <w:t>19</w:t>
      </w:r>
      <w:r>
        <w:rPr>
          <w:sz w:val="26"/>
          <w:szCs w:val="26"/>
          <w:lang w:val="vi-VN"/>
        </w:rPr>
        <w:t>46) và Hiệp định Giơnevơ về Đông Dương (</w:t>
      </w:r>
      <w:r>
        <w:rPr>
          <w:sz w:val="26"/>
          <w:szCs w:val="26"/>
        </w:rPr>
        <w:t>19</w:t>
      </w:r>
      <w:r>
        <w:rPr>
          <w:sz w:val="26"/>
          <w:szCs w:val="26"/>
          <w:lang w:val="vi-VN"/>
        </w:rPr>
        <w:t>54) là gì?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sz w:val="26"/>
          <w:szCs w:val="26"/>
          <w:lang w:val="vi-VN"/>
        </w:rPr>
        <w:t>Đảm bảo giành thắng lợi từng bước</w:t>
      </w:r>
      <w:r>
        <w:rPr>
          <w:bCs/>
          <w:sz w:val="26"/>
          <w:szCs w:val="26"/>
        </w:rPr>
        <w:t>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bCs/>
          <w:sz w:val="26"/>
          <w:szCs w:val="26"/>
          <w:lang w:val="vi-VN"/>
        </w:rPr>
        <w:t>Không vi phạm chủ quyền quốc gia</w:t>
      </w:r>
      <w:r w:rsidRPr="00676046">
        <w:rPr>
          <w:bCs/>
          <w:sz w:val="26"/>
          <w:szCs w:val="26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bCs/>
          <w:sz w:val="26"/>
          <w:szCs w:val="26"/>
          <w:lang w:val="vi-VN"/>
        </w:rPr>
        <w:t>Công nhận các quyền dân tộc cơ bản</w:t>
      </w:r>
      <w:r>
        <w:rPr>
          <w:bCs/>
          <w:sz w:val="26"/>
          <w:szCs w:val="26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bCs/>
          <w:sz w:val="26"/>
          <w:szCs w:val="26"/>
          <w:lang w:val="vi-VN"/>
        </w:rPr>
        <w:t>Đảm bảo vai trò lãnh đạo của Đảng</w:t>
      </w:r>
      <w:r>
        <w:rPr>
          <w:sz w:val="26"/>
          <w:szCs w:val="26"/>
        </w:rPr>
        <w:t>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22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Trong năm đầu tiên sau Cách mạng tháng Tám (1945),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>Đảng Cộng sản Đông Dương chủ trương chuyển từ nhân nhượng với Trung Hoa Dân quốc sang hòa hoãn với Pháp là vì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 xml:space="preserve">Pháp, </w:t>
      </w:r>
      <w:r>
        <w:rPr>
          <w:sz w:val="26"/>
          <w:szCs w:val="26"/>
          <w:lang w:val="fr-FR"/>
        </w:rPr>
        <w:t xml:space="preserve">Trung Hoa Dân quốc </w:t>
      </w:r>
      <w:r>
        <w:rPr>
          <w:sz w:val="26"/>
          <w:szCs w:val="26"/>
        </w:rPr>
        <w:t>đang tranh chấp Việt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</w:rPr>
        <w:t>Pháp và</w:t>
      </w:r>
      <w:r w:rsidRPr="00676046">
        <w:rPr>
          <w:b/>
          <w:sz w:val="26"/>
          <w:szCs w:val="26"/>
        </w:rPr>
        <w:t xml:space="preserve"> </w:t>
      </w:r>
      <w:r w:rsidRPr="00676046">
        <w:rPr>
          <w:sz w:val="26"/>
          <w:szCs w:val="26"/>
          <w:lang w:val="fr-FR"/>
        </w:rPr>
        <w:t>Trung Hoa Dân quốc đã ký Hiệp ước Hoa - Pháp.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bCs/>
          <w:sz w:val="26"/>
          <w:szCs w:val="26"/>
          <w:lang w:val="fr-FR"/>
        </w:rPr>
        <w:t>Pháp - Trung Hoa Dân quốc chuẩn bị rút quân về nước.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bCs/>
          <w:sz w:val="26"/>
          <w:szCs w:val="26"/>
          <w:lang w:val="fr-FR"/>
        </w:rPr>
        <w:t>Pháp mạnh hơn Trung Hoa Dân quốc.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23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Sự kiện thổi bùng lên ngọn lửa yêu nước trong nhân dân sau khi Pháp cơ bản hoàn thành xâm lược Việt Nam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cuộc phản công quân Pháp của phái chủ chiến bị thất bại.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vi-VN"/>
        </w:rPr>
        <w:t>Tôn Thất Thuyết lấy danh nghĩa vua Hàm Nghi xuống chiếu Cần Vương.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sự cướp bóc và tàn sát nhân dân của thực dân Pháp sau khi phe chủ chiến thất bại.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thực dân Pháp thiết lập chế độ bảo hộ và bộ máy chính quyền ở Bắc và Trung kì.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24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Cuộc cách mạng tháng Mười Nga năm 1917 đã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đưa</w:t>
      </w:r>
      <w:r w:rsidRPr="00676046">
        <w:rPr>
          <w:b/>
          <w:sz w:val="26"/>
          <w:szCs w:val="26"/>
          <w:lang w:val="vi-VN"/>
        </w:rPr>
        <w:t xml:space="preserve"> </w:t>
      </w:r>
      <w:r w:rsidRPr="00676046">
        <w:rPr>
          <w:sz w:val="26"/>
          <w:szCs w:val="26"/>
          <w:lang w:val="vi-VN"/>
        </w:rPr>
        <w:t>nhân dân Nga lên làm chủ vận mệnh của mình.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giúp nước Nga hoàn thành mục tiêu xây dựng chủ nghĩa xã hội.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giúp nước Nga đẩy lùi được nguy cơ ngoại xâm và nội phản.</w:t>
      </w:r>
    </w:p>
    <w:p w:rsidR="0097363A" w:rsidRDefault="0097363A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dẫn đến tình trạng hai chính quyền song song tồn tại.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25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Sự thành lập Liên minh châu Âu (EU) mang lại những lợi ích căn bản nào cho các nước thành viên tham gia?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Hợp tác cùng phát triển trên các lĩnh vực.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Tăng cường sức cạnh tranh về quân sự.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Duy trì hòa bình và an ninh thế giới.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Củng cố và phát triển về lĩnh vực văn hóa.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26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Sự khởi sắc của Hiệp hội các quốc gia Đông Nam Á (ASEAN) được đánh dấu từ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10 nước Đông Nam Á tham gia vào tổ chức năm 1999.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Việt Nam gia nhập vào tổ chức năm 1995.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vấn đề Campuchia được giải quyết năm 1989.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</w:rPr>
        <w:t>Hiệp ước Bali được kí kết năm 1976.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27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Chiến thắng Việt Bắc năm 1947 của quân dân Việt Nam đã buộc thực dân Pháp phải chuyển từ chiến lược đánh nhanh thắng nhanh sang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đánh tiêu hao.</w:t>
      </w: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đánh phân tán.</w:t>
      </w:r>
    </w:p>
    <w:p w:rsidR="0097363A" w:rsidRPr="00676046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phòng ngự.</w:t>
      </w: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</w:rPr>
        <w:t>đánh lâu dài.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28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pt-BR"/>
        </w:rPr>
        <w:t>Điều khoản nào trong Hiệp định Pari (1973) có ý nghĩa quyết định đối với sự phát triển của cách mạng miền Nam Việt Nam?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pt-BR"/>
        </w:rPr>
        <w:t>Nhân dân miền Nam Việt Nam tự quyết định tương lai chính trị của họ.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pt-BR"/>
        </w:rPr>
        <w:t>Hoa Kì rút hết quân đội của mình và quân các nước đồng minh.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pt-BR"/>
        </w:rPr>
        <w:t>Hoa Kì cam kết chấm dứt mọi hoạt động quân sự chống phá miền Bắc.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pt-BR"/>
        </w:rPr>
        <w:t>Các bên thừa nhận thực tế miền Nam Việt Nam có hai chính quyền.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29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Cơ quan ngôn luận của Hội Việt Nam Cách mạng Thanh niên là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 xml:space="preserve">báo </w:t>
      </w:r>
      <w:r>
        <w:rPr>
          <w:i/>
          <w:sz w:val="26"/>
          <w:szCs w:val="26"/>
        </w:rPr>
        <w:t>Người cùng khổ.</w:t>
      </w: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 xml:space="preserve">báo </w:t>
      </w:r>
      <w:r>
        <w:rPr>
          <w:i/>
          <w:sz w:val="26"/>
          <w:szCs w:val="26"/>
        </w:rPr>
        <w:t>Đời sống người cần lao</w:t>
      </w:r>
      <w:r>
        <w:rPr>
          <w:sz w:val="26"/>
          <w:szCs w:val="26"/>
        </w:rPr>
        <w:t>.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 xml:space="preserve">báo </w:t>
      </w:r>
      <w:r>
        <w:rPr>
          <w:i/>
          <w:sz w:val="26"/>
          <w:szCs w:val="26"/>
        </w:rPr>
        <w:t>Nhân đạo</w:t>
      </w:r>
      <w:r>
        <w:rPr>
          <w:sz w:val="26"/>
          <w:szCs w:val="26"/>
        </w:rPr>
        <w:t>.</w:t>
      </w: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</w:rPr>
        <w:t xml:space="preserve">báo </w:t>
      </w:r>
      <w:r w:rsidRPr="00676046">
        <w:rPr>
          <w:i/>
          <w:sz w:val="26"/>
          <w:szCs w:val="26"/>
        </w:rPr>
        <w:t>Thanh niên</w:t>
      </w:r>
      <w:r w:rsidRPr="00676046">
        <w:rPr>
          <w:sz w:val="26"/>
          <w:szCs w:val="26"/>
        </w:rPr>
        <w:t>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30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Thực tiễn cách mạng Việt Nam từ sau ngày 2/9/1945 đến ngày 19/12/1946 phản ánh quy luật nào của lịch sử dân tộc Việt Nam?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sz w:val="26"/>
          <w:szCs w:val="26"/>
          <w:lang w:val="vi-VN"/>
        </w:rPr>
        <w:t>Mềm dẻo trong quan hệ đối ngoại</w:t>
      </w:r>
      <w:r>
        <w:rPr>
          <w:bCs/>
          <w:sz w:val="26"/>
          <w:szCs w:val="26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bCs/>
          <w:sz w:val="26"/>
          <w:szCs w:val="26"/>
          <w:lang w:val="vi-VN"/>
        </w:rPr>
        <w:t>Luôn giữ vững chủ quyền dân tộc</w:t>
      </w:r>
      <w:r>
        <w:rPr>
          <w:bCs/>
          <w:sz w:val="26"/>
          <w:szCs w:val="26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bCs/>
          <w:sz w:val="26"/>
          <w:szCs w:val="26"/>
          <w:lang w:val="vi-VN"/>
        </w:rPr>
        <w:t>Kiên quyết chống giặc ngoại xâm</w:t>
      </w:r>
      <w:r>
        <w:rPr>
          <w:sz w:val="26"/>
          <w:szCs w:val="26"/>
        </w:rPr>
        <w:t>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bCs/>
          <w:sz w:val="26"/>
          <w:szCs w:val="26"/>
          <w:lang w:val="vi-VN"/>
        </w:rPr>
        <w:t>Dựng nước đi đôi với giữ nước.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31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Kẻ thù chủ yếu trong công cuộc cách mạng giải phóng dân tộc của người dân da màu ở Nam Phi là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chủ nghĩa phát xít.</w:t>
      </w: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chủ nghĩa thực dân mới.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</w:rPr>
        <w:t>chủ nghĩa Apácthai.</w:t>
      </w: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chủ nghĩa thực dân cũ.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32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Mặt trận được thành lập trong thời kì đấu tranh dân chủ 1936 - 1939 ở Việt Nam là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Mặt trận Việt Nam độc lập đồng minh.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Mặt trận Thống nhất dân tộc phản đế Đông Dương.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Hội phản đế đồng minh Đông Dương.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</w:rPr>
        <w:t>Mặt trận Thống nhất nhân dân phản đế Đông Dương.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33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Tâm điểm đối đầu giữa hai cực Xô – Mĩ ở châu Âu sau Chiến tranh thế giới thứ hai là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vi-VN"/>
        </w:rPr>
        <w:t>Tổ chức Hiệp ước Vácsava.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b/>
          <w:sz w:val="26"/>
          <w:szCs w:val="26"/>
          <w:lang w:val="vi-VN"/>
        </w:rPr>
        <w:t>“</w:t>
      </w:r>
      <w:r>
        <w:rPr>
          <w:sz w:val="26"/>
          <w:szCs w:val="26"/>
          <w:lang w:val="vi-VN"/>
        </w:rPr>
        <w:t>Kế hoạch Mácsan”.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  <w:lang w:val="vi-VN"/>
        </w:rPr>
        <w:t>sự tồn tại hai nhà nước Đức.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Tổ chức Hiệp ước Bắc Đại Tây Dương (NATO).</w:t>
      </w:r>
    </w:p>
    <w:p w:rsidR="0097363A" w:rsidRDefault="0097363A">
      <w:pPr>
        <w:spacing w:before="60" w:after="60"/>
      </w:pPr>
      <w:r>
        <w:rPr>
          <w:b/>
          <w:color w:val="0000FF"/>
        </w:rPr>
        <w:lastRenderedPageBreak/>
        <w:t xml:space="preserve">Câu </w:t>
      </w:r>
      <w:r w:rsidR="006C3415">
        <w:rPr>
          <w:b/>
          <w:color w:val="0000FF"/>
        </w:rPr>
        <w:t>34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 xml:space="preserve">Trong thời kỳ Chiến tranh lạnh, những tác động từ cục diện hai phe, hai cực tới cuộc kháng chiến chống Pháp của nhân dân Việt Nam (1945 – 1954) được thể hiện qua nhiều phương diện, </w:t>
      </w:r>
      <w:r>
        <w:rPr>
          <w:b/>
          <w:sz w:val="26"/>
          <w:szCs w:val="26"/>
          <w:lang w:val="vi-VN"/>
        </w:rPr>
        <w:t>ngoại trừ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Việt Nam được Liên Xô giúp đỡ, tham gia vào Hội đồng tương trợ Kinh tế (SEV).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từ năm 1950, Mĩ can thiệp sâu và ngày càng có dính líu trực tiếp vào cuộc chiến tranh.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Việt Nam tạm thời bị chia cắt thành hai miền Nam – Bắc theo vĩ tuyến 17 (Quảng Trị).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nhân dân Việt Nam nhận được sự ủng hộ của Liên Xô và các nước xã hội chủ nghĩa.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35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Năm 1941 sau khi về Việt Nam, Nguyễn Ái Quốc chọn Cao Bằng để xây dựng căn cứ địa cách mạng vì đây là nơi có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lực lượng vũ trang phát triển lớn mạnh.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nhiều căn cứ du kích đã được xây dựng.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các tổ chức cứu quốc đã được thành lập.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 w:rsidRPr="00676046">
        <w:rPr>
          <w:sz w:val="26"/>
          <w:szCs w:val="26"/>
        </w:rPr>
        <w:t>địa hình thuận lợi để phát triển lực lượng.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36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fr-FR"/>
        </w:rPr>
        <w:t>Với học thuyết Phucưđa (1977) và học thuyết Kaiphu (1991), Nhật Bản tăng cường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fr-FR"/>
        </w:rPr>
        <w:t>quan hệ kinh tế, chính trị, văn hóa, xã hội với các nước Đông Nam Á và Campuchia.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  <w:lang w:val="fr-FR"/>
        </w:rPr>
        <w:t>quan hệ kinh tế, chính trị, văn hóa, xã hội với các nước Đông Nam Á và ASEAN.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fr-FR"/>
        </w:rPr>
        <w:t>quan hệ kinh tế, chính trị, văn hóa, xã hội với các nước Đông Nam Á và Trung Quốc.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fr-FR"/>
        </w:rPr>
        <w:t>quan hệ kinh tế, chính trị, văn hóa, xã hội với các nước Đông Nam Á và Triều Tiên.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37</w:t>
      </w:r>
      <w:r>
        <w:rPr>
          <w:b/>
          <w:color w:val="0000FF"/>
        </w:rPr>
        <w:t xml:space="preserve">: </w:t>
      </w:r>
      <w:r>
        <w:rPr>
          <w:sz w:val="26"/>
          <w:szCs w:val="26"/>
          <w:lang w:val="vi-VN"/>
        </w:rPr>
        <w:t>Sự phát triển của phong trào công nhân (1926 – 1929) có ý nghĩa gì đối với sự ra đời của chính đảng vô sản ở Việt Nam?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Là lực lượng đi đầu trong phong trào cách mạng dân tộc dân chủ.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Tiếp nhận các trào lưu tư tưởng tiến bộ truyền bá vào Việt Nam.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Là yếu tố quyết định dẫn tới thành lập Đảng Cộng sản Việt Nam</w:t>
      </w:r>
      <w:r>
        <w:rPr>
          <w:color w:val="FF0000"/>
          <w:sz w:val="26"/>
          <w:szCs w:val="26"/>
          <w:lang w:val="vi-VN"/>
        </w:rPr>
        <w:t>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Đã tập hợp đông đảo các lực lượng chống đế quốc.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38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Thắng lợi của cuộc kháng chiến chống Mỹ, cứu nước (1954 - 1975) của nhân dân Việt Nam đã mở ra kỉ nguyên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nhân dân lao động làm chủ đất nước.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</w:rPr>
        <w:t>đất nước độc lập, thống nhất, tự do .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 w:rsidRPr="00676046">
        <w:rPr>
          <w:sz w:val="26"/>
          <w:szCs w:val="26"/>
        </w:rPr>
        <w:t>đất nước độc lập, thống nhất, đi lên chủ nghĩa xã hội.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chuyển lên chủ nghĩa xã hội và chủ nghĩa cộng sản.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39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>Trong cuộc chiến tranh xâm lược Việt Nam (1954 – 1975), việc Mĩ tuyên bố “phi Mĩ hóa” chiến tranh xâm lược đánh dấu sự phá sản của chiến lược chiến tranh nào?</w:t>
      </w:r>
    </w:p>
    <w:p w:rsidR="0097363A" w:rsidRPr="00676046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</w:rPr>
        <w:t>Việt Nam hóa chiến tranh.</w:t>
      </w:r>
      <w:r>
        <w:tab/>
      </w:r>
      <w:r>
        <w:rPr>
          <w:b/>
          <w:color w:val="0000FF"/>
        </w:rPr>
        <w:t xml:space="preserve">B. </w:t>
      </w:r>
      <w:r w:rsidRPr="00676046">
        <w:rPr>
          <w:sz w:val="26"/>
          <w:szCs w:val="26"/>
        </w:rPr>
        <w:t>Chiến tranh cục bộ.</w:t>
      </w:r>
    </w:p>
    <w:p w:rsidR="0097363A" w:rsidRDefault="0097363A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</w:rPr>
        <w:t>Chiến tranh đặc biệt.</w:t>
      </w: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</w:rPr>
        <w:t>Đông Dương hóa chiến tranh.</w:t>
      </w:r>
    </w:p>
    <w:p w:rsidR="0097363A" w:rsidRDefault="0097363A">
      <w:pPr>
        <w:spacing w:before="60" w:after="60"/>
      </w:pPr>
      <w:r>
        <w:rPr>
          <w:b/>
          <w:color w:val="0000FF"/>
        </w:rPr>
        <w:t xml:space="preserve">Câu </w:t>
      </w:r>
      <w:r w:rsidR="006C3415">
        <w:rPr>
          <w:b/>
          <w:color w:val="0000FF"/>
        </w:rPr>
        <w:t>40</w:t>
      </w:r>
      <w:r>
        <w:rPr>
          <w:b/>
          <w:color w:val="0000FF"/>
        </w:rPr>
        <w:t xml:space="preserve">: </w:t>
      </w:r>
      <w:r>
        <w:rPr>
          <w:sz w:val="26"/>
          <w:szCs w:val="26"/>
        </w:rPr>
        <w:t xml:space="preserve">Thắng lợi của </w:t>
      </w:r>
      <w:r>
        <w:rPr>
          <w:sz w:val="26"/>
          <w:szCs w:val="26"/>
          <w:lang w:val="vi-VN"/>
        </w:rPr>
        <w:t>Cách mạng tháng Tám ở Việt Nam (1945) đã góp phần vào</w:t>
      </w:r>
    </w:p>
    <w:p w:rsidR="0097363A" w:rsidRPr="00676046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 w:rsidRPr="00676046">
        <w:rPr>
          <w:sz w:val="26"/>
          <w:szCs w:val="26"/>
          <w:lang w:val="vi-VN"/>
        </w:rPr>
        <w:t>chiến thắng chủ nghĩa phát xít trong Chiến tranh thế giới thứ hai.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vi-VN"/>
        </w:rPr>
        <w:t>đánh bại hoàn toàn chủ nghĩa thực dân cũ trên toàn thế giới.</w:t>
      </w:r>
    </w:p>
    <w:p w:rsidR="0097363A" w:rsidRDefault="0097363A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vi-VN"/>
        </w:rPr>
        <w:t>làm xói mòn trật tự thế giới mới sau Chiến tranh thế giới thứ hai.</w:t>
      </w:r>
    </w:p>
    <w:p w:rsidR="0097363A" w:rsidRDefault="0097363A">
      <w:pPr>
        <w:tabs>
          <w:tab w:val="left" w:pos="200"/>
        </w:tabs>
        <w:rPr>
          <w:sz w:val="26"/>
          <w:szCs w:val="26"/>
          <w:lang w:val="vi-VN"/>
        </w:rPr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vi-VN"/>
        </w:rPr>
        <w:t>đánh bại hoàn toàn chủ nghĩa thực dân mới trên toàn thế giới.</w:t>
      </w:r>
    </w:p>
    <w:p w:rsidR="0097363A" w:rsidRDefault="0097363A">
      <w:pPr>
        <w:rPr>
          <w:color w:val="FFFFFF"/>
          <w:sz w:val="16"/>
        </w:rPr>
      </w:pPr>
      <w:r>
        <w:rPr>
          <w:color w:val="FFFFFF"/>
          <w:sz w:val="16"/>
        </w:rPr>
        <w:t>-----------------------------------------------</w:t>
      </w:r>
    </w:p>
    <w:p w:rsidR="0097363A" w:rsidRDefault="0097363A">
      <w:pPr>
        <w:jc w:val="center"/>
      </w:pPr>
      <w:r>
        <w:t>----------- HẾT ----------</w:t>
      </w:r>
    </w:p>
    <w:p w:rsidR="0097363A" w:rsidRDefault="00580907" w:rsidP="00580907">
      <w:pPr>
        <w:tabs>
          <w:tab w:val="left" w:pos="200"/>
        </w:tabs>
        <w:jc w:val="center"/>
        <w:rPr>
          <w:b/>
          <w:color w:val="FF0000"/>
        </w:rPr>
      </w:pPr>
      <w:r w:rsidRPr="00580907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</w:tblGrid>
      <w:tr w:rsidR="00580907" w:rsidRPr="00580907" w:rsidTr="00580907"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6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11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16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21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26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31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36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</w:tr>
      <w:tr w:rsidR="00580907" w:rsidRPr="00580907" w:rsidTr="00580907"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7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12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17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22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27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32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37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</w:tr>
      <w:tr w:rsidR="00580907" w:rsidRPr="00580907" w:rsidTr="00580907"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8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13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18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23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28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33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38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</w:tr>
      <w:tr w:rsidR="00580907" w:rsidRPr="00580907" w:rsidTr="00580907"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4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9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14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19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24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29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34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39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</w:tr>
      <w:tr w:rsidR="00580907" w:rsidRPr="00580907" w:rsidTr="00580907"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5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B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10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15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C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20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1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25</w:t>
            </w:r>
          </w:p>
        </w:tc>
        <w:tc>
          <w:tcPr>
            <w:tcW w:w="651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30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35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D</w:t>
            </w:r>
          </w:p>
        </w:tc>
        <w:tc>
          <w:tcPr>
            <w:tcW w:w="652" w:type="dxa"/>
            <w:shd w:val="clear" w:color="auto" w:fill="00B050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40</w:t>
            </w:r>
          </w:p>
        </w:tc>
        <w:tc>
          <w:tcPr>
            <w:tcW w:w="652" w:type="dxa"/>
            <w:vAlign w:val="bottom"/>
          </w:tcPr>
          <w:p w:rsidR="00580907" w:rsidRPr="00580907" w:rsidRDefault="00580907" w:rsidP="001A13B2">
            <w:pPr>
              <w:jc w:val="center"/>
              <w:rPr>
                <w:color w:val="0000FF"/>
                <w:sz w:val="28"/>
                <w:szCs w:val="28"/>
              </w:rPr>
            </w:pPr>
            <w:r w:rsidRPr="00580907">
              <w:rPr>
                <w:color w:val="0000FF"/>
                <w:sz w:val="28"/>
                <w:szCs w:val="28"/>
              </w:rPr>
              <w:t>A</w:t>
            </w:r>
          </w:p>
        </w:tc>
      </w:tr>
    </w:tbl>
    <w:p w:rsidR="00580907" w:rsidRDefault="00580907" w:rsidP="00585FA0">
      <w:pPr>
        <w:tabs>
          <w:tab w:val="left" w:pos="200"/>
        </w:tabs>
      </w:pPr>
      <w:bookmarkStart w:id="0" w:name="_GoBack"/>
      <w:bookmarkEnd w:id="0"/>
    </w:p>
    <w:sectPr w:rsidR="00580907" w:rsidSect="00585FA0">
      <w:headerReference w:type="default" r:id="rId7"/>
      <w:footerReference w:type="default" r:id="rId8"/>
      <w:pgSz w:w="11907" w:h="16840" w:code="9"/>
      <w:pgMar w:top="284" w:right="567" w:bottom="454" w:left="1134" w:header="284" w:footer="3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33" w:rsidRDefault="00D05233">
      <w:r>
        <w:separator/>
      </w:r>
    </w:p>
  </w:endnote>
  <w:endnote w:type="continuationSeparator" w:id="0">
    <w:p w:rsidR="00D05233" w:rsidRDefault="00D0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FA0" w:rsidRPr="00585FA0" w:rsidRDefault="00585FA0" w:rsidP="00585FA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585FA0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585FA0">
      <w:rPr>
        <w:rFonts w:eastAsia="SimSun"/>
        <w:b/>
        <w:color w:val="000000"/>
        <w:kern w:val="2"/>
        <w:lang w:val="nl-NL" w:eastAsia="zh-CN"/>
      </w:rPr>
      <w:t xml:space="preserve">   </w:t>
    </w:r>
    <w:r w:rsidRPr="00585FA0">
      <w:rPr>
        <w:rFonts w:eastAsia="SimSun"/>
        <w:b/>
        <w:color w:val="00B0F0"/>
        <w:kern w:val="2"/>
        <w:lang w:val="nl-NL" w:eastAsia="zh-CN"/>
      </w:rPr>
      <w:t/>
    </w:r>
    <w:r w:rsidRPr="00585FA0">
      <w:rPr>
        <w:rFonts w:eastAsia="SimSun"/>
        <w:b/>
        <w:color w:val="FF0000"/>
        <w:kern w:val="2"/>
        <w:lang w:val="nl-NL" w:eastAsia="zh-CN"/>
      </w:rPr>
      <w:t xml:space="preserve"/>
    </w:r>
    <w:r w:rsidRPr="00585FA0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585FA0">
      <w:rPr>
        <w:rFonts w:eastAsia="SimSun"/>
        <w:b/>
        <w:color w:val="FF0000"/>
        <w:kern w:val="2"/>
        <w:lang w:eastAsia="zh-CN"/>
      </w:rPr>
      <w:t>Trang</w:t>
    </w:r>
    <w:r w:rsidRPr="00585FA0">
      <w:rPr>
        <w:rFonts w:eastAsia="SimSun"/>
        <w:b/>
        <w:color w:val="0070C0"/>
        <w:kern w:val="2"/>
        <w:lang w:eastAsia="zh-CN"/>
      </w:rPr>
      <w:t xml:space="preserve"> </w:t>
    </w:r>
    <w:r w:rsidRPr="00585FA0">
      <w:rPr>
        <w:rFonts w:eastAsia="SimSun"/>
        <w:b/>
        <w:color w:val="0070C0"/>
        <w:kern w:val="2"/>
        <w:lang w:eastAsia="zh-CN"/>
      </w:rPr>
      <w:fldChar w:fldCharType="begin"/>
    </w:r>
    <w:r w:rsidRPr="00585FA0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585FA0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5</w:t>
    </w:r>
    <w:r w:rsidRPr="00585FA0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33" w:rsidRDefault="00D05233">
      <w:r>
        <w:separator/>
      </w:r>
    </w:p>
  </w:footnote>
  <w:footnote w:type="continuationSeparator" w:id="0">
    <w:p w:rsidR="00D05233" w:rsidRDefault="00D0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FA0" w:rsidRPr="00585FA0" w:rsidRDefault="00585FA0" w:rsidP="00585FA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585FA0">
      <w:rPr>
        <w:rFonts w:eastAsia="Calibri"/>
        <w:b/>
        <w:color w:val="00B0F0"/>
        <w:lang w:val="nl-NL"/>
      </w:rPr>
      <w:t/>
    </w:r>
    <w:r w:rsidRPr="00585FA0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1EE"/>
    <w:rsid w:val="001946F9"/>
    <w:rsid w:val="001A033C"/>
    <w:rsid w:val="00257818"/>
    <w:rsid w:val="00282940"/>
    <w:rsid w:val="002F59AE"/>
    <w:rsid w:val="002F7E03"/>
    <w:rsid w:val="00337152"/>
    <w:rsid w:val="00402C2B"/>
    <w:rsid w:val="0056152C"/>
    <w:rsid w:val="00580907"/>
    <w:rsid w:val="00585FA0"/>
    <w:rsid w:val="006014FB"/>
    <w:rsid w:val="006150AA"/>
    <w:rsid w:val="00624D99"/>
    <w:rsid w:val="0063720A"/>
    <w:rsid w:val="00676046"/>
    <w:rsid w:val="006C3415"/>
    <w:rsid w:val="006F3F6A"/>
    <w:rsid w:val="007419DC"/>
    <w:rsid w:val="007E2739"/>
    <w:rsid w:val="008179E2"/>
    <w:rsid w:val="008710D1"/>
    <w:rsid w:val="00891DB8"/>
    <w:rsid w:val="00893632"/>
    <w:rsid w:val="00895643"/>
    <w:rsid w:val="008A7270"/>
    <w:rsid w:val="008F24EF"/>
    <w:rsid w:val="008F4704"/>
    <w:rsid w:val="00914D5E"/>
    <w:rsid w:val="00923807"/>
    <w:rsid w:val="00951906"/>
    <w:rsid w:val="00952635"/>
    <w:rsid w:val="0097123E"/>
    <w:rsid w:val="0097363A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05233"/>
    <w:rsid w:val="00D4731D"/>
    <w:rsid w:val="00D74806"/>
    <w:rsid w:val="00DD125D"/>
    <w:rsid w:val="00E61019"/>
    <w:rsid w:val="00FD15C2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973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7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E0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585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973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7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E0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585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2022-04-11T02:36:00Z</dcterms:created>
  <dc:creator>admin</dc:creator>
  <dc:description>Đề thi thử TN 2022 Lịch Sử THPT Chuyên Lam Sơn có đáp án-lần 2 được soạn dưới dạng file word và PDF gồm 5 trang. Các bạn xem và tải về ở dưới.</dc:description>
  <dcterms:modified xsi:type="dcterms:W3CDTF">2022-04-11T02:36:00Z</dcterms:modified>
  <cp:revision>1</cp:revision>
  <dc:title>Đề Thi Thử TN 2022 Lịch Sử Chuyên Lam Sơn Có Đáp Án-Lần 2</dc:title>
</cp:coreProperties>
</file>