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6355"/>
      </w:tblGrid>
      <w:tr w:rsidR="00F526D8" w:rsidTr="00F526D8">
        <w:tc>
          <w:tcPr>
            <w:tcW w:w="4068" w:type="dxa"/>
          </w:tcPr>
          <w:p w:rsidR="00F526D8" w:rsidRPr="00B22F91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BỘ GIÁO DỤC VÀ ĐÀO TẠO</w:t>
            </w:r>
          </w:p>
          <w:p w:rsidR="00F526D8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B22F91">
              <w:rPr>
                <w:rFonts w:ascii="Times New Roman" w:eastAsia="Times New Roman" w:hAnsi="Times New Roman"/>
                <w:bCs/>
                <w:sz w:val="24"/>
                <w:szCs w:val="24"/>
                <w:lang w:eastAsia="vi-VN"/>
              </w:rPr>
              <w:t>ĐỀ THI THAM KHẢO</w:t>
            </w:r>
          </w:p>
        </w:tc>
        <w:tc>
          <w:tcPr>
            <w:tcW w:w="6355" w:type="dxa"/>
          </w:tcPr>
          <w:p w:rsidR="00F526D8" w:rsidRPr="00B22F91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KỲ THI TỐT NGHIỆP TRUNG HỌC PH</w:t>
            </w: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Ổ</w:t>
            </w: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 THÔNG </w:t>
            </w:r>
          </w:p>
          <w:p w:rsidR="00F526D8" w:rsidRPr="00B22F91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NĂM 2022</w:t>
            </w:r>
          </w:p>
          <w:p w:rsidR="00F526D8" w:rsidRPr="00B22F91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</w:pP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>Bài thi: KHOA HỌC XÃ HỘI</w:t>
            </w:r>
          </w:p>
          <w:p w:rsidR="00F526D8" w:rsidRPr="00B22F91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  <w:t xml:space="preserve">Môn thi thành phần: LỊCH </w:t>
            </w:r>
            <w:r w:rsidRPr="00B22F9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vi-VN"/>
              </w:rPr>
              <w:t>SỬ</w:t>
            </w:r>
          </w:p>
          <w:p w:rsidR="00F526D8" w:rsidRDefault="00F526D8" w:rsidP="00F526D8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 w:eastAsia="vi-VN"/>
              </w:rPr>
            </w:pPr>
            <w:r w:rsidRPr="00B22F91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vi-VN" w:eastAsia="vi-VN"/>
              </w:rPr>
              <w:t>Thời gian làm bài: 50 phút, không kể thời gian phát đề</w:t>
            </w:r>
          </w:p>
        </w:tc>
      </w:tr>
    </w:tbl>
    <w:p w:rsidR="00500442" w:rsidRPr="00B22F91" w:rsidRDefault="00500442" w:rsidP="00F526D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rPr>
          <w:rFonts w:ascii="Times New Roman" w:eastAsia="Times New Roman" w:hAnsi="Times New Roman"/>
          <w:b/>
          <w:iCs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iCs/>
          <w:sz w:val="24"/>
          <w:szCs w:val="24"/>
          <w:lang w:eastAsia="vi-VN"/>
        </w:rPr>
        <w:t>Họ, tên thí sinh:………………………………………….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22F91">
        <w:rPr>
          <w:rFonts w:ascii="Times New Roman" w:eastAsia="Times New Roman" w:hAnsi="Times New Roman"/>
          <w:b/>
          <w:iCs/>
          <w:sz w:val="24"/>
          <w:szCs w:val="24"/>
          <w:lang w:eastAsia="vi-VN"/>
        </w:rPr>
        <w:t>Số báo danh:……………………………………………..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Sau khi Liên Xô tan rã (1991), quốc gia nào sau đây được kế thừa địa vị pháp lí của Liên Xô tại Hội đồng Bảo an Liên họp quốc?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Hunggari.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Anbani.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Liên bang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ga.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Rumani.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2: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giai đoạn 1939-1945, tổ chức nào sau đây được thành lập ở Việt Nam?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An Nam Cộng sản đảng.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Đông Dương Cộng sản liên đoàn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Việt Nam Giải phóng quân.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Đông Dương Cộng sản đảng.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Năm 1975, quân dân Việt Nam giành được thắng lợi quân sự nào sau đây?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Chiến dịch Huế-Đà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ẵ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ng.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Chiến dịch Việt B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ắc.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Trận Đông Khê.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Trận Điện Biên Phủ trên không.</w:t>
      </w:r>
    </w:p>
    <w:p w:rsidR="00500442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4: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Một trong những mục tiêu của quân dân Việt Nam khi mở chiến dịch Điện Biên Phủ (1954) là 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buộc Mĩ rút khỏi miền Nam Việt Nam.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làm thất bại thủ đoạn lập ấp chiến lược của Mĩ.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buộc Mĩ ng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ừng chiến tranh phá hoại miền B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ắc.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tạo điều kiện giải phóng Bắc Lào.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5: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giai đoạn 1973-1991, các nước Tây Âu có hoạt động đổi ngoại nào sau đây?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Viện 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t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rợ cho tất cả các nước châu Phi.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Tham gia Định ước Henxinki.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Viện trợ cho tất cả các nước MĩLatinh.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Liên minh chặt chẽ với Liên Xô.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6: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Một trong những biện 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pháp về tài chính nhằm xây d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>ự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ng chế độ mới ở Việt Nam những năm 1945-1946 là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thành lập Nha Bình dân học vụ.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quyết định cho lưu hành tiền Việt Nam.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phổ cập giáo dục tiểu 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ọc.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mở nhiều l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ớ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 học xóa nạn mù chữ.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7: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Một trong những nội dung của Đại hội đại biểu lần thứ II Đảng Cộng sản Đông Dương (tháng 2-1951) là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đề ra đường lối đổi mới đất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ước.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quyết địn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 khởi nghĩa vũ trang toàn quốc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đề r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a đường lối hiện đại hóa đất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ước.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thông qua Báo cáo chính trị.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8: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nửa sau những năm 40 của thế kỉ XX, quốc gia nào sau đây nắm 3/4 dự trữ vàng của thế giới?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ức.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Nhật Bản.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Mĩ.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Ital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ia.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9: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Sự kiện nào sau đây diễn ra trong thời kì Chiến tranh lạnh (1947-1989)?</w:t>
      </w:r>
    </w:p>
    <w:p w:rsidR="00882BE8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Liên bang Cộng hòa xã hội chủ nghĩa Xô viết được thành lập.</w:t>
      </w:r>
    </w:p>
    <w:p w:rsidR="00500442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Việt Nam gia nhập Hiệp hội các quốc gia Đông Nam Á (ASEAN). </w:t>
      </w:r>
    </w:p>
    <w:p w:rsidR="00882BE8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Các thế lực phát xít lên cầm quyền ở một số nước châu Âu.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Liên Xô và Mĩ thỏa thuận về việc thủ tiêu các tên lửa tầm trung ở châu Âu.</w:t>
      </w:r>
    </w:p>
    <w:p w:rsidR="00500442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10: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Một trong những chiến thắng của quân dân miền Nam Việt Nam trong cuộc chiến đấu chống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lastRenderedPageBreak/>
        <w:t xml:space="preserve">chiến lược Chiến tranh đặc biệt (1961-1965) của Mĩ là 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Bình Giã.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Tuyên Quang.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Cao Bằng.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Thất Khê.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11: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Nội dung nào sau đây thuộc bối cảnh bùng nổ phong trào cần vương cuối thế kỉ XIX ở Việt Nam?</w:t>
      </w:r>
    </w:p>
    <w:p w:rsidR="00882BE8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Giai cấp công nhân tiến hành nhiều cuộc bãi công, biểu tình.</w:t>
      </w:r>
    </w:p>
    <w:p w:rsidR="00500442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Cuộc phản công quân Pháp của phái chủ chiến tại Huế thất bại. </w:t>
      </w:r>
    </w:p>
    <w:p w:rsidR="00882BE8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Tiểu tư sản tổ chức các cuộc đấu tranh đòi quyền tự do, dân chủ.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Giai cấp tư sản tăng cường đấu tranh chống độc quyền.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12: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Sau Chiến tranh thế giới thứ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hai, một trong những quốc gia 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>ở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khu vực Mĩ Latin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>h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có phong trào đấu tranh chống chế độ độc tài là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Côlômb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ia.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Thái Lan.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Philíppin.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Xingapo.</w:t>
      </w:r>
    </w:p>
    <w:p w:rsidR="00500442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13: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>Ở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miền Nam Việt Nam, phong trào Đồng khởi (1959-1960) bùng nổ trong bối cảnh nào sau đây? 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Cách mạng gặp muôn vàn khó khăn.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Hiệp định Pari về Việt Nam được kí kết.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Quân Anh đang tiến vào Đông Dương.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Quân Nhật đang tiến vào Đông Dương.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14: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Năm 1929, Việt Nam Quốc dân đảng có hoạt động nào sau đây?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Tổ chức ám sát Badanh ở Hà Nội.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Xuất bản báo Người nhà quê.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Đòi trả tự do cho Phan Bội Châu.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Xuất bản báo An Nam trẻ.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15: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bCs/>
          <w:sz w:val="24"/>
          <w:szCs w:val="24"/>
          <w:lang w:eastAsia="vi-VN"/>
        </w:rPr>
        <w:t>V</w:t>
      </w:r>
      <w:r w:rsidR="00882BE8" w:rsidRPr="00B22F91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>ề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kinh tế, các xô viết </w:t>
      </w:r>
      <w:r w:rsidRPr="00B22F91">
        <w:rPr>
          <w:rFonts w:ascii="Times New Roman" w:eastAsia="Times New Roman" w:hAnsi="Times New Roman"/>
          <w:bCs/>
          <w:sz w:val="24"/>
          <w:szCs w:val="24"/>
          <w:lang w:eastAsia="vi-VN"/>
        </w:rPr>
        <w:t>ở</w:t>
      </w:r>
      <w:r w:rsidR="00882BE8" w:rsidRPr="00B22F91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Nghệ An và </w:t>
      </w:r>
      <w:r w:rsidR="00882BE8" w:rsidRPr="00B22F91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Hà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Tĩnh </w:t>
      </w:r>
      <w:r w:rsidR="00882BE8" w:rsidRPr="00B22F91">
        <w:rPr>
          <w:rFonts w:ascii="Times New Roman" w:eastAsia="Times New Roman" w:hAnsi="Times New Roman"/>
          <w:bCs/>
          <w:sz w:val="24"/>
          <w:szCs w:val="24"/>
          <w:lang w:val="vi-VN" w:eastAsia="vi-VN"/>
        </w:rPr>
        <w:t xml:space="preserve">(1930-1931)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đã thực hiện chính sách nào sau đây? 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Xóa bỏ tệ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nạn xã hội như mê tín, dị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đoan.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Chia r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uộng đất công cho dân cày nghèo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Mở lớp dạy chữ Quốc ngữ.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Thành lập các đội tự vệ đỏ.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16: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Trong chương trình khai thác thuộc địa lần thứ hai ở Đông Dương (1919-1929), thực dân Pháp tập trung đầu tư vào lĩnh vực nào sau đây?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Khoa học máy tính.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Khai thác mỏ than.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Điện hạt nhân.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Công nghệ điện tử.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17: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giai đoạn 1965-1968, Mĩ có hành động nào sau đây ở miền Nam Việt Nam?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Mở cuộc tiến công lên Việt B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ắc.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Mở các cuộc hành quân tìm diệt,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Đề ra kế hoạch quân sự Na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va.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ề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ra kế hoạch Đờ Lát dơ Tátxinhi.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18: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Quốc gia nào sau đây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là thành viên của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Hiệp hội các quốc gia Đông Nam Á (ASEAN)?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Mian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ma.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Mĩ.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Anh.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Pháp.</w:t>
      </w:r>
    </w:p>
    <w:p w:rsidR="00500442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19: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Theo quyết định của Hội nghị Ianta (tháng 2-1945), quân đội Mĩ chiếm đóng khu vực nào sau đây? 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Tây Béclin.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Đông Đ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ức.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Đông Phi.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Đông Âu.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20: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khoảng thời gian những năm 1975-1979, nhân dân Việt Nam thực hiện một trong những nhiệm vụ nào sau đây?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Đánh đổ đế quốc và phong kiến.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Lật đổ chế độ quân chủ chuyên chế.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Đấu tranh giải phóng dân t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ộc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Đấ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u tranh bảo vệ biên giới phía B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ắc.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21: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Năm 1904, Phan Bội Châu thành lập tổ chức nào sau đây?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Đảng Lập hiến.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Hội Duy tân.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Hội Việt Nam Cách mạng Thanh niên.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Tân Việt Cách mạng đảng.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22: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Một trong những biểu hiện của xu thế toàn cầu hóa (diễ</w:t>
      </w:r>
      <w:r w:rsidR="0050044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ra từ đàu nhũng năm 80 của th</w:t>
      </w:r>
      <w:r w:rsidR="00500442" w:rsidRPr="00B22F91">
        <w:rPr>
          <w:rFonts w:ascii="Times New Roman" w:eastAsia="Times New Roman" w:hAnsi="Times New Roman"/>
          <w:sz w:val="24"/>
          <w:szCs w:val="24"/>
          <w:lang w:eastAsia="vi-VN"/>
        </w:rPr>
        <w:t>ế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kỉ XX) là sự ra đời của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Tổ chức Hiệp ước Vácsa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va.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lastRenderedPageBreak/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Tổ chức Hi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ệp ước Bắc Đại Tây Dương (NATO)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Hội đồng tương trợ kinh tế (SEV).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các tổ chức liên kết thương mại quốc tế.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23: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Nội dung nào sau đây phản ánh 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không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đúng mục tiêu của quân dân Việt Nam khi mở chiến dịch Biên giới thu-đông năm 1950?</w:t>
      </w:r>
    </w:p>
    <w:p w:rsidR="00882BE8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Mở rộng và củng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cố căn cứ địa cách mạng Việt B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ắc.</w:t>
      </w:r>
    </w:p>
    <w:p w:rsidR="00500442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Tiêu diệt một bộ phận quan trọng sinh lực quân Pháp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</w:p>
    <w:p w:rsidR="00882BE8" w:rsidRPr="00B22F91" w:rsidRDefault="00500442" w:rsidP="0050044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Làm phá sản chiến lược Chiến tranh cục bộ của Mĩ.</w:t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Tạo đà thúc đẩy cuộc kháng chiến chống Pháp tiến lên.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24: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Thắng lợi của phong trào giải phóng dân tộc ở châu Á và châu Phi sau Chiến tranh thế giới thứ hai đã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trực tiếp làm xuất hiện xu thế t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oàn cầu 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óa.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góp phần là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 sụp đổ trật tự thế giới đơn c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ực.</w:t>
      </w:r>
    </w:p>
    <w:p w:rsidR="00500442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dẫn đến sự bùng nổ cuộc cách mạng kĩ thuật.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</w:p>
    <w:p w:rsidR="00882BE8" w:rsidRPr="00B22F91" w:rsidRDefault="0050044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góp phần làm thay đổi bản đồ chính trị thế giới.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25: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Trong cuộc chiến đấu chống chiến lược Chiến tranh đặc biệt (1961-1965), quân dân miền Nam Việt Nam đã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làm thất bại kế hoạch đánh nhanh, thắng nhanh của thực dân Pháp.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hoàn thành nhiệm vụ “đánh c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ho Mĩ cút, đánh cho ngụy nhào”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buộc thực dân Pháp kí Hiệp định Giơnevơ về Đông Dương.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đánh thắng chiến thuật trực thăng vận của Mĩ và quân đội Sài Gòn.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26: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Trong cuộc khai thác thuộc địa lần thứ hai của thực dân Pháp ở Đông Dương (1919-1929), xã hội Việt Nam có chuyển biến nào sau đây?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Giai cấp công nhân phát triển mạnh.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Nền kinh tế phát triển cân đối.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Giai cấp nông dân hình thành.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Giai cấp địa chủ xuất hiện.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27:</w:t>
      </w:r>
      <w:r w:rsidRPr="00B22F91">
        <w:rPr>
          <w:rFonts w:ascii="Times New Roman" w:eastAsia="Times New Roman" w:hAnsi="Times New Roman"/>
          <w:b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Sự kiện lịch sử thế giới nào sau đây có ảnh hưởng đến cách mạng Việt Nam trong giai đoạn 1939-1945?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Nước Cộng hòa Cuba được thành lập.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Phát xít Nhật đầu hàng Đồng minh,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Cộng đồng châu Âu (EC) được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thành lập.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Mĩ thực hiện Kế hoạch Mácsan 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ở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Tây Âu.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28: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Sự kiện lịch sử thế giới nào sau đây có ảnh hưởng đến cách mạ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ng Việt Nam thời kì 1919-1930? 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Cộng đồng than-thép châu Âu ra đời.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Nhà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nước vô sản được thành lập 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ở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ga.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Chiế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tranh thế giới thứ hai kết th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úc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Liên minh châu Âu (EU) được thành lập.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29: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Hoạt động nào sau đây không diễn ra trong phong trào dân chủ 1936-1939 ở Việt Nam?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Đưa yêu sách về dân sinh.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Đấu tranh đòi quyền tự do.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Kháng Nhật cứu 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nước.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ab/>
      </w:r>
      <w:r w:rsidR="00CC1D74"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Đấu tranh đòi cơm áo.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30: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Nội dung nào sau đây là một trong những yếu tố dẫn đến sự phát triển kinh tế của các nước Tây Âu giai đoạn 1950-1973?</w:t>
      </w:r>
    </w:p>
    <w:p w:rsidR="00427982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sz w:val="24"/>
          <w:szCs w:val="24"/>
          <w:lang w:eastAsia="vi-VN"/>
        </w:rPr>
        <w:tab/>
      </w:r>
      <w:r w:rsidR="00500442"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Có sự 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ợ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p tác chặt chẽ với các nước Đông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Âu.</w:t>
      </w:r>
    </w:p>
    <w:p w:rsidR="00882BE8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B.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Không phải cạnh tranh với các nước Bắc Mĩ.</w:t>
      </w:r>
    </w:p>
    <w:p w:rsidR="00427982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ab/>
      </w: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Tận dụng hiệu quả các cơ hội từ bên ngoài. </w:t>
      </w:r>
    </w:p>
    <w:p w:rsidR="00427982" w:rsidRPr="00B22F91" w:rsidRDefault="00427982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ab/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Chỉ phải cạnh tranh với các nước châu Phi. 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lastRenderedPageBreak/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31: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Nội dung nào sau đây ph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ả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ánh đúng vai trò của lực lượng tiểu tư sản trí thức Việt Nam trong phong trào dân tộc những năm 20 của thế kỉ XX?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Góp phần xây dựng căn cứ đị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a cách mạng 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ở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và ngoài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ước.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Lãnh đạo cuộc khởi nghĩa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Yên Bái để khôi phục nền cộng 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òa.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Là lực lượng nòng cốt xây dựng mặt trận dân tộc thống nhất.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Góp phần gây dựng một số tổ chức yêu nước và cách mạng.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32: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Công cuộc xây dựng chế độ mới của nhân dân Việt Nam trong cuộc kháng chiến chống thực dân Pháp (1945-1954) đạt được thành quả nào sau đây?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Cải cách ruộng đất được thực hiện thí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điểm trên cả nước, tạo cơ sở ti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ế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lên sản xu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ấ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 lớn.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Bộ máy chính quyền các cấp 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ợ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p pháp, hợp hiến từng bước được xây dựng và củng cố. 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Giai cấp bóc lột bị xóa bỏ, nhân dân lao động đượ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 đưa lên địa vị làm chủ đất 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nước.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Xóa bỏ được hình thức bóc lột 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p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hong kiến, tiến tới đem lại ruộng đất cho nông dân.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33: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Cuộc vận động dân chủ 1936-1939 ở Việ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 Nam là phong trào cách mạng v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ì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một trong những lí do nào sau đây?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Phát triển từ phong trào cải lương thành phong trào chống phát xít.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Lực lượng vũ trang cách mạng bước đầu hình thành ở một số nơi. 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b/>
          <w:bCs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vi-VN"/>
        </w:rPr>
        <w:t>C</w:t>
      </w:r>
      <w:r w:rsidR="00882BE8"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.</w:t>
      </w:r>
      <w:r w:rsidR="00882BE8"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Là cuộc tập dượt đấu tranh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cho sự nghiệp giải phóng dân t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ộc.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Đảng Cộng sản Đông Dương được hoạt động công khai trở lại.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34: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Hội nghị lần thứ 8 Ban Chấp hành Trung ương Đảng Cộng sản Đông Dương (tháng 5-1941) chủ trương thành lập mặt trận dân tộc thống nhất của mỗi nước Đông Dương vì lí do nào sau đây?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Những mục tiêu chiến lược của cách mạng ở mỗi nước đã có nhiều thay đổi.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Thực hiện sự chỉ đạo của Quốc tế Cộng sả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đối với cách mạng Đông Dương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Cần chuẩn bị cho cuộc đấu tranh tự giải phóng trước hoàn cảnh lịch sử mới.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Yêu cầu phải h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ợ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 nhất các hội cứu quốc của mỗi dân tộc thành một mặt trận.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35: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Cuộc kháng chiến chống Mĩ, cứu nước (1954-1975) và cuộc vận động giải phóng dân tộc (1939-1945) của nhân dân Việt Nam có điểm giống nhau nào sau đây?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Lực lượng vũ trang giữ vai trò quyết định thắng lợi của cách mạng.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Kết 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ợ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 nhiệm vụ xây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dựng và nhiệm vụ bảo vệ đất 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ước.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Sử dụng bạo lực cách mạng để chống lại bạo lực phản cách mạng.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Chịu sự tác động trực tiếp của hai hệ thống xã hội đối lập.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36: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khoảng thời gian từ đầu tháng 9-1945 đến cuối tháng 12-1946, nước Việt Nam Dân chủ Cộng hòa gặp khó khăn, thách thức nào sau đây?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Mĩ biến Việt Nam thành tâm điểm của cuộc đối đầu Đông-Tây.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Chỉ có các nước Đông Âu công khai ủng hộ Việt Nam độc lập. 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Pháp thỏa hiệp với Trung Hoa Dân quốc để cấm vận Việt Nam.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Các thế lực thù địch câu kết chống phá chính quyền cách mạng.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37: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Trong khoảng 30 năm đầu thế kỉ XX, ở Việt Nam có một trong những chuyển biến nào sau đây?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Các giai cấp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đại diện cho phương thức sản xu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ấ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 mới đ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ồ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ng thời xu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ấ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 hiện và ngày càng phát triển.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Ngành công nghiệp xuất hiện nhưng tăng trưởng chậm do không đư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ợc đầu tư nhân lực và kĩ thuật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Cơ sở hạ t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ầ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ng được cả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i thiện phục vụ mục đích kinh t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ế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và quân sự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của chính quy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ề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thực dân.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Phương thức sản xuất tư bản dần được du nhập nhưng nền kinh tế phong kiến vẫn bao trùm.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lastRenderedPageBreak/>
        <w:t xml:space="preserve">Câu </w:t>
      </w: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38: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Ở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Việt Nam, cuộc kháng chiến chống Mĩ, cứu nước (1954-1975) có điểm mới nào sau đây so với cuộc kháng chiến chống thực dân Pháp (1945-1954)?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Hoàn thà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nh đồng thời nhiệm vụ kháng chi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ế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và gây dựng cơ sở cho ch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ế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độ mới.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Thực hiện tư tưởng tiến công bằng sức mạnh của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lực lượng vũ trang ba thứ quân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Kết hợp khởi nghĩa từng phần của quần chúng nhân dân với chiến tranh cách mạng.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Tiến hành tuần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tự hai cuộc cách mạng ở hai mi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ề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 đ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ấ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 nước với mục tiêu th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ố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ng nh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ấ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39: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Phong trào cách mạng 1930-1931, phong trào dân chủ 1936-1939 và phong trào giải phóng dân tộc 1939-1945 ở Việt Nam đều khẳng định trong thực tiễn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vai trò lãnh đạo quần chúng đấu tranh chính trị và vũ trang của chính đảng cách mạng.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tầm quan trọng của công tác xây dựng lực lượng ch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ính trị và căn cứ địa cách mạng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vai trò xung kích của lực lượng vũ 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trang trong hỗ trợ quần chúng đ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ấ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u tranh chính trị.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bước phát triển của cách mạng trên hai địa bàn chiến lược nông thôn và thành thị.</w:t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Câu 40: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Hoạt động của Nguyễn Ái Quốc trong nhũng năm 1920-1930 có điểm mới nào sau đây so với hoạt động của các sĩ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phu tiến bộ Việt Nam đầu thế k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ỉ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XX?</w:t>
      </w:r>
    </w:p>
    <w:p w:rsidR="00882BE8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A.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Tập hợp lực lượng cách mạng gồm nhiều tầng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l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>ớ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p trong xã hội.</w:t>
      </w:r>
    </w:p>
    <w:p w:rsidR="00427982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eastAsia="vi-VN"/>
        </w:rPr>
        <w:t>B.</w:t>
      </w:r>
      <w:r w:rsidRPr="00B22F91">
        <w:rPr>
          <w:rFonts w:ascii="Times New Roman" w:eastAsia="Times New Roman" w:hAnsi="Times New Roman"/>
          <w:sz w:val="24"/>
          <w:szCs w:val="24"/>
          <w:lang w:eastAsia="vi-VN"/>
        </w:rPr>
        <w:t xml:space="preserve"> 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Thành lập Chi bộ Cộng sản đầu tiên của Việt Nam ở Bắc Kì. </w:t>
      </w:r>
    </w:p>
    <w:p w:rsidR="00882BE8" w:rsidRPr="00B22F91" w:rsidRDefault="0050044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F526D8">
        <w:rPr>
          <w:rFonts w:ascii="Times New Roman" w:eastAsia="Times New Roman" w:hAnsi="Times New Roman"/>
          <w:b/>
          <w:color w:val="0000FF"/>
          <w:sz w:val="24"/>
          <w:szCs w:val="24"/>
          <w:lang w:val="vi-VN" w:eastAsia="vi-VN"/>
        </w:rPr>
        <w:t>C.</w:t>
      </w:r>
      <w:r w:rsidR="00882BE8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 Trang bị lí luận cách mạng giải phóng dân tộc cho thanh niên.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eastAsia="Times New Roman" w:hAnsi="Times New Roman"/>
          <w:sz w:val="24"/>
          <w:szCs w:val="24"/>
          <w:lang w:eastAsia="vi-VN"/>
        </w:rPr>
      </w:pPr>
      <w:r w:rsidRPr="00F526D8">
        <w:rPr>
          <w:rFonts w:ascii="Times New Roman" w:eastAsia="Times New Roman" w:hAnsi="Times New Roman"/>
          <w:b/>
          <w:bCs/>
          <w:color w:val="0000FF"/>
          <w:sz w:val="24"/>
          <w:szCs w:val="24"/>
          <w:lang w:val="vi-VN" w:eastAsia="vi-VN"/>
        </w:rPr>
        <w:t>D.</w:t>
      </w:r>
      <w:r w:rsidRPr="00B22F91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 </w:t>
      </w:r>
      <w:r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Vận động thanh niên tham g</w:t>
      </w:r>
      <w:r w:rsidR="00427982" w:rsidRPr="00B22F91">
        <w:rPr>
          <w:rFonts w:ascii="Times New Roman" w:eastAsia="Times New Roman" w:hAnsi="Times New Roman"/>
          <w:sz w:val="24"/>
          <w:szCs w:val="24"/>
          <w:lang w:val="vi-VN" w:eastAsia="vi-VN"/>
        </w:rPr>
        <w:t>ia tổ chức yêu nước chống đế qu</w:t>
      </w:r>
      <w:r w:rsidR="00427982" w:rsidRPr="00B22F91">
        <w:rPr>
          <w:rFonts w:ascii="Times New Roman" w:eastAsia="Times New Roman" w:hAnsi="Times New Roman"/>
          <w:sz w:val="24"/>
          <w:szCs w:val="24"/>
          <w:lang w:eastAsia="vi-VN"/>
        </w:rPr>
        <w:t>ốc.</w:t>
      </w:r>
      <w:bookmarkStart w:id="0" w:name="_GoBack"/>
      <w:bookmarkEnd w:id="0"/>
    </w:p>
    <w:p w:rsidR="00B22F91" w:rsidRPr="00B22F91" w:rsidRDefault="00427982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22F91">
        <w:rPr>
          <w:rFonts w:ascii="Times New Roman" w:eastAsia="Times New Roman" w:hAnsi="Times New Roman"/>
          <w:b/>
          <w:bCs/>
          <w:sz w:val="24"/>
          <w:szCs w:val="24"/>
          <w:lang w:eastAsia="vi-VN"/>
        </w:rPr>
        <w:t>-</w:t>
      </w:r>
      <w:r w:rsidRPr="00B22F91">
        <w:rPr>
          <w:rFonts w:ascii="Times New Roman" w:eastAsia="Times New Roman" w:hAnsi="Times New Roman"/>
          <w:b/>
          <w:sz w:val="24"/>
          <w:szCs w:val="24"/>
        </w:rPr>
        <w:t>------------ HẾT -------------</w:t>
      </w:r>
    </w:p>
    <w:p w:rsidR="00427982" w:rsidRPr="00E3740E" w:rsidRDefault="00B22F91" w:rsidP="00E3740E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E3740E">
        <w:rPr>
          <w:rFonts w:ascii="Times New Roman" w:eastAsia="Times New Roman" w:hAnsi="Times New Roman"/>
          <w:b/>
          <w:color w:val="FF0000"/>
          <w:sz w:val="24"/>
          <w:szCs w:val="24"/>
        </w:rPr>
        <w:t>BẢNG ĐÁP ÁN</w:t>
      </w:r>
    </w:p>
    <w:tbl>
      <w:tblPr>
        <w:tblW w:w="0" w:type="auto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1024"/>
        <w:gridCol w:w="1024"/>
        <w:gridCol w:w="1024"/>
        <w:gridCol w:w="1024"/>
        <w:gridCol w:w="1024"/>
        <w:gridCol w:w="1024"/>
        <w:gridCol w:w="1025"/>
        <w:gridCol w:w="1025"/>
        <w:gridCol w:w="1025"/>
      </w:tblGrid>
      <w:tr w:rsidR="00E3740E" w:rsidRPr="00E3740E" w:rsidTr="00AE4556"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1.C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2.C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3.A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4.D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5.B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6.B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7.D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8.C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9.D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10.A</w:t>
            </w:r>
          </w:p>
        </w:tc>
      </w:tr>
      <w:tr w:rsidR="00E3740E" w:rsidRPr="00E3740E" w:rsidTr="00AE4556"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11.B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12.A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13.A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14.A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15.B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16.B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17.B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18.A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19.A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20.D</w:t>
            </w:r>
          </w:p>
        </w:tc>
      </w:tr>
      <w:tr w:rsidR="00E3740E" w:rsidRPr="00E3740E" w:rsidTr="00AE4556"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21.B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22.D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23.C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24.D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25.D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26.A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27.B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28.B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29.C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30.C</w:t>
            </w:r>
          </w:p>
        </w:tc>
      </w:tr>
      <w:tr w:rsidR="00E3740E" w:rsidRPr="00E3740E" w:rsidTr="00AE4556"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31.D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32.B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33.C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34.C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35.C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36.D</w:t>
            </w:r>
          </w:p>
        </w:tc>
        <w:tc>
          <w:tcPr>
            <w:tcW w:w="1042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37.C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38.C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39.D</w:t>
            </w:r>
          </w:p>
        </w:tc>
        <w:tc>
          <w:tcPr>
            <w:tcW w:w="1043" w:type="dxa"/>
            <w:shd w:val="clear" w:color="auto" w:fill="auto"/>
          </w:tcPr>
          <w:p w:rsidR="00B22F91" w:rsidRPr="00E3740E" w:rsidRDefault="00B22F91" w:rsidP="00AE4556">
            <w:pPr>
              <w:widowControl w:val="0"/>
              <w:tabs>
                <w:tab w:val="left" w:pos="181"/>
                <w:tab w:val="left" w:pos="2699"/>
                <w:tab w:val="left" w:pos="5222"/>
                <w:tab w:val="left" w:pos="7740"/>
              </w:tabs>
              <w:spacing w:beforeLines="20" w:before="48" w:afterLines="20" w:after="48" w:line="288" w:lineRule="auto"/>
              <w:jc w:val="center"/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</w:pPr>
            <w:r w:rsidRPr="00E3740E">
              <w:rPr>
                <w:rFonts w:ascii="Times New Roman" w:eastAsia="Times New Roman" w:hAnsi="Times New Roman"/>
                <w:b/>
                <w:color w:val="0000FF"/>
                <w:sz w:val="24"/>
                <w:szCs w:val="24"/>
              </w:rPr>
              <w:t>40.C</w:t>
            </w:r>
          </w:p>
        </w:tc>
      </w:tr>
    </w:tbl>
    <w:p w:rsidR="00B22F91" w:rsidRPr="00B22F91" w:rsidRDefault="00B22F91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22F91" w:rsidRPr="00E3740E" w:rsidRDefault="00B22F91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E3740E">
        <w:rPr>
          <w:rFonts w:ascii="Times New Roman" w:eastAsia="Times New Roman" w:hAnsi="Times New Roman"/>
          <w:b/>
          <w:color w:val="FF0000"/>
          <w:sz w:val="24"/>
          <w:szCs w:val="24"/>
        </w:rPr>
        <w:t>HƯỚNG DẪN GIẢI CHI TIẾT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17.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Sau khi Liên Xô tan rã (1991), Liên bang Nga được kế thừa địa vị pháp lý của Liên Xô tại Hội đồng Bảo 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Liên hợp quốc.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114.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giai đoạn 1939-1945, Việt Nam Giải phóng quân được thành lập ở Việt Nam.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194.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lastRenderedPageBreak/>
        <w:t>Năm 1975, quân dân Việt Nam giành được thắng lợi chiến dịch Huế - Đà Nẵng.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4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150.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Một trong những mục tiêu của quân dân Việt Nam khi mở chiến dịch Điện Biên Phủ (1954) là tạo điều kiện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giải phóng Bắc Lào.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5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49.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giai đoạn 1973-1991, các nước Tây Âu tham gia Định ước Henxinki.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6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125.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Một trong những biện pháp về tài chính nhằm xây dựng chế độ mới ở Việt Nam những năm 1945-1946 là quyết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định cho lưu hành tiền Việt Nam.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7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141.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Một trong những nội dung của Đại hội đại biểu lần thứ II Đảng Cộng sản Đông Dương (tháng 2-1951) là thông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qua Báo cáo chính trị.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8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42.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nửa sau những năm 40 của thế kỉ XX, Mĩ nắm 3/4 dự trữ vàng của thế giới.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9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62.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Liên Xô và Mĩ thỏa thuận về việc thủ tiêu các tên lửa tầm trung ở châu Âu diễn ra trong thời kì Chiến tranh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lạnh (1947-1989).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10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170.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Một trong những chiến thắng của quân dân miền Nam Việt Nam trong cuộc chiến đấu chống chiến lược Chiến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tranh đặc biệt (1961-1965) của Mĩ là Bình Gĩa.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lastRenderedPageBreak/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11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11, nội dung Phong trào yêu nước cuối thế kỉ XIX.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Cuộc phản công quân Pháp của phái chủ chiến tại Huế thất bại thuộc bối cảnh bùng nổ phong trào Cần Vương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cuối thế kỉ XIX ở Việt Nam.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12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39.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Sau Chiến tranh thế giới thứ hai, một trong những quốc gia ở khu vực Mĩ Latinh có phong trào đấu tranh chống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chế độ độc tài là Côlômbia.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13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163.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Ở miền Nam Việt Nam, phong trào Đồng khởi (1959-1960) bùng nổ trong bối cảnh cách mạng gặp muôn vàn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khó khăn.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14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86.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Năm 1929, Việt Nam Quốc dân đảng có hoạt động tổ chức ám sát Badanh ở Hà Nội.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15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94.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Về kinh tế, các xô viết ở Nghệ An và Hà Tĩnh (1930-1931) đã thực hiện chính sách chia ruộng đất công cho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dân cày nghèo.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16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76.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chương trình khai thác thuộc địa lần thứ hai ở Đông Dương (1919-1929), thực dân Pháp tập trung đầu tư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vào lĩnh vực khai thác mỏ than.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17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173.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giai đoạn 1965-1968, Mĩ mở các cuộc hành quân tìm diệt ở miền Nam Việt Nam.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lastRenderedPageBreak/>
        <w:t>Câu 18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31.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Mianma là thành viên của Hiệp hội các quốc gia Đông Nam Á (ASEAN).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19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5.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Theo quyết định của Hội nghị Ianta (tháng 2-1945), quân đội Mĩ chiếm đóng khu vực Tây Béclin.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20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207.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khoảng thời gian những năm 1975-1979, nhân dân Việt Nam thực hiện một trong những nhiệm vụ đấu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tranh bảo vệ biên giới phía Bắc.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21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11.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Năm 1904, Phan Bội Châu thành lập tổ chức Hội Duy tân.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22 (NB):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SGK Lịch sử 12, trang 69.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Một trong những biểu hiện của xu thế toàn cầu hóa (diễn ra từ đầu những năm 80 của thế kỉ XX) là sự ra đời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của các tổ chức liên kết thương mại quốc tế.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23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Suy luận, loại trừ phương án.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A, B, D loại </w:t>
      </w:r>
      <w:r w:rsidRPr="00B22F91">
        <w:rPr>
          <w:rStyle w:val="fontstyle21"/>
          <w:rFonts w:ascii="Times New Roman" w:hAnsi="Times New Roman"/>
          <w:color w:val="auto"/>
        </w:rPr>
        <w:t>vì ba phương án trên phản ánh đúng mục tiêu của quân dân Việt Nam khi mở chiến dịch Biên giới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thu-đông năm 1950.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chọn </w:t>
      </w:r>
      <w:r w:rsidRPr="00B22F91">
        <w:rPr>
          <w:rStyle w:val="fontstyle21"/>
          <w:rFonts w:ascii="Times New Roman" w:hAnsi="Times New Roman"/>
          <w:color w:val="auto"/>
        </w:rPr>
        <w:t xml:space="preserve">vì chiến tranh cục bộ diễn ra trong thời kì kháng chiến chống Mĩ (1954 – 1975) </w:t>
      </w: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24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Thắng lợi của phong trào giải phóng dân tộc ở châu Á và châu Phi sau Chiến tranh thế giới thứ hai đã dẫn đến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sự ra đời của hơn 100 quốc gia độc lập, điều đó đã góp phần thay đổi bản đồ chính trị thế giới.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25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Suy luận, loại trừ phương án.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lastRenderedPageBreak/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 loại </w:t>
      </w:r>
      <w:r w:rsidRPr="00B22F91">
        <w:rPr>
          <w:rStyle w:val="fontstyle21"/>
          <w:rFonts w:ascii="Times New Roman" w:hAnsi="Times New Roman"/>
          <w:color w:val="auto"/>
        </w:rPr>
        <w:t>vì Chiến tranh đặc biệt nằm trong cuộc kháng chiến chống Mĩ.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B loại </w:t>
      </w:r>
      <w:r w:rsidRPr="00B22F91">
        <w:rPr>
          <w:rStyle w:val="fontstyle21"/>
          <w:rFonts w:ascii="Times New Roman" w:hAnsi="Times New Roman"/>
          <w:color w:val="auto"/>
        </w:rPr>
        <w:t>vì đó là ý nghĩa của kháng chiến chống Mĩ cứu nước.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loại </w:t>
      </w:r>
      <w:r w:rsidRPr="00B22F91">
        <w:rPr>
          <w:rStyle w:val="fontstyle21"/>
          <w:rFonts w:ascii="Times New Roman" w:hAnsi="Times New Roman"/>
          <w:color w:val="auto"/>
        </w:rPr>
        <w:t>vì Hiệp định Gionevo về Đông Dương thuộc giai đoạn kháng chiến chống Pháp.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D chọn </w:t>
      </w:r>
      <w:r w:rsidRPr="00B22F91">
        <w:rPr>
          <w:rStyle w:val="fontstyle21"/>
          <w:rFonts w:ascii="Times New Roman" w:hAnsi="Times New Roman"/>
          <w:color w:val="auto"/>
        </w:rPr>
        <w:t>vì trong cuộc chiến đấu chống chiến lược Chiến tranh đặc biệt (1961-1965), quân dân miền Nam Việt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Nam đã đánh thắng chiến thuật trực thăng vận của Mĩ và quân đội Sài Gòn.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26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Trong cuộc khai thác thuộc địa lần thứ hai của thực dân Pháp ở Đông Dương (1919-1929), xã hội Việt Nam có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nhiều chuyển biến, trong đó giai cấp công nhân phát triển mạnh, tăng nhanh về số lượng và chất lượng.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27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Ngày 15/8/1945, Nhật đầu hàng Đồng minh không điều kiện. Đây là điều kiện khách quan thuận lợi ảnh hưởng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đến cách mạng Việt Nam giai đoạn 1939 – 1945.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28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Năm 1917, Cách mạng tháng Mười Nga thành công, dẫn đến sự ra đời của nhà nước vô sản đầu tiên trên thế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giới. Sự thắng lợi này không chỉ có ý nghĩa với nước Nga mà còn có ý nghĩa với các nước thuộc địa Nga. Từ 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nghĩa to lớn đó, Nguyễn Ái Quốc đã biết đến nước Nga, chủ nghĩa Mac Lenin và tìm ra được con đường đúng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đắn cho cách mạng Việt Nam – đó là cách mạng vô sản.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Chọ</w:t>
      </w:r>
      <w:r>
        <w:rPr>
          <w:rStyle w:val="fontstyle01"/>
          <w:rFonts w:ascii="Times New Roman" w:hAnsi="Times New Roman"/>
          <w:color w:val="auto"/>
        </w:rPr>
        <w:t xml:space="preserve">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29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Suy luận, loại trừ đáp án.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A, B, D loại </w:t>
      </w:r>
      <w:r w:rsidRPr="00B22F91">
        <w:rPr>
          <w:rStyle w:val="fontstyle21"/>
          <w:rFonts w:ascii="Times New Roman" w:hAnsi="Times New Roman"/>
          <w:color w:val="auto"/>
        </w:rPr>
        <w:t>vì ba phương án trên phản ánh đúng các hoạt động diễn ra trong phong trào dân chủ 1936-1939 ở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Việt Nam.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chọn </w:t>
      </w:r>
      <w:r w:rsidRPr="00B22F91">
        <w:rPr>
          <w:rStyle w:val="fontstyle21"/>
          <w:rFonts w:ascii="Times New Roman" w:hAnsi="Times New Roman"/>
          <w:color w:val="auto"/>
        </w:rPr>
        <w:t>vì kháng Nhật cứu nước diễn ra trong giai đoạn 1939 – 1945.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30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Tận dụng hiệu quả các cơ hội từ bên ngoài là một trong những yếu tố dẫn đến sự phát triển kinh tế của các nước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Tây Âu giai đoạn 1950-1973.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lastRenderedPageBreak/>
        <w:t>Câu 31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Suy luận, loại trừ phương án.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 loại </w:t>
      </w:r>
      <w:r w:rsidRPr="00B22F91">
        <w:rPr>
          <w:rStyle w:val="fontstyle21"/>
          <w:rFonts w:ascii="Times New Roman" w:hAnsi="Times New Roman"/>
          <w:color w:val="auto"/>
        </w:rPr>
        <w:t>vì những năm 20 của thế kỉ XX chưa xây dựng căn cứ địa cách mạng.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B loại </w:t>
      </w:r>
      <w:r w:rsidRPr="00B22F91">
        <w:rPr>
          <w:rStyle w:val="fontstyle21"/>
          <w:rFonts w:ascii="Times New Roman" w:hAnsi="Times New Roman"/>
          <w:color w:val="auto"/>
        </w:rPr>
        <w:t>vì khởi nghĩa Yên Bái thuộc hoạt động của Việt Nam quốc dân đảng – tổ chức của giai cấp tư sản.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loại </w:t>
      </w:r>
      <w:r w:rsidRPr="00B22F91">
        <w:rPr>
          <w:rStyle w:val="fontstyle21"/>
          <w:rFonts w:ascii="Times New Roman" w:hAnsi="Times New Roman"/>
          <w:color w:val="auto"/>
        </w:rPr>
        <w:t>vì những năm 20 của thế kỉ XX chưa có mặt trận dân tộc thống nhất.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D chọn </w:t>
      </w:r>
      <w:r w:rsidRPr="00B22F91">
        <w:rPr>
          <w:rStyle w:val="fontstyle21"/>
          <w:rFonts w:ascii="Times New Roman" w:hAnsi="Times New Roman"/>
          <w:color w:val="auto"/>
        </w:rPr>
        <w:t>vì các tổ chức yêu nước và các mạng đầu thế kỉ XX như Tân Việt Cách mạng đảng, Hội Việt Nam cách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mạng thanh niên có thành phần là những sinh viên, trí thức, nhà văn, nhà báo… thuộc lực lượng tiểu tư sản.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Như vậy, vai trò của lực lượng tiểu tư sản trí thức Việt Nam trong phong trào dân tộc những năm 20 của thế kỉ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XX là góp phần gây dựng một số tổ chức yêu nước và cách mạng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32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Ngày 6/1/1946, 90% cử tri nước ta đi bỏ phiếu, bầu 333 đại biểu Bắc – Trung – Nam vào Quốc hội.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Ngày 9/11/1946, Bản Hiến pháp đầu tiên của nước ta được Quốc hội thông qua.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Như vậy, Công cuộc xây dựng chế độ mới của nhân dân Việt Nam trong cuộc kháng chiến chống thực dân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Pháp (1945-1954) đạt được thành quả bộ máy chính quyền các cấp hợp pháp, hợp hiến từng bước được xây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dựng và củng cố.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B.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33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Cuộc vận động dân chủ 1936-1939 ở Việt Nam là phong trào cách mạng vì là cuộc tập dượt đấu tranh cho sự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nghiệp giải phóng dân tộc.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34 (TH):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Giải thích.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Hội nghị lần thứ 8 Ban Chấp hành Trung ương Đảng Cộng sản Đông Dương (tháng 5-1941) chủ trương thành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lập mặt trận dân tộc thống nhất của mỗi nước Đông Dương vì muốn phát huy sức mạnh của từng quốc gia để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giải phóng chính mình.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35 (VD):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So sánh.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 loại </w:t>
      </w:r>
      <w:r w:rsidRPr="00B22F91">
        <w:rPr>
          <w:rStyle w:val="fontstyle21"/>
          <w:rFonts w:ascii="Times New Roman" w:hAnsi="Times New Roman"/>
          <w:color w:val="auto"/>
        </w:rPr>
        <w:t>vì trong Cách mạng tháng Tám lực lượng vũ trang không giữ vai trò quyết định thắng lợi.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B loại </w:t>
      </w:r>
      <w:r w:rsidRPr="00B22F91">
        <w:rPr>
          <w:rStyle w:val="fontstyle21"/>
          <w:rFonts w:ascii="Times New Roman" w:hAnsi="Times New Roman"/>
          <w:color w:val="auto"/>
        </w:rPr>
        <w:t>vì Cách mạng tháng Tám nhiệm vụ hàng đầu là giải phóng dân tộc.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chọn </w:t>
      </w:r>
      <w:r w:rsidRPr="00B22F91">
        <w:rPr>
          <w:rStyle w:val="fontstyle21"/>
          <w:rFonts w:ascii="Times New Roman" w:hAnsi="Times New Roman"/>
          <w:color w:val="auto"/>
        </w:rPr>
        <w:t>vì cả Cách mạng tháng Tám và kháng chiến chống Mĩ đều sử dụng bạo lực cách mạng để chống lại chủ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nghĩa thực dân.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lastRenderedPageBreak/>
        <w:t xml:space="preserve">D loại </w:t>
      </w:r>
      <w:r w:rsidRPr="00B22F91">
        <w:rPr>
          <w:rStyle w:val="fontstyle21"/>
          <w:rFonts w:ascii="Times New Roman" w:hAnsi="Times New Roman"/>
          <w:color w:val="auto"/>
        </w:rPr>
        <w:t>vì Cách mạng tháng Tám không chịu tác động trực tiếp của hệ thống xã hội đối laajo.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36 (VD):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Phân tích.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Sau Cách mạng tháng Tám, lực lượng quân đội Đồng minh vào nước ta làm nhiệm vụ giải giáp quân Nhật. Từ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vĩ tuyến 16 trở ra Bắc có Trung Hoa Dân Quốc theo sau là Việt Quốc, Việt Cách với âm mưu lật đổ chính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quyền còn non trẻ của ta. Từ vĩ tuyến 16 trở vào Nam có 1 vạn quân Anh tiếp tay cho thực dân Pháp xâm lược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Việt Nam lần 2.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37 (VD):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Phân tích, lựa chọn phương án.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 loại </w:t>
      </w:r>
      <w:r w:rsidRPr="00B22F91">
        <w:rPr>
          <w:rStyle w:val="fontstyle21"/>
          <w:rFonts w:ascii="Times New Roman" w:hAnsi="Times New Roman"/>
          <w:color w:val="auto"/>
        </w:rPr>
        <w:t>vì các giai cấp không đồng thời xuất hiện cùng một thời điểm.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B loại </w:t>
      </w:r>
      <w:r w:rsidRPr="00B22F91">
        <w:rPr>
          <w:rStyle w:val="fontstyle21"/>
          <w:rFonts w:ascii="Times New Roman" w:hAnsi="Times New Roman"/>
          <w:color w:val="auto"/>
        </w:rPr>
        <w:t>vì ngành công nghiệp đã xuất hiện từ cuộc khai thác thuộc địa lần thứ nhất.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chọn </w:t>
      </w:r>
      <w:r w:rsidRPr="00B22F91">
        <w:rPr>
          <w:rStyle w:val="fontstyle21"/>
          <w:rFonts w:ascii="Times New Roman" w:hAnsi="Times New Roman"/>
          <w:color w:val="auto"/>
        </w:rPr>
        <w:t>vì trong cuộc khai thác thuộc địa lần 2, Pháp tập trung xây dựng cơ sở hạ tầng, giao thông vậ</w:t>
      </w:r>
      <w:r>
        <w:rPr>
          <w:rStyle w:val="fontstyle21"/>
          <w:rFonts w:ascii="Times New Roman" w:hAnsi="Times New Roman"/>
          <w:color w:val="auto"/>
        </w:rPr>
        <w:t xml:space="preserve">n </w:t>
      </w:r>
      <w:r w:rsidRPr="00B22F91">
        <w:rPr>
          <w:rStyle w:val="fontstyle21"/>
          <w:rFonts w:ascii="Times New Roman" w:hAnsi="Times New Roman"/>
          <w:color w:val="auto"/>
        </w:rPr>
        <w:t>tải để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phục vụ mục đích kinh tế cà quân sự của chính quyền thực dân.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D loại </w:t>
      </w:r>
      <w:r w:rsidRPr="00B22F91">
        <w:rPr>
          <w:rStyle w:val="fontstyle21"/>
          <w:rFonts w:ascii="Times New Roman" w:hAnsi="Times New Roman"/>
          <w:color w:val="auto"/>
        </w:rPr>
        <w:t>vì nền kinh tế bao trùm nước ta lúc bấy giờ là kinh tế thực dân.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38 (VDC):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Phân tích, so sánh.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 loại </w:t>
      </w:r>
      <w:r w:rsidRPr="00B22F91">
        <w:rPr>
          <w:rStyle w:val="fontstyle21"/>
          <w:rFonts w:ascii="Times New Roman" w:hAnsi="Times New Roman"/>
          <w:color w:val="auto"/>
        </w:rPr>
        <w:t>vì trong cuộc kháng chiến chống Mỹ, hai nhiệm vụ kháng chiến và gây dựng cơ sở cho chế độ</w:t>
      </w:r>
      <w:r>
        <w:rPr>
          <w:rStyle w:val="fontstyle21"/>
          <w:rFonts w:ascii="Times New Roman" w:hAnsi="Times New Roman"/>
          <w:color w:val="auto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mới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không hoàn thành đồng thời.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B loại </w:t>
      </w:r>
      <w:r w:rsidRPr="00B22F91">
        <w:rPr>
          <w:rStyle w:val="fontstyle21"/>
          <w:rFonts w:ascii="Times New Roman" w:hAnsi="Times New Roman"/>
          <w:color w:val="auto"/>
        </w:rPr>
        <w:t>vì lực lượng vũ trang ba thứ quân đã xuất hiện trong kháng chiến chống Pháp.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chọn </w:t>
      </w:r>
      <w:r w:rsidRPr="00B22F91">
        <w:rPr>
          <w:rStyle w:val="fontstyle21"/>
          <w:rFonts w:ascii="Times New Roman" w:hAnsi="Times New Roman"/>
          <w:color w:val="auto"/>
        </w:rPr>
        <w:t>vì trong kháng chiến chống Pháp không có khởi nghĩa từng phần, còn trong kháng chiến chống Mĩ, sau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phong trào Đồng khởi có khởi nghĩa từng phần của quần chúng nhân dân.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D loại </w:t>
      </w:r>
      <w:r w:rsidRPr="00B22F91">
        <w:rPr>
          <w:rStyle w:val="fontstyle21"/>
          <w:rFonts w:ascii="Times New Roman" w:hAnsi="Times New Roman"/>
          <w:color w:val="auto"/>
        </w:rPr>
        <w:t>vì ta tiến hành đồng thời hai nhiệm vụ chứ không tiến hành tuần tự.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39 (VDC):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Phân tích, lựa chọn đáp án.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A loại </w:t>
      </w:r>
      <w:r w:rsidRPr="00B22F91">
        <w:rPr>
          <w:rStyle w:val="fontstyle21"/>
          <w:rFonts w:ascii="Times New Roman" w:hAnsi="Times New Roman"/>
          <w:color w:val="auto"/>
        </w:rPr>
        <w:t>vì trong phong trào dân chủ 1936 – 1939 không có đấu tranh vũ trang.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B loại </w:t>
      </w:r>
      <w:r w:rsidRPr="00B22F91">
        <w:rPr>
          <w:rStyle w:val="fontstyle21"/>
          <w:rFonts w:ascii="Times New Roman" w:hAnsi="Times New Roman"/>
          <w:color w:val="auto"/>
        </w:rPr>
        <w:t>vì công tác xây dựng lực lượng chính trị và lực lượng vũ trang được tiến hành trong giia đoạ</w:t>
      </w:r>
      <w:r>
        <w:rPr>
          <w:rStyle w:val="fontstyle21"/>
          <w:rFonts w:ascii="Times New Roman" w:hAnsi="Times New Roman"/>
          <w:color w:val="auto"/>
        </w:rPr>
        <w:t xml:space="preserve">n </w:t>
      </w:r>
      <w:r w:rsidRPr="00B22F91">
        <w:rPr>
          <w:rStyle w:val="fontstyle21"/>
          <w:rFonts w:ascii="Times New Roman" w:hAnsi="Times New Roman"/>
          <w:color w:val="auto"/>
        </w:rPr>
        <w:t>1939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1945.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 loại </w:t>
      </w:r>
      <w:r w:rsidRPr="00B22F91">
        <w:rPr>
          <w:rStyle w:val="fontstyle21"/>
          <w:rFonts w:ascii="Times New Roman" w:hAnsi="Times New Roman"/>
          <w:color w:val="auto"/>
        </w:rPr>
        <w:t>vì đó là vai trò của lực lượng vũ trang trong cách mạng tháng Tám.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Style w:val="fontstyle21"/>
          <w:rFonts w:ascii="Times New Roman" w:hAnsi="Times New Roman"/>
          <w:color w:val="auto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D chọn </w:t>
      </w:r>
      <w:r w:rsidRPr="00B22F91">
        <w:rPr>
          <w:rStyle w:val="fontstyle21"/>
          <w:rFonts w:ascii="Times New Roman" w:hAnsi="Times New Roman"/>
          <w:color w:val="auto"/>
        </w:rPr>
        <w:t>vì phong trào cách mạng 1930-1931, phong trào dân chủ 1936-1939 và phong trào giải phóng dân tộc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1939-1945 ở Việt Nam đều khẳng định trong thực tiễn bước phát triển của cách mạng trên hai địa bàn chiến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lược nông thôn và thành thị.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D.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F526D8">
        <w:rPr>
          <w:rStyle w:val="fontstyle01"/>
          <w:rFonts w:ascii="Times New Roman" w:hAnsi="Times New Roman"/>
          <w:color w:val="0000FF"/>
        </w:rPr>
        <w:t>Câu 40 (VD):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lastRenderedPageBreak/>
        <w:t xml:space="preserve">Phương pháp: </w:t>
      </w:r>
      <w:r w:rsidRPr="00B22F91">
        <w:rPr>
          <w:rStyle w:val="fontstyle21"/>
          <w:rFonts w:ascii="Times New Roman" w:hAnsi="Times New Roman"/>
          <w:color w:val="auto"/>
        </w:rPr>
        <w:t>Phân tích.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b/>
          <w:bCs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>Cách giải:</w:t>
      </w:r>
    </w:p>
    <w:p w:rsid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21"/>
          <w:rFonts w:ascii="Times New Roman" w:hAnsi="Times New Roman"/>
          <w:color w:val="auto"/>
        </w:rPr>
        <w:t>Sau khi tìm thấy con đường cứu nước đúng đắn cho toàn thể dân tộc, Nguyễn Ái Quốc đã từng bước trang bí lý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2F91">
        <w:rPr>
          <w:rStyle w:val="fontstyle21"/>
          <w:rFonts w:ascii="Times New Roman" w:hAnsi="Times New Roman"/>
          <w:color w:val="auto"/>
        </w:rPr>
        <w:t>luận cách mạng giải phong dân tộc cho thanh niên yêu nước.</w:t>
      </w:r>
    </w:p>
    <w:p w:rsidR="00B22F91" w:rsidRPr="00B22F91" w:rsidRDefault="00B22F91" w:rsidP="00B22F91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Style w:val="fontstyle01"/>
          <w:rFonts w:ascii="Times New Roman" w:hAnsi="Times New Roman"/>
          <w:color w:val="auto"/>
        </w:rPr>
        <w:t xml:space="preserve">Chọn </w:t>
      </w:r>
      <w:r w:rsidRPr="00F526D8">
        <w:rPr>
          <w:rStyle w:val="fontstyle01"/>
          <w:rFonts w:ascii="Times New Roman" w:hAnsi="Times New Roman"/>
          <w:color w:val="0000FF"/>
        </w:rPr>
        <w:t>C.</w:t>
      </w:r>
      <w:r w:rsidRPr="00B22F91">
        <w:rPr>
          <w:rFonts w:ascii="Times New Roman" w:hAnsi="Times New Roman"/>
          <w:sz w:val="24"/>
          <w:szCs w:val="24"/>
        </w:rPr>
        <w:t xml:space="preserve"> </w:t>
      </w:r>
    </w:p>
    <w:p w:rsidR="00882BE8" w:rsidRPr="00B22F91" w:rsidRDefault="00882BE8" w:rsidP="00427982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ind w:left="181"/>
        <w:jc w:val="both"/>
        <w:rPr>
          <w:rFonts w:ascii="Times New Roman" w:hAnsi="Times New Roman"/>
          <w:sz w:val="24"/>
          <w:szCs w:val="24"/>
        </w:rPr>
      </w:pPr>
      <w:r w:rsidRPr="00B22F91">
        <w:rPr>
          <w:rFonts w:ascii="Times New Roman" w:eastAsia="Times New Roman" w:hAnsi="Times New Roman"/>
          <w:b/>
          <w:bCs/>
          <w:smallCaps/>
          <w:sz w:val="24"/>
          <w:szCs w:val="24"/>
          <w:lang w:val="vi-VN" w:eastAsia="vi-VN"/>
        </w:rPr>
        <w:tab/>
      </w:r>
    </w:p>
    <w:p w:rsidR="00882BE8" w:rsidRPr="00B22F91" w:rsidRDefault="00882BE8" w:rsidP="00882BE8">
      <w:pPr>
        <w:widowControl w:val="0"/>
        <w:tabs>
          <w:tab w:val="left" w:pos="181"/>
          <w:tab w:val="left" w:pos="2699"/>
          <w:tab w:val="left" w:pos="5222"/>
          <w:tab w:val="left" w:pos="7740"/>
        </w:tabs>
        <w:spacing w:beforeLines="20" w:before="48" w:afterLines="20" w:after="48" w:line="288" w:lineRule="auto"/>
        <w:jc w:val="both"/>
        <w:rPr>
          <w:rFonts w:ascii="Times New Roman" w:hAnsi="Times New Roman"/>
          <w:sz w:val="24"/>
          <w:szCs w:val="24"/>
        </w:rPr>
      </w:pPr>
    </w:p>
    <w:sectPr w:rsidR="00882BE8" w:rsidRPr="00B22F91" w:rsidSect="00F526D8">
      <w:headerReference w:type="default" r:id="rId8"/>
      <w:footerReference w:type="default" r:id="rId9"/>
      <w:type w:val="continuous"/>
      <w:pgSz w:w="11909" w:h="16834"/>
      <w:pgMar w:top="630" w:right="851" w:bottom="851" w:left="851" w:header="360" w:footer="2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5C" w:rsidRDefault="00FB425C">
      <w:pPr>
        <w:spacing w:after="0" w:line="240" w:lineRule="auto"/>
      </w:pPr>
      <w:r>
        <w:separator/>
      </w:r>
    </w:p>
  </w:endnote>
  <w:endnote w:type="continuationSeparator" w:id="0">
    <w:p w:rsidR="00FB425C" w:rsidRDefault="00FB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D8" w:rsidRPr="00F526D8" w:rsidRDefault="00F526D8" w:rsidP="00F526D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F526D8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F526D8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</w:t>
    </w:r>
    <w:r w:rsidRPr="00F526D8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F526D8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526D8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526D8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F526D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526D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526D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526D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3740E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5</w:t>
    </w:r>
    <w:r w:rsidRPr="00F526D8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5C" w:rsidRDefault="00FB425C">
      <w:pPr>
        <w:spacing w:after="0" w:line="240" w:lineRule="auto"/>
      </w:pPr>
      <w:r>
        <w:separator/>
      </w:r>
    </w:p>
  </w:footnote>
  <w:footnote w:type="continuationSeparator" w:id="0">
    <w:p w:rsidR="00FB425C" w:rsidRDefault="00FB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6D8" w:rsidRPr="00F526D8" w:rsidRDefault="00F526D8" w:rsidP="00F526D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F526D8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F526D8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E8"/>
    <w:rsid w:val="000B2459"/>
    <w:rsid w:val="000E3E19"/>
    <w:rsid w:val="00231932"/>
    <w:rsid w:val="00287B9D"/>
    <w:rsid w:val="003459E7"/>
    <w:rsid w:val="003871E3"/>
    <w:rsid w:val="00427982"/>
    <w:rsid w:val="00500442"/>
    <w:rsid w:val="00582111"/>
    <w:rsid w:val="005B5315"/>
    <w:rsid w:val="00681B51"/>
    <w:rsid w:val="00692A1D"/>
    <w:rsid w:val="007F2B7D"/>
    <w:rsid w:val="00882BE8"/>
    <w:rsid w:val="008F756B"/>
    <w:rsid w:val="00A13089"/>
    <w:rsid w:val="00AE4556"/>
    <w:rsid w:val="00B22F91"/>
    <w:rsid w:val="00CC1D74"/>
    <w:rsid w:val="00E3740E"/>
    <w:rsid w:val="00E94DC7"/>
    <w:rsid w:val="00F526D8"/>
    <w:rsid w:val="00F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756B"/>
    <w:rPr>
      <w:color w:val="0563C1"/>
      <w:u w:val="single"/>
    </w:rPr>
  </w:style>
  <w:style w:type="table" w:styleId="TableGrid">
    <w:name w:val="Table Grid"/>
    <w:basedOn w:val="TableNormal"/>
    <w:uiPriority w:val="59"/>
    <w:rsid w:val="00B2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B22F91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rsid w:val="00B22F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B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B7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F756B"/>
    <w:rPr>
      <w:color w:val="0563C1"/>
      <w:u w:val="single"/>
    </w:rPr>
  </w:style>
  <w:style w:type="table" w:styleId="TableGrid">
    <w:name w:val="Table Grid"/>
    <w:basedOn w:val="TableNormal"/>
    <w:uiPriority w:val="59"/>
    <w:rsid w:val="00B22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B22F91"/>
    <w:rPr>
      <w:rFonts w:ascii="TimesNewRomanPS-BoldMT" w:hAnsi="TimesNewRomanPS-BoldMT" w:hint="default"/>
      <w:b/>
      <w:bCs/>
      <w:i w:val="0"/>
      <w:iCs w:val="0"/>
      <w:color w:val="FF0000"/>
      <w:sz w:val="24"/>
      <w:szCs w:val="24"/>
    </w:rPr>
  </w:style>
  <w:style w:type="character" w:customStyle="1" w:styleId="fontstyle21">
    <w:name w:val="fontstyle21"/>
    <w:rsid w:val="00B22F9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2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B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2B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B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3421</Words>
  <Characters>19501</Characters>
  <Application>Microsoft Office Word</Application>
  <DocSecurity>0</DocSecurity>
  <Lines>162</Lines>
  <Paragraphs>45</Paragraphs>
  <ScaleCrop>false</ScaleCrop>
  <Manager/>
  <Company/>
  <LinksUpToDate>false</LinksUpToDate>
  <CharactersWithSpaces>22877</CharactersWithSpaces>
  <SharedDoc>false</SharedDoc>
  <HLinks>
    <vt:vector size="6" baseType="variant">
      <vt:variant>
        <vt:i4>7340071</vt:i4>
      </vt:variant>
      <vt:variant>
        <vt:i4>0</vt:i4>
      </vt:variant>
      <vt:variant>
        <vt:i4>0</vt:i4>
      </vt:variant>
      <vt:variant>
        <vt:i4>5</vt:i4>
      </vt:variant>
      <vt:variant>
        <vt:lpwstr>https://tailieugiaoan.com/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2022-06-20T03:10:00Z</dcterms:created>
  <dc:creator>admin</dc:creator>
  <dc:description>Đề minh họa (tham khảo) môn Sử 2022 Bộ GD&amp;ĐT có đáp án và lời giải chi tiết được soạn dưới dạng file word và PDF gồm 11 trang. Các bạn xem và tải về ở dưới.</dc:description>
  <dcterms:modified xsi:type="dcterms:W3CDTF">2022-06-20T03:25:00Z</dcterms:modified>
  <cp:revision>1</cp:revision>
  <dc:title>Đề Minh Họa Môn Sử 2022 Bộ GD&amp;ĐT Có Đáp Án Và Lời Giải Chi Tiết</dc:title>
</cp:coreProperties>
</file>