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B503C2" w:rsidRPr="00241E3D" w:rsidTr="008F6695">
        <w:trPr>
          <w:trHeight w:val="1622"/>
        </w:trPr>
        <w:tc>
          <w:tcPr>
            <w:tcW w:w="3778" w:type="dxa"/>
          </w:tcPr>
          <w:p w:rsidR="00B503C2" w:rsidRPr="00241E3D" w:rsidRDefault="00B503C2" w:rsidP="008F6695">
            <w:pPr>
              <w:spacing w:before="60"/>
              <w:jc w:val="center"/>
              <w:rPr>
                <w:b/>
              </w:rPr>
            </w:pPr>
            <w:r w:rsidRPr="00241E3D">
              <w:rPr>
                <w:b/>
              </w:rPr>
              <w:t>SỞ GIÁO DỤC VÀ ĐÀO TẠO</w:t>
            </w:r>
          </w:p>
          <w:p w:rsidR="00B503C2" w:rsidRPr="00241E3D" w:rsidRDefault="002B0B8F" w:rsidP="008F669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12700" r="5080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3C2" w:rsidRDefault="00B503C2" w:rsidP="00B503C2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bG8uJwIAAFAEAAAOAAAAZHJzL2Uyb0RvYy54bWysVNtu2zAMfR+wfxD0vtjJkq4x4hRdugwD ugvQ7gNkWbaFSaImKbGzrx8lu1l2wR6G+UEgReqQPCS9uRm0IkfhvART0vksp0QYDrU0bUk/P+5f XFPiAzM1U2BESU/C05vt82eb3hZiAR2oWjiCIMYXvS1pF4ItsszzTmjmZ2CFQWMDTrOAqmuz2rEe 0bXKFnl+lfXgauuAC+/x9m400m3CbxrBw8em8SIQVVLMLaTTpbOKZ7bdsKJ1zHaST2mwf8hCM2kw 6BnqjgVGDk7+BqUld+ChCTMOOoOmkVykGrCaef5LNQ8dsyLVguR4e6bJ/z9Y/uH4yRFZl3RJiWEa W/QohkBew0CWkZ3e+gKdHiy6hQGvscupUm/vgX/xxMCuY6YVt85B3wlWY3bz+DK7eDri+AhS9e+h xjDsECABDY3TkTokgyA6dul07kxMhceQq3y5XqGJo+1lPr9arFIIVjy9ts6HtwI0iUJJHXY+obPj vQ8xG1Y8ucRgHpSs91KppLi22ilHjgynZJ++Cf0nN2VIX9L1CmP/HSJP358gtAw47krqkl6fnVgR aXtj6jSMgUk1ypiyMhOPkbqRxDBUw9SXCuoTMupgHGtcQxQ6cN8o6XGkS+q/HpgTlKh3Bruyni+X cQeSsly9WqDiLi3VpYUZjlAlDZSM4i6Me3OwTrYdRhrnwMAtdrKRieTY8jGrKW8c28T9tGJxLy71 5PXjR7D9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DhbG8u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B503C2" w:rsidRDefault="00B503C2" w:rsidP="00B503C2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9525" r="11430" b="952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FbFjEAIAACc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T0JneuAICKrWzoTZ6Vi9mq+l3h5SuWqIOPDJ8vRhIy0JG8iYlbJwB/H3/WTOIIUevY5vO je0CJDQAnaMal7sa/OwRhcPFIp2loBkdXAkphjxjnf/EdYeCUWIJlCMuOW2dDzxIMYSEa5TeCCmj 1lKhHrCnk2lMcFoKFpwhzNnDvpIWnUiYlvjFosDzGGb1UbEI1nLC1jfbEyGvNlwuVcCDSoDOzbqO w49FuljP1/N8lE9m61Ge1vXo46bKR7NN9mFaP9VVVWc/A7UsL1rBGFeB3TCaWf530t8eyXWo7sN5 b0PyFj32C8gO/0g6ShnUu87BXrPLzg4SwzTG4NvLCeP+uAf78X2vfgE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KYVsWM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B503C2" w:rsidRPr="00241E3D">
              <w:rPr>
                <w:b/>
              </w:rPr>
              <w:t>QUẢNG NAM</w:t>
            </w:r>
          </w:p>
          <w:p w:rsidR="00B503C2" w:rsidRPr="00241E3D" w:rsidRDefault="00B503C2" w:rsidP="008F6695"/>
          <w:p w:rsidR="00B503C2" w:rsidRPr="00241E3D" w:rsidRDefault="00B503C2" w:rsidP="008F6695">
            <w:pPr>
              <w:jc w:val="center"/>
            </w:pPr>
          </w:p>
          <w:p w:rsidR="00B503C2" w:rsidRPr="00241E3D" w:rsidRDefault="00B503C2" w:rsidP="008F6695">
            <w:pPr>
              <w:tabs>
                <w:tab w:val="left" w:pos="939"/>
              </w:tabs>
              <w:rPr>
                <w:sz w:val="22"/>
              </w:rPr>
            </w:pPr>
            <w:r w:rsidRPr="00241E3D">
              <w:tab/>
            </w:r>
          </w:p>
          <w:p w:rsidR="00B503C2" w:rsidRPr="00241E3D" w:rsidRDefault="00B503C2" w:rsidP="008F6695">
            <w:pPr>
              <w:tabs>
                <w:tab w:val="left" w:pos="939"/>
              </w:tabs>
            </w:pPr>
            <w:r w:rsidRPr="00241E3D">
              <w:t xml:space="preserve">         (</w:t>
            </w:r>
            <w:r w:rsidRPr="00241E3D">
              <w:rPr>
                <w:i/>
              </w:rPr>
              <w:t>Đề gồm có 04 trang</w:t>
            </w:r>
            <w:r w:rsidRPr="00241E3D">
              <w:t>)</w:t>
            </w:r>
          </w:p>
        </w:tc>
        <w:tc>
          <w:tcPr>
            <w:tcW w:w="6348" w:type="dxa"/>
          </w:tcPr>
          <w:p w:rsidR="00B503C2" w:rsidRPr="00241E3D" w:rsidRDefault="00B503C2" w:rsidP="008F6695">
            <w:pPr>
              <w:spacing w:before="60"/>
              <w:jc w:val="center"/>
              <w:rPr>
                <w:b/>
              </w:rPr>
            </w:pPr>
            <w:r w:rsidRPr="00241E3D">
              <w:rPr>
                <w:b/>
              </w:rPr>
              <w:t>KIỂM TRA CUỐI HỌC KỲ I NĂM HỌC 2021-2022</w:t>
            </w:r>
          </w:p>
          <w:p w:rsidR="00B503C2" w:rsidRPr="00241E3D" w:rsidRDefault="00B503C2" w:rsidP="008F6695">
            <w:pPr>
              <w:spacing w:before="60"/>
              <w:jc w:val="center"/>
              <w:rPr>
                <w:b/>
              </w:rPr>
            </w:pPr>
            <w:r w:rsidRPr="00241E3D">
              <w:rPr>
                <w:b/>
              </w:rPr>
              <w:t>Môn: LỊCH SỬ– Lớp 12</w:t>
            </w:r>
          </w:p>
          <w:p w:rsidR="00B503C2" w:rsidRPr="00241E3D" w:rsidRDefault="00B503C2" w:rsidP="008F6695">
            <w:pPr>
              <w:spacing w:before="60"/>
              <w:jc w:val="center"/>
            </w:pPr>
            <w:r w:rsidRPr="00241E3D">
              <w:t xml:space="preserve">Thời gian: 45 phút (không kể thời gian giao đề)   </w:t>
            </w:r>
          </w:p>
          <w:p w:rsidR="00B503C2" w:rsidRPr="00241E3D" w:rsidRDefault="00B503C2" w:rsidP="008F6695">
            <w:pPr>
              <w:jc w:val="center"/>
            </w:pPr>
            <w:r w:rsidRPr="00241E3D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B503C2" w:rsidRPr="00241E3D" w:rsidTr="008F6695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3C2" w:rsidRPr="00241E3D" w:rsidRDefault="00B503C2" w:rsidP="008F6695">
                  <w:pPr>
                    <w:spacing w:before="60"/>
                    <w:jc w:val="center"/>
                    <w:rPr>
                      <w:b/>
                    </w:rPr>
                  </w:pPr>
                  <w:r w:rsidRPr="00241E3D">
                    <w:rPr>
                      <w:b/>
                    </w:rPr>
                    <w:t xml:space="preserve">MÃ ĐỀ 623            </w:t>
                  </w:r>
                </w:p>
              </w:tc>
            </w:tr>
          </w:tbl>
          <w:p w:rsidR="00B503C2" w:rsidRPr="00241E3D" w:rsidRDefault="00B503C2" w:rsidP="008F6695">
            <w:pPr>
              <w:spacing w:before="60"/>
              <w:jc w:val="center"/>
              <w:rPr>
                <w:b/>
              </w:rPr>
            </w:pPr>
          </w:p>
        </w:tc>
      </w:tr>
    </w:tbl>
    <w:p w:rsidR="008F6695" w:rsidRDefault="008F6695" w:rsidP="00904CD8">
      <w:pPr>
        <w:pStyle w:val="Normal0"/>
        <w:autoSpaceDE w:val="0"/>
        <w:autoSpaceDN w:val="0"/>
        <w:adjustRightInd w:val="0"/>
        <w:spacing w:before="120"/>
        <w:ind w:hanging="295"/>
        <w:rPr>
          <w:rFonts w:eastAsia="SimSun"/>
          <w:sz w:val="28"/>
        </w:rPr>
      </w:pPr>
      <w:r w:rsidRPr="0089595D">
        <w:rPr>
          <w:b/>
          <w:sz w:val="26"/>
        </w:rPr>
        <w:t xml:space="preserve">Câu 1: </w:t>
      </w:r>
      <w:r>
        <w:rPr>
          <w:rFonts w:eastAsia="SimSun"/>
          <w:sz w:val="26"/>
        </w:rPr>
        <w:t>Kẻ thù trực tiếp, trước mắt của nhân dân Đông Dương được xác định trong Hội nghị lần thứ VI Ban chấp hành Trung ương Đảng Cộng sản Đông Dương (11-1939) là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đế quốc phát xít Pháp-Nhật.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thực dân Pháp và phong kiến.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đế quốc Pháp và tay sai.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phát xít Nhật và tay sai.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</w:rPr>
      </w:pPr>
      <w:r w:rsidRPr="0089595D">
        <w:rPr>
          <w:b/>
          <w:sz w:val="26"/>
        </w:rPr>
        <w:t xml:space="preserve">Câu 2: </w:t>
      </w:r>
      <w:r>
        <w:rPr>
          <w:rFonts w:hint="cs"/>
          <w:sz w:val="26"/>
        </w:rPr>
        <w:t xml:space="preserve">Cương lĩnh chính trị đầu tiên của Đảng xác định quyền lãnh đạo cách mạng Việt Nam thuộc về giai cấp </w:t>
      </w:r>
    </w:p>
    <w:p w:rsidR="008F6695" w:rsidRDefault="008F669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 xml:space="preserve">công nhân.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 xml:space="preserve">tư sản.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 xml:space="preserve">nông dân.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 xml:space="preserve">tiểu tư sản. 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  <w:lang w:val="vi-VN"/>
        </w:rPr>
      </w:pPr>
      <w:r w:rsidRPr="0089595D">
        <w:rPr>
          <w:b/>
          <w:sz w:val="26"/>
        </w:rPr>
        <w:t xml:space="preserve">Câu 3: </w:t>
      </w:r>
      <w:r>
        <w:rPr>
          <w:rFonts w:eastAsia="SimSun"/>
          <w:sz w:val="26"/>
        </w:rPr>
        <w:t>B</w:t>
      </w:r>
      <w:r>
        <w:rPr>
          <w:rFonts w:eastAsia="SimSun"/>
          <w:sz w:val="26"/>
          <w:lang w:val="vi-VN"/>
        </w:rPr>
        <w:t>ài học</w:t>
      </w:r>
      <w:r>
        <w:rPr>
          <w:rFonts w:eastAsia="SimSun"/>
          <w:sz w:val="26"/>
        </w:rPr>
        <w:t xml:space="preserve"> kinh nghiệm </w:t>
      </w:r>
      <w:r>
        <w:rPr>
          <w:rFonts w:eastAsia="SimSun"/>
          <w:sz w:val="26"/>
          <w:lang w:val="vi-VN"/>
        </w:rPr>
        <w:t xml:space="preserve">Việt Nam </w:t>
      </w:r>
      <w:r>
        <w:rPr>
          <w:rFonts w:eastAsia="SimSun"/>
          <w:sz w:val="26"/>
        </w:rPr>
        <w:t>rút ra từ sự phát triển kinh tế của Mĩ sau Chiến tranh thế giới thứ hai cho</w:t>
      </w:r>
      <w:r>
        <w:rPr>
          <w:rFonts w:eastAsia="SimSun"/>
          <w:sz w:val="26"/>
          <w:lang w:val="vi-VN"/>
        </w:rPr>
        <w:t xml:space="preserve"> công cuộc xây dựng đất nước hiện nay?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  <w:lang w:val="vi-VN"/>
        </w:rPr>
        <w:t xml:space="preserve">Tập trung nguồn lực để phát triển </w:t>
      </w:r>
      <w:r>
        <w:rPr>
          <w:rFonts w:eastAsia="SimSun"/>
          <w:color w:val="000000"/>
          <w:sz w:val="26"/>
        </w:rPr>
        <w:t xml:space="preserve">công nghiệp </w:t>
      </w:r>
      <w:r>
        <w:rPr>
          <w:rFonts w:eastAsia="SimSun"/>
          <w:color w:val="000000"/>
          <w:sz w:val="26"/>
          <w:lang w:val="vi-VN"/>
        </w:rPr>
        <w:t xml:space="preserve">quốc phòng.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  <w:lang w:val="vi-VN"/>
        </w:rPr>
        <w:t>Phát triển và ứng dụng khoa học</w:t>
      </w:r>
      <w:r>
        <w:rPr>
          <w:rFonts w:eastAsia="SimSun"/>
          <w:color w:val="000000"/>
          <w:sz w:val="26"/>
        </w:rPr>
        <w:t>,</w:t>
      </w:r>
      <w:r>
        <w:rPr>
          <w:rFonts w:eastAsia="SimSun"/>
          <w:color w:val="000000"/>
          <w:sz w:val="26"/>
          <w:lang w:val="vi-VN"/>
        </w:rPr>
        <w:t xml:space="preserve"> công nghệ.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Buôn bán vũ khí và phương tiện chiến tranh</w:t>
      </w:r>
      <w:r>
        <w:rPr>
          <w:rFonts w:eastAsia="SimSun"/>
          <w:color w:val="000000"/>
          <w:sz w:val="26"/>
          <w:lang w:val="vi-VN"/>
        </w:rPr>
        <w:t xml:space="preserve">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Thành lập những tập đoàn khổng lồ có sức cạnh tranh lớn.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color w:val="000000"/>
          <w:sz w:val="28"/>
        </w:rPr>
      </w:pPr>
      <w:r w:rsidRPr="0089595D">
        <w:rPr>
          <w:b/>
          <w:sz w:val="26"/>
        </w:rPr>
        <w:t xml:space="preserve">Câu 4: </w:t>
      </w:r>
      <w:r>
        <w:rPr>
          <w:rFonts w:eastAsia="SimSun"/>
          <w:color w:val="000000"/>
          <w:sz w:val="26"/>
        </w:rPr>
        <w:t xml:space="preserve">Sự chuyển hướng chỉ đạo, đặt nhiệm vụ giải phóng dân tộc lên hàng đầu của Đảng Cộng sản Đông Dương được bắt đầu từ 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Hội nghị toàn quốc của Đảng họp ở</w:t>
      </w:r>
      <w:r w:rsidR="00483BE1">
        <w:rPr>
          <w:rFonts w:eastAsia="SimSun"/>
          <w:color w:val="000000"/>
          <w:sz w:val="26"/>
        </w:rPr>
        <w:t xml:space="preserve"> Tân Trào 8-1945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Hội nghị Ban Chấp hành Trung ương tháng 11- 1940.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Hội nghị Ban Chấp hành Trung ương tháng 11-1939.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Hội nghị Ban Chấp hành Trung ương tháng 5-1941.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5: </w:t>
      </w:r>
      <w:r>
        <w:rPr>
          <w:rFonts w:eastAsia="SimSun"/>
          <w:sz w:val="26"/>
        </w:rPr>
        <w:t>Phương pháp đấu tranh cách mạng được xác định tại Hội nghị Ban chấp hành Trung ương Đảng Cộng sản Đông Dương (7-1936)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kết hợp công khai với bí mật, hợp pháp với bất hợp pháp.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kết hợp đấu tranh chính trị với đấu tranh vũ trang.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chuyển từ hoạt động hợ</w:t>
      </w:r>
      <w:r w:rsidR="00483BE1">
        <w:rPr>
          <w:rFonts w:eastAsia="SimSun"/>
          <w:color w:val="000000"/>
          <w:sz w:val="26"/>
        </w:rPr>
        <w:t>p pháp</w:t>
      </w:r>
      <w:r>
        <w:rPr>
          <w:rFonts w:eastAsia="SimSun"/>
          <w:color w:val="000000"/>
          <w:sz w:val="26"/>
        </w:rPr>
        <w:t xml:space="preserve"> sang hoạt động bí mật.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đi từ khởi nghĩa từng phần tiến lên Tổng khởi nghĩa.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6: </w:t>
      </w:r>
      <w:r>
        <w:rPr>
          <w:color w:val="000000"/>
          <w:sz w:val="26"/>
        </w:rPr>
        <w:t>N</w:t>
      </w:r>
      <w:r>
        <w:rPr>
          <w:rFonts w:hint="cs"/>
          <w:color w:val="000000"/>
          <w:sz w:val="26"/>
          <w:lang w:val="vi-VN"/>
        </w:rPr>
        <w:t>hững nước ở Đông Nam Á tuyên bố độc lập</w:t>
      </w:r>
      <w:r>
        <w:rPr>
          <w:rFonts w:hint="cs"/>
          <w:color w:val="000000"/>
          <w:sz w:val="26"/>
        </w:rPr>
        <w:t xml:space="preserve"> vào năm 1945 là</w:t>
      </w:r>
      <w:r>
        <w:rPr>
          <w:rFonts w:hint="cs"/>
          <w:color w:val="000000"/>
          <w:sz w:val="26"/>
        </w:rPr>
        <w:tab/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vi-VN"/>
        </w:rPr>
        <w:t>Việt Nam, Inđônêxia, Lào.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="00483BE1">
        <w:rPr>
          <w:b/>
          <w:sz w:val="26"/>
        </w:rPr>
        <w:t>B</w:t>
      </w:r>
      <w:r>
        <w:rPr>
          <w:b/>
          <w:sz w:val="26"/>
        </w:rPr>
        <w:t xml:space="preserve">. </w:t>
      </w:r>
      <w:r>
        <w:rPr>
          <w:rFonts w:hint="cs"/>
          <w:color w:val="000000"/>
          <w:sz w:val="26"/>
          <w:lang w:val="vi-VN"/>
        </w:rPr>
        <w:t>Thái Lan</w:t>
      </w:r>
      <w:r>
        <w:rPr>
          <w:color w:val="000000"/>
          <w:sz w:val="26"/>
        </w:rPr>
        <w:t>,</w:t>
      </w:r>
      <w:r>
        <w:rPr>
          <w:rFonts w:hint="cs"/>
          <w:color w:val="000000"/>
          <w:sz w:val="26"/>
          <w:lang w:val="vi-VN"/>
        </w:rPr>
        <w:t>Việt Nam, Lào.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="00483BE1">
        <w:rPr>
          <w:b/>
          <w:sz w:val="26"/>
        </w:rPr>
        <w:t>C</w:t>
      </w:r>
      <w:r>
        <w:rPr>
          <w:b/>
          <w:sz w:val="26"/>
        </w:rPr>
        <w:t xml:space="preserve">. </w:t>
      </w:r>
      <w:r>
        <w:rPr>
          <w:rFonts w:hint="cs"/>
          <w:color w:val="000000"/>
          <w:sz w:val="26"/>
          <w:lang w:val="pl-PL"/>
        </w:rPr>
        <w:t>Việt Nam, Inđônêxia, Mianma.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="00483BE1">
        <w:rPr>
          <w:b/>
          <w:sz w:val="26"/>
        </w:rPr>
        <w:t>D</w:t>
      </w:r>
      <w:r>
        <w:rPr>
          <w:b/>
          <w:sz w:val="26"/>
        </w:rPr>
        <w:t xml:space="preserve">. </w:t>
      </w:r>
      <w:r>
        <w:rPr>
          <w:rFonts w:hint="cs"/>
          <w:color w:val="000000"/>
          <w:sz w:val="26"/>
          <w:lang w:val="vi-VN"/>
        </w:rPr>
        <w:t>Việt Nam, Lào, Campuchia.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</w:rPr>
      </w:pPr>
      <w:r w:rsidRPr="0089595D">
        <w:rPr>
          <w:b/>
          <w:sz w:val="26"/>
        </w:rPr>
        <w:t xml:space="preserve">Câu 7: </w:t>
      </w:r>
      <w:r>
        <w:rPr>
          <w:rFonts w:hint="cs"/>
          <w:sz w:val="26"/>
        </w:rPr>
        <w:t xml:space="preserve">Hội nghị Ianta diễn ra trong bối cảnh Chiến tranh thế giới thứ hai 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đang diễn ra vô cùng ác liệt.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đã hoàn toàn kết thúc.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bước vào giai đoạn kết thúc.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bùng nổ và ngày càng lan rộng.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</w:rPr>
      </w:pPr>
      <w:r w:rsidRPr="0089595D">
        <w:rPr>
          <w:b/>
          <w:sz w:val="26"/>
        </w:rPr>
        <w:t xml:space="preserve">Câu 8: </w:t>
      </w:r>
      <w:r>
        <w:rPr>
          <w:rFonts w:hint="cs"/>
          <w:sz w:val="26"/>
        </w:rPr>
        <w:t>Những sự kiện nào sau đây chứng tỏ Chiến tranh lạnh đã bao trùm thế giới?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Mĩ và các nước đồng minh thành lập khối quân sự NATO.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Mĩ thông qua kế hoạch Macsan, viện trợ cho Tây Âu.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 xml:space="preserve">Sự ra đời và hoạt động của Tổ chức Hiệp ước Vacxava.    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Sự ra đời của khối NATO và Tổ chức Hiệp ước Vacxava.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  <w:lang w:val="pt-BR"/>
        </w:rPr>
      </w:pPr>
      <w:r w:rsidRPr="0089595D">
        <w:rPr>
          <w:b/>
          <w:sz w:val="26"/>
        </w:rPr>
        <w:t xml:space="preserve">Câu 9: </w:t>
      </w:r>
      <w:r>
        <w:rPr>
          <w:rFonts w:hint="cs"/>
          <w:sz w:val="26"/>
        </w:rPr>
        <w:t xml:space="preserve">Đầu năm 1930, Nguyễn Ái Quốc đã hợp nhất các tổ chức cộng sản thành một đảng duy nhất, lấy tên là  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Đảng Dân chủ Việt Nam.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Đảng Cộng sản Việt Nam.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Đảng Lao động Việt Nam.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Đảng Cộng sản Đông Dương.</w:t>
      </w:r>
    </w:p>
    <w:p w:rsidR="008F6695" w:rsidRDefault="006B6FE6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>
        <w:rPr>
          <w:b/>
          <w:sz w:val="26"/>
        </w:rPr>
        <w:br w:type="page"/>
      </w:r>
      <w:r w:rsidR="008F6695" w:rsidRPr="0089595D">
        <w:rPr>
          <w:b/>
          <w:sz w:val="26"/>
        </w:rPr>
        <w:lastRenderedPageBreak/>
        <w:t xml:space="preserve">Câu 10: </w:t>
      </w:r>
      <w:r w:rsidR="008F6695">
        <w:rPr>
          <w:rFonts w:hint="cs"/>
          <w:color w:val="000000"/>
          <w:sz w:val="26"/>
        </w:rPr>
        <w:t>Một trong những mục đích hoạt động của tổ chức Liên hợp quốc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duy trì hòa bình và an ninh thế giới.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khắc phục hậu quả sau chiến tranh.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phân chia pham vi ảnh hưởng giữa các nước.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thúc đẩy quan hệ thương mại tự do.</w:t>
      </w:r>
    </w:p>
    <w:p w:rsidR="00483BE1" w:rsidRDefault="008F6695" w:rsidP="00483BE1">
      <w:pPr>
        <w:pStyle w:val="Normal0"/>
        <w:autoSpaceDE w:val="0"/>
        <w:autoSpaceDN w:val="0"/>
        <w:adjustRightInd w:val="0"/>
        <w:ind w:hanging="294"/>
        <w:rPr>
          <w:sz w:val="28"/>
          <w:lang w:val="pt-BR"/>
        </w:rPr>
      </w:pPr>
      <w:r w:rsidRPr="0089595D">
        <w:rPr>
          <w:b/>
          <w:sz w:val="26"/>
        </w:rPr>
        <w:t xml:space="preserve">Câu 11: </w:t>
      </w:r>
      <w:r w:rsidR="00483BE1">
        <w:rPr>
          <w:sz w:val="26"/>
          <w:lang w:val="pt-BR"/>
        </w:rPr>
        <w:t>Tổ chức cộng sản nào dưới đây được thành lập vào tháng 9- 1929  ở Việt Nam ?</w:t>
      </w:r>
    </w:p>
    <w:p w:rsidR="00483BE1" w:rsidRDefault="00483BE1" w:rsidP="00483BE1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</w:rPr>
        <w:t>Đông Dương Cộng sản đảng.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lang w:val="pt-BR"/>
        </w:rPr>
        <w:t>Đảng Cộng sản Việt Nam.</w:t>
      </w:r>
    </w:p>
    <w:p w:rsidR="00483BE1" w:rsidRDefault="00483BE1" w:rsidP="00483BE1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</w:rPr>
        <w:t>An Nam Cộng sản đảng.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</w:rPr>
        <w:t>Đông Dương Cộng sản liên đoàn.</w:t>
      </w:r>
    </w:p>
    <w:p w:rsidR="008F6695" w:rsidRDefault="008F6695" w:rsidP="00483BE1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12: </w:t>
      </w:r>
      <w:r>
        <w:rPr>
          <w:rFonts w:eastAsia="SimSun"/>
          <w:sz w:val="26"/>
        </w:rPr>
        <w:t xml:space="preserve">Đảng Cộng sản Đông Dương xác định thời </w:t>
      </w:r>
      <w:r>
        <w:rPr>
          <w:rFonts w:eastAsia="SimSun"/>
          <w:spacing w:val="3"/>
          <w:sz w:val="26"/>
        </w:rPr>
        <w:t xml:space="preserve">cơ </w:t>
      </w:r>
      <w:r>
        <w:rPr>
          <w:rFonts w:eastAsia="SimSun"/>
          <w:sz w:val="26"/>
        </w:rPr>
        <w:t xml:space="preserve">“ngàn </w:t>
      </w:r>
      <w:r>
        <w:rPr>
          <w:rFonts w:eastAsia="SimSun"/>
          <w:spacing w:val="3"/>
          <w:sz w:val="26"/>
        </w:rPr>
        <w:t xml:space="preserve">năm có </w:t>
      </w:r>
      <w:r>
        <w:rPr>
          <w:rFonts w:eastAsia="SimSun"/>
          <w:sz w:val="26"/>
        </w:rPr>
        <w:t xml:space="preserve">một” để nhân </w:t>
      </w:r>
      <w:r>
        <w:rPr>
          <w:rFonts w:eastAsia="SimSun"/>
          <w:spacing w:val="3"/>
          <w:sz w:val="26"/>
        </w:rPr>
        <w:t xml:space="preserve">dân </w:t>
      </w:r>
      <w:r>
        <w:rPr>
          <w:rFonts w:eastAsia="SimSun"/>
          <w:sz w:val="26"/>
        </w:rPr>
        <w:t xml:space="preserve">Việt Nam tiến hành Tổng khởi nghĩa giành chính quyền năm 1945 </w:t>
      </w:r>
      <w:r>
        <w:rPr>
          <w:rFonts w:eastAsia="SimSun"/>
          <w:spacing w:val="3"/>
          <w:sz w:val="26"/>
        </w:rPr>
        <w:t>kết thúc khi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Nhật tiến hành đảo chính Pháp trên toàn Đông Dương.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  <w:lang w:val="fr-FR"/>
        </w:rPr>
        <w:t>Mĩ ném hai quả bom nguyên tử xuống nước Nhật.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  <w:lang w:val="fr-FR"/>
        </w:rPr>
        <w:t>Phát xít Nhật đầu hàng phe Đồng minh không điều kiện.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quân Đồng minh vào Đông Dương giải giáp quân đội Nhật.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13: </w:t>
      </w:r>
      <w:r>
        <w:rPr>
          <w:rFonts w:hint="cs"/>
          <w:color w:val="000000"/>
          <w:sz w:val="26"/>
        </w:rPr>
        <w:t xml:space="preserve">Hội nghị Ban Chấp hành Trung ương Đảng Cộng sản Đông Dương </w:t>
      </w:r>
      <w:r>
        <w:rPr>
          <w:sz w:val="26"/>
        </w:rPr>
        <w:t>(11-1939)</w:t>
      </w:r>
      <w:r>
        <w:rPr>
          <w:rFonts w:hint="cs"/>
          <w:color w:val="000000"/>
          <w:sz w:val="26"/>
        </w:rPr>
        <w:t xml:space="preserve"> đã chủ trương thành lập mặt trận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vi-VN"/>
        </w:rPr>
        <w:t xml:space="preserve">Thống nhất </w:t>
      </w:r>
      <w:r>
        <w:rPr>
          <w:rFonts w:hint="cs"/>
          <w:color w:val="000000"/>
          <w:sz w:val="26"/>
        </w:rPr>
        <w:t xml:space="preserve">dân chủ </w:t>
      </w:r>
      <w:r>
        <w:rPr>
          <w:rFonts w:hint="cs"/>
          <w:color w:val="000000"/>
          <w:sz w:val="26"/>
          <w:lang w:val="vi-VN"/>
        </w:rPr>
        <w:t>Đông Dương</w:t>
      </w:r>
      <w:r>
        <w:rPr>
          <w:color w:val="000000"/>
          <w:sz w:val="26"/>
        </w:rPr>
        <w:t>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 xml:space="preserve">Thống nhất dân tộc phản đế Đông Dương.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Việt Nam độc lập đồng minh (Việt Minh).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Thống nhất nhân dân phản đế Đông Dương.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  <w:lang w:val="pt-BR"/>
        </w:rPr>
      </w:pPr>
      <w:r w:rsidRPr="0089595D">
        <w:rPr>
          <w:b/>
          <w:sz w:val="26"/>
        </w:rPr>
        <w:t xml:space="preserve">Câu 14: </w:t>
      </w:r>
      <w:r>
        <w:rPr>
          <w:rFonts w:hint="cs"/>
          <w:sz w:val="26"/>
        </w:rPr>
        <w:t>Ngành kinh tế được Pháp đầu tư vốn nhiều nhất trong cuộc khai thác thuộc địa lần thứ hai ở Đông Dương (1919 - 1929) là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 xml:space="preserve">thủ công nghiệp.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nông nghiệp.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 xml:space="preserve">thương nghiệp.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giao thông vận tải.</w:t>
      </w:r>
    </w:p>
    <w:p w:rsidR="00074126" w:rsidRDefault="008F6695" w:rsidP="00074126">
      <w:pPr>
        <w:pStyle w:val="Normal0"/>
        <w:autoSpaceDE w:val="0"/>
        <w:autoSpaceDN w:val="0"/>
        <w:adjustRightInd w:val="0"/>
        <w:ind w:hanging="294"/>
        <w:rPr>
          <w:color w:val="000000"/>
          <w:kern w:val="24"/>
          <w:sz w:val="28"/>
        </w:rPr>
      </w:pPr>
      <w:r w:rsidRPr="0089595D">
        <w:rPr>
          <w:b/>
          <w:sz w:val="26"/>
        </w:rPr>
        <w:t xml:space="preserve">Câu 15: </w:t>
      </w:r>
      <w:r w:rsidR="00074126">
        <w:rPr>
          <w:color w:val="000000"/>
          <w:kern w:val="24"/>
          <w:sz w:val="26"/>
        </w:rPr>
        <w:t>Tại sao trong cùng một khoảng thời gian thuận lợi nhưng ở Đông Nam Á chỉ có 3 nước giành được chính quyền vào tháng 8 năm1945?</w:t>
      </w:r>
    </w:p>
    <w:p w:rsidR="008F6695" w:rsidRDefault="008F6695" w:rsidP="00074126">
      <w:pPr>
        <w:pStyle w:val="Normal0"/>
        <w:autoSpaceDE w:val="0"/>
        <w:autoSpaceDN w:val="0"/>
        <w:adjustRightInd w:val="0"/>
        <w:ind w:hanging="294"/>
        <w:rPr>
          <w:sz w:val="26"/>
        </w:rPr>
      </w:pPr>
      <w:r>
        <w:rPr>
          <w:sz w:val="26"/>
        </w:rPr>
        <w:tab/>
      </w:r>
      <w:r w:rsidR="00353D5C">
        <w:rPr>
          <w:sz w:val="26"/>
        </w:rPr>
        <w:t xml:space="preserve">    </w:t>
      </w:r>
      <w:r>
        <w:rPr>
          <w:b/>
          <w:sz w:val="26"/>
        </w:rPr>
        <w:t xml:space="preserve">A. </w:t>
      </w:r>
      <w:r>
        <w:rPr>
          <w:rFonts w:hint="cs"/>
          <w:color w:val="000000"/>
          <w:kern w:val="24"/>
          <w:sz w:val="26"/>
        </w:rPr>
        <w:t>có sự lãnh đạo tài tình của các Đảng Cộng Sản.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kern w:val="24"/>
          <w:sz w:val="26"/>
        </w:rPr>
        <w:t>Chỉ ba nước này quân Nhật và lực lượng thân Nhật đã bị rệu rã.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kern w:val="24"/>
          <w:sz w:val="26"/>
        </w:rPr>
        <w:t>Do ba nước đã có sự chuẩn bị chu đáo về mọi mặt.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kern w:val="24"/>
          <w:sz w:val="26"/>
        </w:rPr>
        <w:t>Chỉ ba nước này quân Đồng minh chưa vào giải giáp phát xít Nhật.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  <w:lang w:val="fr-FR"/>
        </w:rPr>
      </w:pPr>
      <w:r w:rsidRPr="0089595D">
        <w:rPr>
          <w:b/>
          <w:sz w:val="26"/>
        </w:rPr>
        <w:t xml:space="preserve">Câu 16: </w:t>
      </w:r>
      <w:r>
        <w:rPr>
          <w:rFonts w:hint="cs"/>
          <w:sz w:val="26"/>
          <w:lang w:val="vi-VN"/>
        </w:rPr>
        <w:t>Hội nghị Ban Chấp hành Trung ương Đảng Cộng sản Đông Dương tháng 7</w:t>
      </w:r>
      <w:r>
        <w:rPr>
          <w:sz w:val="26"/>
        </w:rPr>
        <w:t>-</w:t>
      </w:r>
      <w:r>
        <w:rPr>
          <w:rFonts w:hint="cs"/>
          <w:sz w:val="26"/>
          <w:lang w:val="vi-VN"/>
        </w:rPr>
        <w:t>1936 xác định kẻ thù trước mắt của nhân dân Đông Dương là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chế độ phong kiến</w:t>
      </w:r>
      <w:r>
        <w:rPr>
          <w:color w:val="000000"/>
          <w:sz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lang w:val="vi-VN"/>
        </w:rPr>
        <w:t>thế lực phản động thuộc địa.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 xml:space="preserve">chủ nghĩa đế quốc </w:t>
      </w:r>
      <w:r>
        <w:rPr>
          <w:rFonts w:hint="cs"/>
          <w:color w:val="000000"/>
          <w:sz w:val="26"/>
          <w:lang w:val="vi-VN"/>
        </w:rPr>
        <w:t>Pháp 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  <w:lang w:val="vi-VN"/>
        </w:rPr>
        <w:t>địa chủ phong kiến.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</w:rPr>
      </w:pPr>
      <w:r w:rsidRPr="0089595D">
        <w:rPr>
          <w:b/>
          <w:sz w:val="26"/>
        </w:rPr>
        <w:t xml:space="preserve">Câu 17: </w:t>
      </w:r>
      <w:r>
        <w:rPr>
          <w:rFonts w:hint="cs"/>
          <w:sz w:val="26"/>
        </w:rPr>
        <w:t>Lực lượng chủ yếu tham gia phong trào cách mạng 1930-1931 ở Việt Nam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 xml:space="preserve">tiểu tư sản, nông dân.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công nhân, nông dân, tư sản dân tộc.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 xml:space="preserve">tiểu tư sản, công nhân.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công nhân và nông dân.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color w:val="000000"/>
          <w:sz w:val="28"/>
        </w:rPr>
      </w:pPr>
      <w:r w:rsidRPr="0089595D">
        <w:rPr>
          <w:b/>
          <w:sz w:val="26"/>
        </w:rPr>
        <w:t xml:space="preserve">Câu 18: </w:t>
      </w:r>
      <w:r>
        <w:rPr>
          <w:rFonts w:eastAsia="SimSun"/>
          <w:color w:val="000000"/>
          <w:sz w:val="26"/>
        </w:rPr>
        <w:t>Điểm mới trong chính sách đối ngoại của Nhật Bản từ năm 1973-1991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tăng cường hợp tác với các nước châu Á.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liên minh chặt chẽ với Mĩ.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mở rộng quan hệ với các nước Tây Âu.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  <w:lang w:val="fr-FR"/>
        </w:rPr>
        <w:t xml:space="preserve">bình thường hóa mối quan hệ với Liên Xô. 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19: </w:t>
      </w:r>
      <w:r>
        <w:rPr>
          <w:rFonts w:hint="cs"/>
          <w:color w:val="000000"/>
          <w:sz w:val="26"/>
        </w:rPr>
        <w:t>Sự kiện nào sau đây được xác định đã tạo nên cuộc khủng hoảng chính trị sâu sắc, song điều kiện Tổng khởi nghĩa giành chính quyền chưa chín muồi ở nước ta?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Phát xít Đức đánh chiếm Pháp (6-1940).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Nhật nhảy vào Đông Dương (9-1940).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Nhật đầu hàng Đồng minh (15- 8 -1945).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Nhật đảo chính Pháp (9 -3 -1945).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20: </w:t>
      </w:r>
      <w:r>
        <w:rPr>
          <w:rFonts w:eastAsia="SimSun"/>
          <w:sz w:val="26"/>
        </w:rPr>
        <w:t xml:space="preserve">Công lao to lớn đầu tiên của Nguyễn Ái Quốc đối với cách mạng Việt Nam trong giai đoạn từ </w:t>
      </w:r>
      <w:r>
        <w:rPr>
          <w:rFonts w:eastAsia="SimSun"/>
          <w:sz w:val="26"/>
        </w:rPr>
        <w:lastRenderedPageBreak/>
        <w:t>năm1919 đến năm1930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 xml:space="preserve"> truyền bá chủ nghĩa Mác-Lê Nin vào Việt Nam.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tìm ra con đường giải phóng dân tộc</w:t>
      </w:r>
      <w:r w:rsidR="00483BE1">
        <w:rPr>
          <w:rFonts w:eastAsia="SimSun"/>
          <w:color w:val="000000"/>
          <w:sz w:val="26"/>
        </w:rPr>
        <w:t xml:space="preserve"> đúng đắn </w:t>
      </w:r>
      <w:r>
        <w:rPr>
          <w:rFonts w:eastAsia="SimSun"/>
          <w:color w:val="000000"/>
          <w:sz w:val="26"/>
        </w:rPr>
        <w:t xml:space="preserve"> cho nhân dân Việt Nam.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thành lập Đảng Cộng sản Việt Nam</w:t>
      </w:r>
      <w:r w:rsidR="00483BE1">
        <w:rPr>
          <w:rFonts w:eastAsia="SimSun"/>
          <w:color w:val="000000"/>
          <w:sz w:val="26"/>
        </w:rPr>
        <w:t xml:space="preserve"> – đội tiên phong của giai cấp vô sản</w:t>
      </w:r>
      <w:r>
        <w:rPr>
          <w:rFonts w:eastAsia="SimSun"/>
          <w:color w:val="000000"/>
          <w:sz w:val="26"/>
        </w:rPr>
        <w:t>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soạn thảo Cương lĩnh chính trị đầu tiên của Đảng.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21: </w:t>
      </w:r>
      <w:r>
        <w:rPr>
          <w:rFonts w:eastAsia="SimSun"/>
          <w:sz w:val="26"/>
        </w:rPr>
        <w:t xml:space="preserve">Phong trào cách mạng 1930-1931 và phong trào dân chủ 1936-1939 ở Việt Nam có điểm khác biệt về 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 xml:space="preserve">nhiệm vụ chiến lược.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phương pháp đấu tranh.</w:t>
      </w:r>
    </w:p>
    <w:p w:rsidR="008F6695" w:rsidRDefault="008F6695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 xml:space="preserve">giai cấp lãnh đạo.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 xml:space="preserve">động lực chủ yếu. 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22: </w:t>
      </w:r>
      <w:r>
        <w:rPr>
          <w:rFonts w:hint="cs"/>
          <w:color w:val="000000"/>
          <w:kern w:val="24"/>
          <w:sz w:val="26"/>
        </w:rPr>
        <w:t xml:space="preserve">Từ năm 1954 đến năm 1975, nhân dân Lào </w:t>
      </w:r>
      <w:r>
        <w:rPr>
          <w:rFonts w:hint="cs"/>
          <w:kern w:val="24"/>
          <w:sz w:val="26"/>
        </w:rPr>
        <w:t xml:space="preserve">đã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fr-FR"/>
        </w:rPr>
        <w:t>đấu tranh chống Pháp và tay sai</w:t>
      </w:r>
      <w:r>
        <w:rPr>
          <w:color w:val="000000"/>
          <w:kern w:val="24"/>
          <w:sz w:val="26"/>
        </w:rPr>
        <w:t>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lang w:val="fr-FR"/>
        </w:rPr>
        <w:t>liên minh chặt chẽ với Mĩ, đối lập với ASEAN.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lang w:val="fr-FR"/>
        </w:rPr>
        <w:t>đấu tranh chống Mĩ và tay sai</w:t>
      </w:r>
      <w:r>
        <w:rPr>
          <w:color w:val="000000"/>
          <w:kern w:val="24"/>
          <w:sz w:val="26"/>
        </w:rPr>
        <w:t>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  <w:lang w:val="fr-FR"/>
        </w:rPr>
        <w:t xml:space="preserve">thực hiện chính sách </w:t>
      </w:r>
      <w:r>
        <w:rPr>
          <w:rFonts w:hint="cs"/>
          <w:color w:val="000000"/>
          <w:kern w:val="24"/>
          <w:sz w:val="26"/>
        </w:rPr>
        <w:t>hoà bình, trung lập.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  <w:lang w:val="de-DE"/>
        </w:rPr>
      </w:pPr>
      <w:r w:rsidRPr="0089595D">
        <w:rPr>
          <w:b/>
          <w:sz w:val="26"/>
        </w:rPr>
        <w:t xml:space="preserve">Câu 23: </w:t>
      </w:r>
      <w:r>
        <w:rPr>
          <w:rFonts w:hint="cs"/>
          <w:sz w:val="26"/>
          <w:lang w:val="de-DE"/>
        </w:rPr>
        <w:t xml:space="preserve">Quốc gia nào ở khu vực Tây Âu có chính sách đối ngoại là duy trì liên minh chặt chẽ với Mĩ kể từ sau Chiến tranh thế giới thứ hai đến nay? </w:t>
      </w:r>
    </w:p>
    <w:p w:rsidR="008F6695" w:rsidRDefault="008F6695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de-DE"/>
        </w:rPr>
        <w:t>Pháp.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lang w:val="de-DE"/>
        </w:rPr>
        <w:t>Anh.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lang w:val="de-DE"/>
        </w:rPr>
        <w:t>Đức.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lang w:val="de-DE"/>
        </w:rPr>
        <w:t xml:space="preserve">I-ta-li-a. 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24: </w:t>
      </w:r>
      <w:r>
        <w:rPr>
          <w:rFonts w:eastAsia="SimSun"/>
          <w:sz w:val="26"/>
        </w:rPr>
        <w:t>Cao trào kháng Nhật cứu nước ở Việt Nam (từ tháng 3 đến tháng 8 -1945) có ý nghĩa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hình thành được khối liên minh công - nông vững chắc 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là cuộc tập dượt trực tiếp cho Tổng khởi nghĩa tháng Tám năm1945.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>tạo điều kiện cho mặt trận dân tộc thống nhất ra đời.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là cuộc tập dượt lần thứ hai cho Cách mạng tháng Tám năm 1945.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sz w:val="28"/>
        </w:rPr>
      </w:pPr>
      <w:r w:rsidRPr="0089595D">
        <w:rPr>
          <w:b/>
          <w:sz w:val="26"/>
        </w:rPr>
        <w:t xml:space="preserve">Câu 25: </w:t>
      </w:r>
      <w:r>
        <w:rPr>
          <w:rFonts w:hint="cs"/>
          <w:sz w:val="26"/>
        </w:rPr>
        <w:t>Nội dung</w:t>
      </w:r>
      <w:r>
        <w:rPr>
          <w:rFonts w:hint="cs"/>
          <w:sz w:val="26"/>
          <w:lang w:val="vi-VN"/>
        </w:rPr>
        <w:t xml:space="preserve"> nào </w:t>
      </w:r>
      <w:r>
        <w:rPr>
          <w:rFonts w:hint="cs"/>
          <w:sz w:val="26"/>
        </w:rPr>
        <w:t xml:space="preserve">dưới </w:t>
      </w:r>
      <w:r>
        <w:rPr>
          <w:rFonts w:hint="cs"/>
          <w:sz w:val="26"/>
          <w:lang w:val="vi-VN"/>
        </w:rPr>
        <w:t xml:space="preserve">đây </w:t>
      </w:r>
      <w:r>
        <w:rPr>
          <w:rFonts w:hint="cs"/>
          <w:b/>
          <w:sz w:val="26"/>
          <w:lang w:val="vi-VN"/>
        </w:rPr>
        <w:t>không</w:t>
      </w:r>
      <w:r>
        <w:rPr>
          <w:b/>
          <w:sz w:val="26"/>
        </w:rPr>
        <w:t xml:space="preserve"> </w:t>
      </w:r>
      <w:r>
        <w:rPr>
          <w:rFonts w:hint="cs"/>
          <w:sz w:val="26"/>
        </w:rPr>
        <w:t>phải</w:t>
      </w:r>
      <w:r>
        <w:rPr>
          <w:rFonts w:hint="cs"/>
          <w:sz w:val="26"/>
          <w:lang w:val="vi-VN"/>
        </w:rPr>
        <w:t xml:space="preserve"> là nguyên tắc hoạt động của ASEAN?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vi-VN"/>
        </w:rPr>
        <w:t>Giải quyết các tranh chấp bằng biện pháp hoà bình.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lang w:val="vi-VN"/>
        </w:rPr>
        <w:t>Chỉ sử dụng vũ lực khi có sự đồng ý của hơn 2/3 nước thành viên.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lang w:val="vi-VN"/>
        </w:rPr>
        <w:t>Tôn trọng độc lập, chủ quyền và toàn vẹn lãnh thổ.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  <w:lang w:val="vi-VN"/>
        </w:rPr>
        <w:t>Hợp tác và phát triển có hiệu quả về kinh tế, văn hóa, xã hội.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26: </w:t>
      </w:r>
      <w:r>
        <w:rPr>
          <w:rFonts w:hint="cs"/>
          <w:sz w:val="26"/>
        </w:rPr>
        <w:t>Tư tưởng cốt lõi trong Cương lĩnh chính trị đầu tiên của Đảng Cộng sản Việt Nam là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 xml:space="preserve">độc lập và tự do. 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 xml:space="preserve">ruộng đất cho dân cày.                                             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</w:rPr>
        <w:t xml:space="preserve">tự do và dân chủ.                                                        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đoàn kết với cách mạng thế giới.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rFonts w:eastAsia="SimSun"/>
          <w:sz w:val="28"/>
        </w:rPr>
      </w:pPr>
      <w:r w:rsidRPr="0089595D">
        <w:rPr>
          <w:b/>
          <w:sz w:val="26"/>
        </w:rPr>
        <w:t xml:space="preserve">Câu 27: </w:t>
      </w:r>
      <w:r>
        <w:rPr>
          <w:rFonts w:eastAsia="SimSun"/>
          <w:sz w:val="26"/>
        </w:rPr>
        <w:t>Điểm khác nhau giữa Luận cương chính trị của Đảng Cộng sản Đông Dương so với Cương lĩnh chính trị đầu tiên của Đảng Cộng Sản Việt Nam là</w:t>
      </w:r>
      <w:r w:rsidR="00BE7F19">
        <w:rPr>
          <w:rFonts w:eastAsia="SimSun"/>
          <w:sz w:val="26"/>
        </w:rPr>
        <w:t xml:space="preserve"> về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eastAsia="SimSun"/>
          <w:color w:val="000000"/>
          <w:sz w:val="26"/>
        </w:rPr>
        <w:t>lực lượng tham gia cách mạng.</w:t>
      </w:r>
      <w:r w:rsidR="006B6FE6">
        <w:rPr>
          <w:sz w:val="26"/>
        </w:rPr>
        <w:t xml:space="preserve">                    </w:t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</w:rPr>
        <w:t>giai cấp lãnh đạo cách mạng.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  <w:lang w:val="fr-FR"/>
        </w:rPr>
        <w:t>động lực chính của cách mạng.</w:t>
      </w:r>
      <w:r w:rsidR="006B6FE6">
        <w:rPr>
          <w:sz w:val="26"/>
        </w:rPr>
        <w:t xml:space="preserve">                   </w:t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</w:rPr>
        <w:t>mối quan hệ với cách mạng thế giới.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  <w:lang w:val="vi-VN"/>
        </w:rPr>
      </w:pPr>
      <w:r w:rsidRPr="0089595D">
        <w:rPr>
          <w:b/>
          <w:sz w:val="26"/>
        </w:rPr>
        <w:t xml:space="preserve">Câu 28: </w:t>
      </w:r>
      <w:r>
        <w:rPr>
          <w:rFonts w:hint="cs"/>
          <w:color w:val="000000"/>
          <w:sz w:val="26"/>
          <w:lang w:val="vi-VN"/>
        </w:rPr>
        <w:t>Tại Hội nghị tháng 1</w:t>
      </w:r>
      <w:r>
        <w:rPr>
          <w:color w:val="000000"/>
          <w:sz w:val="26"/>
        </w:rPr>
        <w:t>1-</w:t>
      </w:r>
      <w:r>
        <w:rPr>
          <w:rFonts w:hint="cs"/>
          <w:color w:val="000000"/>
          <w:sz w:val="26"/>
          <w:lang w:val="vi-VN"/>
        </w:rPr>
        <w:t xml:space="preserve">1939, Ban Chấp hành Trung ương Đảng Cộng sản Đông Dương đã </w:t>
      </w:r>
      <w:r>
        <w:rPr>
          <w:rFonts w:hint="cs"/>
          <w:color w:val="000000"/>
          <w:sz w:val="26"/>
        </w:rPr>
        <w:t>chủ trương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 xml:space="preserve">đánh đổ </w:t>
      </w:r>
      <w:r>
        <w:rPr>
          <w:rFonts w:hint="cs"/>
          <w:color w:val="000000"/>
          <w:sz w:val="26"/>
          <w:lang w:val="vi-VN"/>
        </w:rPr>
        <w:t>phong kiến</w:t>
      </w:r>
      <w:r>
        <w:rPr>
          <w:rFonts w:hint="cs"/>
          <w:color w:val="000000"/>
          <w:sz w:val="26"/>
        </w:rPr>
        <w:t>, giành ruộng đất cho dân cày</w:t>
      </w:r>
      <w:r>
        <w:rPr>
          <w:color w:val="000000"/>
          <w:sz w:val="26"/>
          <w:lang w:val="vi-VN"/>
        </w:rPr>
        <w:t xml:space="preserve">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tạm gác khẩu hiệu cách mạng ruộng đất</w:t>
      </w:r>
      <w:r>
        <w:rPr>
          <w:color w:val="000000"/>
          <w:sz w:val="26"/>
          <w:lang w:val="vi-VN"/>
        </w:rPr>
        <w:t xml:space="preserve">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lang w:val="vi-VN"/>
        </w:rPr>
        <w:t xml:space="preserve">tiêu diệt chủ nghĩa phát xít, chia ruộng đất cho dân cày.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  <w:lang w:val="vi-VN"/>
        </w:rPr>
        <w:t xml:space="preserve">đánh đuổi phát xít Nhật </w:t>
      </w:r>
      <w:r>
        <w:rPr>
          <w:rFonts w:hint="cs"/>
          <w:color w:val="000000"/>
          <w:sz w:val="26"/>
        </w:rPr>
        <w:t>để giải phóng dân tộc</w:t>
      </w:r>
      <w:r>
        <w:rPr>
          <w:color w:val="000000"/>
          <w:sz w:val="26"/>
          <w:lang w:val="vi-VN"/>
        </w:rPr>
        <w:t xml:space="preserve">. </w:t>
      </w:r>
    </w:p>
    <w:p w:rsidR="008F6695" w:rsidRDefault="008F6695">
      <w:pPr>
        <w:pStyle w:val="Normal0"/>
        <w:autoSpaceDE w:val="0"/>
        <w:autoSpaceDN w:val="0"/>
        <w:adjustRightInd w:val="0"/>
        <w:ind w:hanging="294"/>
        <w:rPr>
          <w:color w:val="000000"/>
          <w:sz w:val="28"/>
        </w:rPr>
      </w:pPr>
      <w:r w:rsidRPr="0089595D">
        <w:rPr>
          <w:b/>
          <w:sz w:val="26"/>
        </w:rPr>
        <w:t xml:space="preserve">Câu 29: </w:t>
      </w:r>
      <w:r>
        <w:rPr>
          <w:rFonts w:hint="cs"/>
          <w:color w:val="000000"/>
          <w:sz w:val="26"/>
        </w:rPr>
        <w:t xml:space="preserve">Bản </w:t>
      </w:r>
      <w:r>
        <w:rPr>
          <w:rFonts w:hint="cs"/>
          <w:i/>
          <w:color w:val="000000"/>
          <w:sz w:val="26"/>
        </w:rPr>
        <w:t>Yêu sách của nhân dân An Nam</w:t>
      </w:r>
      <w:r>
        <w:rPr>
          <w:rFonts w:hint="cs"/>
          <w:color w:val="000000"/>
          <w:sz w:val="26"/>
        </w:rPr>
        <w:t xml:space="preserve"> không được Hội nghị Vécxai (1919) chấp nhận, Nguyễn Ái Quốc rút ra kết luận: Muốn được giải phóng, các dân tộc thuộc địa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</w:rPr>
        <w:t>phải liên hệ mật thiết với phong trào công nhân quốc tế.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</w:rPr>
        <w:t>chỉ có thể trông cậy vào lực lượng của bản thân mình.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</w:rPr>
        <w:t>phải dựa vào sự giúp đỡ của các nước xã hội chủ nghĩa.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</w:rPr>
        <w:t>chỉ có thể đi theo con đường cách mạng vô sản.</w:t>
      </w:r>
    </w:p>
    <w:p w:rsidR="008F6695" w:rsidRDefault="006B6FE6">
      <w:pPr>
        <w:pStyle w:val="Normal0"/>
        <w:autoSpaceDE w:val="0"/>
        <w:autoSpaceDN w:val="0"/>
        <w:adjustRightInd w:val="0"/>
        <w:ind w:hanging="294"/>
        <w:rPr>
          <w:sz w:val="28"/>
          <w:lang w:val="pt-BR"/>
        </w:rPr>
      </w:pPr>
      <w:r>
        <w:rPr>
          <w:b/>
          <w:sz w:val="26"/>
        </w:rPr>
        <w:br w:type="page"/>
      </w:r>
      <w:r w:rsidR="008F6695" w:rsidRPr="0089595D">
        <w:rPr>
          <w:b/>
          <w:sz w:val="26"/>
        </w:rPr>
        <w:lastRenderedPageBreak/>
        <w:t xml:space="preserve">Câu 30: </w:t>
      </w:r>
      <w:r w:rsidR="008F6695">
        <w:rPr>
          <w:rFonts w:hint="cs"/>
          <w:sz w:val="26"/>
          <w:lang w:val="pt-BR"/>
        </w:rPr>
        <w:t xml:space="preserve">Trong khoảng 20 năm đầu sau Chiến tranh thế giới thứ hai, nước Mĩ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rFonts w:hint="cs"/>
          <w:color w:val="000000"/>
          <w:sz w:val="26"/>
          <w:lang w:val="pt-BR"/>
        </w:rPr>
        <w:t>là trung tâm kinh tế - tài chính lớn thứ hai thế giới.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hint="cs"/>
          <w:color w:val="000000"/>
          <w:sz w:val="26"/>
          <w:lang w:val="pt-BR"/>
        </w:rPr>
        <w:t>là trung tâm kinh tế - tài chính lớn nhất thế giới.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hint="cs"/>
          <w:color w:val="000000"/>
          <w:sz w:val="26"/>
          <w:lang w:val="pt-BR"/>
        </w:rPr>
        <w:t>trở thành cường quốc công nghiệp đứng thứ hai thế giới</w:t>
      </w:r>
      <w:r>
        <w:rPr>
          <w:color w:val="000000"/>
          <w:sz w:val="26"/>
          <w:lang w:val="cy-GB"/>
        </w:rPr>
        <w:t xml:space="preserve">. </w:t>
      </w:r>
    </w:p>
    <w:p w:rsidR="008F6695" w:rsidRDefault="008F6695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hint="cs"/>
          <w:color w:val="000000"/>
          <w:sz w:val="26"/>
          <w:lang w:val="pt-BR"/>
        </w:rPr>
        <w:t>lâm vào khủng hoảng và suy thoái nghiêm trọng.</w:t>
      </w:r>
    </w:p>
    <w:p w:rsidR="006B6FE6" w:rsidRDefault="006B6FE6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</w:p>
    <w:p w:rsidR="008F6695" w:rsidRDefault="008F6695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C8160E" w:rsidRDefault="00C8160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sz w:val="26"/>
        </w:rPr>
      </w:pPr>
      <w:bookmarkStart w:id="0" w:name="_GoBack"/>
      <w:r w:rsidRPr="00C8160E">
        <w:rPr>
          <w:b/>
          <w:sz w:val="26"/>
        </w:rPr>
        <w:t>ĐÁP Á</w:t>
      </w:r>
      <w:bookmarkEnd w:id="0"/>
      <w:r w:rsidRPr="00C8160E">
        <w:rPr>
          <w:b/>
          <w:sz w:val="26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C8160E" w:rsidTr="00C8160E"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8160E" w:rsidTr="00C8160E"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8160E" w:rsidTr="00C8160E"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8160E" w:rsidTr="00C8160E"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8160E" w:rsidTr="00C8160E"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891" w:type="dxa"/>
          </w:tcPr>
          <w:p w:rsidR="00C8160E" w:rsidRPr="00E55445" w:rsidRDefault="00C8160E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</w:tbl>
    <w:p w:rsidR="008F6695" w:rsidRDefault="008F6695">
      <w:pPr>
        <w:widowControl w:val="0"/>
        <w:autoSpaceDE w:val="0"/>
        <w:autoSpaceDN w:val="0"/>
        <w:adjustRightInd w:val="0"/>
      </w:pPr>
    </w:p>
    <w:p w:rsidR="00C8160E" w:rsidRDefault="00C8160E" w:rsidP="00C8160E">
      <w:pPr>
        <w:rPr>
          <w:sz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C8160E" w:rsidTr="00C8160E">
        <w:trPr>
          <w:trHeight w:val="1622"/>
        </w:trPr>
        <w:tc>
          <w:tcPr>
            <w:tcW w:w="3778" w:type="dxa"/>
          </w:tcPr>
          <w:p w:rsidR="00C8160E" w:rsidRDefault="00C8160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 w:rsidR="00C8160E" w:rsidRDefault="002B0B8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60E" w:rsidRDefault="00C8160E" w:rsidP="00C8160E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6.6pt;margin-top:26.2pt;width:118.5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946YKQIAAFcEAAAOAAAAZHJzL2Uyb0RvYy54bWysVNtu2zAMfR+wfxD0vtjJkqwx4hRdugwD ugvQ7gNkWbaFSaImKbGzry8lp2l2wR6G+UEgReqQPCS9vh60IgfhvART0ukkp0QYDrU0bUm/Puxe XVHiAzM1U2BESY/C0+vNyxfr3hZiBh2oWjiCIMYXvS1pF4ItsszzTmjmJ2CFQWMDTrOAqmuz2rEe 0bXKZnm+zHpwtXXAhfd4ezsa6SbhN43g4XPTeBGIKinmFtLp0lnFM9usWdE6ZjvJT2mwf8hCM2kw 6BnqlgVG9k7+BqUld+ChCRMOOoOmkVykGrCaaf5LNfcdsyLVguR4e6bJ/z9Y/unwxRFZl3RGiWEa W/QghkDewkCWkZ3e+gKd7i26hQGvscupUm/vgH/zxMC2Y6YVN85B3wlWY3bT+DK7eDri+AhS9R+h xjBsHyABDY3TkTokgyA6dul47kxMhceQi3y+WqCJo+11Pl3OFikEK55eW+fDewGaRKGkDjuf0Nnh zoeYDSueXGIwD0rWO6lUUlxbbZUjB4ZTskvfCf0nN2VIX9LVAmP/HSJP358gtAw47krqkl6dnVgR aXtn6jSMgUk1ypiyMiceI3UjiWGohtSwRHLkuIL6iMQ6GKcbtxGFDtwPSnqc7JL673vmBCXqg8Hm rKbzeVyFpMwXb2aouEtLdWlhhiNUSQMlo7gN4/rsrZNth5HGcTBwgw1tZOL6OatT+ji9qQWnTYvr caknr+f/weYR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F33jpg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C8160E" w:rsidRDefault="00C8160E" w:rsidP="00C8160E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nrTHEAIAACc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HoKnemNKyCgUjsbaqNn9WK2mn53SOmqJerAI8PXi4G0LGQkb1LCxhnA3/efNYMYcvQ6tunc 2C5AQgPQOapxuavBzx5ROFws0lkKmtHBlZBiyDPW+U9cdygYJZZAOeKS09b5wIMUQ0i4RumNkDJq LRXqAXs6mcYEp6VgwRnCnD3sK2nRiYRpiV8sCjyPYVYfFYtgLSdsfbM9EfJqw+VSBTyoBOjcrOs4 /Fiki/V8Pc9H+WS2HuVpXY8+bqp8NNtkT9P6Q11VdfYzUMvyohWMcRXYDaOZ5X8n/e2RXIfqPpz3 NiRv0WO/gOzwj6SjlEG96xzsNbvs7CAxTGMMvr2cMO6Pe7Af3/fqF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OeetMc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C8160E">
              <w:rPr>
                <w:b/>
              </w:rPr>
              <w:t>QUẢNG NAM</w:t>
            </w:r>
          </w:p>
          <w:p w:rsidR="00C8160E" w:rsidRDefault="00C8160E"/>
          <w:p w:rsidR="00C8160E" w:rsidRDefault="00C8160E">
            <w:pPr>
              <w:jc w:val="center"/>
            </w:pPr>
          </w:p>
          <w:p w:rsidR="00C8160E" w:rsidRDefault="00C8160E">
            <w:pPr>
              <w:tabs>
                <w:tab w:val="left" w:pos="939"/>
              </w:tabs>
              <w:rPr>
                <w:sz w:val="22"/>
              </w:rPr>
            </w:pPr>
            <w:r>
              <w:tab/>
            </w:r>
          </w:p>
          <w:p w:rsidR="00C8160E" w:rsidRDefault="00C8160E">
            <w:pPr>
              <w:tabs>
                <w:tab w:val="left" w:pos="939"/>
              </w:tabs>
            </w:pPr>
            <w:r>
              <w:t xml:space="preserve">         (</w:t>
            </w:r>
            <w:r>
              <w:rPr>
                <w:i/>
              </w:rPr>
              <w:t>Đề gồm có 04 trang</w:t>
            </w:r>
            <w:r>
              <w:t>)</w:t>
            </w:r>
          </w:p>
        </w:tc>
        <w:tc>
          <w:tcPr>
            <w:tcW w:w="6348" w:type="dxa"/>
            <w:hideMark/>
          </w:tcPr>
          <w:p w:rsidR="00C8160E" w:rsidRDefault="00C8160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KIỂM TRA CUỐI HỌC KỲ I NĂM HỌC 2021-2022</w:t>
            </w:r>
          </w:p>
          <w:p w:rsidR="00C8160E" w:rsidRDefault="00C8160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Môn: LỊCH SỬ– Lớp 12</w:t>
            </w:r>
          </w:p>
          <w:p w:rsidR="00C8160E" w:rsidRDefault="00C8160E">
            <w:pPr>
              <w:spacing w:before="60"/>
              <w:jc w:val="center"/>
            </w:pPr>
            <w:r>
              <w:t xml:space="preserve">Thời gian: 45 phút (không kể thời gian giao đề)   </w:t>
            </w:r>
          </w:p>
          <w:p w:rsidR="00C8160E" w:rsidRDefault="00C8160E">
            <w:pPr>
              <w:jc w:val="center"/>
            </w:pPr>
            <w: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C8160E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160E" w:rsidRDefault="00C8160E">
                  <w:pPr>
                    <w:spacing w:before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MÃ ĐỀ 624            </w:t>
                  </w:r>
                </w:p>
              </w:tc>
            </w:tr>
          </w:tbl>
          <w:p w:rsidR="00C8160E" w:rsidRDefault="00C8160E">
            <w:pPr>
              <w:spacing w:before="60"/>
              <w:jc w:val="center"/>
              <w:rPr>
                <w:b/>
              </w:rPr>
            </w:pPr>
          </w:p>
        </w:tc>
      </w:tr>
    </w:tbl>
    <w:p w:rsidR="00C8160E" w:rsidRDefault="00C8160E" w:rsidP="00C8160E">
      <w:pPr>
        <w:pStyle w:val="ListParagraph"/>
        <w:spacing w:before="120"/>
        <w:ind w:left="0" w:hanging="295"/>
        <w:rPr>
          <w:sz w:val="28"/>
          <w:szCs w:val="28"/>
        </w:rPr>
      </w:pPr>
      <w:r>
        <w:rPr>
          <w:b/>
          <w:sz w:val="26"/>
        </w:rPr>
        <w:t xml:space="preserve">Câu 1: </w:t>
      </w:r>
      <w:r>
        <w:rPr>
          <w:sz w:val="26"/>
          <w:szCs w:val="28"/>
        </w:rPr>
        <w:t>Kẻ thù trực tiếp, trước mắt của nhân dân Đông Dương được xác định tại Hội nghị lần thứ VI Ban chấp hành Trung ương Đảng Cộng sản Đông Dương (11-1939) là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đế quốc phát xít Pháp - Nhật.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phát xít Nhật và tay sai.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thực dân Pháp và phong kiến.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đế quốc Pháp và tay sai.</w:t>
      </w:r>
    </w:p>
    <w:p w:rsidR="00C8160E" w:rsidRDefault="00C8160E" w:rsidP="00C8160E">
      <w:pPr>
        <w:pStyle w:val="ListParagraph"/>
        <w:ind w:left="0"/>
        <w:rPr>
          <w:color w:val="000000"/>
          <w:sz w:val="28"/>
          <w:szCs w:val="28"/>
        </w:rPr>
      </w:pPr>
      <w:r>
        <w:rPr>
          <w:b/>
          <w:sz w:val="26"/>
        </w:rPr>
        <w:t xml:space="preserve">Câu 2: </w:t>
      </w:r>
      <w:r>
        <w:rPr>
          <w:color w:val="000000"/>
          <w:sz w:val="26"/>
          <w:szCs w:val="28"/>
        </w:rPr>
        <w:t xml:space="preserve">Hội nghị Ban Chấp hành Trung ương Đảng Cộng sản Đông Dương </w:t>
      </w:r>
      <w:r>
        <w:rPr>
          <w:color w:val="000000"/>
          <w:sz w:val="26"/>
          <w:szCs w:val="28"/>
          <w:lang w:val="vi-VN"/>
        </w:rPr>
        <w:t xml:space="preserve">tháng 5 </w:t>
      </w:r>
      <w:r>
        <w:rPr>
          <w:color w:val="000000"/>
          <w:sz w:val="26"/>
          <w:szCs w:val="28"/>
        </w:rPr>
        <w:t>-</w:t>
      </w:r>
      <w:r>
        <w:rPr>
          <w:color w:val="000000"/>
          <w:sz w:val="26"/>
          <w:szCs w:val="28"/>
          <w:lang w:val="vi-VN"/>
        </w:rPr>
        <w:t xml:space="preserve">1941 </w:t>
      </w:r>
      <w:r>
        <w:rPr>
          <w:color w:val="000000"/>
          <w:sz w:val="26"/>
          <w:szCs w:val="28"/>
        </w:rPr>
        <w:t xml:space="preserve">đã chủ trương thành lập mặt trận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Thống nhất dân tộc phản đế Đông Dương.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Việt Nam độc lập đồng minh (Việt Minh).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Thống nhất nhân dân phản đế Đông Dương</w:t>
      </w:r>
      <w:r>
        <w:rPr>
          <w:color w:val="000000"/>
          <w:sz w:val="26"/>
          <w:szCs w:val="28"/>
        </w:rPr>
        <w:t>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Thống nhất dân chủ Đông Dương. 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3: </w:t>
      </w:r>
      <w:r>
        <w:rPr>
          <w:sz w:val="26"/>
          <w:szCs w:val="28"/>
        </w:rPr>
        <w:t xml:space="preserve">Đảng Cộng sản Đông Dương xác định thời </w:t>
      </w:r>
      <w:r>
        <w:rPr>
          <w:spacing w:val="3"/>
          <w:sz w:val="26"/>
          <w:szCs w:val="28"/>
        </w:rPr>
        <w:t xml:space="preserve">cơ </w:t>
      </w:r>
      <w:r>
        <w:rPr>
          <w:sz w:val="26"/>
          <w:szCs w:val="28"/>
        </w:rPr>
        <w:t xml:space="preserve">“ngàn </w:t>
      </w:r>
      <w:r>
        <w:rPr>
          <w:spacing w:val="3"/>
          <w:sz w:val="26"/>
          <w:szCs w:val="28"/>
        </w:rPr>
        <w:t xml:space="preserve">năm có </w:t>
      </w:r>
      <w:r>
        <w:rPr>
          <w:sz w:val="26"/>
          <w:szCs w:val="28"/>
        </w:rPr>
        <w:t xml:space="preserve">một” để nhân </w:t>
      </w:r>
      <w:r>
        <w:rPr>
          <w:spacing w:val="3"/>
          <w:sz w:val="26"/>
          <w:szCs w:val="28"/>
        </w:rPr>
        <w:t xml:space="preserve">dân </w:t>
      </w:r>
      <w:r>
        <w:rPr>
          <w:sz w:val="26"/>
          <w:szCs w:val="28"/>
        </w:rPr>
        <w:t xml:space="preserve">Việt Nam tiến hành Tổng khởi nghĩa giành chính quyền năm 1945 </w:t>
      </w:r>
      <w:r>
        <w:rPr>
          <w:spacing w:val="3"/>
          <w:sz w:val="26"/>
          <w:szCs w:val="28"/>
        </w:rPr>
        <w:t>kết thúc khi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fr-FR"/>
        </w:rPr>
        <w:t>Phát xít Nhật đầu hàng phe Đồng minh không điều kiện.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quân Đồng minh vào Đông Dương giải giáp quân độiNhật.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fr-FR"/>
        </w:rPr>
        <w:t>Mĩ ném hai quả bom nguyên tử xuống nước Nhật.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Nhật tiến hành đảo chính Pháp trên toàn Đông Dương.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  <w:lang w:val="pt-BR"/>
        </w:rPr>
      </w:pPr>
      <w:r>
        <w:rPr>
          <w:b/>
          <w:sz w:val="26"/>
        </w:rPr>
        <w:t xml:space="preserve">Câu 4: </w:t>
      </w:r>
      <w:r>
        <w:rPr>
          <w:bCs/>
          <w:sz w:val="26"/>
          <w:szCs w:val="28"/>
          <w:lang w:val="pt-BR"/>
        </w:rPr>
        <w:t xml:space="preserve">Hoạt động nổi bật của </w:t>
      </w:r>
      <w:r>
        <w:rPr>
          <w:sz w:val="26"/>
          <w:szCs w:val="28"/>
        </w:rPr>
        <w:t xml:space="preserve">Nguyễn Ái Quốc trong năm 1921 là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gửi Bản yêu sách của nhân dân An Nam đến Hội nghị Vécxai.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thành lập Hội Liên hiệp thuộc địa ở Pari</w:t>
      </w:r>
      <w:r>
        <w:rPr>
          <w:b/>
          <w:bCs/>
          <w:color w:val="000000"/>
          <w:sz w:val="26"/>
          <w:szCs w:val="28"/>
        </w:rPr>
        <w:t>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tham dự Đại hội đại biểu lần thứ XVIII của Đảng Xã hội Pháp.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thành lập Hội Việt Nam Cách mạng Thanh niên. 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  <w:lang w:val="vi-VN"/>
        </w:rPr>
      </w:pPr>
      <w:r>
        <w:rPr>
          <w:b/>
          <w:sz w:val="26"/>
        </w:rPr>
        <w:t xml:space="preserve">Câu 5: </w:t>
      </w:r>
      <w:r>
        <w:rPr>
          <w:sz w:val="26"/>
          <w:szCs w:val="28"/>
        </w:rPr>
        <w:t xml:space="preserve">Lực lượng cách mạng được </w:t>
      </w:r>
      <w:r>
        <w:rPr>
          <w:sz w:val="26"/>
          <w:szCs w:val="28"/>
          <w:lang w:val="vi-VN"/>
        </w:rPr>
        <w:t xml:space="preserve">Đảng Cộng sản Đông Dương xác định </w:t>
      </w:r>
      <w:r>
        <w:rPr>
          <w:sz w:val="26"/>
          <w:szCs w:val="28"/>
        </w:rPr>
        <w:t xml:space="preserve">trong </w:t>
      </w:r>
      <w:r>
        <w:rPr>
          <w:sz w:val="26"/>
          <w:szCs w:val="28"/>
          <w:lang w:val="vi-VN"/>
        </w:rPr>
        <w:t>Luận cương chính trị (tháng 10</w:t>
      </w:r>
      <w:r>
        <w:rPr>
          <w:sz w:val="26"/>
          <w:szCs w:val="28"/>
        </w:rPr>
        <w:t>-</w:t>
      </w:r>
      <w:r>
        <w:rPr>
          <w:sz w:val="26"/>
          <w:szCs w:val="28"/>
          <w:lang w:val="vi-VN"/>
        </w:rPr>
        <w:t xml:space="preserve">1930) </w:t>
      </w:r>
      <w:r>
        <w:rPr>
          <w:sz w:val="26"/>
          <w:szCs w:val="28"/>
        </w:rPr>
        <w:t>là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công nhân, nông dân, trí thức.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công nhân, nông dân, tiểu tư sản.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đông đảo các tầng lớp nhân dân.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công nhân và nông dân.</w:t>
      </w:r>
    </w:p>
    <w:p w:rsidR="00C8160E" w:rsidRDefault="00C8160E" w:rsidP="00C8160E">
      <w:pPr>
        <w:pStyle w:val="ListParagraph"/>
        <w:ind w:left="0"/>
        <w:rPr>
          <w:color w:val="000000"/>
          <w:sz w:val="28"/>
          <w:szCs w:val="28"/>
        </w:rPr>
      </w:pPr>
      <w:r>
        <w:rPr>
          <w:b/>
          <w:sz w:val="26"/>
        </w:rPr>
        <w:t xml:space="preserve">Câu 6: </w:t>
      </w:r>
      <w:r>
        <w:rPr>
          <w:color w:val="000000"/>
          <w:sz w:val="26"/>
          <w:szCs w:val="28"/>
        </w:rPr>
        <w:t>Sự kiện nào sau đây được xác định đã tạo nên cuộc khủng hoảng chính trị sâu sắc, song điều kiện Tổng khởi nghĩa giành chính quyền chưa chín muồi ở nước ta?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Nhật đảo chính Pháp ( 9 -3 -1945).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Phát xít Đức đánh chiếm Pháp (6-1940).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Nhật đầu hàng Đồng minh (15- 8 -1945).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Nhật nhảy vào Đông Dương (9-1940).</w:t>
      </w:r>
    </w:p>
    <w:p w:rsidR="00C8160E" w:rsidRDefault="00C8160E" w:rsidP="00C8160E">
      <w:pPr>
        <w:pStyle w:val="ListParagraph"/>
        <w:ind w:left="0"/>
        <w:rPr>
          <w:bCs/>
          <w:color w:val="000000"/>
          <w:sz w:val="28"/>
          <w:szCs w:val="28"/>
          <w:lang w:val="vi-VN"/>
        </w:rPr>
      </w:pPr>
      <w:r>
        <w:rPr>
          <w:b/>
          <w:sz w:val="26"/>
        </w:rPr>
        <w:t xml:space="preserve">Câu 7: </w:t>
      </w:r>
      <w:r>
        <w:rPr>
          <w:color w:val="000000"/>
          <w:sz w:val="26"/>
          <w:szCs w:val="28"/>
          <w:lang w:val="vi-VN"/>
        </w:rPr>
        <w:t xml:space="preserve">Tại Hội nghị tháng 11 </w:t>
      </w:r>
      <w:r>
        <w:rPr>
          <w:color w:val="000000"/>
          <w:sz w:val="26"/>
          <w:szCs w:val="28"/>
        </w:rPr>
        <w:t>-</w:t>
      </w:r>
      <w:r>
        <w:rPr>
          <w:color w:val="000000"/>
          <w:sz w:val="26"/>
          <w:szCs w:val="28"/>
          <w:lang w:val="vi-VN"/>
        </w:rPr>
        <w:t xml:space="preserve"> 1939, Ban Chấp hành Trung ương Đảng Cộng sản Đông Dương đã </w:t>
      </w:r>
      <w:r>
        <w:rPr>
          <w:color w:val="000000"/>
          <w:sz w:val="26"/>
          <w:szCs w:val="28"/>
        </w:rPr>
        <w:t>chủ trương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đánh đổ </w:t>
      </w:r>
      <w:r>
        <w:rPr>
          <w:color w:val="000000"/>
          <w:sz w:val="26"/>
          <w:szCs w:val="28"/>
          <w:lang w:val="vi-VN"/>
        </w:rPr>
        <w:t>phong kiến</w:t>
      </w:r>
      <w:r>
        <w:rPr>
          <w:color w:val="000000"/>
          <w:sz w:val="26"/>
          <w:szCs w:val="28"/>
        </w:rPr>
        <w:t xml:space="preserve"> giành ruộng đất cho dân cày</w:t>
      </w:r>
      <w:r>
        <w:rPr>
          <w:color w:val="000000"/>
          <w:sz w:val="26"/>
          <w:szCs w:val="28"/>
          <w:lang w:val="vi-VN"/>
        </w:rPr>
        <w:t xml:space="preserve">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 xml:space="preserve">đánh đuổi phát xít Nhật </w:t>
      </w:r>
      <w:r>
        <w:rPr>
          <w:color w:val="000000"/>
          <w:sz w:val="26"/>
          <w:szCs w:val="28"/>
        </w:rPr>
        <w:t>để giải phóng dân tộc</w:t>
      </w:r>
      <w:r>
        <w:rPr>
          <w:color w:val="000000"/>
          <w:sz w:val="26"/>
          <w:szCs w:val="28"/>
          <w:lang w:val="vi-VN"/>
        </w:rPr>
        <w:t xml:space="preserve">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đưa nhiệm vụ giải phóng dân tộc lên hàng đầu.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 xml:space="preserve">tiêu diệt chủ nghĩa phát xít, chia ruộng đất cho dân cày. </w:t>
      </w:r>
    </w:p>
    <w:p w:rsidR="00C8160E" w:rsidRDefault="00C8160E" w:rsidP="00C8160E">
      <w:pPr>
        <w:pStyle w:val="ListParagraph"/>
        <w:ind w:left="0"/>
        <w:rPr>
          <w:spacing w:val="-4"/>
          <w:sz w:val="28"/>
          <w:szCs w:val="28"/>
        </w:rPr>
      </w:pPr>
      <w:r>
        <w:rPr>
          <w:b/>
          <w:sz w:val="26"/>
        </w:rPr>
        <w:t xml:space="preserve">Câu 8: </w:t>
      </w:r>
      <w:r>
        <w:rPr>
          <w:spacing w:val="-4"/>
          <w:sz w:val="26"/>
          <w:szCs w:val="28"/>
          <w:lang w:val="vi-VN"/>
        </w:rPr>
        <w:t>Sự kiện nào đánh dấu cuộc kháng chiến chống thực dân Pháp của nhân dân Lào kết thúc thắng lợi?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 xml:space="preserve">Hiệp định Viêng Chăn </w:t>
      </w:r>
      <w:r>
        <w:rPr>
          <w:color w:val="000000"/>
          <w:sz w:val="26"/>
          <w:szCs w:val="28"/>
        </w:rPr>
        <w:t xml:space="preserve">kí kết </w:t>
      </w:r>
      <w:r>
        <w:rPr>
          <w:color w:val="000000"/>
          <w:sz w:val="26"/>
          <w:szCs w:val="28"/>
          <w:lang w:val="vi-VN"/>
        </w:rPr>
        <w:t>(2-1973)</w:t>
      </w:r>
      <w:r>
        <w:rPr>
          <w:color w:val="000000"/>
          <w:sz w:val="26"/>
          <w:szCs w:val="28"/>
        </w:rPr>
        <w:t>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fr-FR"/>
        </w:rPr>
        <w:t xml:space="preserve"> Nước </w:t>
      </w:r>
      <w:r>
        <w:rPr>
          <w:color w:val="000000"/>
          <w:sz w:val="26"/>
          <w:szCs w:val="28"/>
          <w:lang w:val="vi-VN"/>
        </w:rPr>
        <w:t>Cộng hòa Dân chủ Nhân dân Lào thành lập (12-1975)</w:t>
      </w:r>
      <w:r>
        <w:rPr>
          <w:color w:val="000000"/>
          <w:sz w:val="26"/>
          <w:szCs w:val="28"/>
        </w:rPr>
        <w:t>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vi-VN"/>
        </w:rPr>
        <w:t>Hiệp định Giơ-ne-vơ kí</w:t>
      </w:r>
      <w:r>
        <w:rPr>
          <w:color w:val="000000"/>
          <w:sz w:val="26"/>
          <w:szCs w:val="28"/>
        </w:rPr>
        <w:t xml:space="preserve"> kết</w:t>
      </w:r>
      <w:r>
        <w:rPr>
          <w:color w:val="000000"/>
          <w:sz w:val="26"/>
          <w:szCs w:val="28"/>
          <w:lang w:val="vi-VN"/>
        </w:rPr>
        <w:t xml:space="preserve"> (7-1954)</w:t>
      </w:r>
      <w:r>
        <w:rPr>
          <w:color w:val="000000"/>
          <w:sz w:val="26"/>
          <w:szCs w:val="28"/>
        </w:rPr>
        <w:t>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vi-VN"/>
        </w:rPr>
        <w:t xml:space="preserve"> Đảng Nhân dân Lào  thành lập (3-1955)</w:t>
      </w:r>
      <w:r>
        <w:rPr>
          <w:color w:val="000000"/>
          <w:sz w:val="26"/>
          <w:szCs w:val="28"/>
        </w:rPr>
        <w:t>.</w:t>
      </w:r>
    </w:p>
    <w:p w:rsidR="00C8160E" w:rsidRDefault="00C8160E" w:rsidP="00C8160E">
      <w:pPr>
        <w:pStyle w:val="ListParagraph"/>
        <w:ind w:left="0"/>
        <w:rPr>
          <w:b/>
          <w:sz w:val="26"/>
        </w:rPr>
      </w:pP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9: </w:t>
      </w:r>
      <w:r>
        <w:rPr>
          <w:sz w:val="26"/>
          <w:szCs w:val="28"/>
        </w:rPr>
        <w:t>Điểm tương đồng trong chính sách phục hồi kinh tế của Nhật Bản và Tây Âu những năm đầu sau chiến tranh thế giới thứ hai là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nhận viện trợ của Mĩ 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fr-FR"/>
        </w:rPr>
        <w:t>chi phí cho quốc phòng thấp.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xâm lược thuộc địa.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buôn bán vũ khí .</w:t>
      </w:r>
    </w:p>
    <w:p w:rsidR="00C8160E" w:rsidRDefault="00C8160E" w:rsidP="00C8160E">
      <w:pPr>
        <w:pStyle w:val="ListParagraph"/>
        <w:ind w:left="0"/>
        <w:rPr>
          <w:color w:val="000000"/>
          <w:sz w:val="28"/>
          <w:szCs w:val="28"/>
        </w:rPr>
      </w:pPr>
      <w:r>
        <w:rPr>
          <w:b/>
          <w:sz w:val="26"/>
        </w:rPr>
        <w:t xml:space="preserve">Câu 10: </w:t>
      </w:r>
      <w:r>
        <w:rPr>
          <w:color w:val="000000"/>
          <w:sz w:val="26"/>
          <w:szCs w:val="28"/>
        </w:rPr>
        <w:t xml:space="preserve">Bản </w:t>
      </w:r>
      <w:r>
        <w:rPr>
          <w:i/>
          <w:color w:val="000000"/>
          <w:sz w:val="26"/>
          <w:szCs w:val="28"/>
        </w:rPr>
        <w:t>Yêu sách của nhân dân An Nam</w:t>
      </w:r>
      <w:r>
        <w:rPr>
          <w:color w:val="000000"/>
          <w:sz w:val="26"/>
          <w:szCs w:val="28"/>
        </w:rPr>
        <w:t xml:space="preserve"> không được Hội nghị Vécxai (1919) chấp nhận, Nguyễn Ái Quốc rút ra kết luận: </w:t>
      </w:r>
      <w:r>
        <w:rPr>
          <w:sz w:val="26"/>
          <w:szCs w:val="28"/>
        </w:rPr>
        <w:t>Muốn</w:t>
      </w:r>
      <w:r>
        <w:rPr>
          <w:color w:val="000000"/>
          <w:sz w:val="26"/>
          <w:szCs w:val="28"/>
        </w:rPr>
        <w:t xml:space="preserve"> được giải phóng, các dân tộc </w:t>
      </w:r>
      <w:r>
        <w:rPr>
          <w:sz w:val="26"/>
          <w:szCs w:val="28"/>
        </w:rPr>
        <w:t>thuộc địa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phải liên hệ mật thiết với phong trào công nhân quốc tế.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chỉ có thể đi theo con đường cách mạng vô sản.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chỉ có thể trông cậy vào lực lượng của bản thân mình.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phải dựa vào sự giúp đỡ của các nước xã hội chủ nghĩa.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11: </w:t>
      </w:r>
      <w:r>
        <w:rPr>
          <w:sz w:val="26"/>
          <w:szCs w:val="28"/>
        </w:rPr>
        <w:t>Phương pháp đấu tranh cách mạng được xác định tại Hội nghị Ban chấp hành Trung ương Đảng Cộng sản Đông Dương (7-1936) là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kết hợp đấu tranh chính trị với đấu tranh vũ trang.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chuyển từ hoạt động hợp pháp sang hoạt động bí mật.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kết hợp công khai với bí mật, hợp pháp với bất hợp pháp.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đi từ khởi nghĩa từng phần tiến lên Tổng khởi nghĩa.</w:t>
      </w:r>
    </w:p>
    <w:p w:rsidR="00C8160E" w:rsidRDefault="00C8160E" w:rsidP="00C8160E">
      <w:pPr>
        <w:pStyle w:val="ListParagraph"/>
        <w:ind w:left="0"/>
        <w:rPr>
          <w:color w:val="000000"/>
          <w:sz w:val="28"/>
          <w:szCs w:val="28"/>
        </w:rPr>
      </w:pPr>
      <w:r>
        <w:rPr>
          <w:b/>
          <w:sz w:val="26"/>
        </w:rPr>
        <w:t xml:space="preserve">Câu 12: </w:t>
      </w:r>
      <w:r>
        <w:rPr>
          <w:sz w:val="26"/>
          <w:szCs w:val="28"/>
        </w:rPr>
        <w:t>Mục tiêu hoạt động của Việt Nam Quốc dân đảng là gì?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Đánh đuổi giặc Pháp, đánh đổ ngôi vua, thiết lập dân quyền.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Đánh đế quốc Pháp và phong kiến, xây dựng xã hội chủ nghĩa.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Đánh đuổi thực dân Pháp, thiếp lập dân quyền.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Đánh đuổi thực dân Pháp, xóa bỏ ngôi vua. </w:t>
      </w:r>
    </w:p>
    <w:p w:rsidR="00C8160E" w:rsidRDefault="00C8160E" w:rsidP="00C8160E">
      <w:pPr>
        <w:pStyle w:val="ListParagraph"/>
        <w:ind w:left="0"/>
        <w:rPr>
          <w:sz w:val="28"/>
          <w:szCs w:val="28"/>
          <w:lang w:val="pt-BR"/>
        </w:rPr>
      </w:pPr>
      <w:r>
        <w:rPr>
          <w:b/>
          <w:sz w:val="26"/>
        </w:rPr>
        <w:t xml:space="preserve">Câu 13: </w:t>
      </w:r>
      <w:r>
        <w:rPr>
          <w:sz w:val="26"/>
          <w:szCs w:val="28"/>
          <w:shd w:val="clear" w:color="auto" w:fill="FFFFFF"/>
        </w:rPr>
        <w:t>Từ nửa sau những năm 80 của thế kỉ XX, Nhật Bản đã vươn lên thành siêu cường số một thế giới về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quân sự.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công nghiệp.      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tài chính.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kinh tế.       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14: </w:t>
      </w:r>
      <w:r>
        <w:rPr>
          <w:sz w:val="26"/>
          <w:szCs w:val="28"/>
        </w:rPr>
        <w:t xml:space="preserve">Theo </w:t>
      </w:r>
      <w:r>
        <w:rPr>
          <w:sz w:val="26"/>
          <w:szCs w:val="28"/>
          <w:lang w:val="vi-VN"/>
        </w:rPr>
        <w:t>quyết định</w:t>
      </w:r>
      <w:r>
        <w:rPr>
          <w:sz w:val="26"/>
          <w:szCs w:val="28"/>
        </w:rPr>
        <w:t xml:space="preserve"> của Hội nghị Ianta (2-1945)</w:t>
      </w:r>
      <w:r>
        <w:rPr>
          <w:sz w:val="26"/>
          <w:szCs w:val="28"/>
          <w:lang w:val="vi-VN"/>
        </w:rPr>
        <w:t>,</w:t>
      </w:r>
      <w:r>
        <w:rPr>
          <w:sz w:val="26"/>
          <w:szCs w:val="28"/>
        </w:rPr>
        <w:t xml:space="preserve"> quân đội nước nào sẽ </w:t>
      </w:r>
      <w:r>
        <w:rPr>
          <w:sz w:val="26"/>
          <w:szCs w:val="28"/>
          <w:lang w:val="vi-VN"/>
        </w:rPr>
        <w:t xml:space="preserve">vào </w:t>
      </w:r>
      <w:r>
        <w:rPr>
          <w:sz w:val="26"/>
          <w:szCs w:val="28"/>
        </w:rPr>
        <w:t xml:space="preserve">chiếm đóng Nhật </w:t>
      </w:r>
      <w:r>
        <w:rPr>
          <w:sz w:val="26"/>
          <w:szCs w:val="28"/>
          <w:lang w:val="vi-VN"/>
        </w:rPr>
        <w:t>B</w:t>
      </w:r>
      <w:r>
        <w:rPr>
          <w:sz w:val="26"/>
          <w:szCs w:val="28"/>
        </w:rPr>
        <w:t>ản và Nam Triều Tiên?</w:t>
      </w:r>
    </w:p>
    <w:p w:rsidR="00C8160E" w:rsidRDefault="00C8160E" w:rsidP="00C8160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Mĩ.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Pháp.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Anh.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Liên Xô.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  <w:lang w:val="vi-VN"/>
        </w:rPr>
      </w:pPr>
      <w:r>
        <w:rPr>
          <w:b/>
          <w:sz w:val="26"/>
        </w:rPr>
        <w:t xml:space="preserve">Câu 15: </w:t>
      </w:r>
      <w:r>
        <w:rPr>
          <w:sz w:val="26"/>
          <w:szCs w:val="28"/>
        </w:rPr>
        <w:t>B</w:t>
      </w:r>
      <w:r>
        <w:rPr>
          <w:sz w:val="26"/>
          <w:szCs w:val="28"/>
          <w:lang w:val="vi-VN"/>
        </w:rPr>
        <w:t>ài học</w:t>
      </w:r>
      <w:r>
        <w:rPr>
          <w:sz w:val="26"/>
          <w:szCs w:val="28"/>
        </w:rPr>
        <w:t xml:space="preserve"> kinh nghiệm </w:t>
      </w:r>
      <w:r>
        <w:rPr>
          <w:sz w:val="26"/>
          <w:szCs w:val="28"/>
          <w:lang w:val="vi-VN"/>
        </w:rPr>
        <w:t xml:space="preserve">Việt Nam </w:t>
      </w:r>
      <w:r>
        <w:rPr>
          <w:sz w:val="26"/>
          <w:szCs w:val="28"/>
        </w:rPr>
        <w:t>rút ra từ sự phát triển kinh tế của Mĩ sau Chiến tranh thế giới thứ hai cho</w:t>
      </w:r>
      <w:r>
        <w:rPr>
          <w:sz w:val="26"/>
          <w:szCs w:val="28"/>
          <w:lang w:val="vi-VN"/>
        </w:rPr>
        <w:t xml:space="preserve"> công cuộc xây dựng đất nước hiện nay?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vi-VN"/>
        </w:rPr>
        <w:t>Phát triển</w:t>
      </w:r>
      <w:r>
        <w:rPr>
          <w:color w:val="000000"/>
          <w:sz w:val="26"/>
          <w:szCs w:val="28"/>
        </w:rPr>
        <w:t xml:space="preserve"> và</w:t>
      </w:r>
      <w:r>
        <w:rPr>
          <w:color w:val="000000"/>
          <w:sz w:val="26"/>
          <w:szCs w:val="28"/>
          <w:lang w:val="vi-VN"/>
        </w:rPr>
        <w:t xml:space="preserve"> ứng dụng khoa học</w:t>
      </w:r>
      <w:r>
        <w:rPr>
          <w:color w:val="000000"/>
          <w:sz w:val="26"/>
          <w:szCs w:val="28"/>
        </w:rPr>
        <w:t xml:space="preserve">, </w:t>
      </w:r>
      <w:r>
        <w:rPr>
          <w:color w:val="000000"/>
          <w:sz w:val="26"/>
          <w:szCs w:val="28"/>
          <w:lang w:val="vi-VN"/>
        </w:rPr>
        <w:t xml:space="preserve">công nghệ.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vi-VN"/>
        </w:rPr>
        <w:t xml:space="preserve">Tập trung nguồn lực để phát triển </w:t>
      </w:r>
      <w:r>
        <w:rPr>
          <w:color w:val="000000"/>
          <w:sz w:val="26"/>
          <w:szCs w:val="28"/>
        </w:rPr>
        <w:t xml:space="preserve">công nghiệp </w:t>
      </w:r>
      <w:r>
        <w:rPr>
          <w:color w:val="000000"/>
          <w:sz w:val="26"/>
          <w:szCs w:val="28"/>
          <w:lang w:val="vi-VN"/>
        </w:rPr>
        <w:t xml:space="preserve">quốc phòng.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 Thành lập những tập đoàn khổng lồ có sức cạnh tranh lớn.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Buôn bán vũ khí và phương tiện chiến tranh</w:t>
      </w:r>
      <w:r>
        <w:rPr>
          <w:color w:val="000000"/>
          <w:sz w:val="26"/>
          <w:szCs w:val="28"/>
          <w:lang w:val="vi-VN"/>
        </w:rPr>
        <w:t xml:space="preserve">. </w:t>
      </w:r>
    </w:p>
    <w:p w:rsidR="00C8160E" w:rsidRDefault="00C8160E" w:rsidP="00C8160E">
      <w:pPr>
        <w:pStyle w:val="ListParagraph"/>
        <w:ind w:left="0"/>
        <w:rPr>
          <w:rFonts w:eastAsia="SimSun"/>
          <w:sz w:val="28"/>
          <w:szCs w:val="28"/>
          <w:lang w:eastAsia="zh-CN"/>
        </w:rPr>
      </w:pPr>
      <w:r>
        <w:rPr>
          <w:b/>
          <w:sz w:val="26"/>
        </w:rPr>
        <w:t xml:space="preserve">Câu 16: </w:t>
      </w:r>
      <w:r>
        <w:rPr>
          <w:rFonts w:eastAsia="SimSun"/>
          <w:sz w:val="26"/>
          <w:szCs w:val="28"/>
          <w:lang w:eastAsia="zh-CN"/>
        </w:rPr>
        <w:t>Điểm khác nhau cơ bản giữa “Cương lĩnh chính trị” đầu tiên (đầu năm 1930) so với “Luận cương chính trị” (10-1930) thể hiện ở việc xác định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 nhiệm vụ hàng đầu của cách mạng.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phương pháp đấu tranh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vai trò lãnh đạo cách mạng.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fr-FR"/>
        </w:rPr>
        <w:t>động lực chính của cách mạng.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17: </w:t>
      </w:r>
      <w:r>
        <w:rPr>
          <w:sz w:val="26"/>
          <w:szCs w:val="28"/>
        </w:rPr>
        <w:t>Cao trào kháng Nhật cứu nước ở Việt Nam (từ tháng 3 đến tháng 8 năm 1945) có ý nghĩa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hình thành được khối liên minh công - nông vững chắc.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là cuộc tập dượt lần thứ hai cho Cách mạng tháng Tám năm 1945.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là cuộc tập dượt trực tiếp cho Tổng khởi nghĩa tháng Tám năm1945.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tạo điều kiện cho mặt trận dân tộc thống nhất ra đời.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18: </w:t>
      </w:r>
      <w:r>
        <w:rPr>
          <w:sz w:val="26"/>
          <w:szCs w:val="28"/>
          <w:lang w:val="de-DE"/>
        </w:rPr>
        <w:t>Mục tiêu đấu tranh trong giai đoạn 1936 - 1939 được Đảng ta xác định là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</w:t>
      </w:r>
      <w:r>
        <w:rPr>
          <w:color w:val="000000"/>
          <w:sz w:val="26"/>
          <w:szCs w:val="28"/>
          <w:lang w:val="de-DE"/>
        </w:rPr>
        <w:t>ộc lập dân tộc và người cày có ruộng.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đ</w:t>
      </w:r>
      <w:r>
        <w:rPr>
          <w:color w:val="000000"/>
          <w:sz w:val="26"/>
          <w:szCs w:val="28"/>
          <w:lang w:val="de-DE"/>
        </w:rPr>
        <w:t xml:space="preserve">ánh đổ đế quốc - phát xít.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đ</w:t>
      </w:r>
      <w:r>
        <w:rPr>
          <w:color w:val="000000"/>
          <w:sz w:val="26"/>
          <w:szCs w:val="28"/>
          <w:lang w:val="de-DE"/>
        </w:rPr>
        <w:t>ánh đổ đế quốc và tay sai, giải phóng dân tộc.</w:t>
      </w:r>
    </w:p>
    <w:p w:rsidR="00C8160E" w:rsidRDefault="00C8160E" w:rsidP="00C8160E">
      <w:pPr>
        <w:tabs>
          <w:tab w:val="left" w:pos="240"/>
        </w:tabs>
        <w:rPr>
          <w:color w:val="000000"/>
          <w:sz w:val="26"/>
          <w:szCs w:val="28"/>
          <w:lang w:val="de-DE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</w:t>
      </w:r>
      <w:r>
        <w:rPr>
          <w:color w:val="000000"/>
          <w:sz w:val="26"/>
          <w:szCs w:val="28"/>
          <w:lang w:val="de-DE"/>
        </w:rPr>
        <w:t>ự do, dân sinh, dân chủ, cơm áo, hòa bình.</w:t>
      </w:r>
    </w:p>
    <w:p w:rsidR="00C8160E" w:rsidRDefault="00C8160E" w:rsidP="00031C65">
      <w:pPr>
        <w:pStyle w:val="ListParagraph"/>
        <w:ind w:left="0"/>
        <w:rPr>
          <w:rFonts w:eastAsia="SimSun"/>
          <w:sz w:val="28"/>
          <w:szCs w:val="28"/>
          <w:lang w:eastAsia="zh-CN"/>
        </w:rPr>
      </w:pPr>
      <w:r>
        <w:rPr>
          <w:b/>
          <w:sz w:val="26"/>
        </w:rPr>
        <w:t xml:space="preserve">Câu 19: </w:t>
      </w:r>
      <w:r>
        <w:rPr>
          <w:sz w:val="26"/>
          <w:szCs w:val="28"/>
        </w:rPr>
        <w:t>Công lao to lớn đầu tiên của Nguyễn Ái Quốc đối với cách mạng Việt Nam giai đoạn từ năm1919 đến năm1930 là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soạn thảo Cương lĩnh chính trị đầu tiên của Đảng.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tìm ra con đường giải phóng dân tộc đúng đắn cho nhân dân Việt Nam.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 truyền bá chủ nghĩa Mác-Lê Nin vào Việt Nam.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thống nhất các tổ chức cộng sản để thành lập Đảng Cộng sản Việt Nam.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20: </w:t>
      </w:r>
      <w:r>
        <w:rPr>
          <w:sz w:val="26"/>
          <w:szCs w:val="28"/>
        </w:rPr>
        <w:t>S</w:t>
      </w:r>
      <w:r>
        <w:rPr>
          <w:rFonts w:eastAsia="SimSun"/>
          <w:sz w:val="26"/>
          <w:szCs w:val="28"/>
          <w:lang w:eastAsia="zh-CN"/>
        </w:rPr>
        <w:t xml:space="preserve">ự kiện nào dưới đây đánh dấu Chiến tranh lạnh kết thúc?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Hiệp định hạn chế vũ khí tiến công chiến lược ( SALT-1) kí kết năm 1972.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rFonts w:eastAsia="SimSun"/>
          <w:color w:val="000000"/>
          <w:sz w:val="26"/>
          <w:szCs w:val="28"/>
          <w:lang w:eastAsia="zh-CN"/>
        </w:rPr>
        <w:t>Hiệp ước về hạn chế hệ thống phòng chống tên lửa (ABM) kí kết năm 1972.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rFonts w:eastAsia="SimSun"/>
          <w:color w:val="000000"/>
          <w:sz w:val="26"/>
          <w:szCs w:val="28"/>
          <w:lang w:eastAsia="zh-CN"/>
        </w:rPr>
        <w:t>Định ước Henxinki được kí kết năm 1975.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rFonts w:eastAsia="SimSun"/>
          <w:color w:val="000000"/>
          <w:sz w:val="26"/>
          <w:szCs w:val="28"/>
          <w:lang w:eastAsia="zh-CN"/>
        </w:rPr>
        <w:t xml:space="preserve">Cuộc gặp không chính thức giữa Busơ và Goocbachốp tại đảo Manta (12-1989). 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  <w:lang w:val="pt-BR"/>
        </w:rPr>
      </w:pPr>
      <w:r>
        <w:rPr>
          <w:b/>
          <w:sz w:val="26"/>
        </w:rPr>
        <w:t xml:space="preserve">Câu 21: </w:t>
      </w:r>
      <w:r>
        <w:rPr>
          <w:sz w:val="26"/>
          <w:szCs w:val="28"/>
        </w:rPr>
        <w:t>Trong cuộc khai thác thuộc địa lần hai ở Đông Dương (1919-1929), thực dân Pháp tập trung đầu tư vào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công nghiệp hóa chất.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pt-BR"/>
        </w:rPr>
        <w:t>khai thác mỏ.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ngành chế tạo máy.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pacing w:val="-1"/>
          <w:sz w:val="26"/>
          <w:szCs w:val="28"/>
        </w:rPr>
        <w:t xml:space="preserve">công nghiệp luyện </w:t>
      </w:r>
      <w:r>
        <w:rPr>
          <w:color w:val="000000"/>
          <w:sz w:val="26"/>
          <w:szCs w:val="28"/>
        </w:rPr>
        <w:t>kim.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22: </w:t>
      </w:r>
      <w:r>
        <w:rPr>
          <w:sz w:val="26"/>
          <w:szCs w:val="28"/>
        </w:rPr>
        <w:t xml:space="preserve">Nội dung nào sau đây là </w:t>
      </w:r>
      <w:r>
        <w:rPr>
          <w:sz w:val="26"/>
          <w:szCs w:val="28"/>
          <w:lang w:val="cy-GB"/>
        </w:rPr>
        <w:t xml:space="preserve">nguyên nhân chủ yếu dẫn đến Mĩ và Liên Xô tuyên bố chấm dứt Chiến tranh lạnh?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cy-GB"/>
        </w:rPr>
        <w:t>Sức mạnh hai siêu cường suy giảm trên nhiều mặt.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cy-GB"/>
        </w:rPr>
        <w:t>Nền kinh tế Mĩ bị Nhật Bản vượt qua.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cy-GB"/>
        </w:rPr>
        <w:t>Nhiều vấn đề cần hai nước phải hợp tác giải quyết.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cy-GB"/>
        </w:rPr>
        <w:t>Nền kinh tế Liên Xô lâm vào khủng hoảng.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  <w:lang w:val="pl-PL"/>
        </w:rPr>
      </w:pPr>
      <w:r>
        <w:rPr>
          <w:b/>
          <w:sz w:val="26"/>
        </w:rPr>
        <w:t xml:space="preserve">Câu 23: </w:t>
      </w:r>
      <w:r>
        <w:rPr>
          <w:sz w:val="26"/>
          <w:szCs w:val="28"/>
          <w:lang w:val="pl-PL"/>
        </w:rPr>
        <w:t>Năm nước tham gia sáng lập tổ chức ASEAN năm 1967 là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  <w:lang w:val="pt-BR"/>
        </w:rPr>
        <w:t>Inđônêxia, Thái Lan, Philippin, Malaixia, Brunây.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  <w:lang w:val="pt-BR"/>
        </w:rPr>
        <w:t>Inđônêxia, Malaixia, Philippin , Xingapo,Thái Lan.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pt-BR"/>
        </w:rPr>
        <w:t xml:space="preserve">Thái Lan, Philippin, Malaixia, Mianma, Inđônêxia. 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  <w:lang w:val="pt-BR"/>
        </w:rPr>
        <w:t xml:space="preserve">Thái Lan, Philippin, Malaixia, Mianma, Xingapo.  </w:t>
      </w:r>
    </w:p>
    <w:p w:rsidR="00C8160E" w:rsidRDefault="00C8160E" w:rsidP="00C8160E">
      <w:pPr>
        <w:pStyle w:val="ListParagraph"/>
        <w:ind w:left="0"/>
        <w:rPr>
          <w:rFonts w:eastAsia="SimSun"/>
          <w:sz w:val="28"/>
          <w:szCs w:val="28"/>
          <w:lang w:eastAsia="zh-CN"/>
        </w:rPr>
      </w:pPr>
      <w:r>
        <w:rPr>
          <w:b/>
          <w:sz w:val="26"/>
        </w:rPr>
        <w:t xml:space="preserve">Câu 24: </w:t>
      </w:r>
      <w:r>
        <w:rPr>
          <w:sz w:val="26"/>
          <w:szCs w:val="28"/>
        </w:rPr>
        <w:t>Phong trào cách mạng 1930-1931 và phong trào dân chủ 1936-1939 ở Việt Nam có điểm khác biệt về 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 xml:space="preserve">mục tiêu trước mắt.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nhiệm vụ chiến lược. 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 xml:space="preserve">giai cấp lãnh đạo.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động lực chủ yếu.</w:t>
      </w:r>
    </w:p>
    <w:p w:rsidR="00C8160E" w:rsidRDefault="00C8160E" w:rsidP="00C8160E">
      <w:pPr>
        <w:pStyle w:val="ListParagraph"/>
        <w:ind w:left="0"/>
        <w:rPr>
          <w:bCs/>
          <w:sz w:val="28"/>
          <w:szCs w:val="28"/>
        </w:rPr>
      </w:pPr>
      <w:r>
        <w:rPr>
          <w:b/>
          <w:sz w:val="26"/>
        </w:rPr>
        <w:t xml:space="preserve">Câu 25: </w:t>
      </w:r>
      <w:r>
        <w:rPr>
          <w:sz w:val="26"/>
          <w:szCs w:val="28"/>
        </w:rPr>
        <w:t>Điều kiện tiên quyết nhất đưa đến sự thành lập tổ chức ASEAN năm 1967 là các quốc gia thành viên đều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đã giành được độc lập.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có nền văn hóa dân tộc đặc sắc.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  <w:lang w:val="fr-FR"/>
        </w:rPr>
        <w:t>có nền khoa học kĩ thuật hiện đại.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có nền kinh tế phát triển.                       </w:t>
      </w:r>
    </w:p>
    <w:p w:rsidR="00C8160E" w:rsidRDefault="00C8160E" w:rsidP="00C8160E">
      <w:pPr>
        <w:pStyle w:val="ListParagraph"/>
        <w:ind w:left="0"/>
        <w:rPr>
          <w:color w:val="000000"/>
          <w:sz w:val="28"/>
          <w:szCs w:val="28"/>
        </w:rPr>
      </w:pPr>
      <w:r>
        <w:rPr>
          <w:b/>
          <w:sz w:val="26"/>
        </w:rPr>
        <w:t xml:space="preserve">Câu 26: </w:t>
      </w:r>
      <w:r>
        <w:rPr>
          <w:color w:val="000000"/>
          <w:sz w:val="26"/>
          <w:szCs w:val="28"/>
        </w:rPr>
        <w:t>Ngày 12-10-1945 gắn liền với sự kiện nào của lịch sử nước Lào?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Nước Cộng hòa Dân chủ Nhân dân Lào thành lập.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 Lào bắt đầu tiến hành cuộc kháng chiến chống Pháp lần thứ hai.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Thực dân Pháp công nhận nền độc lập của Lào.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 xml:space="preserve"> Chính phủ Lào ra mắt quốc dân và tuyên bố nền độc lập của Lào.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27: </w:t>
      </w:r>
      <w:r>
        <w:rPr>
          <w:sz w:val="26"/>
          <w:szCs w:val="28"/>
        </w:rPr>
        <w:t>Tham dự Hội nghị Ianta là nguyên thủ ba cường quốc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Liên Xô –  Mỹ – Trung Quốc.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Liên Xô – Mỹ – Anh.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Anh – Pháp – Mĩ.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Mĩ – Nga – Anh.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28: </w:t>
      </w:r>
      <w:r>
        <w:rPr>
          <w:sz w:val="26"/>
          <w:szCs w:val="28"/>
        </w:rPr>
        <w:t>Hình thức đấu tranh chủ yếu trong phong trào 1930-1931 của nhân dân ở Nghệ An và Hà Tĩnh là gì?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Biểu tình có vũ trang tự vệ.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 xml:space="preserve">Đấu tranh nghị trường. 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Mít tinh đòi quyền dân chủ.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Tổ chức hội họp “lấy dân nguyện”.</w:t>
      </w:r>
    </w:p>
    <w:p w:rsidR="00C8160E" w:rsidRDefault="00C8160E" w:rsidP="00C8160E">
      <w:pPr>
        <w:pStyle w:val="ListParagraph"/>
        <w:ind w:left="0"/>
        <w:rPr>
          <w:sz w:val="28"/>
          <w:szCs w:val="28"/>
        </w:rPr>
      </w:pPr>
      <w:r>
        <w:rPr>
          <w:b/>
          <w:sz w:val="26"/>
        </w:rPr>
        <w:t xml:space="preserve">Câu 29: </w:t>
      </w:r>
      <w:r>
        <w:rPr>
          <w:sz w:val="26"/>
          <w:szCs w:val="28"/>
        </w:rPr>
        <w:t xml:space="preserve">Nguyên nhân quan trọng nhất thúc đẩy kinh tế Tây Âu </w:t>
      </w:r>
      <w:r>
        <w:rPr>
          <w:sz w:val="26"/>
          <w:szCs w:val="28"/>
          <w:lang w:val="vi-VN"/>
        </w:rPr>
        <w:t xml:space="preserve">giai đoạn 1950 </w:t>
      </w:r>
      <w:r>
        <w:rPr>
          <w:sz w:val="26"/>
          <w:szCs w:val="28"/>
        </w:rPr>
        <w:t>-</w:t>
      </w:r>
      <w:r>
        <w:rPr>
          <w:sz w:val="26"/>
          <w:szCs w:val="28"/>
          <w:lang w:val="vi-VN"/>
        </w:rPr>
        <w:t xml:space="preserve"> 1973 </w:t>
      </w:r>
      <w:r>
        <w:rPr>
          <w:sz w:val="26"/>
          <w:szCs w:val="28"/>
        </w:rPr>
        <w:t>phát triển nhanh</w:t>
      </w:r>
      <w:r>
        <w:rPr>
          <w:sz w:val="26"/>
          <w:szCs w:val="28"/>
          <w:lang w:val="vi-VN"/>
        </w:rPr>
        <w:t xml:space="preserve"> chóng</w:t>
      </w:r>
      <w:r>
        <w:rPr>
          <w:sz w:val="26"/>
          <w:szCs w:val="28"/>
        </w:rPr>
        <w:t xml:space="preserve"> là 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nhà nước điều tiết tốt nền kinh tế.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áp dụng thành tựu của cuộc cách mạng khoa học - kĩ thuật hiện đại.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tranh thủ được giá nguyên liệu rẻ từ các nước thuộc thế giới thứ ba.</w:t>
      </w:r>
    </w:p>
    <w:p w:rsidR="00C8160E" w:rsidRDefault="00C8160E" w:rsidP="00C8160E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tận dụng tốt nguồn viên trợ của Mĩ.</w:t>
      </w:r>
    </w:p>
    <w:p w:rsidR="00C8160E" w:rsidRDefault="00C8160E" w:rsidP="00C8160E">
      <w:pPr>
        <w:pStyle w:val="ListParagraph"/>
        <w:ind w:left="0"/>
        <w:rPr>
          <w:sz w:val="28"/>
          <w:szCs w:val="28"/>
          <w:lang w:val="pt-BR"/>
        </w:rPr>
      </w:pPr>
      <w:r>
        <w:rPr>
          <w:b/>
          <w:sz w:val="26"/>
        </w:rPr>
        <w:t xml:space="preserve">Câu 30: </w:t>
      </w:r>
      <w:r>
        <w:rPr>
          <w:sz w:val="26"/>
          <w:szCs w:val="28"/>
        </w:rPr>
        <w:t>Tháng 8-1929, các cán bộ lãnh đạo tiên tiến trong Tổng bộ và Kì bộ Việt Nam Cách mạng Thanh niên ở Nam Kì quyết định thành lập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8"/>
        </w:rPr>
        <w:t>Đông Dương Cộng sản đảng.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8"/>
        </w:rPr>
        <w:t>Tân Việt Cách mạng đảng.</w:t>
      </w:r>
    </w:p>
    <w:p w:rsidR="00C8160E" w:rsidRDefault="00C8160E" w:rsidP="00C8160E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8"/>
        </w:rPr>
        <w:t>Đông Dương Cộng sản liên đoàn.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8"/>
        </w:rPr>
        <w:t>An Nam Cộng sản đảng.</w:t>
      </w:r>
    </w:p>
    <w:p w:rsidR="00C8160E" w:rsidRDefault="00C8160E" w:rsidP="00C8160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</w:p>
    <w:p w:rsidR="00C8160E" w:rsidRDefault="00C8160E" w:rsidP="00C8160E">
      <w:pPr>
        <w:widowControl w:val="0"/>
        <w:autoSpaceDE w:val="0"/>
        <w:autoSpaceDN w:val="0"/>
        <w:adjustRightInd w:val="0"/>
        <w:spacing w:after="160" w:line="252" w:lineRule="auto"/>
        <w:jc w:val="center"/>
      </w:pPr>
      <w:r>
        <w:rPr>
          <w:b/>
          <w:i/>
          <w:sz w:val="26"/>
        </w:rPr>
        <w:t>------ HẾT ------</w:t>
      </w:r>
    </w:p>
    <w:p w:rsidR="00031C65" w:rsidRDefault="00031C65" w:rsidP="00031C65">
      <w:pPr>
        <w:pStyle w:val="ListParagraph"/>
        <w:ind w:left="0"/>
        <w:jc w:val="center"/>
        <w:rPr>
          <w:b/>
          <w:sz w:val="26"/>
        </w:rPr>
      </w:pPr>
      <w:r>
        <w:rPr>
          <w:b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031C65" w:rsidTr="00DB1050"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031C65" w:rsidTr="00DB1050"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031C65" w:rsidTr="00DB1050"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031C65" w:rsidTr="00DB1050"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031C65" w:rsidTr="00DB1050"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90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891" w:type="dxa"/>
          </w:tcPr>
          <w:p w:rsidR="00031C65" w:rsidRPr="00E55445" w:rsidRDefault="00031C65" w:rsidP="00DB1050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</w:tbl>
    <w:p w:rsidR="00C8160E" w:rsidRDefault="00C8160E" w:rsidP="00C8160E">
      <w:pPr>
        <w:widowControl w:val="0"/>
        <w:autoSpaceDE w:val="0"/>
        <w:autoSpaceDN w:val="0"/>
        <w:adjustRightInd w:val="0"/>
      </w:pPr>
    </w:p>
    <w:p w:rsidR="00C8160E" w:rsidRDefault="00C8160E" w:rsidP="00C8160E">
      <w:pPr>
        <w:tabs>
          <w:tab w:val="left" w:pos="284"/>
        </w:tabs>
        <w:spacing w:after="720" w:line="360" w:lineRule="atLeast"/>
        <w:rPr>
          <w:sz w:val="26"/>
        </w:rPr>
      </w:pPr>
    </w:p>
    <w:p w:rsidR="008F6695" w:rsidRPr="0089595D" w:rsidRDefault="008F6695" w:rsidP="008F6695">
      <w:pPr>
        <w:tabs>
          <w:tab w:val="left" w:pos="284"/>
        </w:tabs>
        <w:spacing w:after="720" w:line="360" w:lineRule="atLeast"/>
        <w:rPr>
          <w:sz w:val="26"/>
        </w:rPr>
      </w:pPr>
    </w:p>
    <w:sectPr w:rsidR="008F6695" w:rsidRPr="0089595D" w:rsidSect="002B0B8F">
      <w:headerReference w:type="default" r:id="rId7"/>
      <w:footerReference w:type="default" r:id="rId8"/>
      <w:pgSz w:w="11907" w:h="16840" w:code="9"/>
      <w:pgMar w:top="720" w:right="720" w:bottom="720" w:left="720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D6" w:rsidRDefault="003557D6" w:rsidP="008F6695">
      <w:r>
        <w:separator/>
      </w:r>
    </w:p>
  </w:endnote>
  <w:endnote w:type="continuationSeparator" w:id="0">
    <w:p w:rsidR="003557D6" w:rsidRDefault="003557D6" w:rsidP="008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8F" w:rsidRPr="002B0B8F" w:rsidRDefault="002B0B8F" w:rsidP="002B0B8F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2B0B8F">
      <w:rPr>
        <w:rFonts w:eastAsia="Calibri"/>
        <w:b/>
        <w:color w:val="00B0F0"/>
        <w:lang w:val="nl-NL"/>
      </w:rPr>
      <w:t xml:space="preserve">      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2B0B8F">
      <w:rPr>
        <w:rFonts w:eastAsia="Calibri"/>
        <w:b/>
        <w:color w:val="00B0F0"/>
        <w:lang w:val="nl-NL"/>
      </w:rPr>
      <w:t xml:space="preserve"/>
    </w:r>
    <w:r w:rsidRPr="002B0B8F">
      <w:rPr>
        <w:rFonts w:eastAsia="Calibri"/>
        <w:b/>
        <w:color w:val="FF0000"/>
        <w:lang w:val="nl-NL"/>
      </w:rPr>
      <w:t xml:space="preserve"/>
    </w:r>
    <w:r w:rsidRPr="002B0B8F">
      <w:rPr>
        <w:rFonts w:eastAsia="Calibri"/>
      </w:rPr>
      <w:tab/>
      <w:t xml:space="preserve">                                                </w:t>
    </w:r>
    <w:r w:rsidRPr="002B0B8F">
      <w:rPr>
        <w:rFonts w:eastAsia="Calibri"/>
        <w:b/>
        <w:color w:val="FF0000"/>
      </w:rPr>
      <w:t>Trang</w:t>
    </w:r>
    <w:r w:rsidRPr="002B0B8F">
      <w:rPr>
        <w:rFonts w:eastAsia="Calibri"/>
        <w:b/>
        <w:color w:val="0070C0"/>
      </w:rPr>
      <w:t xml:space="preserve"> </w:t>
    </w:r>
    <w:r w:rsidRPr="002B0B8F">
      <w:rPr>
        <w:rFonts w:eastAsia="Calibri"/>
        <w:b/>
        <w:color w:val="0070C0"/>
      </w:rPr>
      <w:fldChar w:fldCharType="begin"/>
    </w:r>
    <w:r w:rsidRPr="002B0B8F">
      <w:rPr>
        <w:rFonts w:eastAsia="Calibri"/>
        <w:b/>
        <w:color w:val="0070C0"/>
      </w:rPr>
      <w:instrText xml:space="preserve"> PAGE   \* MERGEFORMAT </w:instrText>
    </w:r>
    <w:r w:rsidRPr="002B0B8F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4</w:t>
    </w:r>
    <w:r w:rsidRPr="002B0B8F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D6" w:rsidRDefault="003557D6" w:rsidP="008F6695">
      <w:r>
        <w:separator/>
      </w:r>
    </w:p>
  </w:footnote>
  <w:footnote w:type="continuationSeparator" w:id="0">
    <w:p w:rsidR="003557D6" w:rsidRDefault="003557D6" w:rsidP="008F6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A" w:rsidRDefault="002B0B8F" w:rsidP="002B0B8F">
    <w:pPr>
      <w:pStyle w:val="Header"/>
      <w:jc w:val="center"/>
    </w:pPr>
    <w:r w:rsidRPr="00260295">
      <w:rPr>
        <w:b/>
        <w:color w:val="00B0F0"/>
        <w:szCs w:val="22"/>
        <w:lang w:val="nl-NL"/>
      </w:rPr>
      <w:t/>
    </w:r>
    <w:r w:rsidRPr="00260295">
      <w:rPr>
        <w:b/>
        <w:color w:val="FF0000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31C65"/>
    <w:rsid w:val="00074126"/>
    <w:rsid w:val="002B0B8F"/>
    <w:rsid w:val="00353D5C"/>
    <w:rsid w:val="003557D6"/>
    <w:rsid w:val="00483BE1"/>
    <w:rsid w:val="006B6FE6"/>
    <w:rsid w:val="006F5929"/>
    <w:rsid w:val="007954BA"/>
    <w:rsid w:val="008F6695"/>
    <w:rsid w:val="00904CD8"/>
    <w:rsid w:val="009478DF"/>
    <w:rsid w:val="00B503C2"/>
    <w:rsid w:val="00BE7F19"/>
    <w:rsid w:val="00C8160E"/>
    <w:rsid w:val="00CC535C"/>
    <w:rsid w:val="00E52A0C"/>
    <w:rsid w:val="00F3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805BCE"/>
    <w:pPr>
      <w:widowControl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95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54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8160E"/>
    <w:pPr>
      <w:widowControl w:val="0"/>
      <w:autoSpaceDE w:val="0"/>
      <w:autoSpaceDN w:val="0"/>
      <w:ind w:left="824" w:hanging="294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805BCE"/>
    <w:pPr>
      <w:widowControl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95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54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8160E"/>
    <w:pPr>
      <w:widowControl w:val="0"/>
      <w:autoSpaceDE w:val="0"/>
      <w:autoSpaceDN w:val="0"/>
      <w:ind w:left="824" w:hanging="294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2021-12-27T09:14:00Z</dcterms:created>
  <dc:creator>admin</dc:creator>
  <dc:description>Đề thi học kì 1  Lịch sử 12 Sở GD-ĐT Quảng Nam 2021-2022 có đáp án được soạn dưới dạng file Word và PDF gồm 7 trang. Các bạn xem và tải về ở dưới.</dc:description>
  <dcterms:modified xsi:type="dcterms:W3CDTF">2021-12-27T09:14:00Z</dcterms:modified>
  <cp:revision>1</cp:revision>
  <dc:title>Đề Thi Học Kì 1 Lịch Sử 12 Sở GD-ĐT Quảng Nam 2021-2022 Có Đáp Án</dc:title>
</cp:coreProperties>
</file>