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1" w:type="dxa"/>
        <w:tblInd w:w="-72" w:type="dxa"/>
        <w:tblBorders>
          <w:bottom w:val="single" w:sz="4" w:space="0" w:color="auto"/>
        </w:tblBorders>
        <w:tblLook w:val="01E0" w:firstRow="1" w:lastRow="1" w:firstColumn="1" w:lastColumn="1" w:noHBand="0" w:noVBand="0"/>
      </w:tblPr>
      <w:tblGrid>
        <w:gridCol w:w="3780"/>
        <w:gridCol w:w="6181"/>
      </w:tblGrid>
      <w:tr w:rsidR="005D5B39" w:rsidRPr="00BA032E" w:rsidTr="00E4727D">
        <w:trPr>
          <w:trHeight w:val="711"/>
        </w:trPr>
        <w:tc>
          <w:tcPr>
            <w:tcW w:w="3780" w:type="dxa"/>
          </w:tcPr>
          <w:p w:rsidR="005D5B39" w:rsidRPr="00D31B7F" w:rsidRDefault="00A536C7" w:rsidP="00117D6F">
            <w:pPr>
              <w:spacing w:line="288" w:lineRule="auto"/>
              <w:jc w:val="center"/>
              <w:rPr>
                <w:b/>
              </w:rPr>
            </w:pPr>
            <w:r>
              <w:rPr>
                <w:b/>
                <w:noProof/>
              </w:rPr>
              <mc:AlternateContent>
                <mc:Choice Requires="wps">
                  <w:drawing>
                    <wp:anchor distT="0" distB="0" distL="114300" distR="114300" simplePos="0" relativeHeight="251656704" behindDoc="1" locked="0" layoutInCell="1" allowOverlap="1">
                      <wp:simplePos x="0" y="0"/>
                      <wp:positionH relativeFrom="column">
                        <wp:posOffset>841375</wp:posOffset>
                      </wp:positionH>
                      <wp:positionV relativeFrom="paragraph">
                        <wp:posOffset>-2638425</wp:posOffset>
                      </wp:positionV>
                      <wp:extent cx="1504950" cy="301625"/>
                      <wp:effectExtent l="5080" t="9525" r="13970" b="127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C53B09" w:rsidRDefault="00C53B09" w:rsidP="00C53B0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6.25pt;margin-top:-207.75pt;width:118.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m5psKAIAAFAEAAAOAAAAZHJzL2Uyb0RvYy54bWysVNtu2zAMfR+wfxD0vtjJkrQx4hRdugwD ugvQ7gNkWY6FSaImKbGzry8lu1l2wR6G+UEgReqQPCS9vum1IkfhvART0ukkp0QYDrU0+5J+edy9 uqbEB2ZqpsCIkp6Epzebly/WnS3EDFpQtXAEQYwvOlvSNgRbZJnnrdDMT8AKg8YGnGYBVbfPasc6 RNcqm+X5MuvA1dYBF97j7d1gpJuE3zSCh09N40UgqqSYW0inS2cVz2yzZsXeMdtKPqbB/iELzaTB oGeoOxYYOTj5G5SW3IGHJkw46AyaRnKRasBqpvkv1Ty0zIpUC5Lj7Zkm//9g+cfjZ0dkXdIrSgzT 2KJH0QfyBnqyjOx01hfo9GDRLfR4jV1OlXp7D/yrJwa2LTN7cescdK1gNWY3jS+zi6cDjo8gVfcB agzDDgESUN84HalDMgiiY5dO587EVHgMucjnqwWaONpe59PlbJFCsOL5tXU+vBOgSRRK6rDzCZ0d 732I2bDi2SUG86BkvZNKJcXtq61y5MhwSnbpG9F/clOGdCVdLTD23yHy9P0JQsuA466kLun12YkV kba3pk7DGJhUg4wpKzPyGKkbSAx91Y99qaA+IaMOhrHGNUShBfedkg5HuqT+24E5QYl6b7Arq+l8 HncgKfPF1QwVd2mpLi3McIQqaaBkELdh2JuDdXLfYqRhDgzcYicbmUiOLR+yGvPGsU3cjysW9+JS T14/fgSbJwAAAP//AwBQSwMEFAAGAAgAAAAhAMSsv+PhAAAADQEAAA8AAABkcnMvZG93bnJldi54 bWxMj0FPwzAMhe9I/IfISFzQlm7dSleaTggJBDcYCK5Z47UVjVOSrCv/HnOC23v20/PncjvZXozo Q+dIwWKegECqnemoUfD2ej/LQYSoyejeESr4xgDb6vys1IVxJ3rBcRcbwSUUCq2gjXEopAx1i1aH uRuQeHdw3urI1jfSeH3ictvLZZJk0uqO+EKrB7xrsf7cHa2CfPU4foSn9Pm9zg79Jl5djw9fXqnL i+n2BkTEKf6F4Ref0aFipr07kgmiZ58u1xxVMFst1qw4kmYbFnsepVmegKxK+f+L6gcAAP//AwBQ SwECLQAUAAYACAAAACEAtoM4kv4AAADhAQAAEwAAAAAAAAAAAAAAAAAAAAAAW0NvbnRlbnRfVHlw ZXNdLnhtbFBLAQItABQABgAIAAAAIQA4/SH/1gAAAJQBAAALAAAAAAAAAAAAAAAAAC8BAABfcmVs cy8ucmVsc1BLAQItABQABgAIAAAAIQD4m5psKAIAAFAEAAAOAAAAAAAAAAAAAAAAAC4CAABkcnMv ZTJvRG9jLnhtbFBLAQItABQABgAIAAAAIQDErL/j4QAAAA0BAAAPAAAAAAAAAAAAAAAAAIIEAABk cnMvZG93bnJldi54bWxQSwUGAAAAAAQABADzAAAAkAUAAAAA ">
                      <v:textbox>
                        <w:txbxContent>
                          <w:p w:rsidR="00C53B09" w:rsidRDefault="00C53B09" w:rsidP="00C53B09">
                            <w:pPr>
                              <w:jc w:val="center"/>
                            </w:pPr>
                            <w:r>
                              <w:t>ĐỀ CHÍNH THỨC</w:t>
                            </w:r>
                          </w:p>
                        </w:txbxContent>
                      </v:textbox>
                    </v:shape>
                  </w:pict>
                </mc:Fallback>
              </mc:AlternateContent>
            </w:r>
            <w:r w:rsidR="005D5B39" w:rsidRPr="00D31B7F">
              <w:rPr>
                <w:b/>
              </w:rPr>
              <w:t>SỞ GIÁO DỤC VÀ ĐÀO TẠO</w:t>
            </w:r>
          </w:p>
          <w:p w:rsidR="005D5B39" w:rsidRPr="00D31B7F" w:rsidRDefault="00A536C7" w:rsidP="00117D6F">
            <w:pPr>
              <w:spacing w:line="288" w:lineRule="auto"/>
              <w:jc w:val="cente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695960</wp:posOffset>
                      </wp:positionH>
                      <wp:positionV relativeFrom="paragraph">
                        <wp:posOffset>200660</wp:posOffset>
                      </wp:positionV>
                      <wp:extent cx="800100" cy="0"/>
                      <wp:effectExtent l="12065" t="9525" r="6985" b="952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pt,15.8pt" to="117.8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Yb+vEAIAACcEAAAOAAAAZHJzL2Uyb0RvYy54bWysU8GO2jAQvVfqP1i+QxI2pRARVlUCvdAu 0m4/wNgOserYlm0IqOq/d2wIYttLtdocnLFn5vnNvPHi8dRJdOTWCa1KnI1TjLiimgm1L/GPl/Vo hpHzRDEiteIlPnOHH5cfPyx6U/CJbrVk3CIAUa7oTYlb702RJI62vCNurA1X4Gy07YiHrd0nzJIe 0DuZTNJ0mvTaMmM15c7BaX1x4mXEbxpO/VPTOO6RLDFw83G1cd2FNVkuSLG3xLSCXmmQN7DoiFBw 6Q2qJp6ggxX/QHWCWu1048dUd4luGkF5rAGqydK/qnluieGxFmiOM7c2ufeDpd+PW4sEK/EUI0U6 kGgjFEfz0JneuAICKrW1oTZ6Us9mo+lPh5SuWqL2PDJ8ORtIy0JG8iolbJwB/F3/TTOIIQevY5tO je0CJDQAnaIa55sa/OQRhcNZCh0BzejgSkgx5Bnr/FeuOxSMEkugHHHJceN84EGKISRco/RaSBm1 lgr1JX7IPn+KCU5LwYIzhDm731XSoiMJ0xK/WBR47sOsPigWwVpO2OpqeyLkxYbLpQp4UAnQuVqX cfg1T+er2WqWj/LJdDXK07oefVlX+Wi6Bkr1Q11VdfY7UMvyohWMcRXYDaOZ5f8n/fWRXIbqNpy3 NiSv0WO/gOzwj6SjlEG9yxzsNDtv7SAxTGMMvr6cMO73e7Dv3/fyDwAAAP//AwBQSwMEFAAGAAgA AAAhAK7GnFXeAAAACQEAAA8AAABkcnMvZG93bnJldi54bWxMj0FPwzAMhe9I/IfIk7ixdJuooDSd aAWHHUBiQ9q4ZY3XVjROadKt+/cY7QAn+9lPz5/T5WhbccTeN44UzKYRCKTSmYYqBR+bl9t7ED5o Mrp1hArO6GGZXV+lOjHuRO94XIdKcAj5RCuoQ+gSKX1Zo9V+6jok3h1cb3Vg2VfS9PrE4baV8yiK pdUN8YVad1jUWH6tB6sg+O3uLQyr7zzOXwvc5J/Fs1wpdTMZnx5BBBzDnxl+8RkdMmbau4GMFy3r 6CFmq4LFjCsb5os7bvaXgcxS+f+D7AcAAP//AwBQSwECLQAUAAYACAAAACEAtoM4kv4AAADhAQAA EwAAAAAAAAAAAAAAAAAAAAAAW0NvbnRlbnRfVHlwZXNdLnhtbFBLAQItABQABgAIAAAAIQA4/SH/ 1gAAAJQBAAALAAAAAAAAAAAAAAAAAC8BAABfcmVscy8ucmVsc1BLAQItABQABgAIAAAAIQCBYb+v EAIAACcEAAAOAAAAAAAAAAAAAAAAAC4CAABkcnMvZTJvRG9jLnhtbFBLAQItABQABgAIAAAAIQCu xpxV3gAAAAkBAAAPAAAAAAAAAAAAAAAAAGoEAABkcnMvZG93bnJldi54bWxQSwUGAAAAAAQABADz AAAAdQUAAAAA " strokeweight=".25pt"/>
                  </w:pict>
                </mc:Fallback>
              </mc:AlternateContent>
            </w:r>
            <w:r w:rsidR="005D5B39" w:rsidRPr="00D31B7F">
              <w:rPr>
                <w:b/>
              </w:rPr>
              <w:t>TỈNH QUẢNG NAM</w:t>
            </w:r>
          </w:p>
        </w:tc>
        <w:tc>
          <w:tcPr>
            <w:tcW w:w="6181" w:type="dxa"/>
          </w:tcPr>
          <w:p w:rsidR="005D5B39" w:rsidRPr="00D31B7F" w:rsidRDefault="005D5B39" w:rsidP="00117D6F">
            <w:pPr>
              <w:spacing w:line="288" w:lineRule="auto"/>
              <w:jc w:val="center"/>
              <w:rPr>
                <w:b/>
                <w:spacing w:val="-4"/>
              </w:rPr>
            </w:pPr>
            <w:r w:rsidRPr="00D31B7F">
              <w:rPr>
                <w:b/>
                <w:spacing w:val="-4"/>
              </w:rPr>
              <w:t>KỲ THI HỌC SINH GIỎI CẤP TỈNH THPT ĐỢT 2</w:t>
            </w:r>
          </w:p>
          <w:p w:rsidR="005D5B39" w:rsidRPr="00D31B7F" w:rsidRDefault="00A536C7" w:rsidP="00117D6F">
            <w:pPr>
              <w:spacing w:line="288" w:lineRule="auto"/>
              <w:jc w:val="center"/>
              <w:rPr>
                <w:b/>
                <w:spacing w:val="-4"/>
              </w:rPr>
            </w:pPr>
            <w:r>
              <w:rPr>
                <w:noProof/>
                <w:spacing w:val="-4"/>
              </w:rPr>
              <mc:AlternateContent>
                <mc:Choice Requires="wps">
                  <w:drawing>
                    <wp:anchor distT="0" distB="0" distL="114300" distR="114300" simplePos="0" relativeHeight="251658752" behindDoc="0" locked="0" layoutInCell="1" allowOverlap="1">
                      <wp:simplePos x="0" y="0"/>
                      <wp:positionH relativeFrom="column">
                        <wp:posOffset>1335405</wp:posOffset>
                      </wp:positionH>
                      <wp:positionV relativeFrom="paragraph">
                        <wp:posOffset>205740</wp:posOffset>
                      </wp:positionV>
                      <wp:extent cx="1097280" cy="0"/>
                      <wp:effectExtent l="13335" t="5080" r="13335" b="1397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15pt,16.2pt" to="191.55pt,1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2WYMEwIAACkEAAAOAAAAZHJzL2Uyb0RvYy54bWysU8GO2jAQvVfqP1i+QxI2y0JEWFUJ9EK7 SLv9AGM7xKpjW7YhoKr/3rEhiG0vVdUcnLFn/Pxm3szi+dRJdOTWCa1KnI1TjLiimgm1L/G3t/Vo hpHzRDEiteIlPnOHn5cfPyx6U/CJbrVk3CIAUa7oTYlb702RJI62vCNurA1X4Gy07YiHrd0nzJIe 0DuZTNJ0mvTaMmM15c7BaX1x4mXEbxpO/UvTOO6RLDFw83G1cd2FNVkuSLG3xLSCXmmQf2DREaHg 0RtUTTxBByv+gOoEtdrpxo+p7hLdNILymANkk6W/ZfPaEsNjLlAcZ25lcv8Pln49bi0SrMSPGCnS gUQboTjKYml64wqIqNTWhuToSb2ajabfHVK6aona80jx7WzgXhaKmby7EjbOwAO7/otmEEMOXsc6 nRrbBUioADpFOc43OfjJIwqHWTp/msxANTr4ElIMF411/jPXHQpGiSWQjsDkuHE+ECHFEBLeUXot pIxqS4X6Ej9kT4/xgtNSsOAMYc7ud5W06EhCv8QvZgWe+zCrD4pFsJYTtrrangh5seFxqQIepAJ0 rtalIX7M0/lqtprlo3wyXY3ytK5Hn9ZVPpqugVL9UFdVnf0M1LK8aAVjXAV2Q3Nm+d+Jfx2TS1vd 2vNWhuQ9eqwXkB3+kXTUMsgXpskVO83OWztoDP0Yg6+zExr+fg/2/YQvfwEAAP//AwBQSwMEFAAG AAgAAAAhAK0+FzzfAAAACQEAAA8AAABkcnMvZG93bnJldi54bWxMj01PwzAMhu9I/IfISNxY+oGm qWs60QoOO4DEhgS7eY1pKxqnNOlW/j1BHOBo+9Hr5803s+nFiUbXWVYQLyIQxLXVHTcKXvYPNysQ ziNr7C2Tgi9ysCkuL3LMtD3zM512vhEhhF2GClrvh0xKV7dk0C3sQBxu73Y06MM4NlKPeA7hppdJ FC2lwY7DhxYHqlqqP3aTUeDd69uTn7af5bJ8rGhfHqp7uVXq+mq+W4PwNPs/GH70gzoUweloJ9ZO 9AqSOEoDqiBNbkEEIF2lMYjj70IWufzfoPgGAAD//wMAUEsBAi0AFAAGAAgAAAAhALaDOJL+AAAA 4QEAABMAAAAAAAAAAAAAAAAAAAAAAFtDb250ZW50X1R5cGVzXS54bWxQSwECLQAUAAYACAAAACEA OP0h/9YAAACUAQAACwAAAAAAAAAAAAAAAAAvAQAAX3JlbHMvLnJlbHNQSwECLQAUAAYACAAAACEA VdlmDBMCAAApBAAADgAAAAAAAAAAAAAAAAAuAgAAZHJzL2Uyb0RvYy54bWxQSwECLQAUAAYACAAA ACEArT4XPN8AAAAJAQAADwAAAAAAAAAAAAAAAABtBAAAZHJzL2Rvd25yZXYueG1sUEsFBgAAAAAE AAQA8wAAAHkFAAAAAA== " strokeweight=".25pt"/>
                  </w:pict>
                </mc:Fallback>
              </mc:AlternateContent>
            </w:r>
            <w:r w:rsidR="005D5B39" w:rsidRPr="00D31B7F">
              <w:rPr>
                <w:b/>
                <w:spacing w:val="-4"/>
              </w:rPr>
              <w:t xml:space="preserve"> NĂM HỌC 2022-2023 </w:t>
            </w:r>
          </w:p>
        </w:tc>
      </w:tr>
      <w:tr w:rsidR="005D5B39" w:rsidRPr="00BA032E" w:rsidTr="00E4727D">
        <w:trPr>
          <w:trHeight w:val="853"/>
        </w:trPr>
        <w:tc>
          <w:tcPr>
            <w:tcW w:w="3780" w:type="dxa"/>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5D5B39" w:rsidRPr="00D31B7F" w:rsidTr="00E4727D">
              <w:tc>
                <w:tcPr>
                  <w:tcW w:w="2700" w:type="dxa"/>
                  <w:vAlign w:val="center"/>
                </w:tcPr>
                <w:p w:rsidR="005D5B39" w:rsidRPr="00D31B7F" w:rsidRDefault="005D5B39" w:rsidP="00117D6F">
                  <w:pPr>
                    <w:spacing w:line="288" w:lineRule="auto"/>
                    <w:jc w:val="center"/>
                    <w:rPr>
                      <w:b/>
                    </w:rPr>
                  </w:pPr>
                  <w:r w:rsidRPr="00D31B7F">
                    <w:rPr>
                      <w:b/>
                    </w:rPr>
                    <w:t>ĐỀ CHÍNH THỨC</w:t>
                  </w:r>
                </w:p>
              </w:tc>
            </w:tr>
          </w:tbl>
          <w:p w:rsidR="005D5B39" w:rsidRPr="00D31B7F" w:rsidRDefault="005D5B39" w:rsidP="00117D6F">
            <w:pPr>
              <w:spacing w:line="288" w:lineRule="auto"/>
              <w:jc w:val="center"/>
              <w:rPr>
                <w:sz w:val="6"/>
              </w:rPr>
            </w:pPr>
          </w:p>
          <w:p w:rsidR="005D5B39" w:rsidRPr="00D31B7F" w:rsidRDefault="00117D6F" w:rsidP="00117D6F">
            <w:pPr>
              <w:spacing w:line="288" w:lineRule="auto"/>
              <w:jc w:val="center"/>
              <w:rPr>
                <w:i/>
              </w:rPr>
            </w:pPr>
            <w:r w:rsidRPr="00D31B7F">
              <w:rPr>
                <w:i/>
              </w:rPr>
              <w:t>(Đề thi gồm có 0</w:t>
            </w:r>
            <w:r w:rsidR="00F36EEE">
              <w:rPr>
                <w:i/>
              </w:rPr>
              <w:t>3</w:t>
            </w:r>
            <w:r w:rsidRPr="00D31B7F">
              <w:rPr>
                <w:i/>
              </w:rPr>
              <w:t xml:space="preserve"> trang)  </w:t>
            </w:r>
          </w:p>
        </w:tc>
        <w:tc>
          <w:tcPr>
            <w:tcW w:w="6181" w:type="dxa"/>
            <w:tcMar>
              <w:right w:w="28" w:type="dxa"/>
            </w:tcMar>
          </w:tcPr>
          <w:p w:rsidR="005D5B39" w:rsidRPr="00D31B7F" w:rsidRDefault="005D5B39" w:rsidP="007F6FF5">
            <w:pPr>
              <w:tabs>
                <w:tab w:val="left" w:pos="403"/>
                <w:tab w:val="left" w:pos="1395"/>
              </w:tabs>
              <w:spacing w:before="120" w:line="288" w:lineRule="auto"/>
              <w:rPr>
                <w:b/>
              </w:rPr>
            </w:pPr>
            <w:r w:rsidRPr="00D31B7F">
              <w:tab/>
            </w:r>
            <w:r w:rsidRPr="00D31B7F">
              <w:rPr>
                <w:b/>
                <w:bCs/>
              </w:rPr>
              <w:t>Môn thi:</w:t>
            </w:r>
            <w:r w:rsidRPr="00D31B7F">
              <w:t xml:space="preserve"> </w:t>
            </w:r>
            <w:r w:rsidRPr="00D31B7F">
              <w:rPr>
                <w:b/>
              </w:rPr>
              <w:t>LỊCH SỬ 10 (CHUYÊN)</w:t>
            </w:r>
          </w:p>
          <w:p w:rsidR="005D5B39" w:rsidRPr="00D31B7F" w:rsidRDefault="005D5B39" w:rsidP="00117D6F">
            <w:pPr>
              <w:tabs>
                <w:tab w:val="left" w:pos="403"/>
                <w:tab w:val="left" w:pos="1395"/>
              </w:tabs>
              <w:spacing w:line="288" w:lineRule="auto"/>
              <w:rPr>
                <w:i/>
              </w:rPr>
            </w:pPr>
            <w:r w:rsidRPr="00D31B7F">
              <w:tab/>
            </w:r>
            <w:r w:rsidRPr="00D31B7F">
              <w:rPr>
                <w:b/>
                <w:bCs/>
              </w:rPr>
              <w:t>Thời gian:</w:t>
            </w:r>
            <w:r w:rsidRPr="00D31B7F">
              <w:rPr>
                <w:b/>
              </w:rPr>
              <w:t xml:space="preserve"> </w:t>
            </w:r>
            <w:r w:rsidRPr="00D31B7F">
              <w:rPr>
                <w:b/>
                <w:bCs/>
              </w:rPr>
              <w:t>180 phút</w:t>
            </w:r>
            <w:r w:rsidRPr="00D31B7F">
              <w:rPr>
                <w:b/>
              </w:rPr>
              <w:t xml:space="preserve"> </w:t>
            </w:r>
            <w:r w:rsidRPr="00D31B7F">
              <w:rPr>
                <w:i/>
              </w:rPr>
              <w:t>(không kể thời gian giao đề)</w:t>
            </w:r>
          </w:p>
          <w:p w:rsidR="005D5B39" w:rsidRPr="00D31B7F" w:rsidRDefault="005D5B39" w:rsidP="00117D6F">
            <w:pPr>
              <w:tabs>
                <w:tab w:val="left" w:pos="403"/>
                <w:tab w:val="left" w:pos="1899"/>
              </w:tabs>
              <w:spacing w:line="288" w:lineRule="auto"/>
              <w:rPr>
                <w:b/>
              </w:rPr>
            </w:pPr>
            <w:r w:rsidRPr="00D31B7F">
              <w:tab/>
            </w:r>
            <w:r w:rsidRPr="00D31B7F">
              <w:rPr>
                <w:b/>
                <w:bCs/>
              </w:rPr>
              <w:t>Ngày thi:</w:t>
            </w:r>
            <w:r w:rsidRPr="00D31B7F">
              <w:t xml:space="preserve"> </w:t>
            </w:r>
            <w:r w:rsidRPr="00D31B7F">
              <w:rPr>
                <w:b/>
              </w:rPr>
              <w:t>15/3/2023</w:t>
            </w:r>
          </w:p>
          <w:p w:rsidR="005D5B39" w:rsidRPr="00D31B7F" w:rsidRDefault="005D5B39" w:rsidP="00117D6F">
            <w:pPr>
              <w:tabs>
                <w:tab w:val="left" w:pos="403"/>
                <w:tab w:val="left" w:pos="1899"/>
              </w:tabs>
              <w:spacing w:line="288" w:lineRule="auto"/>
              <w:rPr>
                <w:b/>
                <w:sz w:val="4"/>
                <w:szCs w:val="4"/>
              </w:rPr>
            </w:pPr>
          </w:p>
        </w:tc>
      </w:tr>
    </w:tbl>
    <w:p w:rsidR="00C53B09" w:rsidRPr="00F605DB" w:rsidRDefault="00BF5ACF" w:rsidP="0056214A">
      <w:pPr>
        <w:spacing w:before="120"/>
        <w:jc w:val="both"/>
        <w:rPr>
          <w:rStyle w:val="Hyperlink"/>
          <w:b/>
          <w:color w:val="auto"/>
          <w:u w:val="none"/>
        </w:rPr>
      </w:pPr>
      <w:r>
        <w:rPr>
          <w:rStyle w:val="Hyperlink"/>
          <w:b/>
          <w:color w:val="auto"/>
          <w:u w:val="none"/>
        </w:rPr>
        <w:t>I</w:t>
      </w:r>
      <w:r w:rsidR="00D523B6" w:rsidRPr="00F605DB">
        <w:rPr>
          <w:rStyle w:val="Hyperlink"/>
          <w:b/>
          <w:color w:val="auto"/>
          <w:u w:val="none"/>
        </w:rPr>
        <w:t xml:space="preserve">. </w:t>
      </w:r>
      <w:r w:rsidR="009C4517" w:rsidRPr="00F605DB">
        <w:rPr>
          <w:rStyle w:val="Hyperlink"/>
          <w:b/>
          <w:color w:val="auto"/>
          <w:u w:val="none"/>
        </w:rPr>
        <w:t>PHẦN CHỦ ĐỀ (14</w:t>
      </w:r>
      <w:r w:rsidR="00D24054" w:rsidRPr="00F605DB">
        <w:rPr>
          <w:rStyle w:val="Hyperlink"/>
          <w:b/>
          <w:color w:val="auto"/>
          <w:u w:val="none"/>
        </w:rPr>
        <w:t>.0</w:t>
      </w:r>
      <w:r w:rsidR="009C4517" w:rsidRPr="00F605DB">
        <w:rPr>
          <w:rStyle w:val="Hyperlink"/>
          <w:b/>
          <w:color w:val="auto"/>
          <w:u w:val="none"/>
        </w:rPr>
        <w:t xml:space="preserve"> điểm)</w:t>
      </w:r>
    </w:p>
    <w:p w:rsidR="00D523B6" w:rsidRPr="00F605DB" w:rsidRDefault="009C4517" w:rsidP="0056214A">
      <w:pPr>
        <w:spacing w:before="120"/>
        <w:ind w:firstLine="720"/>
        <w:jc w:val="both"/>
        <w:rPr>
          <w:rStyle w:val="Hyperlink"/>
          <w:b/>
          <w:color w:val="auto"/>
          <w:u w:val="none"/>
        </w:rPr>
      </w:pPr>
      <w:r w:rsidRPr="00F605DB">
        <w:rPr>
          <w:rStyle w:val="Hyperlink"/>
          <w:b/>
          <w:color w:val="auto"/>
          <w:u w:val="none"/>
        </w:rPr>
        <w:t>Câu 1</w:t>
      </w:r>
      <w:r w:rsidR="00D523B6" w:rsidRPr="00F605DB">
        <w:rPr>
          <w:rStyle w:val="Hyperlink"/>
          <w:b/>
          <w:color w:val="auto"/>
          <w:u w:val="none"/>
        </w:rPr>
        <w:t xml:space="preserve"> </w:t>
      </w:r>
      <w:r w:rsidRPr="00F605DB">
        <w:rPr>
          <w:rStyle w:val="Hyperlink"/>
          <w:b/>
          <w:color w:val="auto"/>
          <w:u w:val="none"/>
        </w:rPr>
        <w:t>(3.0 điểm)</w:t>
      </w:r>
    </w:p>
    <w:p w:rsidR="00A53301" w:rsidRPr="00E23428" w:rsidRDefault="00EC0D52" w:rsidP="0056214A">
      <w:pPr>
        <w:spacing w:before="120"/>
        <w:ind w:firstLine="720"/>
        <w:jc w:val="both"/>
        <w:rPr>
          <w:rStyle w:val="Hyperlink"/>
          <w:color w:val="auto"/>
          <w:spacing w:val="4"/>
          <w:u w:val="none"/>
        </w:rPr>
      </w:pPr>
      <w:r w:rsidRPr="00F605DB">
        <w:rPr>
          <w:rStyle w:val="Hyperlink"/>
          <w:color w:val="auto"/>
          <w:u w:val="none"/>
        </w:rPr>
        <w:t xml:space="preserve">Trình bày những thành tựu cơ bản của văn minh Trung Hoa thời kì cổ - trung đại trên </w:t>
      </w:r>
      <w:r w:rsidRPr="00E23428">
        <w:rPr>
          <w:rStyle w:val="Hyperlink"/>
          <w:color w:val="auto"/>
          <w:spacing w:val="4"/>
          <w:u w:val="none"/>
        </w:rPr>
        <w:t xml:space="preserve">các lĩnh vực chữ viết, khoa học, kĩ thuật. </w:t>
      </w:r>
      <w:r w:rsidR="00BE49E6">
        <w:rPr>
          <w:rStyle w:val="Hyperlink"/>
          <w:color w:val="auto"/>
          <w:spacing w:val="4"/>
          <w:u w:val="none"/>
        </w:rPr>
        <w:t>Ý nghĩa của những thành tựu đó đối với lịch sử nhân loại.</w:t>
      </w:r>
      <w:r w:rsidRPr="00E23428">
        <w:rPr>
          <w:rStyle w:val="Hyperlink"/>
          <w:color w:val="auto"/>
          <w:spacing w:val="4"/>
          <w:u w:val="none"/>
        </w:rPr>
        <w:t xml:space="preserve"> </w:t>
      </w:r>
      <w:r w:rsidR="00A53301" w:rsidRPr="00E23428">
        <w:rPr>
          <w:rStyle w:val="Hyperlink"/>
          <w:color w:val="auto"/>
          <w:spacing w:val="4"/>
          <w:u w:val="none"/>
        </w:rPr>
        <w:t xml:space="preserve"> </w:t>
      </w:r>
    </w:p>
    <w:p w:rsidR="00F120FF" w:rsidRPr="00F605DB" w:rsidRDefault="00F120FF" w:rsidP="0056214A">
      <w:pPr>
        <w:spacing w:before="120"/>
        <w:ind w:firstLine="720"/>
        <w:jc w:val="both"/>
        <w:rPr>
          <w:rStyle w:val="Hyperlink"/>
          <w:b/>
          <w:color w:val="auto"/>
          <w:u w:val="none"/>
        </w:rPr>
      </w:pPr>
      <w:r w:rsidRPr="00F605DB">
        <w:rPr>
          <w:rStyle w:val="Hyperlink"/>
          <w:b/>
          <w:color w:val="auto"/>
          <w:u w:val="none"/>
        </w:rPr>
        <w:t>Câu 2 (3.0 điểm)</w:t>
      </w:r>
    </w:p>
    <w:p w:rsidR="009234F2" w:rsidRPr="00940070" w:rsidRDefault="002318CB" w:rsidP="0056214A">
      <w:pPr>
        <w:spacing w:before="120"/>
        <w:ind w:firstLine="720"/>
        <w:jc w:val="both"/>
        <w:rPr>
          <w:rStyle w:val="Hyperlink"/>
          <w:bCs/>
          <w:color w:val="auto"/>
          <w:spacing w:val="6"/>
          <w:u w:val="none"/>
        </w:rPr>
      </w:pPr>
      <w:r w:rsidRPr="00940070">
        <w:rPr>
          <w:rStyle w:val="Hyperlink"/>
          <w:bCs/>
          <w:color w:val="auto"/>
          <w:spacing w:val="6"/>
          <w:u w:val="none"/>
        </w:rPr>
        <w:t>Phân tích</w:t>
      </w:r>
      <w:r w:rsidR="00DF1370" w:rsidRPr="00940070">
        <w:rPr>
          <w:rStyle w:val="Hyperlink"/>
          <w:bCs/>
          <w:color w:val="auto"/>
          <w:spacing w:val="6"/>
          <w:u w:val="none"/>
        </w:rPr>
        <w:t xml:space="preserve"> ý</w:t>
      </w:r>
      <w:r w:rsidR="009234F2" w:rsidRPr="00940070">
        <w:rPr>
          <w:rStyle w:val="Hyperlink"/>
          <w:bCs/>
          <w:color w:val="auto"/>
          <w:spacing w:val="6"/>
          <w:u w:val="none"/>
        </w:rPr>
        <w:t xml:space="preserve"> nghĩa của các cuộc cách mạng công nghiệp thời kì hiện đại. </w:t>
      </w:r>
      <w:r w:rsidR="0004342D" w:rsidRPr="00940070">
        <w:rPr>
          <w:rStyle w:val="Hyperlink"/>
          <w:bCs/>
          <w:color w:val="auto"/>
          <w:spacing w:val="6"/>
          <w:u w:val="none"/>
        </w:rPr>
        <w:t xml:space="preserve">Trình bày suy nghĩ của anh/chị về tác động </w:t>
      </w:r>
      <w:r w:rsidR="009234F2" w:rsidRPr="00940070">
        <w:rPr>
          <w:rStyle w:val="Hyperlink"/>
          <w:bCs/>
          <w:color w:val="auto"/>
          <w:spacing w:val="6"/>
          <w:u w:val="none"/>
        </w:rPr>
        <w:t xml:space="preserve">của Internet </w:t>
      </w:r>
      <w:r w:rsidR="0074798F" w:rsidRPr="00940070">
        <w:rPr>
          <w:rStyle w:val="Hyperlink"/>
          <w:bCs/>
          <w:color w:val="auto"/>
          <w:spacing w:val="6"/>
          <w:u w:val="none"/>
        </w:rPr>
        <w:t>đối với thế hệ trẻ hiện nay.</w:t>
      </w:r>
    </w:p>
    <w:p w:rsidR="00366103" w:rsidRPr="00F605DB" w:rsidRDefault="00366103" w:rsidP="0056214A">
      <w:pPr>
        <w:spacing w:before="120"/>
        <w:ind w:firstLine="720"/>
        <w:jc w:val="both"/>
        <w:rPr>
          <w:rStyle w:val="Hyperlink"/>
          <w:b/>
          <w:color w:val="auto"/>
          <w:u w:val="none"/>
        </w:rPr>
      </w:pPr>
      <w:r w:rsidRPr="00F605DB">
        <w:rPr>
          <w:rStyle w:val="Hyperlink"/>
          <w:b/>
          <w:color w:val="auto"/>
          <w:u w:val="none"/>
        </w:rPr>
        <w:t>Câu 3 (2.5 điểm)</w:t>
      </w:r>
    </w:p>
    <w:p w:rsidR="00983B9C" w:rsidRPr="00650129" w:rsidRDefault="0091616A" w:rsidP="0056214A">
      <w:pPr>
        <w:spacing w:before="120"/>
        <w:ind w:firstLine="720"/>
        <w:jc w:val="both"/>
        <w:rPr>
          <w:rStyle w:val="Hyperlink"/>
          <w:bCs/>
          <w:color w:val="auto"/>
          <w:u w:val="none"/>
        </w:rPr>
      </w:pPr>
      <w:r w:rsidRPr="00650129">
        <w:rPr>
          <w:rStyle w:val="Hyperlink"/>
          <w:bCs/>
          <w:color w:val="auto"/>
          <w:spacing w:val="4"/>
          <w:u w:val="none"/>
        </w:rPr>
        <w:t>Khái quát các giai đoạn</w:t>
      </w:r>
      <w:r w:rsidR="00781279" w:rsidRPr="00650129">
        <w:rPr>
          <w:rStyle w:val="Hyperlink"/>
          <w:bCs/>
          <w:color w:val="auto"/>
          <w:spacing w:val="4"/>
          <w:u w:val="none"/>
        </w:rPr>
        <w:t xml:space="preserve"> phát triển của văn minh Đông Nam Á thời kì cổ - trung đại. </w:t>
      </w:r>
      <w:r w:rsidR="004A5D14" w:rsidRPr="00650129">
        <w:rPr>
          <w:rStyle w:val="Hyperlink"/>
          <w:bCs/>
          <w:color w:val="auto"/>
          <w:u w:val="none"/>
        </w:rPr>
        <w:t>C</w:t>
      </w:r>
      <w:r w:rsidR="00D951C1" w:rsidRPr="00650129">
        <w:rPr>
          <w:rStyle w:val="Hyperlink"/>
          <w:bCs/>
          <w:color w:val="auto"/>
          <w:u w:val="none"/>
        </w:rPr>
        <w:t xml:space="preserve">ư dân </w:t>
      </w:r>
      <w:r w:rsidR="008D3A5A">
        <w:rPr>
          <w:rStyle w:val="Hyperlink"/>
          <w:bCs/>
          <w:color w:val="auto"/>
          <w:u w:val="none"/>
        </w:rPr>
        <w:t xml:space="preserve">các nước </w:t>
      </w:r>
      <w:r w:rsidR="00D951C1" w:rsidRPr="00650129">
        <w:rPr>
          <w:rStyle w:val="Hyperlink"/>
          <w:bCs/>
          <w:color w:val="auto"/>
          <w:u w:val="none"/>
        </w:rPr>
        <w:t xml:space="preserve">Đông Nam Á trong thời kì này </w:t>
      </w:r>
      <w:r w:rsidR="00BA6845" w:rsidRPr="00650129">
        <w:rPr>
          <w:rStyle w:val="Hyperlink"/>
          <w:bCs/>
          <w:color w:val="auto"/>
          <w:u w:val="none"/>
        </w:rPr>
        <w:t>đã</w:t>
      </w:r>
      <w:r w:rsidR="00D951C1" w:rsidRPr="00650129">
        <w:rPr>
          <w:rStyle w:val="Hyperlink"/>
          <w:bCs/>
          <w:color w:val="auto"/>
          <w:u w:val="none"/>
        </w:rPr>
        <w:t xml:space="preserve"> tiếp thu sáng tạo những tinh hoa </w:t>
      </w:r>
      <w:r w:rsidR="008D3A5A">
        <w:rPr>
          <w:rStyle w:val="Hyperlink"/>
          <w:bCs/>
          <w:color w:val="auto"/>
          <w:u w:val="none"/>
        </w:rPr>
        <w:t xml:space="preserve">của </w:t>
      </w:r>
      <w:r w:rsidR="00D951C1" w:rsidRPr="00650129">
        <w:rPr>
          <w:rStyle w:val="Hyperlink"/>
          <w:bCs/>
          <w:color w:val="auto"/>
          <w:u w:val="none"/>
        </w:rPr>
        <w:t>văn minh Ấn Độ</w:t>
      </w:r>
      <w:r w:rsidR="00F84715" w:rsidRPr="00650129">
        <w:rPr>
          <w:rStyle w:val="Hyperlink"/>
          <w:bCs/>
          <w:color w:val="auto"/>
          <w:u w:val="none"/>
        </w:rPr>
        <w:t xml:space="preserve"> như thế nào?</w:t>
      </w:r>
    </w:p>
    <w:p w:rsidR="003C6665" w:rsidRPr="00F605DB" w:rsidRDefault="003C6665" w:rsidP="0056214A">
      <w:pPr>
        <w:spacing w:before="120"/>
        <w:ind w:firstLine="720"/>
        <w:jc w:val="both"/>
        <w:rPr>
          <w:rStyle w:val="Hyperlink"/>
          <w:b/>
          <w:color w:val="auto"/>
          <w:u w:val="none"/>
        </w:rPr>
      </w:pPr>
      <w:r w:rsidRPr="00F605DB">
        <w:rPr>
          <w:rStyle w:val="Hyperlink"/>
          <w:b/>
          <w:color w:val="auto"/>
          <w:u w:val="none"/>
        </w:rPr>
        <w:t>Câu 4 (2.5 điểm)</w:t>
      </w:r>
    </w:p>
    <w:p w:rsidR="00BF2D40" w:rsidRPr="00A04B65" w:rsidRDefault="00A932B3" w:rsidP="0056214A">
      <w:pPr>
        <w:spacing w:before="120"/>
        <w:ind w:firstLine="720"/>
        <w:jc w:val="both"/>
        <w:rPr>
          <w:bCs/>
          <w:color w:val="000000"/>
        </w:rPr>
      </w:pPr>
      <w:r w:rsidRPr="00F605DB">
        <w:rPr>
          <w:bCs/>
          <w:color w:val="000000"/>
        </w:rPr>
        <w:t xml:space="preserve">Quan sát </w:t>
      </w:r>
      <w:r w:rsidR="00C05B08">
        <w:rPr>
          <w:bCs/>
          <w:color w:val="000000"/>
        </w:rPr>
        <w:t xml:space="preserve">các </w:t>
      </w:r>
      <w:r w:rsidRPr="00F605DB">
        <w:rPr>
          <w:bCs/>
          <w:color w:val="000000"/>
        </w:rPr>
        <w:t xml:space="preserve">hình ảnh </w:t>
      </w:r>
      <w:r w:rsidR="00A04B65">
        <w:rPr>
          <w:bCs/>
          <w:color w:val="000000"/>
        </w:rPr>
        <w:t xml:space="preserve">ở </w:t>
      </w:r>
      <w:r w:rsidR="00326024">
        <w:rPr>
          <w:bCs/>
          <w:color w:val="000000"/>
        </w:rPr>
        <w:t>P</w:t>
      </w:r>
      <w:r w:rsidR="00A04B65">
        <w:rPr>
          <w:bCs/>
          <w:color w:val="000000"/>
        </w:rPr>
        <w:t xml:space="preserve">hụ lục (đính kèm) </w:t>
      </w:r>
      <w:r w:rsidRPr="00F605DB">
        <w:rPr>
          <w:bCs/>
          <w:color w:val="000000"/>
        </w:rPr>
        <w:t>và trả lời</w:t>
      </w:r>
      <w:r w:rsidR="00183C79" w:rsidRPr="00F605DB">
        <w:rPr>
          <w:bCs/>
          <w:color w:val="000000"/>
        </w:rPr>
        <w:t xml:space="preserve"> </w:t>
      </w:r>
      <w:r w:rsidRPr="00F605DB">
        <w:rPr>
          <w:bCs/>
          <w:color w:val="000000"/>
        </w:rPr>
        <w:t>câu hỏi</w:t>
      </w:r>
      <w:r w:rsidR="005668EB">
        <w:rPr>
          <w:bCs/>
          <w:color w:val="000000"/>
        </w:rPr>
        <w:t>:</w:t>
      </w:r>
    </w:p>
    <w:p w:rsidR="00E433EB" w:rsidRPr="00E433EB" w:rsidRDefault="00E433EB" w:rsidP="0056214A">
      <w:pPr>
        <w:spacing w:before="120"/>
        <w:ind w:firstLine="720"/>
        <w:jc w:val="both"/>
        <w:rPr>
          <w:bCs/>
          <w:color w:val="000000"/>
        </w:rPr>
      </w:pPr>
      <w:r w:rsidRPr="00E433EB">
        <w:rPr>
          <w:bCs/>
          <w:color w:val="000000"/>
        </w:rPr>
        <w:t xml:space="preserve">a. Hiện vật </w:t>
      </w:r>
      <w:r w:rsidR="00227897">
        <w:rPr>
          <w:bCs/>
          <w:color w:val="000000"/>
        </w:rPr>
        <w:t xml:space="preserve">ở </w:t>
      </w:r>
      <w:r w:rsidR="00840B72">
        <w:rPr>
          <w:bCs/>
          <w:color w:val="000000"/>
        </w:rPr>
        <w:t>H</w:t>
      </w:r>
      <w:r w:rsidRPr="00E433EB">
        <w:rPr>
          <w:bCs/>
          <w:color w:val="000000"/>
        </w:rPr>
        <w:t>ình 1 có tên gọi là gì?</w:t>
      </w:r>
    </w:p>
    <w:p w:rsidR="00E433EB" w:rsidRPr="003F11A6" w:rsidRDefault="00E433EB" w:rsidP="0056214A">
      <w:pPr>
        <w:spacing w:before="120"/>
        <w:ind w:firstLine="720"/>
        <w:jc w:val="both"/>
        <w:rPr>
          <w:bCs/>
          <w:color w:val="000000"/>
        </w:rPr>
      </w:pPr>
      <w:r w:rsidRPr="003F11A6">
        <w:rPr>
          <w:bCs/>
          <w:color w:val="000000"/>
        </w:rPr>
        <w:t xml:space="preserve">b. Dựa vào những kiến thức đã học, anh/chị hãy cho biết các hoa văn ở Hình 2 đã phản ánh </w:t>
      </w:r>
      <w:r w:rsidR="00D34382" w:rsidRPr="003F11A6">
        <w:rPr>
          <w:bCs/>
          <w:color w:val="000000"/>
        </w:rPr>
        <w:t xml:space="preserve">như thế nào về </w:t>
      </w:r>
      <w:r w:rsidRPr="003F11A6">
        <w:rPr>
          <w:bCs/>
          <w:color w:val="000000"/>
        </w:rPr>
        <w:t xml:space="preserve">đời sống </w:t>
      </w:r>
      <w:r w:rsidR="00126A53" w:rsidRPr="003F11A6">
        <w:rPr>
          <w:bCs/>
          <w:color w:val="000000"/>
        </w:rPr>
        <w:t xml:space="preserve">vật chất và </w:t>
      </w:r>
      <w:r w:rsidRPr="003F11A6">
        <w:rPr>
          <w:bCs/>
          <w:color w:val="000000"/>
        </w:rPr>
        <w:t>tinh thần của người Việt cổ?</w:t>
      </w:r>
    </w:p>
    <w:p w:rsidR="00734782" w:rsidRPr="00F605DB" w:rsidRDefault="00734782" w:rsidP="0056214A">
      <w:pPr>
        <w:spacing w:before="120"/>
        <w:ind w:firstLine="720"/>
        <w:jc w:val="both"/>
        <w:rPr>
          <w:rStyle w:val="Hyperlink"/>
          <w:b/>
          <w:color w:val="auto"/>
          <w:u w:val="none"/>
        </w:rPr>
      </w:pPr>
      <w:r w:rsidRPr="00F605DB">
        <w:rPr>
          <w:rStyle w:val="Hyperlink"/>
          <w:b/>
          <w:color w:val="auto"/>
          <w:u w:val="none"/>
        </w:rPr>
        <w:t xml:space="preserve">Câu </w:t>
      </w:r>
      <w:r w:rsidR="0091528B" w:rsidRPr="00F605DB">
        <w:rPr>
          <w:rStyle w:val="Hyperlink"/>
          <w:b/>
          <w:color w:val="auto"/>
          <w:u w:val="none"/>
        </w:rPr>
        <w:t>5</w:t>
      </w:r>
      <w:r w:rsidRPr="00F605DB">
        <w:rPr>
          <w:rStyle w:val="Hyperlink"/>
          <w:b/>
          <w:color w:val="auto"/>
          <w:u w:val="none"/>
        </w:rPr>
        <w:t xml:space="preserve"> (</w:t>
      </w:r>
      <w:r w:rsidR="00C7695F" w:rsidRPr="00F605DB">
        <w:rPr>
          <w:rStyle w:val="Hyperlink"/>
          <w:b/>
          <w:color w:val="auto"/>
          <w:u w:val="none"/>
        </w:rPr>
        <w:t>3.0</w:t>
      </w:r>
      <w:r w:rsidRPr="00F605DB">
        <w:rPr>
          <w:rStyle w:val="Hyperlink"/>
          <w:b/>
          <w:color w:val="auto"/>
          <w:u w:val="none"/>
        </w:rPr>
        <w:t xml:space="preserve"> điểm)</w:t>
      </w:r>
    </w:p>
    <w:p w:rsidR="001B7507" w:rsidRDefault="005A6420" w:rsidP="0056214A">
      <w:pPr>
        <w:spacing w:before="120"/>
        <w:ind w:firstLine="720"/>
        <w:jc w:val="both"/>
        <w:rPr>
          <w:rStyle w:val="Hyperlink"/>
          <w:i/>
          <w:color w:val="auto"/>
          <w:u w:val="none"/>
        </w:rPr>
      </w:pPr>
      <w:r w:rsidRPr="00787C9E">
        <w:rPr>
          <w:rStyle w:val="Hyperlink"/>
          <w:i/>
          <w:color w:val="auto"/>
          <w:spacing w:val="4"/>
          <w:u w:val="none"/>
        </w:rPr>
        <w:t>“</w:t>
      </w:r>
      <w:r w:rsidR="00387930" w:rsidRPr="00787C9E">
        <w:rPr>
          <w:rStyle w:val="Hyperlink"/>
          <w:i/>
          <w:color w:val="auto"/>
          <w:spacing w:val="4"/>
          <w:u w:val="none"/>
        </w:rPr>
        <w:t>Hiền tài là nguyên khí của quốc gia</w:t>
      </w:r>
      <w:r w:rsidR="00D55045" w:rsidRPr="00787C9E">
        <w:rPr>
          <w:rStyle w:val="Hyperlink"/>
          <w:i/>
          <w:color w:val="auto"/>
          <w:spacing w:val="4"/>
          <w:u w:val="none"/>
        </w:rPr>
        <w:t>”</w:t>
      </w:r>
      <w:r w:rsidR="00387930" w:rsidRPr="00787C9E">
        <w:rPr>
          <w:rStyle w:val="Hyperlink"/>
          <w:i/>
          <w:color w:val="auto"/>
          <w:spacing w:val="4"/>
          <w:u w:val="none"/>
        </w:rPr>
        <w:t>, nguyên khí thịnh thì thế nước mạnh</w:t>
      </w:r>
      <w:r w:rsidR="00D55045" w:rsidRPr="00787C9E">
        <w:rPr>
          <w:rStyle w:val="Hyperlink"/>
          <w:i/>
          <w:color w:val="auto"/>
          <w:spacing w:val="4"/>
          <w:u w:val="none"/>
        </w:rPr>
        <w:t>,</w:t>
      </w:r>
      <w:r w:rsidR="00387930" w:rsidRPr="00787C9E">
        <w:rPr>
          <w:rStyle w:val="Hyperlink"/>
          <w:i/>
          <w:color w:val="auto"/>
          <w:spacing w:val="4"/>
          <w:u w:val="none"/>
        </w:rPr>
        <w:t xml:space="preserve"> </w:t>
      </w:r>
      <w:r w:rsidR="00D55045" w:rsidRPr="00787C9E">
        <w:rPr>
          <w:rStyle w:val="Hyperlink"/>
          <w:i/>
          <w:color w:val="auto"/>
          <w:u w:val="none"/>
        </w:rPr>
        <w:t xml:space="preserve">rồi lên cao, </w:t>
      </w:r>
      <w:r w:rsidR="00387930" w:rsidRPr="00787C9E">
        <w:rPr>
          <w:rStyle w:val="Hyperlink"/>
          <w:i/>
          <w:color w:val="auto"/>
          <w:u w:val="none"/>
        </w:rPr>
        <w:t>nguyên khí suy thì thế nước yếu</w:t>
      </w:r>
      <w:r w:rsidR="00D55045" w:rsidRPr="00787C9E">
        <w:rPr>
          <w:rStyle w:val="Hyperlink"/>
          <w:i/>
          <w:color w:val="auto"/>
          <w:u w:val="none"/>
        </w:rPr>
        <w:t>, rồi xuống thấp.</w:t>
      </w:r>
      <w:r w:rsidR="00387930" w:rsidRPr="00787C9E">
        <w:rPr>
          <w:rStyle w:val="Hyperlink"/>
          <w:i/>
          <w:color w:val="auto"/>
          <w:u w:val="none"/>
        </w:rPr>
        <w:t xml:space="preserve"> Vì </w:t>
      </w:r>
      <w:r w:rsidR="00D55045" w:rsidRPr="00787C9E">
        <w:rPr>
          <w:rStyle w:val="Hyperlink"/>
          <w:i/>
          <w:color w:val="auto"/>
          <w:u w:val="none"/>
        </w:rPr>
        <w:t>vậy</w:t>
      </w:r>
      <w:r w:rsidR="00387930" w:rsidRPr="00787C9E">
        <w:rPr>
          <w:rStyle w:val="Hyperlink"/>
          <w:i/>
          <w:color w:val="auto"/>
          <w:u w:val="none"/>
        </w:rPr>
        <w:t xml:space="preserve"> các </w:t>
      </w:r>
      <w:r w:rsidR="00D55045" w:rsidRPr="00787C9E">
        <w:rPr>
          <w:rStyle w:val="Hyperlink"/>
          <w:i/>
          <w:color w:val="auto"/>
          <w:u w:val="none"/>
        </w:rPr>
        <w:t>đấng thánh</w:t>
      </w:r>
      <w:r w:rsidR="00387930" w:rsidRPr="00787C9E">
        <w:rPr>
          <w:rStyle w:val="Hyperlink"/>
          <w:i/>
          <w:color w:val="auto"/>
          <w:u w:val="none"/>
        </w:rPr>
        <w:t xml:space="preserve"> đế </w:t>
      </w:r>
      <w:r w:rsidR="00D55045" w:rsidRPr="00787C9E">
        <w:rPr>
          <w:rStyle w:val="Hyperlink"/>
          <w:i/>
          <w:color w:val="auto"/>
          <w:u w:val="none"/>
        </w:rPr>
        <w:t xml:space="preserve">minh </w:t>
      </w:r>
      <w:r w:rsidR="00387930" w:rsidRPr="00787C9E">
        <w:rPr>
          <w:rStyle w:val="Hyperlink"/>
          <w:i/>
          <w:color w:val="auto"/>
          <w:u w:val="none"/>
        </w:rPr>
        <w:t>vương</w:t>
      </w:r>
      <w:r w:rsidR="00EF1EF6" w:rsidRPr="00787C9E">
        <w:rPr>
          <w:rStyle w:val="Hyperlink"/>
          <w:i/>
          <w:color w:val="auto"/>
          <w:u w:val="none"/>
        </w:rPr>
        <w:t xml:space="preserve"> chẳng ai không lấy việc bồi dưỡng nhân tài, kén chọn k</w:t>
      </w:r>
      <w:r w:rsidR="00C51061" w:rsidRPr="00787C9E">
        <w:rPr>
          <w:rStyle w:val="Hyperlink"/>
          <w:i/>
          <w:color w:val="auto"/>
          <w:u w:val="none"/>
        </w:rPr>
        <w:t>ẻ</w:t>
      </w:r>
      <w:r w:rsidR="00EF1EF6" w:rsidRPr="00787C9E">
        <w:rPr>
          <w:rStyle w:val="Hyperlink"/>
          <w:i/>
          <w:color w:val="auto"/>
          <w:u w:val="none"/>
        </w:rPr>
        <w:t xml:space="preserve"> sĩ, </w:t>
      </w:r>
      <w:r w:rsidR="00387930" w:rsidRPr="00787C9E">
        <w:rPr>
          <w:rStyle w:val="Hyperlink"/>
          <w:i/>
          <w:color w:val="auto"/>
          <w:u w:val="none"/>
        </w:rPr>
        <w:t>vun trồng nguyên khí</w:t>
      </w:r>
      <w:r w:rsidR="00EF1EF6" w:rsidRPr="00787C9E">
        <w:rPr>
          <w:rStyle w:val="Hyperlink"/>
          <w:i/>
          <w:color w:val="auto"/>
          <w:u w:val="none"/>
        </w:rPr>
        <w:t xml:space="preserve"> làm việc đầu tiên</w:t>
      </w:r>
      <w:r w:rsidR="00F542EA" w:rsidRPr="00787C9E">
        <w:rPr>
          <w:rStyle w:val="Hyperlink"/>
          <w:i/>
          <w:color w:val="auto"/>
          <w:u w:val="none"/>
        </w:rPr>
        <w:t>.</w:t>
      </w:r>
      <w:r w:rsidR="00387930" w:rsidRPr="00F605DB">
        <w:rPr>
          <w:rStyle w:val="Hyperlink"/>
          <w:i/>
          <w:color w:val="auto"/>
          <w:u w:val="none"/>
        </w:rPr>
        <w:t xml:space="preserve"> </w:t>
      </w:r>
    </w:p>
    <w:p w:rsidR="001B7507" w:rsidRPr="001B7507" w:rsidRDefault="00387930" w:rsidP="0056214A">
      <w:pPr>
        <w:ind w:firstLine="720"/>
        <w:jc w:val="right"/>
        <w:rPr>
          <w:rStyle w:val="Hyperlink"/>
          <w:iCs/>
          <w:color w:val="auto"/>
          <w:sz w:val="24"/>
          <w:szCs w:val="24"/>
          <w:u w:val="none"/>
        </w:rPr>
      </w:pPr>
      <w:r w:rsidRPr="001B7507">
        <w:rPr>
          <w:rStyle w:val="Hyperlink"/>
          <w:iCs/>
          <w:color w:val="auto"/>
          <w:sz w:val="24"/>
          <w:szCs w:val="24"/>
          <w:u w:val="none"/>
        </w:rPr>
        <w:t>(Thân Nhân Trung</w:t>
      </w:r>
      <w:r w:rsidR="00095B31" w:rsidRPr="001B7507">
        <w:rPr>
          <w:rStyle w:val="Hyperlink"/>
          <w:iCs/>
          <w:color w:val="auto"/>
          <w:sz w:val="24"/>
          <w:szCs w:val="24"/>
          <w:u w:val="none"/>
        </w:rPr>
        <w:t xml:space="preserve">, </w:t>
      </w:r>
      <w:r w:rsidR="00095B31" w:rsidRPr="001B7507">
        <w:rPr>
          <w:rStyle w:val="Hyperlink"/>
          <w:i/>
          <w:color w:val="auto"/>
          <w:sz w:val="24"/>
          <w:szCs w:val="24"/>
          <w:u w:val="none"/>
        </w:rPr>
        <w:t>Hiền tài là nguyên khí của quốc gia,</w:t>
      </w:r>
      <w:r w:rsidR="00095B31" w:rsidRPr="001B7507">
        <w:rPr>
          <w:rStyle w:val="Hyperlink"/>
          <w:iCs/>
          <w:color w:val="auto"/>
          <w:sz w:val="24"/>
          <w:szCs w:val="24"/>
          <w:u w:val="none"/>
        </w:rPr>
        <w:t xml:space="preserve"> </w:t>
      </w:r>
    </w:p>
    <w:p w:rsidR="00387930" w:rsidRPr="00D2546E" w:rsidRDefault="00095B31" w:rsidP="0056214A">
      <w:pPr>
        <w:ind w:firstLine="720"/>
        <w:jc w:val="right"/>
        <w:rPr>
          <w:rStyle w:val="Hyperlink"/>
          <w:i/>
          <w:color w:val="auto"/>
          <w:sz w:val="24"/>
          <w:szCs w:val="24"/>
          <w:u w:val="none"/>
        </w:rPr>
      </w:pPr>
      <w:r w:rsidRPr="001B7507">
        <w:rPr>
          <w:rStyle w:val="Hyperlink"/>
          <w:iCs/>
          <w:color w:val="auto"/>
          <w:sz w:val="24"/>
          <w:szCs w:val="24"/>
          <w:u w:val="none"/>
        </w:rPr>
        <w:t xml:space="preserve">Dẫn theo </w:t>
      </w:r>
      <w:r w:rsidRPr="001B7507">
        <w:rPr>
          <w:rStyle w:val="Hyperlink"/>
          <w:i/>
          <w:color w:val="auto"/>
          <w:sz w:val="24"/>
          <w:szCs w:val="24"/>
          <w:u w:val="none"/>
        </w:rPr>
        <w:t xml:space="preserve">Ngữ văn 10 Nâng cao, </w:t>
      </w:r>
      <w:r w:rsidRPr="001B7507">
        <w:rPr>
          <w:rStyle w:val="Hyperlink"/>
          <w:iCs/>
          <w:color w:val="auto"/>
          <w:sz w:val="24"/>
          <w:szCs w:val="24"/>
          <w:u w:val="none"/>
        </w:rPr>
        <w:t>tập hai, NXB Giáo dục, Hà Nội, 2006, tr 41-42</w:t>
      </w:r>
      <w:r w:rsidR="00387930" w:rsidRPr="001B7507">
        <w:rPr>
          <w:rStyle w:val="Hyperlink"/>
          <w:iCs/>
          <w:color w:val="auto"/>
          <w:sz w:val="24"/>
          <w:szCs w:val="24"/>
          <w:u w:val="none"/>
        </w:rPr>
        <w:t>)</w:t>
      </w:r>
    </w:p>
    <w:p w:rsidR="00394626" w:rsidRDefault="00394626" w:rsidP="0056214A">
      <w:pPr>
        <w:spacing w:before="120"/>
        <w:ind w:firstLine="720"/>
        <w:jc w:val="both"/>
        <w:rPr>
          <w:rStyle w:val="Hyperlink"/>
          <w:iCs/>
          <w:color w:val="auto"/>
          <w:u w:val="none"/>
        </w:rPr>
      </w:pPr>
      <w:r>
        <w:rPr>
          <w:rStyle w:val="Hyperlink"/>
          <w:iCs/>
          <w:color w:val="auto"/>
          <w:u w:val="none"/>
        </w:rPr>
        <w:t>Anh/Chị hãy:</w:t>
      </w:r>
    </w:p>
    <w:p w:rsidR="00387930" w:rsidRPr="00F605DB" w:rsidRDefault="006E7CD2" w:rsidP="0056214A">
      <w:pPr>
        <w:spacing w:before="120"/>
        <w:ind w:firstLine="720"/>
        <w:jc w:val="both"/>
        <w:rPr>
          <w:rStyle w:val="Hyperlink"/>
          <w:iCs/>
          <w:color w:val="auto"/>
          <w:u w:val="none"/>
        </w:rPr>
      </w:pPr>
      <w:r w:rsidRPr="00F605DB">
        <w:rPr>
          <w:rStyle w:val="Hyperlink"/>
          <w:iCs/>
          <w:color w:val="auto"/>
          <w:u w:val="none"/>
        </w:rPr>
        <w:t>a</w:t>
      </w:r>
      <w:r w:rsidR="00387930" w:rsidRPr="00F605DB">
        <w:rPr>
          <w:rStyle w:val="Hyperlink"/>
          <w:iCs/>
          <w:color w:val="auto"/>
          <w:u w:val="none"/>
        </w:rPr>
        <w:t xml:space="preserve">. </w:t>
      </w:r>
      <w:r w:rsidR="00704E2E">
        <w:rPr>
          <w:rStyle w:val="Hyperlink"/>
          <w:iCs/>
          <w:color w:val="auto"/>
          <w:u w:val="none"/>
        </w:rPr>
        <w:t xml:space="preserve">Nêu </w:t>
      </w:r>
      <w:r w:rsidR="008F7930">
        <w:rPr>
          <w:rStyle w:val="Hyperlink"/>
          <w:iCs/>
          <w:color w:val="auto"/>
          <w:u w:val="none"/>
        </w:rPr>
        <w:t xml:space="preserve">ngắn gọn suy nghĩ </w:t>
      </w:r>
      <w:r w:rsidR="00C71B92">
        <w:rPr>
          <w:rStyle w:val="Hyperlink"/>
          <w:iCs/>
          <w:color w:val="auto"/>
          <w:u w:val="none"/>
        </w:rPr>
        <w:t xml:space="preserve">của mình </w:t>
      </w:r>
      <w:r w:rsidR="008F7930">
        <w:rPr>
          <w:rStyle w:val="Hyperlink"/>
          <w:iCs/>
          <w:color w:val="auto"/>
          <w:u w:val="none"/>
        </w:rPr>
        <w:t xml:space="preserve">về </w:t>
      </w:r>
      <w:r w:rsidR="00394626">
        <w:rPr>
          <w:rStyle w:val="Hyperlink"/>
          <w:iCs/>
          <w:color w:val="auto"/>
          <w:u w:val="none"/>
        </w:rPr>
        <w:t>nội</w:t>
      </w:r>
      <w:r w:rsidR="00704E2E">
        <w:rPr>
          <w:rStyle w:val="Hyperlink"/>
          <w:iCs/>
          <w:color w:val="auto"/>
          <w:u w:val="none"/>
        </w:rPr>
        <w:t xml:space="preserve"> dung </w:t>
      </w:r>
      <w:r w:rsidR="005A6420">
        <w:rPr>
          <w:rStyle w:val="Hyperlink"/>
          <w:iCs/>
          <w:color w:val="auto"/>
          <w:u w:val="none"/>
        </w:rPr>
        <w:t xml:space="preserve">đoạn trích </w:t>
      </w:r>
      <w:r w:rsidR="00387930" w:rsidRPr="00F605DB">
        <w:rPr>
          <w:rStyle w:val="Hyperlink"/>
          <w:iCs/>
          <w:color w:val="auto"/>
          <w:u w:val="none"/>
        </w:rPr>
        <w:t>trên</w:t>
      </w:r>
      <w:r w:rsidR="00C51061">
        <w:rPr>
          <w:rStyle w:val="Hyperlink"/>
          <w:iCs/>
          <w:color w:val="auto"/>
          <w:u w:val="none"/>
        </w:rPr>
        <w:t>.</w:t>
      </w:r>
    </w:p>
    <w:p w:rsidR="00F605DB" w:rsidRPr="00CD416D" w:rsidRDefault="006E7CD2" w:rsidP="0056214A">
      <w:pPr>
        <w:spacing w:before="120"/>
        <w:ind w:firstLine="720"/>
        <w:jc w:val="both"/>
        <w:rPr>
          <w:rStyle w:val="Hyperlink"/>
          <w:iCs/>
          <w:color w:val="auto"/>
          <w:spacing w:val="-2"/>
          <w:u w:val="none"/>
        </w:rPr>
      </w:pPr>
      <w:r w:rsidRPr="00F605DB">
        <w:rPr>
          <w:rStyle w:val="Hyperlink"/>
          <w:iCs/>
          <w:color w:val="auto"/>
          <w:spacing w:val="-2"/>
          <w:u w:val="none"/>
        </w:rPr>
        <w:t>b.</w:t>
      </w:r>
      <w:r w:rsidR="00387930" w:rsidRPr="00F605DB">
        <w:rPr>
          <w:rStyle w:val="Hyperlink"/>
          <w:iCs/>
          <w:color w:val="auto"/>
          <w:spacing w:val="-2"/>
          <w:u w:val="none"/>
        </w:rPr>
        <w:t xml:space="preserve"> Trình bày khái quát </w:t>
      </w:r>
      <w:r w:rsidR="007E774F">
        <w:rPr>
          <w:rStyle w:val="Hyperlink"/>
          <w:iCs/>
          <w:color w:val="auto"/>
          <w:spacing w:val="-2"/>
          <w:u w:val="none"/>
        </w:rPr>
        <w:t xml:space="preserve">những thành tựu nổi bật </w:t>
      </w:r>
      <w:r w:rsidR="00A27A29">
        <w:rPr>
          <w:rStyle w:val="Hyperlink"/>
          <w:iCs/>
          <w:color w:val="auto"/>
          <w:spacing w:val="-2"/>
          <w:u w:val="none"/>
        </w:rPr>
        <w:t xml:space="preserve">của </w:t>
      </w:r>
      <w:r w:rsidR="00387930" w:rsidRPr="00F605DB">
        <w:rPr>
          <w:rStyle w:val="Hyperlink"/>
          <w:iCs/>
          <w:color w:val="auto"/>
          <w:spacing w:val="-2"/>
          <w:u w:val="none"/>
        </w:rPr>
        <w:t>giáo dục, khoa cử Đại Việt từ thế kỉ XI đến thế kỉ XV.</w:t>
      </w:r>
    </w:p>
    <w:p w:rsidR="00422313" w:rsidRPr="00422313" w:rsidRDefault="00422313" w:rsidP="0056214A">
      <w:pPr>
        <w:spacing w:before="120"/>
        <w:jc w:val="both"/>
        <w:rPr>
          <w:rStyle w:val="Hyperlink"/>
          <w:b/>
          <w:color w:val="auto"/>
          <w:sz w:val="12"/>
          <w:szCs w:val="12"/>
          <w:u w:val="none"/>
        </w:rPr>
      </w:pPr>
    </w:p>
    <w:p w:rsidR="008D56AE" w:rsidRPr="00F605DB" w:rsidRDefault="00BF5ACF" w:rsidP="0056214A">
      <w:pPr>
        <w:spacing w:before="120"/>
        <w:jc w:val="both"/>
        <w:rPr>
          <w:rStyle w:val="Hyperlink"/>
          <w:b/>
          <w:color w:val="auto"/>
          <w:u w:val="none"/>
        </w:rPr>
      </w:pPr>
      <w:r>
        <w:rPr>
          <w:rStyle w:val="Hyperlink"/>
          <w:b/>
          <w:color w:val="auto"/>
          <w:u w:val="none"/>
        </w:rPr>
        <w:t>II</w:t>
      </w:r>
      <w:r w:rsidR="008D56AE" w:rsidRPr="00F605DB">
        <w:rPr>
          <w:rStyle w:val="Hyperlink"/>
          <w:b/>
          <w:color w:val="auto"/>
          <w:u w:val="none"/>
        </w:rPr>
        <w:t>. PHẦN CHUYÊN ĐỀ NÂNG CAO (6.0 điểm)</w:t>
      </w:r>
    </w:p>
    <w:p w:rsidR="0091528B" w:rsidRPr="00F605DB" w:rsidRDefault="0091528B" w:rsidP="0056214A">
      <w:pPr>
        <w:spacing w:before="120"/>
        <w:ind w:firstLine="720"/>
        <w:jc w:val="both"/>
        <w:rPr>
          <w:rStyle w:val="Hyperlink"/>
          <w:b/>
          <w:color w:val="auto"/>
          <w:u w:val="none"/>
        </w:rPr>
      </w:pPr>
      <w:r w:rsidRPr="00F605DB">
        <w:rPr>
          <w:rStyle w:val="Hyperlink"/>
          <w:b/>
          <w:color w:val="auto"/>
          <w:u w:val="none"/>
        </w:rPr>
        <w:t>Câu 6 (3.0 điểm)</w:t>
      </w:r>
    </w:p>
    <w:p w:rsidR="00C653F0" w:rsidRPr="00247941" w:rsidRDefault="00757C51" w:rsidP="00A717D9">
      <w:pPr>
        <w:spacing w:before="120"/>
        <w:ind w:firstLine="720"/>
        <w:jc w:val="both"/>
        <w:rPr>
          <w:rStyle w:val="Hyperlink"/>
          <w:bCs/>
          <w:color w:val="auto"/>
          <w:u w:val="none"/>
        </w:rPr>
      </w:pPr>
      <w:r w:rsidRPr="00247941">
        <w:rPr>
          <w:rStyle w:val="Hyperlink"/>
          <w:bCs/>
          <w:color w:val="auto"/>
          <w:u w:val="none"/>
        </w:rPr>
        <w:t>Những di sản nào</w:t>
      </w:r>
      <w:r w:rsidR="005D3656" w:rsidRPr="00247941">
        <w:rPr>
          <w:rStyle w:val="Hyperlink"/>
          <w:bCs/>
          <w:color w:val="auto"/>
          <w:u w:val="none"/>
        </w:rPr>
        <w:t xml:space="preserve"> ở Quảng Nam được UNESCO ghi danh vào danh sách Di sản văn hóa thế giới? </w:t>
      </w:r>
      <w:r w:rsidR="009057CE" w:rsidRPr="00247941">
        <w:rPr>
          <w:rStyle w:val="Hyperlink"/>
          <w:bCs/>
          <w:color w:val="auto"/>
          <w:u w:val="none"/>
        </w:rPr>
        <w:t>Anh/</w:t>
      </w:r>
      <w:r w:rsidR="0056214A" w:rsidRPr="00247941">
        <w:rPr>
          <w:rStyle w:val="Hyperlink"/>
          <w:bCs/>
          <w:color w:val="auto"/>
          <w:u w:val="none"/>
        </w:rPr>
        <w:t>C</w:t>
      </w:r>
      <w:r w:rsidR="009057CE" w:rsidRPr="00247941">
        <w:rPr>
          <w:rStyle w:val="Hyperlink"/>
          <w:bCs/>
          <w:color w:val="auto"/>
          <w:u w:val="none"/>
        </w:rPr>
        <w:t xml:space="preserve">hị hãy </w:t>
      </w:r>
      <w:r w:rsidR="00B70C9E" w:rsidRPr="00247941">
        <w:rPr>
          <w:rStyle w:val="Hyperlink"/>
          <w:bCs/>
          <w:color w:val="auto"/>
          <w:u w:val="none"/>
        </w:rPr>
        <w:t xml:space="preserve">lựa </w:t>
      </w:r>
      <w:r w:rsidR="009057CE" w:rsidRPr="00247941">
        <w:rPr>
          <w:rStyle w:val="Hyperlink"/>
          <w:bCs/>
          <w:color w:val="auto"/>
          <w:u w:val="none"/>
        </w:rPr>
        <w:t>c</w:t>
      </w:r>
      <w:r w:rsidR="005D3656" w:rsidRPr="00247941">
        <w:rPr>
          <w:rStyle w:val="Hyperlink"/>
          <w:bCs/>
          <w:color w:val="auto"/>
          <w:u w:val="none"/>
        </w:rPr>
        <w:t xml:space="preserve">họn </w:t>
      </w:r>
      <w:r w:rsidR="00B70C9E" w:rsidRPr="00247941">
        <w:rPr>
          <w:rStyle w:val="Hyperlink"/>
          <w:bCs/>
          <w:color w:val="auto"/>
          <w:u w:val="none"/>
        </w:rPr>
        <w:t xml:space="preserve">và </w:t>
      </w:r>
      <w:r w:rsidR="005D3656" w:rsidRPr="00247941">
        <w:rPr>
          <w:rStyle w:val="Hyperlink"/>
          <w:bCs/>
          <w:color w:val="auto"/>
          <w:u w:val="none"/>
        </w:rPr>
        <w:t xml:space="preserve">giới thiệu </w:t>
      </w:r>
      <w:r w:rsidR="00013270" w:rsidRPr="00247941">
        <w:rPr>
          <w:rStyle w:val="Hyperlink"/>
          <w:bCs/>
          <w:color w:val="auto"/>
          <w:u w:val="none"/>
        </w:rPr>
        <w:t xml:space="preserve">ngắn gọn </w:t>
      </w:r>
      <w:r w:rsidR="002F1C25" w:rsidRPr="00247941">
        <w:rPr>
          <w:rStyle w:val="Hyperlink"/>
          <w:bCs/>
          <w:color w:val="auto"/>
          <w:u w:val="none"/>
        </w:rPr>
        <w:t xml:space="preserve">về </w:t>
      </w:r>
      <w:r w:rsidR="005D3656" w:rsidRPr="00247941">
        <w:rPr>
          <w:rStyle w:val="Hyperlink"/>
          <w:bCs/>
          <w:color w:val="auto"/>
          <w:u w:val="none"/>
        </w:rPr>
        <w:t>một di sản</w:t>
      </w:r>
      <w:r w:rsidR="00B70C9E" w:rsidRPr="00247941">
        <w:rPr>
          <w:rStyle w:val="Hyperlink"/>
          <w:bCs/>
          <w:color w:val="auto"/>
          <w:u w:val="none"/>
        </w:rPr>
        <w:t xml:space="preserve">. </w:t>
      </w:r>
      <w:r w:rsidR="000B413B" w:rsidRPr="00247941">
        <w:rPr>
          <w:rStyle w:val="Hyperlink"/>
          <w:bCs/>
          <w:color w:val="auto"/>
          <w:u w:val="none"/>
        </w:rPr>
        <w:t>T</w:t>
      </w:r>
      <w:r w:rsidR="00B70C9E" w:rsidRPr="00247941">
        <w:rPr>
          <w:rStyle w:val="Hyperlink"/>
          <w:bCs/>
          <w:color w:val="auto"/>
          <w:u w:val="none"/>
        </w:rPr>
        <w:t>hế hệ trẻ</w:t>
      </w:r>
      <w:r w:rsidR="009057CE" w:rsidRPr="00247941">
        <w:rPr>
          <w:rStyle w:val="Hyperlink"/>
          <w:bCs/>
          <w:color w:val="auto"/>
          <w:u w:val="none"/>
        </w:rPr>
        <w:t xml:space="preserve"> </w:t>
      </w:r>
      <w:r w:rsidR="00A508FE" w:rsidRPr="00247941">
        <w:rPr>
          <w:rStyle w:val="Hyperlink"/>
          <w:bCs/>
          <w:color w:val="auto"/>
          <w:u w:val="none"/>
        </w:rPr>
        <w:t xml:space="preserve">hiện nay </w:t>
      </w:r>
      <w:r w:rsidR="009057CE" w:rsidRPr="00247941">
        <w:rPr>
          <w:rStyle w:val="Hyperlink"/>
          <w:bCs/>
          <w:color w:val="auto"/>
          <w:u w:val="none"/>
        </w:rPr>
        <w:t>cần</w:t>
      </w:r>
      <w:r w:rsidR="005D3656" w:rsidRPr="00247941">
        <w:rPr>
          <w:rStyle w:val="Hyperlink"/>
          <w:bCs/>
          <w:color w:val="auto"/>
          <w:u w:val="none"/>
        </w:rPr>
        <w:t xml:space="preserve"> </w:t>
      </w:r>
      <w:r w:rsidR="00034524" w:rsidRPr="00247941">
        <w:rPr>
          <w:rStyle w:val="Hyperlink"/>
          <w:bCs/>
          <w:color w:val="auto"/>
          <w:u w:val="none"/>
        </w:rPr>
        <w:t xml:space="preserve">làm </w:t>
      </w:r>
      <w:r w:rsidR="005D3656" w:rsidRPr="00247941">
        <w:rPr>
          <w:rStyle w:val="Hyperlink"/>
          <w:bCs/>
          <w:color w:val="auto"/>
          <w:u w:val="none"/>
        </w:rPr>
        <w:t>gì để bảo tồn và phát huy giá trị của di sản đó?</w:t>
      </w:r>
    </w:p>
    <w:p w:rsidR="00A260E4" w:rsidRDefault="00A260E4" w:rsidP="0056214A">
      <w:pPr>
        <w:spacing w:before="120"/>
        <w:ind w:firstLine="720"/>
        <w:jc w:val="both"/>
        <w:rPr>
          <w:rStyle w:val="Hyperlink"/>
          <w:b/>
          <w:color w:val="auto"/>
          <w:u w:val="none"/>
        </w:rPr>
      </w:pPr>
    </w:p>
    <w:p w:rsidR="00AC3740" w:rsidRDefault="00AC3740" w:rsidP="0056214A">
      <w:pPr>
        <w:spacing w:before="120"/>
        <w:ind w:firstLine="720"/>
        <w:jc w:val="both"/>
        <w:rPr>
          <w:rStyle w:val="Hyperlink"/>
          <w:b/>
          <w:color w:val="auto"/>
          <w:u w:val="none"/>
        </w:rPr>
      </w:pPr>
    </w:p>
    <w:p w:rsidR="00456DF6" w:rsidRPr="00F605DB" w:rsidRDefault="00456DF6" w:rsidP="0056214A">
      <w:pPr>
        <w:spacing w:before="120"/>
        <w:ind w:firstLine="720"/>
        <w:jc w:val="both"/>
        <w:rPr>
          <w:rStyle w:val="Hyperlink"/>
          <w:b/>
          <w:color w:val="auto"/>
          <w:u w:val="none"/>
        </w:rPr>
      </w:pPr>
      <w:r w:rsidRPr="00F605DB">
        <w:rPr>
          <w:rStyle w:val="Hyperlink"/>
          <w:b/>
          <w:color w:val="auto"/>
          <w:u w:val="none"/>
        </w:rPr>
        <w:lastRenderedPageBreak/>
        <w:t>Câu 7 (3.0 điểm)</w:t>
      </w:r>
    </w:p>
    <w:p w:rsidR="001408CA" w:rsidRDefault="0056214A" w:rsidP="0056214A">
      <w:pPr>
        <w:spacing w:before="120"/>
        <w:ind w:firstLine="720"/>
        <w:jc w:val="both"/>
        <w:rPr>
          <w:rFonts w:eastAsia="Calibri"/>
          <w:bCs/>
          <w:color w:val="000000"/>
        </w:rPr>
      </w:pPr>
      <w:r>
        <w:rPr>
          <w:rFonts w:eastAsia="Calibri"/>
          <w:bCs/>
          <w:color w:val="000000"/>
        </w:rPr>
        <w:t xml:space="preserve">a. </w:t>
      </w:r>
      <w:r w:rsidR="003B0368">
        <w:rPr>
          <w:rFonts w:eastAsia="Calibri"/>
          <w:bCs/>
          <w:color w:val="000000"/>
        </w:rPr>
        <w:t>So sánh</w:t>
      </w:r>
      <w:r w:rsidR="001408CA" w:rsidRPr="00F605DB">
        <w:rPr>
          <w:rFonts w:eastAsia="Calibri"/>
          <w:bCs/>
          <w:color w:val="000000"/>
        </w:rPr>
        <w:t xml:space="preserve"> bản Hiến pháp </w:t>
      </w:r>
      <w:r w:rsidR="008077B1" w:rsidRPr="00F605DB">
        <w:rPr>
          <w:rFonts w:eastAsia="Calibri"/>
          <w:bCs/>
          <w:color w:val="000000"/>
        </w:rPr>
        <w:t xml:space="preserve">năm </w:t>
      </w:r>
      <w:r w:rsidR="001408CA" w:rsidRPr="00F605DB">
        <w:rPr>
          <w:rFonts w:eastAsia="Calibri"/>
          <w:bCs/>
          <w:color w:val="000000"/>
        </w:rPr>
        <w:t xml:space="preserve">1992 và </w:t>
      </w:r>
      <w:r w:rsidR="003B0368">
        <w:rPr>
          <w:rFonts w:eastAsia="Calibri"/>
          <w:bCs/>
          <w:color w:val="000000"/>
        </w:rPr>
        <w:t xml:space="preserve">Hiến pháp năm </w:t>
      </w:r>
      <w:r w:rsidR="001408CA" w:rsidRPr="00F605DB">
        <w:rPr>
          <w:rFonts w:eastAsia="Calibri"/>
          <w:bCs/>
          <w:color w:val="000000"/>
        </w:rPr>
        <w:t xml:space="preserve">2013 của nước Cộng hòa xã hội chủ nghĩa Việt Nam theo </w:t>
      </w:r>
      <w:r w:rsidR="007C581E">
        <w:rPr>
          <w:rFonts w:eastAsia="Calibri"/>
          <w:bCs/>
          <w:color w:val="000000"/>
        </w:rPr>
        <w:t>yêu cầu</w:t>
      </w:r>
      <w:r w:rsidR="001408CA" w:rsidRPr="00F605DB">
        <w:rPr>
          <w:rFonts w:eastAsia="Calibri"/>
          <w:bCs/>
          <w:color w:val="000000"/>
        </w:rPr>
        <w:t xml:space="preserve"> sau:</w:t>
      </w:r>
    </w:p>
    <w:p w:rsidR="0056214A" w:rsidRPr="0056214A" w:rsidRDefault="0056214A" w:rsidP="0056214A">
      <w:pPr>
        <w:spacing w:before="120"/>
        <w:ind w:left="720"/>
        <w:jc w:val="both"/>
        <w:rPr>
          <w:rFonts w:eastAsia="Calibri"/>
          <w:bCs/>
          <w:color w:val="000000"/>
          <w:sz w:val="2"/>
          <w:szCs w:val="2"/>
        </w:rPr>
      </w:pPr>
    </w:p>
    <w:tbl>
      <w:tblPr>
        <w:tblW w:w="8333" w:type="dxa"/>
        <w:jc w:val="center"/>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2"/>
        <w:gridCol w:w="2882"/>
        <w:gridCol w:w="2859"/>
      </w:tblGrid>
      <w:tr w:rsidR="001408CA" w:rsidRPr="00F605DB" w:rsidTr="00767411">
        <w:trPr>
          <w:trHeight w:val="504"/>
          <w:jc w:val="center"/>
        </w:trPr>
        <w:tc>
          <w:tcPr>
            <w:tcW w:w="2592" w:type="dxa"/>
            <w:shd w:val="clear" w:color="auto" w:fill="auto"/>
          </w:tcPr>
          <w:p w:rsidR="001408CA" w:rsidRPr="00F605DB" w:rsidRDefault="0021742E" w:rsidP="0021742E">
            <w:pPr>
              <w:contextualSpacing/>
              <w:jc w:val="center"/>
              <w:rPr>
                <w:rFonts w:eastAsia="Calibri"/>
                <w:b/>
                <w:color w:val="000000"/>
              </w:rPr>
            </w:pPr>
            <w:r>
              <w:rPr>
                <w:rFonts w:eastAsia="Calibri"/>
                <w:b/>
                <w:color w:val="000000"/>
              </w:rPr>
              <w:t>Hiến pháp</w:t>
            </w:r>
          </w:p>
        </w:tc>
        <w:tc>
          <w:tcPr>
            <w:tcW w:w="2882" w:type="dxa"/>
          </w:tcPr>
          <w:p w:rsidR="001408CA" w:rsidRPr="00F605DB" w:rsidRDefault="001408CA" w:rsidP="0021742E">
            <w:pPr>
              <w:contextualSpacing/>
              <w:jc w:val="center"/>
              <w:rPr>
                <w:rFonts w:eastAsia="Calibri"/>
                <w:b/>
                <w:color w:val="000000"/>
              </w:rPr>
            </w:pPr>
            <w:r w:rsidRPr="00F605DB">
              <w:rPr>
                <w:rFonts w:eastAsia="Calibri"/>
                <w:b/>
                <w:color w:val="000000"/>
              </w:rPr>
              <w:t>1992</w:t>
            </w:r>
          </w:p>
        </w:tc>
        <w:tc>
          <w:tcPr>
            <w:tcW w:w="2859" w:type="dxa"/>
            <w:shd w:val="clear" w:color="auto" w:fill="auto"/>
          </w:tcPr>
          <w:p w:rsidR="001408CA" w:rsidRPr="00F605DB" w:rsidRDefault="001408CA" w:rsidP="0021742E">
            <w:pPr>
              <w:contextualSpacing/>
              <w:jc w:val="center"/>
              <w:rPr>
                <w:rFonts w:eastAsia="Calibri"/>
                <w:b/>
                <w:color w:val="000000"/>
              </w:rPr>
            </w:pPr>
            <w:r w:rsidRPr="00F605DB">
              <w:rPr>
                <w:rFonts w:eastAsia="Calibri"/>
                <w:b/>
                <w:color w:val="000000"/>
              </w:rPr>
              <w:t>2013</w:t>
            </w:r>
          </w:p>
        </w:tc>
      </w:tr>
      <w:tr w:rsidR="001408CA" w:rsidRPr="00F605DB" w:rsidTr="00767411">
        <w:trPr>
          <w:trHeight w:val="483"/>
          <w:jc w:val="center"/>
        </w:trPr>
        <w:tc>
          <w:tcPr>
            <w:tcW w:w="2592" w:type="dxa"/>
            <w:shd w:val="clear" w:color="auto" w:fill="auto"/>
          </w:tcPr>
          <w:p w:rsidR="001408CA" w:rsidRPr="0056214A" w:rsidRDefault="001408CA" w:rsidP="00182C4D">
            <w:pPr>
              <w:contextualSpacing/>
              <w:jc w:val="center"/>
              <w:rPr>
                <w:rFonts w:eastAsia="Calibri"/>
                <w:bCs/>
                <w:color w:val="000000"/>
              </w:rPr>
            </w:pPr>
            <w:r w:rsidRPr="0056214A">
              <w:rPr>
                <w:rFonts w:eastAsia="Calibri"/>
                <w:bCs/>
                <w:color w:val="000000"/>
              </w:rPr>
              <w:t>Bối cảnh ra đời</w:t>
            </w:r>
          </w:p>
        </w:tc>
        <w:tc>
          <w:tcPr>
            <w:tcW w:w="2882" w:type="dxa"/>
          </w:tcPr>
          <w:p w:rsidR="001408CA" w:rsidRPr="00F605DB" w:rsidRDefault="001408CA" w:rsidP="0056214A">
            <w:pPr>
              <w:contextualSpacing/>
              <w:jc w:val="center"/>
              <w:rPr>
                <w:rFonts w:eastAsia="Calibri"/>
                <w:bCs/>
                <w:color w:val="000000"/>
              </w:rPr>
            </w:pPr>
          </w:p>
        </w:tc>
        <w:tc>
          <w:tcPr>
            <w:tcW w:w="2859" w:type="dxa"/>
            <w:shd w:val="clear" w:color="auto" w:fill="auto"/>
          </w:tcPr>
          <w:p w:rsidR="001408CA" w:rsidRPr="00F605DB" w:rsidRDefault="001408CA" w:rsidP="0056214A">
            <w:pPr>
              <w:contextualSpacing/>
              <w:jc w:val="center"/>
              <w:rPr>
                <w:rFonts w:eastAsia="Calibri"/>
                <w:bCs/>
                <w:color w:val="000000"/>
              </w:rPr>
            </w:pPr>
          </w:p>
        </w:tc>
      </w:tr>
      <w:tr w:rsidR="001408CA" w:rsidRPr="00F605DB" w:rsidTr="00767411">
        <w:trPr>
          <w:trHeight w:val="483"/>
          <w:jc w:val="center"/>
        </w:trPr>
        <w:tc>
          <w:tcPr>
            <w:tcW w:w="2592" w:type="dxa"/>
            <w:shd w:val="clear" w:color="auto" w:fill="auto"/>
          </w:tcPr>
          <w:p w:rsidR="001408CA" w:rsidRPr="0056214A" w:rsidRDefault="001408CA" w:rsidP="00182C4D">
            <w:pPr>
              <w:contextualSpacing/>
              <w:jc w:val="center"/>
              <w:rPr>
                <w:rFonts w:eastAsia="Calibri"/>
                <w:bCs/>
                <w:color w:val="000000"/>
              </w:rPr>
            </w:pPr>
            <w:r w:rsidRPr="0056214A">
              <w:rPr>
                <w:rFonts w:eastAsia="Calibri"/>
                <w:bCs/>
                <w:color w:val="000000"/>
              </w:rPr>
              <w:t>Ý nghĩa</w:t>
            </w:r>
          </w:p>
        </w:tc>
        <w:tc>
          <w:tcPr>
            <w:tcW w:w="2882" w:type="dxa"/>
          </w:tcPr>
          <w:p w:rsidR="001408CA" w:rsidRPr="00F605DB" w:rsidRDefault="001408CA" w:rsidP="0056214A">
            <w:pPr>
              <w:contextualSpacing/>
              <w:jc w:val="center"/>
              <w:rPr>
                <w:rFonts w:eastAsia="Calibri"/>
                <w:bCs/>
                <w:color w:val="000000"/>
              </w:rPr>
            </w:pPr>
          </w:p>
        </w:tc>
        <w:tc>
          <w:tcPr>
            <w:tcW w:w="2859" w:type="dxa"/>
            <w:shd w:val="clear" w:color="auto" w:fill="auto"/>
          </w:tcPr>
          <w:p w:rsidR="001408CA" w:rsidRPr="00F605DB" w:rsidRDefault="001408CA" w:rsidP="0056214A">
            <w:pPr>
              <w:contextualSpacing/>
              <w:jc w:val="center"/>
              <w:rPr>
                <w:rFonts w:eastAsia="Calibri"/>
                <w:bCs/>
                <w:color w:val="000000"/>
              </w:rPr>
            </w:pPr>
          </w:p>
        </w:tc>
      </w:tr>
    </w:tbl>
    <w:p w:rsidR="0036284B" w:rsidRPr="00F605DB" w:rsidRDefault="001408CA" w:rsidP="0056214A">
      <w:pPr>
        <w:spacing w:before="120"/>
        <w:ind w:firstLine="720"/>
        <w:jc w:val="both"/>
        <w:rPr>
          <w:rFonts w:eastAsia="Calibri"/>
          <w:bCs/>
          <w:color w:val="000000"/>
        </w:rPr>
      </w:pPr>
      <w:r w:rsidRPr="00F605DB">
        <w:rPr>
          <w:rFonts w:eastAsia="Calibri"/>
          <w:bCs/>
          <w:color w:val="000000"/>
        </w:rPr>
        <w:t xml:space="preserve"> </w:t>
      </w:r>
      <w:r w:rsidR="006E7CD2" w:rsidRPr="00F605DB">
        <w:rPr>
          <w:rFonts w:eastAsia="Calibri"/>
          <w:bCs/>
          <w:color w:val="000000"/>
        </w:rPr>
        <w:t>b.</w:t>
      </w:r>
      <w:r w:rsidR="00590364" w:rsidRPr="00F605DB">
        <w:rPr>
          <w:rFonts w:eastAsia="Calibri"/>
          <w:bCs/>
          <w:color w:val="000000"/>
        </w:rPr>
        <w:t xml:space="preserve"> </w:t>
      </w:r>
      <w:r w:rsidR="007C5198">
        <w:rPr>
          <w:rFonts w:eastAsia="Calibri"/>
          <w:bCs/>
          <w:color w:val="000000"/>
        </w:rPr>
        <w:t xml:space="preserve">Nêu </w:t>
      </w:r>
      <w:r w:rsidRPr="00F605DB">
        <w:rPr>
          <w:rFonts w:eastAsia="Calibri"/>
          <w:bCs/>
          <w:color w:val="000000"/>
        </w:rPr>
        <w:t xml:space="preserve">những điểm mới </w:t>
      </w:r>
      <w:r w:rsidR="007C5198">
        <w:rPr>
          <w:rFonts w:eastAsia="Calibri"/>
          <w:bCs/>
          <w:color w:val="000000"/>
        </w:rPr>
        <w:t>về</w:t>
      </w:r>
      <w:r w:rsidRPr="00F605DB">
        <w:rPr>
          <w:rFonts w:eastAsia="Calibri"/>
          <w:bCs/>
          <w:color w:val="000000"/>
        </w:rPr>
        <w:t xml:space="preserve"> tổ chức nhà nước</w:t>
      </w:r>
      <w:r w:rsidR="007C5198">
        <w:rPr>
          <w:rFonts w:eastAsia="Calibri"/>
          <w:bCs/>
          <w:color w:val="000000"/>
        </w:rPr>
        <w:t xml:space="preserve"> và sự tiến bộ về</w:t>
      </w:r>
      <w:r w:rsidRPr="00F605DB">
        <w:rPr>
          <w:rFonts w:eastAsia="Calibri"/>
          <w:bCs/>
          <w:color w:val="000000"/>
        </w:rPr>
        <w:t xml:space="preserve"> tư tưởng dân chủ</w:t>
      </w:r>
      <w:r w:rsidR="007C5198">
        <w:rPr>
          <w:rFonts w:eastAsia="Calibri"/>
          <w:bCs/>
          <w:color w:val="000000"/>
        </w:rPr>
        <w:t xml:space="preserve">, </w:t>
      </w:r>
      <w:r w:rsidRPr="00F605DB">
        <w:rPr>
          <w:rFonts w:eastAsia="Calibri"/>
          <w:bCs/>
          <w:color w:val="000000"/>
        </w:rPr>
        <w:t>kĩ thuật lập hiến</w:t>
      </w:r>
      <w:r w:rsidR="007C5198">
        <w:rPr>
          <w:rFonts w:eastAsia="Calibri"/>
          <w:bCs/>
          <w:color w:val="000000"/>
        </w:rPr>
        <w:t xml:space="preserve"> của bản</w:t>
      </w:r>
      <w:r w:rsidR="007C5198" w:rsidRPr="007C5198">
        <w:t xml:space="preserve"> </w:t>
      </w:r>
      <w:r w:rsidR="007C5198" w:rsidRPr="007C5198">
        <w:rPr>
          <w:rFonts w:eastAsia="Calibri"/>
          <w:bCs/>
          <w:color w:val="000000"/>
        </w:rPr>
        <w:t>Hiến pháp năm 2013</w:t>
      </w:r>
      <w:r w:rsidR="007C5198">
        <w:rPr>
          <w:rFonts w:eastAsia="Calibri"/>
          <w:bCs/>
          <w:color w:val="000000"/>
        </w:rPr>
        <w:t>.</w:t>
      </w:r>
    </w:p>
    <w:p w:rsidR="00EA7410" w:rsidRPr="00F605DB" w:rsidRDefault="00EA7410" w:rsidP="00F605DB">
      <w:pPr>
        <w:spacing w:line="288" w:lineRule="auto"/>
        <w:ind w:firstLine="720"/>
        <w:jc w:val="both"/>
        <w:rPr>
          <w:rStyle w:val="Hyperlink"/>
          <w:bCs/>
          <w:color w:val="auto"/>
          <w:u w:val="none"/>
        </w:rPr>
      </w:pPr>
    </w:p>
    <w:p w:rsidR="00891B2D" w:rsidRDefault="007A3999" w:rsidP="00F605DB">
      <w:pPr>
        <w:spacing w:line="288" w:lineRule="auto"/>
        <w:jc w:val="center"/>
        <w:rPr>
          <w:i/>
          <w:iCs/>
        </w:rPr>
      </w:pPr>
      <w:r w:rsidRPr="00F605DB">
        <w:t>-------------H</w:t>
      </w:r>
      <w:r w:rsidR="00316886" w:rsidRPr="00F605DB">
        <w:t>ẾT</w:t>
      </w:r>
      <w:r w:rsidR="007561BB" w:rsidRPr="00F605DB">
        <w:t xml:space="preserve"> </w:t>
      </w:r>
      <w:r w:rsidR="00891B2D" w:rsidRPr="00F605DB">
        <w:t>------------</w:t>
      </w:r>
    </w:p>
    <w:p w:rsidR="00891B2D" w:rsidRDefault="00891B2D" w:rsidP="00F605DB">
      <w:pPr>
        <w:spacing w:line="288" w:lineRule="auto"/>
        <w:jc w:val="center"/>
        <w:rPr>
          <w:i/>
          <w:iCs/>
        </w:rPr>
      </w:pPr>
    </w:p>
    <w:p w:rsidR="00891B2D" w:rsidRDefault="00891B2D" w:rsidP="00F605DB">
      <w:pPr>
        <w:spacing w:line="288" w:lineRule="auto"/>
        <w:jc w:val="center"/>
        <w:rPr>
          <w:i/>
          <w:iCs/>
        </w:rPr>
      </w:pPr>
    </w:p>
    <w:p w:rsidR="00891B2D" w:rsidRDefault="00891B2D" w:rsidP="00F605DB">
      <w:pPr>
        <w:spacing w:line="288" w:lineRule="auto"/>
        <w:jc w:val="center"/>
        <w:rPr>
          <w:i/>
          <w:iCs/>
        </w:rPr>
      </w:pPr>
    </w:p>
    <w:p w:rsidR="00891B2D" w:rsidRDefault="00891B2D" w:rsidP="00F605DB">
      <w:pPr>
        <w:spacing w:line="288" w:lineRule="auto"/>
        <w:jc w:val="center"/>
        <w:rPr>
          <w:i/>
          <w:iCs/>
        </w:rPr>
      </w:pPr>
    </w:p>
    <w:p w:rsidR="00891B2D" w:rsidRDefault="00891B2D" w:rsidP="00F605DB">
      <w:pPr>
        <w:spacing w:line="288" w:lineRule="auto"/>
        <w:jc w:val="center"/>
        <w:rPr>
          <w:i/>
          <w:iCs/>
        </w:rPr>
      </w:pPr>
    </w:p>
    <w:p w:rsidR="00891B2D" w:rsidRDefault="00891B2D" w:rsidP="00F605DB">
      <w:pPr>
        <w:spacing w:line="288" w:lineRule="auto"/>
        <w:jc w:val="center"/>
        <w:rPr>
          <w:i/>
          <w:iCs/>
        </w:rPr>
      </w:pPr>
    </w:p>
    <w:p w:rsidR="00891B2D" w:rsidRDefault="00891B2D" w:rsidP="00F605DB">
      <w:pPr>
        <w:spacing w:line="288" w:lineRule="auto"/>
        <w:jc w:val="center"/>
        <w:rPr>
          <w:i/>
          <w:iCs/>
        </w:rPr>
      </w:pPr>
    </w:p>
    <w:p w:rsidR="008F737A" w:rsidRDefault="008F737A" w:rsidP="00F605DB">
      <w:pPr>
        <w:spacing w:line="288" w:lineRule="auto"/>
        <w:jc w:val="center"/>
        <w:rPr>
          <w:i/>
          <w:iCs/>
        </w:rPr>
      </w:pPr>
    </w:p>
    <w:p w:rsidR="008F737A" w:rsidRDefault="008F737A" w:rsidP="00F605DB">
      <w:pPr>
        <w:spacing w:line="288" w:lineRule="auto"/>
        <w:jc w:val="center"/>
        <w:rPr>
          <w:i/>
          <w:iCs/>
        </w:rPr>
      </w:pPr>
    </w:p>
    <w:p w:rsidR="008F737A" w:rsidRDefault="008F737A" w:rsidP="00F605DB">
      <w:pPr>
        <w:spacing w:line="288" w:lineRule="auto"/>
        <w:jc w:val="center"/>
        <w:rPr>
          <w:i/>
          <w:iCs/>
        </w:rPr>
      </w:pPr>
    </w:p>
    <w:p w:rsidR="004605A7" w:rsidRDefault="004605A7" w:rsidP="00F605DB">
      <w:pPr>
        <w:spacing w:line="288" w:lineRule="auto"/>
        <w:jc w:val="center"/>
        <w:rPr>
          <w:i/>
          <w:iCs/>
        </w:rPr>
      </w:pPr>
    </w:p>
    <w:p w:rsidR="004605A7" w:rsidRDefault="004605A7" w:rsidP="00F605DB">
      <w:pPr>
        <w:spacing w:line="288" w:lineRule="auto"/>
        <w:jc w:val="center"/>
        <w:rPr>
          <w:i/>
          <w:iCs/>
        </w:rPr>
      </w:pPr>
    </w:p>
    <w:p w:rsidR="004605A7" w:rsidRDefault="004605A7" w:rsidP="00F605DB">
      <w:pPr>
        <w:spacing w:line="288" w:lineRule="auto"/>
        <w:jc w:val="center"/>
        <w:rPr>
          <w:i/>
          <w:iCs/>
        </w:rPr>
      </w:pPr>
    </w:p>
    <w:p w:rsidR="004605A7" w:rsidRDefault="004605A7" w:rsidP="00F605DB">
      <w:pPr>
        <w:spacing w:line="288" w:lineRule="auto"/>
        <w:jc w:val="center"/>
        <w:rPr>
          <w:i/>
          <w:iCs/>
        </w:rPr>
      </w:pPr>
    </w:p>
    <w:p w:rsidR="004605A7" w:rsidRDefault="004605A7" w:rsidP="00F605DB">
      <w:pPr>
        <w:spacing w:line="288" w:lineRule="auto"/>
        <w:jc w:val="center"/>
        <w:rPr>
          <w:i/>
          <w:iCs/>
        </w:rPr>
      </w:pPr>
    </w:p>
    <w:p w:rsidR="004605A7" w:rsidRDefault="004605A7" w:rsidP="00F605DB">
      <w:pPr>
        <w:spacing w:line="288" w:lineRule="auto"/>
        <w:jc w:val="center"/>
        <w:rPr>
          <w:i/>
          <w:iCs/>
        </w:rPr>
      </w:pPr>
    </w:p>
    <w:p w:rsidR="004605A7" w:rsidRDefault="004605A7" w:rsidP="00F605DB">
      <w:pPr>
        <w:spacing w:line="288" w:lineRule="auto"/>
        <w:jc w:val="center"/>
        <w:rPr>
          <w:i/>
          <w:iCs/>
        </w:rPr>
      </w:pPr>
    </w:p>
    <w:p w:rsidR="004605A7" w:rsidRDefault="004605A7" w:rsidP="00F605DB">
      <w:pPr>
        <w:spacing w:line="288" w:lineRule="auto"/>
        <w:jc w:val="center"/>
        <w:rPr>
          <w:i/>
          <w:iCs/>
        </w:rPr>
      </w:pPr>
    </w:p>
    <w:p w:rsidR="004605A7" w:rsidRDefault="004605A7" w:rsidP="00F605DB">
      <w:pPr>
        <w:spacing w:line="288" w:lineRule="auto"/>
        <w:jc w:val="center"/>
        <w:rPr>
          <w:i/>
          <w:iCs/>
        </w:rPr>
      </w:pPr>
    </w:p>
    <w:p w:rsidR="004605A7" w:rsidRDefault="004605A7" w:rsidP="00F605DB">
      <w:pPr>
        <w:spacing w:line="288" w:lineRule="auto"/>
        <w:jc w:val="center"/>
        <w:rPr>
          <w:i/>
          <w:iCs/>
        </w:rPr>
      </w:pPr>
    </w:p>
    <w:p w:rsidR="00F36EEE" w:rsidRDefault="00F36EEE" w:rsidP="00F605DB">
      <w:pPr>
        <w:spacing w:line="288" w:lineRule="auto"/>
        <w:jc w:val="center"/>
        <w:rPr>
          <w:i/>
          <w:iCs/>
        </w:rPr>
      </w:pPr>
    </w:p>
    <w:p w:rsidR="00F36EEE" w:rsidRDefault="00F36EEE" w:rsidP="00F605DB">
      <w:pPr>
        <w:spacing w:line="288" w:lineRule="auto"/>
        <w:jc w:val="center"/>
        <w:rPr>
          <w:i/>
          <w:iCs/>
        </w:rPr>
      </w:pPr>
    </w:p>
    <w:p w:rsidR="00F36EEE" w:rsidRDefault="00F36EEE" w:rsidP="00F605DB">
      <w:pPr>
        <w:spacing w:line="288" w:lineRule="auto"/>
        <w:jc w:val="center"/>
        <w:rPr>
          <w:i/>
          <w:iCs/>
        </w:rPr>
      </w:pPr>
    </w:p>
    <w:p w:rsidR="00F36EEE" w:rsidRDefault="00F36EEE" w:rsidP="00F605DB">
      <w:pPr>
        <w:spacing w:line="288" w:lineRule="auto"/>
        <w:jc w:val="center"/>
        <w:rPr>
          <w:i/>
          <w:iCs/>
        </w:rPr>
      </w:pPr>
    </w:p>
    <w:p w:rsidR="00F36EEE" w:rsidRDefault="00F36EEE" w:rsidP="00F36EEE">
      <w:pPr>
        <w:spacing w:line="360" w:lineRule="auto"/>
        <w:rPr>
          <w:i/>
          <w:iCs/>
        </w:rPr>
      </w:pPr>
    </w:p>
    <w:p w:rsidR="0080262D" w:rsidRDefault="00F36EEE" w:rsidP="00787C9E">
      <w:pPr>
        <w:spacing w:line="408" w:lineRule="auto"/>
        <w:rPr>
          <w:color w:val="000000"/>
          <w:lang w:val="vi-VN"/>
        </w:rPr>
      </w:pPr>
      <w:r>
        <w:rPr>
          <w:i/>
          <w:color w:val="000000"/>
        </w:rPr>
        <w:t xml:space="preserve">     </w:t>
      </w:r>
      <w:r w:rsidR="008F737A" w:rsidRPr="00F509E5">
        <w:rPr>
          <w:i/>
          <w:color w:val="000000"/>
          <w:lang w:val="vi-VN"/>
        </w:rPr>
        <w:t>Thí sinh không được sử dụng tài liệu</w:t>
      </w:r>
      <w:r w:rsidR="008F737A">
        <w:rPr>
          <w:i/>
          <w:color w:val="000000"/>
        </w:rPr>
        <w:t xml:space="preserve">; Cán bộ coi thi </w:t>
      </w:r>
      <w:r w:rsidR="008F737A" w:rsidRPr="00F509E5">
        <w:rPr>
          <w:i/>
          <w:color w:val="000000"/>
          <w:lang w:val="vi-VN"/>
        </w:rPr>
        <w:t xml:space="preserve"> không giải thích gì thêm.</w:t>
      </w:r>
    </w:p>
    <w:p w:rsidR="008F737A" w:rsidRDefault="008F737A" w:rsidP="00787C9E">
      <w:pPr>
        <w:spacing w:line="408" w:lineRule="auto"/>
        <w:jc w:val="center"/>
        <w:rPr>
          <w:color w:val="000000"/>
          <w:lang w:val="vi-VN"/>
        </w:rPr>
      </w:pPr>
      <w:r w:rsidRPr="00306728">
        <w:rPr>
          <w:i/>
          <w:color w:val="000000"/>
          <w:lang w:val="vi-VN"/>
        </w:rPr>
        <w:t>Họ và tên thí sinh</w:t>
      </w:r>
      <w:r w:rsidRPr="00306728">
        <w:rPr>
          <w:color w:val="000000"/>
          <w:lang w:val="vi-VN"/>
        </w:rPr>
        <w:t>: .....................</w:t>
      </w:r>
      <w:r w:rsidRPr="00F509E5">
        <w:rPr>
          <w:color w:val="000000"/>
          <w:lang w:val="vi-VN"/>
        </w:rPr>
        <w:t>.......</w:t>
      </w:r>
      <w:r w:rsidRPr="00306728">
        <w:rPr>
          <w:color w:val="000000"/>
          <w:lang w:val="vi-VN"/>
        </w:rPr>
        <w:t>.............</w:t>
      </w:r>
      <w:r w:rsidR="0080262D">
        <w:rPr>
          <w:color w:val="000000"/>
        </w:rPr>
        <w:t>......</w:t>
      </w:r>
      <w:r w:rsidRPr="00306728">
        <w:rPr>
          <w:color w:val="000000"/>
          <w:lang w:val="vi-VN"/>
        </w:rPr>
        <w:t xml:space="preserve">......... </w:t>
      </w:r>
      <w:r w:rsidRPr="00306728">
        <w:rPr>
          <w:i/>
          <w:color w:val="000000"/>
          <w:lang w:val="nl-NL"/>
        </w:rPr>
        <w:t>Số báo danh</w:t>
      </w:r>
      <w:r w:rsidRPr="00306728">
        <w:rPr>
          <w:color w:val="000000"/>
          <w:lang w:val="nl-NL"/>
        </w:rPr>
        <w:t>:</w:t>
      </w:r>
      <w:r w:rsidRPr="00306728">
        <w:rPr>
          <w:color w:val="000000"/>
          <w:lang w:val="vi-VN"/>
        </w:rPr>
        <w:t xml:space="preserve"> </w:t>
      </w:r>
      <w:r w:rsidRPr="00306728">
        <w:rPr>
          <w:color w:val="000000"/>
          <w:lang w:val="nl-NL"/>
        </w:rPr>
        <w:t>.</w:t>
      </w:r>
      <w:r w:rsidRPr="00306728">
        <w:rPr>
          <w:color w:val="000000"/>
          <w:lang w:val="vi-VN"/>
        </w:rPr>
        <w:t>.......</w:t>
      </w:r>
      <w:r w:rsidRPr="00306728">
        <w:rPr>
          <w:color w:val="000000"/>
          <w:lang w:val="nl-NL"/>
        </w:rPr>
        <w:t>....</w:t>
      </w:r>
      <w:r w:rsidRPr="00306728">
        <w:rPr>
          <w:color w:val="000000"/>
          <w:lang w:val="vi-VN"/>
        </w:rPr>
        <w:t>..</w:t>
      </w:r>
      <w:r w:rsidR="00722376">
        <w:rPr>
          <w:color w:val="000000"/>
        </w:rPr>
        <w:t>..</w:t>
      </w:r>
      <w:r w:rsidRPr="00306728">
        <w:rPr>
          <w:color w:val="000000"/>
          <w:lang w:val="vi-VN"/>
        </w:rPr>
        <w:t>......</w:t>
      </w:r>
    </w:p>
    <w:tbl>
      <w:tblPr>
        <w:tblW w:w="0" w:type="auto"/>
        <w:tblLook w:val="04A0" w:firstRow="1" w:lastRow="0" w:firstColumn="1" w:lastColumn="0" w:noHBand="0" w:noVBand="1"/>
      </w:tblPr>
      <w:tblGrid>
        <w:gridCol w:w="9396"/>
      </w:tblGrid>
      <w:tr w:rsidR="00A260E4">
        <w:tc>
          <w:tcPr>
            <w:tcW w:w="9396" w:type="dxa"/>
            <w:shd w:val="clear" w:color="auto" w:fill="auto"/>
          </w:tcPr>
          <w:p w:rsidR="00787C9E" w:rsidRDefault="00A260E4" w:rsidP="00AC3740">
            <w:pPr>
              <w:pStyle w:val="TableParagraph"/>
              <w:ind w:left="0"/>
              <w:rPr>
                <w:b/>
                <w:bCs/>
                <w:noProof/>
                <w:color w:val="000000"/>
                <w:sz w:val="28"/>
                <w:szCs w:val="28"/>
                <w:lang w:val="en-US"/>
              </w:rPr>
            </w:pPr>
            <w:r>
              <w:rPr>
                <w:sz w:val="26"/>
                <w:szCs w:val="26"/>
                <w:lang w:val="en-US"/>
              </w:rPr>
              <w:br w:type="page"/>
            </w:r>
            <w:r w:rsidR="00F36EEE">
              <w:rPr>
                <w:color w:val="000000"/>
                <w:lang w:val="vi-VN"/>
              </w:rPr>
              <w:br w:type="page"/>
            </w:r>
            <w:r>
              <w:rPr>
                <w:b/>
                <w:bCs/>
                <w:noProof/>
                <w:color w:val="000000"/>
                <w:sz w:val="28"/>
                <w:szCs w:val="28"/>
                <w:lang w:val="en-US"/>
              </w:rPr>
              <w:t xml:space="preserve">          </w:t>
            </w:r>
          </w:p>
          <w:p w:rsidR="00A260E4" w:rsidRDefault="00A260E4" w:rsidP="00AC3740">
            <w:pPr>
              <w:pStyle w:val="TableParagraph"/>
              <w:ind w:left="0"/>
              <w:rPr>
                <w:b/>
                <w:bCs/>
                <w:noProof/>
                <w:color w:val="000000"/>
                <w:lang w:val="en-US"/>
              </w:rPr>
            </w:pPr>
            <w:r>
              <w:rPr>
                <w:b/>
                <w:bCs/>
                <w:noProof/>
                <w:color w:val="000000"/>
                <w:sz w:val="28"/>
                <w:szCs w:val="28"/>
                <w:lang w:val="en-US"/>
              </w:rPr>
              <w:t>PHỤ LỤC</w:t>
            </w:r>
          </w:p>
        </w:tc>
      </w:tr>
      <w:tr w:rsidR="00A260E4">
        <w:tc>
          <w:tcPr>
            <w:tcW w:w="9396" w:type="dxa"/>
            <w:shd w:val="clear" w:color="auto" w:fill="auto"/>
          </w:tcPr>
          <w:p w:rsidR="00A260E4" w:rsidRDefault="00A260E4">
            <w:pPr>
              <w:pStyle w:val="TableParagraph"/>
              <w:ind w:left="0"/>
              <w:jc w:val="center"/>
              <w:rPr>
                <w:noProof/>
                <w:color w:val="000000"/>
              </w:rPr>
            </w:pPr>
          </w:p>
          <w:p w:rsidR="00A260E4" w:rsidRDefault="00A536C7">
            <w:pPr>
              <w:pStyle w:val="TableParagraph"/>
              <w:ind w:left="0"/>
              <w:jc w:val="center"/>
              <w:rPr>
                <w:noProof/>
                <w:color w:val="000000"/>
              </w:rPr>
            </w:pPr>
            <w:r>
              <w:rPr>
                <w:noProof/>
                <w:color w:val="000000"/>
                <w:lang w:val="en-US"/>
              </w:rPr>
              <w:lastRenderedPageBreak/>
              <w:drawing>
                <wp:inline distT="0" distB="0" distL="0" distR="0">
                  <wp:extent cx="2350135" cy="2208530"/>
                  <wp:effectExtent l="0" t="0" r="0" b="127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12280" r="10440"/>
                          <a:stretch>
                            <a:fillRect/>
                          </a:stretch>
                        </pic:blipFill>
                        <pic:spPr bwMode="auto">
                          <a:xfrm>
                            <a:off x="0" y="0"/>
                            <a:ext cx="2350135" cy="2208530"/>
                          </a:xfrm>
                          <a:prstGeom prst="rect">
                            <a:avLst/>
                          </a:prstGeom>
                          <a:noFill/>
                          <a:ln>
                            <a:noFill/>
                          </a:ln>
                        </pic:spPr>
                      </pic:pic>
                    </a:graphicData>
                  </a:graphic>
                </wp:inline>
              </w:drawing>
            </w:r>
          </w:p>
          <w:p w:rsidR="00A260E4" w:rsidRDefault="00A260E4">
            <w:pPr>
              <w:pStyle w:val="TableParagraph"/>
              <w:ind w:left="0"/>
              <w:jc w:val="center"/>
              <w:rPr>
                <w:b/>
                <w:bCs/>
                <w:iCs/>
                <w:color w:val="000000"/>
                <w:sz w:val="32"/>
                <w:szCs w:val="32"/>
                <w:lang w:val="en-US"/>
              </w:rPr>
            </w:pPr>
            <w:r>
              <w:rPr>
                <w:b/>
                <w:bCs/>
                <w:iCs/>
                <w:color w:val="000000"/>
                <w:sz w:val="32"/>
                <w:szCs w:val="32"/>
                <w:lang w:val="en-US"/>
              </w:rPr>
              <w:t>Hình</w:t>
            </w:r>
            <w:r>
              <w:rPr>
                <w:b/>
                <w:bCs/>
                <w:iCs/>
                <w:color w:val="000000"/>
                <w:sz w:val="32"/>
                <w:szCs w:val="32"/>
              </w:rPr>
              <w:t xml:space="preserve"> 1</w:t>
            </w:r>
          </w:p>
          <w:p w:rsidR="00A260E4" w:rsidRDefault="00A260E4">
            <w:pPr>
              <w:tabs>
                <w:tab w:val="center" w:pos="4905"/>
                <w:tab w:val="left" w:pos="9065"/>
              </w:tabs>
              <w:jc w:val="center"/>
              <w:rPr>
                <w:i/>
                <w:color w:val="000000"/>
              </w:rPr>
            </w:pPr>
            <w:r>
              <w:rPr>
                <w:i/>
                <w:color w:val="000000"/>
              </w:rPr>
              <w:t>(Nguồn: Bảo tàng Lịch sử Quốc gia)</w:t>
            </w:r>
          </w:p>
          <w:p w:rsidR="00A260E4" w:rsidRDefault="00A260E4">
            <w:pPr>
              <w:pStyle w:val="TableParagraph"/>
              <w:ind w:left="0"/>
              <w:jc w:val="center"/>
              <w:rPr>
                <w:noProof/>
                <w:color w:val="000000"/>
              </w:rPr>
            </w:pPr>
          </w:p>
        </w:tc>
      </w:tr>
    </w:tbl>
    <w:p w:rsidR="00A260E4" w:rsidRPr="00F15704" w:rsidRDefault="00A260E4" w:rsidP="00A260E4">
      <w:pPr>
        <w:tabs>
          <w:tab w:val="center" w:pos="4905"/>
          <w:tab w:val="left" w:pos="9065"/>
        </w:tabs>
        <w:rPr>
          <w:i/>
          <w:color w:val="000000"/>
        </w:rPr>
      </w:pPr>
    </w:p>
    <w:p w:rsidR="00A260E4" w:rsidRDefault="00A536C7" w:rsidP="00A260E4">
      <w:pPr>
        <w:pStyle w:val="TableParagraph"/>
        <w:ind w:left="0"/>
        <w:jc w:val="center"/>
        <w:rPr>
          <w:noProof/>
          <w:color w:val="000000"/>
          <w:sz w:val="26"/>
          <w:szCs w:val="26"/>
          <w:lang w:val="en-US"/>
        </w:rPr>
      </w:pPr>
      <w:r>
        <w:rPr>
          <w:noProof/>
          <w:color w:val="000000"/>
          <w:sz w:val="26"/>
          <w:szCs w:val="26"/>
          <w:lang w:val="en-US"/>
        </w:rPr>
        <w:drawing>
          <wp:inline distT="0" distB="0" distL="0" distR="0">
            <wp:extent cx="5808345" cy="5808345"/>
            <wp:effectExtent l="0" t="0" r="1905" b="1905"/>
            <wp:docPr id="2" name="Picture 11" descr="tdo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dong1"/>
                    <pic:cNvPicPr>
                      <a:picLocks noChangeAspect="1" noChangeArrowheads="1"/>
                    </pic:cNvPicPr>
                  </pic:nvPicPr>
                  <pic:blipFill>
                    <a:blip r:embed="rId9">
                      <a:clrChange>
                        <a:clrFrom>
                          <a:srgbClr val="FFFFFF"/>
                        </a:clrFrom>
                        <a:clrTo>
                          <a:srgbClr val="FFFFFF">
                            <a:alpha val="0"/>
                          </a:srgbClr>
                        </a:clrTo>
                      </a:clrChange>
                      <a:lum bright="-20000" contrast="40000"/>
                      <a:grayscl/>
                      <a:extLst>
                        <a:ext uri="{28A0092B-C50C-407E-A947-70E740481C1C}">
                          <a14:useLocalDpi xmlns:a14="http://schemas.microsoft.com/office/drawing/2010/main" val="0"/>
                        </a:ext>
                      </a:extLst>
                    </a:blip>
                    <a:srcRect/>
                    <a:stretch>
                      <a:fillRect/>
                    </a:stretch>
                  </pic:blipFill>
                  <pic:spPr bwMode="auto">
                    <a:xfrm>
                      <a:off x="0" y="0"/>
                      <a:ext cx="5808345" cy="5808345"/>
                    </a:xfrm>
                    <a:prstGeom prst="rect">
                      <a:avLst/>
                    </a:prstGeom>
                    <a:noFill/>
                    <a:ln>
                      <a:noFill/>
                    </a:ln>
                  </pic:spPr>
                </pic:pic>
              </a:graphicData>
            </a:graphic>
          </wp:inline>
        </w:drawing>
      </w:r>
    </w:p>
    <w:p w:rsidR="00A260E4" w:rsidRPr="008A29A8" w:rsidRDefault="00A260E4" w:rsidP="00A260E4">
      <w:pPr>
        <w:pStyle w:val="TableParagraph"/>
        <w:jc w:val="center"/>
        <w:rPr>
          <w:b/>
          <w:bCs/>
          <w:iCs/>
          <w:color w:val="000000"/>
          <w:sz w:val="32"/>
          <w:szCs w:val="32"/>
          <w:lang w:val="en-US"/>
        </w:rPr>
      </w:pPr>
      <w:r w:rsidRPr="008A29A8">
        <w:rPr>
          <w:b/>
          <w:bCs/>
          <w:iCs/>
          <w:color w:val="000000"/>
          <w:sz w:val="32"/>
          <w:szCs w:val="32"/>
          <w:lang w:val="en-US"/>
        </w:rPr>
        <w:t>Hình 2</w:t>
      </w:r>
    </w:p>
    <w:p w:rsidR="00F36EEE" w:rsidRDefault="00A260E4" w:rsidP="00A260E4">
      <w:pPr>
        <w:pStyle w:val="TableParagraph"/>
        <w:jc w:val="center"/>
        <w:rPr>
          <w:i/>
          <w:color w:val="000000"/>
          <w:sz w:val="26"/>
          <w:szCs w:val="26"/>
          <w:lang w:val="en-US"/>
        </w:rPr>
      </w:pPr>
      <w:r w:rsidRPr="00F15704">
        <w:rPr>
          <w:i/>
          <w:color w:val="000000"/>
          <w:sz w:val="26"/>
          <w:szCs w:val="26"/>
          <w:lang w:val="en-US"/>
        </w:rPr>
        <w:t>(Nguồn: Bảo tàng Lịch sử Quốc gia)</w:t>
      </w:r>
    </w:p>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8A0EFF" w:rsidRPr="00980E10" w:rsidTr="00DC5743">
        <w:trPr>
          <w:trHeight w:val="711"/>
        </w:trPr>
        <w:tc>
          <w:tcPr>
            <w:tcW w:w="3780" w:type="dxa"/>
          </w:tcPr>
          <w:p w:rsidR="008A0EFF" w:rsidRPr="00980E10" w:rsidRDefault="008A0EFF" w:rsidP="00DC5743">
            <w:pPr>
              <w:jc w:val="center"/>
              <w:rPr>
                <w:b/>
              </w:rPr>
            </w:pPr>
            <w:r w:rsidRPr="00980E10">
              <w:rPr>
                <w:b/>
              </w:rPr>
              <w:lastRenderedPageBreak/>
              <w:t>SỞ GIÁO DỤC VÀ ĐÀO TẠO</w:t>
            </w:r>
          </w:p>
          <w:p w:rsidR="008A0EFF" w:rsidRPr="00980E10" w:rsidRDefault="00A536C7" w:rsidP="00DC5743">
            <w:pPr>
              <w:jc w:val="center"/>
              <w:rPr>
                <w:b/>
              </w:rPr>
            </w:pPr>
            <w:r>
              <w:rPr>
                <w:noProof/>
              </w:rPr>
              <mc:AlternateContent>
                <mc:Choice Requires="wps">
                  <w:drawing>
                    <wp:anchor distT="0" distB="0" distL="114300" distR="114300" simplePos="0" relativeHeight="251660800" behindDoc="0" locked="0" layoutInCell="1" allowOverlap="1">
                      <wp:simplePos x="0" y="0"/>
                      <wp:positionH relativeFrom="column">
                        <wp:posOffset>707390</wp:posOffset>
                      </wp:positionH>
                      <wp:positionV relativeFrom="paragraph">
                        <wp:posOffset>217170</wp:posOffset>
                      </wp:positionV>
                      <wp:extent cx="800100" cy="0"/>
                      <wp:effectExtent l="11430" t="6985" r="7620" b="1206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7.1pt" to="118.7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IEb8EgIAACgEAAAOAAAAZHJzL2Uyb0RvYy54bWysU8uu2jAQ3VfqP1jeQxIaKESEqyqBbmgv 0r39AGM7xKpjW7YhoKr/3rGBtLSbqmoWjh9njs/MGS+fzp1EJ26d0KrE2TjFiCuqmVCHEn953Yzm GDlPFCNSK17iC3f4afX2zbI3BZ/oVkvGLQIS5YrelLj13hRJ4mjLO+LG2nAFh422HfGwtIeEWdID eyeTSZrOkl5bZqym3DnYra+HeBX5m4ZT/9w0jnskSwzafBxtHPdhTFZLUhwsMa2gNxnkH1R0RCi4 dKCqiSfoaMUfVJ2gVjvd+DHVXaKbRlAec4BssvS3bF5aYnjMBYrjzFAm9/9o6efTziLBSpxjpEgH Fm2F4ijLQml64wpAVGpnQ3L0rF7MVtOvDildtUQdeJT4ejEQFyOSh5CwcAYu2PefNAMMOXod63Ru bBcooQLoHO24DHbws0cUNucplARMo/ejhBT3OGOd/8h1h8KkxBI0R15y2joPygF6h4RrlN4IKaPZ UqG+xIvpZBoDnJaChcMAc/awr6RFJxLaJX6hDED2ALP6qFgkazlh69vcEyGvc8BLFfggE5Bzm137 4dsiXazn63k+yiez9ShP63r0YVPlo9kmez+t39VVVWffg7QsL1rBGFdB3b03s/zvvL+9kmtXDd05 lCF5ZI8pgtj7P4qOVgb3rn2w1+yys6EawVVoxwi+PZ3Q77+uI+rnA1/9AAAA//8DAFBLAwQUAAYA CAAAACEA8sPqFNwAAAAJAQAADwAAAGRycy9kb3ducmV2LnhtbEyPzU7DMBCE70i8g7VIXCrq/FSA QpwKAblxoYC4buMliYjXaey2gadnEQc4zuyn2ZlyPbtBHWgKvWcD6TIBRdx423Nr4OW5vrgGFSKy xcEzGfikAOvq9KTEwvojP9FhE1slIRwKNNDFOBZah6Yjh2HpR2K5vfvJYRQ5tdpOeJRwN+gsSS61 w57lQ4cj3XXUfGz2zkCoX2lXfy2aRfKWt56y3f3jAxpzfjbf3oCKNMc/GH7qS3WopNPW79kGNYhO 05WgBvJVBkqALL8SY/tr6KrU/xdU3wAAAP//AwBQSwECLQAUAAYACAAAACEAtoM4kv4AAADhAQAA EwAAAAAAAAAAAAAAAAAAAAAAW0NvbnRlbnRfVHlwZXNdLnhtbFBLAQItABQABgAIAAAAIQA4/SH/ 1gAAAJQBAAALAAAAAAAAAAAAAAAAAC8BAABfcmVscy8ucmVsc1BLAQItABQABgAIAAAAIQAMIEb8 EgIAACgEAAAOAAAAAAAAAAAAAAAAAC4CAABkcnMvZTJvRG9jLnhtbFBLAQItABQABgAIAAAAIQDy w+oU3AAAAAkBAAAPAAAAAAAAAAAAAAAAAGwEAABkcnMvZG93bnJldi54bWxQSwUGAAAAAAQABADz AAAAdQUAAAAA "/>
                  </w:pict>
                </mc:Fallback>
              </mc:AlternateContent>
            </w:r>
            <w:r w:rsidR="008A0EFF">
              <w:rPr>
                <w:b/>
              </w:rPr>
              <w:t xml:space="preserve">TỈNH </w:t>
            </w:r>
            <w:r w:rsidR="008A0EFF" w:rsidRPr="00980E10">
              <w:rPr>
                <w:b/>
              </w:rPr>
              <w:t>QUẢNG NAM</w:t>
            </w:r>
          </w:p>
        </w:tc>
        <w:tc>
          <w:tcPr>
            <w:tcW w:w="6300" w:type="dxa"/>
          </w:tcPr>
          <w:p w:rsidR="008A0EFF" w:rsidRDefault="008A0EFF" w:rsidP="00DC5743">
            <w:pPr>
              <w:jc w:val="center"/>
              <w:rPr>
                <w:b/>
              </w:rPr>
            </w:pPr>
            <w:r w:rsidRPr="0060477D">
              <w:rPr>
                <w:b/>
              </w:rPr>
              <w:t xml:space="preserve">KỲ THI </w:t>
            </w:r>
            <w:r>
              <w:rPr>
                <w:b/>
              </w:rPr>
              <w:t>HỌC SINH GIỎI CẤP TỈNH THPT ĐỢT 2</w:t>
            </w:r>
          </w:p>
          <w:p w:rsidR="008A0EFF" w:rsidRPr="00980E10" w:rsidRDefault="00A536C7" w:rsidP="00DC5743">
            <w:pPr>
              <w:jc w:val="center"/>
              <w:rPr>
                <w:b/>
              </w:rPr>
            </w:pPr>
            <w:r>
              <w:rPr>
                <w:b/>
                <w:noProof/>
              </w:rPr>
              <mc:AlternateContent>
                <mc:Choice Requires="wps">
                  <w:drawing>
                    <wp:anchor distT="0" distB="0" distL="114300" distR="114300" simplePos="0" relativeHeight="251661824" behindDoc="0" locked="0" layoutInCell="1" allowOverlap="1">
                      <wp:simplePos x="0" y="0"/>
                      <wp:positionH relativeFrom="column">
                        <wp:posOffset>1180465</wp:posOffset>
                      </wp:positionH>
                      <wp:positionV relativeFrom="paragraph">
                        <wp:posOffset>208915</wp:posOffset>
                      </wp:positionV>
                      <wp:extent cx="1440180" cy="0"/>
                      <wp:effectExtent l="8255" t="8255" r="8890" b="1079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92.95pt;margin-top:16.45pt;width:113.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xb/JHwIAADwEAAAOAAAAZHJzL2Uyb0RvYy54bWysU02P2jAQvVfqf7B8hyRso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kfMFKk hxU97b2OlVE2CfMZjCsgrFJbGzqkR/VqnjX97pDSVUdUy2P028lAchYykncp4eIMVNkNXzSDGAIF 4rCOje0DJIwBHeNOTred8KNHFD5meZ5mc1gdvfoSUlwTjXX+M9c9CkaJnbdEtJ2vtFKweW2zWIYc np0PtEhxTQhVld4IKaMApEJDiRfTyTQmOC0FC84Q5my7q6RFBxIkFH+xR/Dch1m9VyyCdZyw9cX2 RMizDcWlCnjQGNC5WGeN/Fiki/V8Pc9H+WS2HuVpXY+eNlU+mm2yT9P6oa6qOvsZqGV50QnGuArs rnrN8r/Tw+XlnJV2U+xtDMl79DgvIHv9j6TjZsMyz7LYaXba2uvGQaIx+PKcwhu4v4N9/+hXvwAA AP//AwBQSwMEFAAGAAgAAAAhAL8u8tbeAAAACQEAAA8AAABkcnMvZG93bnJldi54bWxMj0FPwkAQ he8m/IfNmHAxsm0VgdotISYePAokXJfu0Fa7s013Syu/3jEe4DR5My9vvpetR9uIM3a+dqQgnkUg kApnaioV7Hfvj0sQPmgyunGECn7Qwzqf3GU6NW6gTzxvQyk4hHyqFVQhtKmUvqjQaj9zLRLfTq6z OrDsSmk6PXC4bWQSRS/S6pr4Q6VbfKuw+N72VgH6fh5Hm5Ut9x+X4eGQXL6GdqfU9H7cvIIIOIar Gf7wGR1yZjq6nowXDevlfMVWBU8JTzY8x8kCxPF/IfNM3jbIfwEAAP//AwBQSwECLQAUAAYACAAA ACEAtoM4kv4AAADhAQAAEwAAAAAAAAAAAAAAAAAAAAAAW0NvbnRlbnRfVHlwZXNdLnhtbFBLAQIt ABQABgAIAAAAIQA4/SH/1gAAAJQBAAALAAAAAAAAAAAAAAAAAC8BAABfcmVscy8ucmVsc1BLAQIt ABQABgAIAAAAIQAtxb/JHwIAADwEAAAOAAAAAAAAAAAAAAAAAC4CAABkcnMvZTJvRG9jLnhtbFBL AQItABQABgAIAAAAIQC/LvLW3gAAAAkBAAAPAAAAAAAAAAAAAAAAAHkEAABkcnMvZG93bnJldi54 bWxQSwUGAAAAAAQABADzAAAAhAUAAAAA "/>
                  </w:pict>
                </mc:Fallback>
              </mc:AlternateContent>
            </w:r>
            <w:r w:rsidR="008A0EFF">
              <w:rPr>
                <w:b/>
              </w:rPr>
              <w:t xml:space="preserve"> NĂM H</w:t>
            </w:r>
            <w:r w:rsidR="008A0EFF" w:rsidRPr="0060477D">
              <w:rPr>
                <w:b/>
              </w:rPr>
              <w:t>ỌC 2022-2023</w:t>
            </w:r>
            <w:r w:rsidR="008A0EFF">
              <w:rPr>
                <w:b/>
              </w:rPr>
              <w:t xml:space="preserve"> </w:t>
            </w:r>
          </w:p>
        </w:tc>
      </w:tr>
      <w:tr w:rsidR="008A0EFF" w:rsidRPr="00504ED6" w:rsidTr="00DC5743">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8A0EFF" w:rsidRPr="00504ED6" w:rsidTr="00DC5743">
              <w:trPr>
                <w:trHeight w:val="427"/>
              </w:trPr>
              <w:tc>
                <w:tcPr>
                  <w:tcW w:w="2700" w:type="dxa"/>
                  <w:vAlign w:val="center"/>
                </w:tcPr>
                <w:p w:rsidR="008A0EFF" w:rsidRPr="00504ED6" w:rsidRDefault="008A0EFF" w:rsidP="00DC5743">
                  <w:pPr>
                    <w:jc w:val="center"/>
                    <w:rPr>
                      <w:b/>
                    </w:rPr>
                  </w:pPr>
                  <w:r w:rsidRPr="00504ED6">
                    <w:rPr>
                      <w:b/>
                    </w:rPr>
                    <w:t>HDC CHÍNH THỨC</w:t>
                  </w:r>
                </w:p>
              </w:tc>
            </w:tr>
          </w:tbl>
          <w:p w:rsidR="008A0EFF" w:rsidRPr="00504ED6" w:rsidRDefault="008A0EFF" w:rsidP="00DC5743"/>
        </w:tc>
        <w:tc>
          <w:tcPr>
            <w:tcW w:w="6300" w:type="dxa"/>
            <w:tcBorders>
              <w:bottom w:val="single" w:sz="4" w:space="0" w:color="auto"/>
            </w:tcBorders>
          </w:tcPr>
          <w:p w:rsidR="008A0EFF" w:rsidRPr="00504ED6" w:rsidRDefault="008A0EFF" w:rsidP="00DC5743">
            <w:pPr>
              <w:jc w:val="center"/>
            </w:pPr>
          </w:p>
          <w:p w:rsidR="008A0EFF" w:rsidRPr="00504ED6" w:rsidRDefault="008A0EFF" w:rsidP="00DC5743">
            <w:pPr>
              <w:jc w:val="center"/>
              <w:rPr>
                <w:b/>
                <w:lang w:val="nl-NL"/>
              </w:rPr>
            </w:pPr>
            <w:r w:rsidRPr="00504ED6">
              <w:rPr>
                <w:b/>
                <w:lang w:val="nl-NL"/>
              </w:rPr>
              <w:t>HƯỚNG DẪN CHẤM MÔN LỊCH SỬ 10 (CHUYÊN)</w:t>
            </w:r>
          </w:p>
        </w:tc>
      </w:tr>
    </w:tbl>
    <w:p w:rsidR="008A0EFF" w:rsidRPr="00504ED6" w:rsidRDefault="008A0EFF" w:rsidP="008A0EFF">
      <w:pPr>
        <w:tabs>
          <w:tab w:val="left" w:pos="992"/>
          <w:tab w:val="left" w:pos="1478"/>
          <w:tab w:val="left" w:pos="1530"/>
          <w:tab w:val="center" w:pos="4787"/>
        </w:tabs>
        <w:jc w:val="center"/>
        <w:rPr>
          <w:lang w:val="nl-NL"/>
        </w:rPr>
      </w:pPr>
      <w:r w:rsidRPr="00504ED6">
        <w:rPr>
          <w:i/>
          <w:lang w:val="nl-NL"/>
        </w:rPr>
        <w:t xml:space="preserve"> </w:t>
      </w:r>
    </w:p>
    <w:p w:rsidR="008A0EFF" w:rsidRPr="00504ED6" w:rsidRDefault="008A0EFF" w:rsidP="008A0EFF">
      <w:pPr>
        <w:tabs>
          <w:tab w:val="left" w:pos="992"/>
          <w:tab w:val="left" w:pos="1478"/>
          <w:tab w:val="left" w:pos="1530"/>
          <w:tab w:val="center" w:pos="4787"/>
        </w:tabs>
        <w:jc w:val="center"/>
        <w:rPr>
          <w:i/>
          <w:lang w:val="nl-NL"/>
        </w:rPr>
      </w:pPr>
      <w:r w:rsidRPr="00504ED6">
        <w:rPr>
          <w:i/>
          <w:lang w:val="nl-NL"/>
        </w:rPr>
        <w:t>(Bản hướng dẫn này gồm 06 trang)</w:t>
      </w:r>
    </w:p>
    <w:p w:rsidR="008A0EFF" w:rsidRPr="00F761C0" w:rsidRDefault="008A0EFF" w:rsidP="008A0EFF">
      <w:pPr>
        <w:ind w:firstLine="720"/>
        <w:jc w:val="both"/>
        <w:rPr>
          <w:i/>
          <w:color w:val="000000"/>
          <w:lang w:val="nl-NL"/>
        </w:rPr>
      </w:pPr>
      <w:r w:rsidRPr="00F761C0">
        <w:rPr>
          <w:b/>
          <w:color w:val="000000"/>
          <w:lang w:val="pt-BR"/>
        </w:rPr>
        <w:t>I. Hướng dẫn chung.</w:t>
      </w:r>
    </w:p>
    <w:p w:rsidR="008A0EFF" w:rsidRPr="00F761C0" w:rsidRDefault="008A0EFF" w:rsidP="008A0EFF">
      <w:pPr>
        <w:rPr>
          <w:color w:val="000000"/>
          <w:lang w:val="pt-BR"/>
        </w:rPr>
      </w:pPr>
      <w:r w:rsidRPr="00F761C0">
        <w:rPr>
          <w:color w:val="000000"/>
          <w:lang w:val="pt-BR"/>
        </w:rPr>
        <w:t xml:space="preserve">          </w:t>
      </w:r>
      <w:r w:rsidRPr="00F761C0">
        <w:rPr>
          <w:color w:val="000000"/>
          <w:lang w:val="pt-BR"/>
        </w:rPr>
        <w:tab/>
        <w:t>1. Bài thi được chấm theo thang điểm 20.</w:t>
      </w:r>
    </w:p>
    <w:p w:rsidR="008A0EFF" w:rsidRPr="00F761C0" w:rsidRDefault="008A0EFF" w:rsidP="008A0EFF">
      <w:pPr>
        <w:rPr>
          <w:color w:val="000000"/>
          <w:lang w:val="pt-BR"/>
        </w:rPr>
      </w:pPr>
      <w:r w:rsidRPr="00F761C0">
        <w:rPr>
          <w:color w:val="000000"/>
          <w:lang w:val="pt-BR"/>
        </w:rPr>
        <w:t xml:space="preserve">          </w:t>
      </w:r>
      <w:r w:rsidRPr="00F761C0">
        <w:rPr>
          <w:color w:val="000000"/>
          <w:lang w:val="pt-BR"/>
        </w:rPr>
        <w:tab/>
        <w:t>2. Thí sinh trả lời theo cách riêng nhưng đáp ứng được yêu cầu như trong hướng dẫn chấm thì vẫn cho đủ điểm như quy định.</w:t>
      </w:r>
    </w:p>
    <w:p w:rsidR="008A0EFF" w:rsidRPr="00F761C0" w:rsidRDefault="008A0EFF" w:rsidP="008A0EFF">
      <w:pPr>
        <w:rPr>
          <w:b/>
          <w:color w:val="000000"/>
          <w:lang w:val="pt-BR"/>
        </w:rPr>
      </w:pPr>
      <w:r w:rsidRPr="00F761C0">
        <w:rPr>
          <w:b/>
          <w:color w:val="000000"/>
          <w:lang w:val="pt-BR"/>
        </w:rPr>
        <w:t xml:space="preserve">  </w:t>
      </w:r>
      <w:r w:rsidRPr="00F761C0">
        <w:rPr>
          <w:b/>
          <w:color w:val="000000"/>
          <w:lang w:val="pt-BR"/>
        </w:rPr>
        <w:tab/>
        <w:t xml:space="preserve">II. </w:t>
      </w:r>
      <w:r>
        <w:rPr>
          <w:b/>
          <w:color w:val="000000"/>
          <w:lang w:val="pt-BR"/>
        </w:rPr>
        <w:t>Hướng dẫn chi tiết</w:t>
      </w:r>
      <w:r w:rsidRPr="00F761C0">
        <w:rPr>
          <w:b/>
          <w:color w:val="000000"/>
          <w:lang w:val="pt-BR"/>
        </w:rPr>
        <w:t xml:space="preserve"> và thang điểm.</w:t>
      </w:r>
    </w:p>
    <w:p w:rsidR="008A0EFF" w:rsidRPr="00F761C0" w:rsidRDefault="008A0EFF" w:rsidP="008A0EFF">
      <w:pPr>
        <w:rPr>
          <w:rFonts w:eastAsia="Calibri"/>
          <w:b/>
          <w:color w:val="000000"/>
        </w:rPr>
      </w:pPr>
    </w:p>
    <w:p w:rsidR="008A0EFF" w:rsidRDefault="008A0EFF" w:rsidP="00CE18EE">
      <w:pPr>
        <w:numPr>
          <w:ilvl w:val="0"/>
          <w:numId w:val="1"/>
        </w:numPr>
        <w:rPr>
          <w:rFonts w:eastAsia="Calibri"/>
          <w:b/>
          <w:color w:val="000000"/>
        </w:rPr>
      </w:pPr>
      <w:r w:rsidRPr="00F761C0">
        <w:rPr>
          <w:rFonts w:eastAsia="Calibri"/>
          <w:b/>
          <w:color w:val="000000"/>
        </w:rPr>
        <w:t>PHẦN CHỦ ĐỀ (14.0 điểm)</w:t>
      </w:r>
    </w:p>
    <w:p w:rsidR="008A0EFF" w:rsidRPr="00F761C0" w:rsidRDefault="008A0EFF" w:rsidP="008A0EFF">
      <w:pPr>
        <w:ind w:left="4065"/>
        <w:rPr>
          <w:rFonts w:eastAsia="Calibri"/>
          <w:b/>
          <w:color w:val="000000"/>
        </w:rPr>
      </w:pPr>
    </w:p>
    <w:tbl>
      <w:tblPr>
        <w:tblpPr w:leftFromText="180" w:rightFromText="180" w:vertAnchor="text" w:tblpX="-162"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9221"/>
        <w:gridCol w:w="556"/>
      </w:tblGrid>
      <w:tr w:rsidR="008A0EFF" w:rsidRPr="00F761C0" w:rsidTr="007D3C18">
        <w:trPr>
          <w:trHeight w:val="341"/>
          <w:tblHeader/>
        </w:trPr>
        <w:tc>
          <w:tcPr>
            <w:tcW w:w="679" w:type="dxa"/>
            <w:shd w:val="clear" w:color="auto" w:fill="auto"/>
          </w:tcPr>
          <w:p w:rsidR="008A0EFF" w:rsidRPr="00F761C0" w:rsidRDefault="008A0EFF" w:rsidP="00DC5743">
            <w:pPr>
              <w:spacing w:before="120"/>
              <w:jc w:val="center"/>
              <w:rPr>
                <w:rFonts w:eastAsia="Calibri"/>
                <w:b/>
                <w:color w:val="000000"/>
              </w:rPr>
            </w:pPr>
            <w:r w:rsidRPr="00F761C0">
              <w:rPr>
                <w:rFonts w:eastAsia="Calibri"/>
                <w:b/>
                <w:color w:val="000000"/>
              </w:rPr>
              <w:t>Câu</w:t>
            </w:r>
          </w:p>
        </w:tc>
        <w:tc>
          <w:tcPr>
            <w:tcW w:w="9221" w:type="dxa"/>
            <w:shd w:val="clear" w:color="auto" w:fill="auto"/>
          </w:tcPr>
          <w:p w:rsidR="008A0EFF" w:rsidRPr="00F761C0" w:rsidRDefault="008A0EFF" w:rsidP="00DC5743">
            <w:pPr>
              <w:spacing w:before="120"/>
              <w:jc w:val="center"/>
              <w:rPr>
                <w:rFonts w:eastAsia="Calibri"/>
                <w:b/>
                <w:color w:val="000000"/>
              </w:rPr>
            </w:pPr>
            <w:r w:rsidRPr="00F761C0">
              <w:rPr>
                <w:rFonts w:eastAsia="Calibri"/>
                <w:b/>
                <w:color w:val="000000"/>
              </w:rPr>
              <w:t>Nội dung chính cần đạt</w:t>
            </w:r>
          </w:p>
        </w:tc>
        <w:tc>
          <w:tcPr>
            <w:tcW w:w="556" w:type="dxa"/>
            <w:shd w:val="clear" w:color="auto" w:fill="auto"/>
          </w:tcPr>
          <w:p w:rsidR="008A0EFF" w:rsidRPr="00F761C0" w:rsidRDefault="008A0EFF" w:rsidP="00DC5743">
            <w:pPr>
              <w:spacing w:before="120"/>
              <w:jc w:val="center"/>
              <w:rPr>
                <w:rFonts w:eastAsia="Calibri"/>
                <w:b/>
                <w:color w:val="000000"/>
              </w:rPr>
            </w:pPr>
            <w:r w:rsidRPr="00F761C0">
              <w:rPr>
                <w:rFonts w:eastAsia="Calibri"/>
                <w:b/>
                <w:color w:val="000000"/>
              </w:rPr>
              <w:t>Điểm</w:t>
            </w:r>
          </w:p>
        </w:tc>
      </w:tr>
      <w:tr w:rsidR="008A0EFF" w:rsidRPr="00F761C0" w:rsidTr="007D3C18">
        <w:tc>
          <w:tcPr>
            <w:tcW w:w="679" w:type="dxa"/>
            <w:shd w:val="clear" w:color="auto" w:fill="auto"/>
          </w:tcPr>
          <w:p w:rsidR="008A0EFF" w:rsidRPr="00F761C0" w:rsidRDefault="008A0EFF" w:rsidP="00DC5743">
            <w:pPr>
              <w:jc w:val="center"/>
              <w:rPr>
                <w:rFonts w:eastAsia="Calibri"/>
                <w:b/>
                <w:color w:val="000000"/>
              </w:rPr>
            </w:pPr>
            <w:r w:rsidRPr="00F761C0">
              <w:rPr>
                <w:rFonts w:eastAsia="Calibri"/>
                <w:b/>
                <w:color w:val="000000"/>
              </w:rPr>
              <w:t>Câu</w:t>
            </w:r>
          </w:p>
          <w:p w:rsidR="008A0EFF" w:rsidRPr="00F761C0" w:rsidRDefault="008A0EFF" w:rsidP="00DC5743">
            <w:pPr>
              <w:jc w:val="center"/>
              <w:rPr>
                <w:rFonts w:eastAsia="Calibri"/>
                <w:b/>
                <w:color w:val="000000"/>
              </w:rPr>
            </w:pPr>
            <w:r w:rsidRPr="00F761C0">
              <w:rPr>
                <w:rFonts w:eastAsia="Calibri"/>
                <w:b/>
                <w:color w:val="000000"/>
              </w:rPr>
              <w:t>1</w:t>
            </w:r>
          </w:p>
        </w:tc>
        <w:tc>
          <w:tcPr>
            <w:tcW w:w="9221" w:type="dxa"/>
            <w:shd w:val="clear" w:color="auto" w:fill="auto"/>
          </w:tcPr>
          <w:p w:rsidR="008A0EFF" w:rsidRPr="00F761C0" w:rsidRDefault="008A0EFF" w:rsidP="00DC5743">
            <w:pPr>
              <w:jc w:val="both"/>
              <w:rPr>
                <w:rFonts w:eastAsia="Calibri"/>
                <w:b/>
                <w:color w:val="000000"/>
              </w:rPr>
            </w:pPr>
            <w:r w:rsidRPr="00F761C0">
              <w:rPr>
                <w:rFonts w:eastAsia="Calibri"/>
                <w:b/>
                <w:color w:val="000000"/>
                <w:lang w:eastAsia="vi-VN"/>
              </w:rPr>
              <w:t xml:space="preserve">     </w:t>
            </w:r>
            <w:r>
              <w:t xml:space="preserve"> </w:t>
            </w:r>
            <w:r w:rsidRPr="001F613B">
              <w:rPr>
                <w:rFonts w:eastAsia="Calibri"/>
                <w:b/>
                <w:color w:val="000000"/>
                <w:lang w:eastAsia="vi-VN"/>
              </w:rPr>
              <w:t xml:space="preserve">Trình bày những thành tựu cơ bản của văn minh Trung Hoa thời kì cổ - trung đại trên các lĩnh vực chữ viết, khoa học, kĩ thuật. </w:t>
            </w:r>
            <w:r w:rsidRPr="009F6F7D">
              <w:rPr>
                <w:rFonts w:eastAsia="Calibri"/>
                <w:b/>
                <w:color w:val="000000"/>
                <w:lang w:eastAsia="vi-VN"/>
              </w:rPr>
              <w:t xml:space="preserve">Ý nghĩa của những thành tựu đó đối với lịch sử nhân loại.  </w:t>
            </w:r>
          </w:p>
        </w:tc>
        <w:tc>
          <w:tcPr>
            <w:tcW w:w="556" w:type="dxa"/>
            <w:shd w:val="clear" w:color="auto" w:fill="auto"/>
          </w:tcPr>
          <w:p w:rsidR="008A0EFF" w:rsidRPr="00F761C0" w:rsidRDefault="008A0EFF" w:rsidP="00DC5743">
            <w:pPr>
              <w:jc w:val="center"/>
              <w:rPr>
                <w:rFonts w:eastAsia="Calibri"/>
                <w:b/>
                <w:color w:val="000000"/>
              </w:rPr>
            </w:pPr>
            <w:r w:rsidRPr="00F761C0">
              <w:rPr>
                <w:rFonts w:eastAsia="Calibri"/>
                <w:b/>
                <w:color w:val="000000"/>
              </w:rPr>
              <w:t>3.0</w:t>
            </w:r>
          </w:p>
        </w:tc>
      </w:tr>
      <w:tr w:rsidR="008A0EFF" w:rsidRPr="00F761C0" w:rsidTr="007D3C18">
        <w:trPr>
          <w:trHeight w:val="476"/>
        </w:trPr>
        <w:tc>
          <w:tcPr>
            <w:tcW w:w="679" w:type="dxa"/>
            <w:vMerge w:val="restart"/>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rFonts w:eastAsia="Calibri"/>
                <w:b/>
                <w:color w:val="000000"/>
              </w:rPr>
            </w:pPr>
            <w:r w:rsidRPr="00F761C0">
              <w:rPr>
                <w:b/>
                <w:color w:val="000000"/>
              </w:rPr>
              <w:t xml:space="preserve">1. </w:t>
            </w:r>
            <w:r w:rsidRPr="00AF1545">
              <w:rPr>
                <w:b/>
                <w:color w:val="000000"/>
              </w:rPr>
              <w:t xml:space="preserve">Trình bày những thành tựu cơ bản của văn minh Trung Hoa thời kì cổ - trung đại trên các lĩnh vực chữ viết, khoa học, kĩ thuật. </w:t>
            </w:r>
          </w:p>
        </w:tc>
        <w:tc>
          <w:tcPr>
            <w:tcW w:w="556" w:type="dxa"/>
          </w:tcPr>
          <w:p w:rsidR="008A0EFF" w:rsidRPr="00F761C0" w:rsidRDefault="008A0EFF" w:rsidP="00DC5743">
            <w:pPr>
              <w:jc w:val="center"/>
              <w:rPr>
                <w:rFonts w:eastAsia="Calibri"/>
                <w:b/>
                <w:bCs/>
                <w:color w:val="000000"/>
              </w:rPr>
            </w:pPr>
            <w:r w:rsidRPr="00F761C0">
              <w:rPr>
                <w:b/>
                <w:bCs/>
                <w:color w:val="000000"/>
              </w:rPr>
              <w:t>2.</w:t>
            </w:r>
            <w:r>
              <w:rPr>
                <w:b/>
                <w:bCs/>
                <w:color w:val="000000"/>
              </w:rPr>
              <w:t>0</w:t>
            </w:r>
          </w:p>
        </w:tc>
      </w:tr>
      <w:tr w:rsidR="008A0EFF" w:rsidRPr="00F761C0" w:rsidTr="007D3C18">
        <w:trPr>
          <w:trHeight w:val="278"/>
        </w:trPr>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
                <w:color w:val="000000"/>
              </w:rPr>
            </w:pPr>
            <w:r>
              <w:rPr>
                <w:b/>
                <w:color w:val="000000"/>
              </w:rPr>
              <w:t>*</w:t>
            </w:r>
            <w:r w:rsidRPr="00F761C0">
              <w:rPr>
                <w:b/>
                <w:color w:val="000000"/>
              </w:rPr>
              <w:t xml:space="preserve"> Chữ viết:</w:t>
            </w:r>
          </w:p>
        </w:tc>
        <w:tc>
          <w:tcPr>
            <w:tcW w:w="556" w:type="dxa"/>
          </w:tcPr>
          <w:p w:rsidR="008A0EFF" w:rsidRPr="00F761C0" w:rsidRDefault="008A0EFF" w:rsidP="00DC5743">
            <w:pPr>
              <w:jc w:val="center"/>
              <w:rPr>
                <w:color w:val="000000"/>
              </w:rPr>
            </w:pPr>
          </w:p>
        </w:tc>
      </w:tr>
      <w:tr w:rsidR="008A0EFF" w:rsidRPr="00F761C0" w:rsidTr="007D3C18">
        <w:trPr>
          <w:trHeight w:val="278"/>
        </w:trPr>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sidRPr="00F761C0">
              <w:rPr>
                <w:bCs/>
                <w:color w:val="000000"/>
              </w:rPr>
              <w:t>Có từ thời nhà Thương, với nhiều loại hình như: Giáp cốt văn, Kim văn… Chữ viết nhiều lần được chỉnh lí và phát triển thành chữ Hán ngày nay</w:t>
            </w:r>
            <w:r>
              <w:rPr>
                <w:bCs/>
                <w:color w:val="000000"/>
              </w:rPr>
              <w:t xml:space="preserve"> (viết trên xương thú, mai rùa, thẻ tre, lụa, giấy)</w:t>
            </w:r>
          </w:p>
        </w:tc>
        <w:tc>
          <w:tcPr>
            <w:tcW w:w="556" w:type="dxa"/>
          </w:tcPr>
          <w:p w:rsidR="008A0EFF" w:rsidRPr="00F761C0" w:rsidRDefault="008A0EFF" w:rsidP="00DC5743">
            <w:pPr>
              <w:jc w:val="center"/>
              <w:rPr>
                <w:color w:val="000000"/>
              </w:rPr>
            </w:pPr>
            <w:r w:rsidRPr="00F761C0">
              <w:rPr>
                <w:color w:val="000000"/>
              </w:rPr>
              <w:t>0.5</w:t>
            </w:r>
          </w:p>
        </w:tc>
      </w:tr>
      <w:tr w:rsidR="008A0EFF" w:rsidRPr="00F761C0" w:rsidTr="007D3C18">
        <w:trPr>
          <w:trHeight w:val="278"/>
        </w:trPr>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Default="008A0EFF" w:rsidP="00DC5743">
            <w:pPr>
              <w:jc w:val="both"/>
              <w:rPr>
                <w:b/>
                <w:color w:val="000000"/>
              </w:rPr>
            </w:pPr>
            <w:r>
              <w:rPr>
                <w:b/>
                <w:color w:val="000000"/>
              </w:rPr>
              <w:t>* Khoa học:</w:t>
            </w:r>
          </w:p>
        </w:tc>
        <w:tc>
          <w:tcPr>
            <w:tcW w:w="556" w:type="dxa"/>
          </w:tcPr>
          <w:p w:rsidR="008A0EFF" w:rsidRPr="00F761C0" w:rsidRDefault="008A0EFF" w:rsidP="00DC5743">
            <w:pPr>
              <w:jc w:val="center"/>
              <w:rPr>
                <w:color w:val="000000"/>
              </w:rPr>
            </w:pPr>
          </w:p>
        </w:tc>
      </w:tr>
      <w:tr w:rsidR="008A0EFF" w:rsidRPr="00F761C0" w:rsidTr="007D3C18">
        <w:trPr>
          <w:trHeight w:val="278"/>
        </w:trPr>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Pr>
                <w:bCs/>
                <w:color w:val="000000"/>
              </w:rPr>
              <w:t>-</w:t>
            </w:r>
            <w:r w:rsidRPr="00F761C0">
              <w:rPr>
                <w:bCs/>
                <w:color w:val="000000"/>
              </w:rPr>
              <w:t xml:space="preserve"> </w:t>
            </w:r>
            <w:r>
              <w:rPr>
                <w:bCs/>
                <w:color w:val="000000"/>
              </w:rPr>
              <w:t>Đ</w:t>
            </w:r>
            <w:r w:rsidRPr="00F761C0">
              <w:rPr>
                <w:bCs/>
                <w:color w:val="000000"/>
              </w:rPr>
              <w:t>ạt nhiều thành tựu quan trọng trong các lĩnh vực: Toán học, Thiên văn học, Y-Dược học, Sử học....</w:t>
            </w:r>
          </w:p>
        </w:tc>
        <w:tc>
          <w:tcPr>
            <w:tcW w:w="556" w:type="dxa"/>
          </w:tcPr>
          <w:p w:rsidR="008A0EFF" w:rsidRPr="00F761C0" w:rsidRDefault="008A0EFF" w:rsidP="00DC5743">
            <w:pPr>
              <w:jc w:val="center"/>
              <w:rPr>
                <w:color w:val="000000"/>
              </w:rPr>
            </w:pPr>
          </w:p>
        </w:tc>
      </w:tr>
      <w:tr w:rsidR="008A0EFF" w:rsidRPr="00F761C0" w:rsidTr="007D3C18">
        <w:trPr>
          <w:trHeight w:val="278"/>
        </w:trPr>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Pr>
                <w:bCs/>
                <w:color w:val="000000"/>
              </w:rPr>
              <w:t>-</w:t>
            </w:r>
            <w:r w:rsidRPr="00F761C0">
              <w:rPr>
                <w:bCs/>
                <w:color w:val="000000"/>
              </w:rPr>
              <w:t xml:space="preserve"> Toán học: biết sử dụng hệ số đếm thập phân; tính được diện tích các hình phẳng và thể tích hình khối.... lần đầu tiên tính được số pi chính xác tới 7 chữ số thập phân, phát minh ra bàn tính...</w:t>
            </w:r>
          </w:p>
        </w:tc>
        <w:tc>
          <w:tcPr>
            <w:tcW w:w="556" w:type="dxa"/>
          </w:tcPr>
          <w:p w:rsidR="008A0EFF" w:rsidRPr="00F761C0" w:rsidRDefault="008A0EFF" w:rsidP="00DC5743">
            <w:pPr>
              <w:jc w:val="center"/>
              <w:rPr>
                <w:color w:val="000000"/>
              </w:rPr>
            </w:pPr>
            <w:r w:rsidRPr="00F761C0">
              <w:rPr>
                <w:color w:val="000000"/>
              </w:rPr>
              <w:t>0.25</w:t>
            </w:r>
          </w:p>
        </w:tc>
      </w:tr>
      <w:tr w:rsidR="008A0EFF" w:rsidRPr="00F761C0" w:rsidTr="007D3C18">
        <w:trPr>
          <w:trHeight w:val="278"/>
        </w:trPr>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Pr>
                <w:bCs/>
                <w:color w:val="000000"/>
              </w:rPr>
              <w:t>-</w:t>
            </w:r>
            <w:r w:rsidRPr="00F761C0">
              <w:rPr>
                <w:bCs/>
                <w:color w:val="000000"/>
              </w:rPr>
              <w:t xml:space="preserve"> Thiên văn học: biết ghi chép về nhật thực, nguyệt thực, nhiều hiện tượng thiên văn khác; sớm đặt ra lịch để phục vụ cuộc sống và sản xuất.</w:t>
            </w:r>
          </w:p>
        </w:tc>
        <w:tc>
          <w:tcPr>
            <w:tcW w:w="556" w:type="dxa"/>
          </w:tcPr>
          <w:p w:rsidR="008A0EFF" w:rsidRPr="00F761C0" w:rsidRDefault="008A0EFF" w:rsidP="00DC5743">
            <w:pPr>
              <w:jc w:val="center"/>
              <w:rPr>
                <w:color w:val="000000"/>
              </w:rPr>
            </w:pPr>
            <w:r w:rsidRPr="00F761C0">
              <w:rPr>
                <w:color w:val="000000"/>
              </w:rPr>
              <w:t>0.25</w:t>
            </w:r>
          </w:p>
        </w:tc>
      </w:tr>
      <w:tr w:rsidR="008A0EFF" w:rsidRPr="00F761C0" w:rsidTr="007D3C18">
        <w:trPr>
          <w:trHeight w:val="278"/>
        </w:trPr>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Pr>
                <w:bCs/>
                <w:color w:val="000000"/>
              </w:rPr>
              <w:t>-</w:t>
            </w:r>
            <w:r w:rsidRPr="00F761C0">
              <w:rPr>
                <w:bCs/>
                <w:color w:val="000000"/>
              </w:rPr>
              <w:t xml:space="preserve"> Y - Dược học: biết chẩn đoán, lí giải và chữa trị các loại bệnh bằng nhiều phương pháp như: dùng thuốc, châm cứu, giải phẫu... Nhiều thầy thuốc nổi tiếng như: Hoa Đà, Trương Trọng Cảnh...</w:t>
            </w:r>
          </w:p>
        </w:tc>
        <w:tc>
          <w:tcPr>
            <w:tcW w:w="556" w:type="dxa"/>
          </w:tcPr>
          <w:p w:rsidR="008A0EFF" w:rsidRPr="00F761C0" w:rsidRDefault="008A0EFF" w:rsidP="00DC5743">
            <w:pPr>
              <w:jc w:val="center"/>
              <w:rPr>
                <w:color w:val="000000"/>
              </w:rPr>
            </w:pPr>
            <w:r w:rsidRPr="00F761C0">
              <w:rPr>
                <w:color w:val="000000"/>
              </w:rPr>
              <w:t>0.25</w:t>
            </w:r>
          </w:p>
        </w:tc>
      </w:tr>
      <w:tr w:rsidR="008A0EFF" w:rsidRPr="00F761C0" w:rsidTr="007D3C18">
        <w:trPr>
          <w:trHeight w:val="278"/>
        </w:trPr>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Pr>
                <w:bCs/>
                <w:color w:val="000000"/>
              </w:rPr>
              <w:t>-</w:t>
            </w:r>
            <w:r w:rsidRPr="00F761C0">
              <w:rPr>
                <w:bCs/>
                <w:color w:val="000000"/>
              </w:rPr>
              <w:t xml:space="preserve"> Sử học: người đặt nền móng là Tư Mã Thiên với bộ Sử kí…</w:t>
            </w:r>
          </w:p>
        </w:tc>
        <w:tc>
          <w:tcPr>
            <w:tcW w:w="556" w:type="dxa"/>
          </w:tcPr>
          <w:p w:rsidR="008A0EFF" w:rsidRPr="00F761C0" w:rsidRDefault="008A0EFF" w:rsidP="00DC5743">
            <w:pPr>
              <w:jc w:val="center"/>
              <w:rPr>
                <w:color w:val="000000"/>
              </w:rPr>
            </w:pPr>
            <w:r w:rsidRPr="00F761C0">
              <w:rPr>
                <w:color w:val="000000"/>
              </w:rPr>
              <w:t>0.25</w:t>
            </w:r>
          </w:p>
        </w:tc>
      </w:tr>
      <w:tr w:rsidR="008A0EFF" w:rsidRPr="00F761C0" w:rsidTr="007D3C18">
        <w:trPr>
          <w:trHeight w:val="278"/>
        </w:trPr>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
                <w:color w:val="000000"/>
              </w:rPr>
            </w:pPr>
            <w:r>
              <w:rPr>
                <w:b/>
                <w:color w:val="000000"/>
              </w:rPr>
              <w:t>*</w:t>
            </w:r>
            <w:r w:rsidRPr="00F761C0">
              <w:rPr>
                <w:b/>
                <w:color w:val="000000"/>
              </w:rPr>
              <w:t xml:space="preserve"> </w:t>
            </w:r>
            <w:r>
              <w:rPr>
                <w:b/>
                <w:color w:val="000000"/>
              </w:rPr>
              <w:t>K</w:t>
            </w:r>
            <w:r w:rsidRPr="00F761C0">
              <w:rPr>
                <w:b/>
                <w:color w:val="000000"/>
              </w:rPr>
              <w:t>ỹ thuật:</w:t>
            </w:r>
          </w:p>
        </w:tc>
        <w:tc>
          <w:tcPr>
            <w:tcW w:w="556" w:type="dxa"/>
          </w:tcPr>
          <w:p w:rsidR="008A0EFF" w:rsidRPr="00F761C0" w:rsidRDefault="008A0EFF" w:rsidP="00DC5743">
            <w:pPr>
              <w:jc w:val="center"/>
              <w:rPr>
                <w:color w:val="000000"/>
              </w:rPr>
            </w:pPr>
          </w:p>
        </w:tc>
      </w:tr>
      <w:tr w:rsidR="008A0EFF" w:rsidRPr="00F761C0" w:rsidTr="007D3C18">
        <w:trPr>
          <w:trHeight w:val="278"/>
        </w:trPr>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sidRPr="00F761C0">
              <w:rPr>
                <w:bCs/>
                <w:color w:val="000000"/>
              </w:rPr>
              <w:t>Có 4 phát minh quan trọng: kĩ thuật làm giấy, kĩ thuật in, la bàn và thuốc súng.</w:t>
            </w:r>
          </w:p>
        </w:tc>
        <w:tc>
          <w:tcPr>
            <w:tcW w:w="556" w:type="dxa"/>
          </w:tcPr>
          <w:p w:rsidR="008A0EFF" w:rsidRPr="00F761C0" w:rsidRDefault="008A0EFF" w:rsidP="00DC5743">
            <w:pPr>
              <w:jc w:val="center"/>
              <w:rPr>
                <w:color w:val="000000"/>
              </w:rPr>
            </w:pPr>
            <w:r w:rsidRPr="00F761C0">
              <w:rPr>
                <w:color w:val="000000"/>
              </w:rPr>
              <w:t>0.</w:t>
            </w:r>
            <w:r>
              <w:rPr>
                <w:color w:val="000000"/>
              </w:rPr>
              <w:t>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
                <w:color w:val="000000"/>
              </w:rPr>
            </w:pPr>
            <w:r w:rsidRPr="00F761C0">
              <w:rPr>
                <w:b/>
                <w:color w:val="000000"/>
              </w:rPr>
              <w:t xml:space="preserve">2. </w:t>
            </w:r>
            <w:r>
              <w:t xml:space="preserve"> </w:t>
            </w:r>
            <w:r w:rsidRPr="00106932">
              <w:rPr>
                <w:b/>
                <w:bCs/>
              </w:rPr>
              <w:t>Ý nghĩa của những thành tựu đó đối với lịch sử nhân loại.</w:t>
            </w:r>
            <w:r w:rsidRPr="00106932">
              <w:t xml:space="preserve">  </w:t>
            </w:r>
          </w:p>
        </w:tc>
        <w:tc>
          <w:tcPr>
            <w:tcW w:w="556" w:type="dxa"/>
          </w:tcPr>
          <w:p w:rsidR="008A0EFF" w:rsidRPr="00F761C0" w:rsidRDefault="008A0EFF" w:rsidP="00DC5743">
            <w:pPr>
              <w:tabs>
                <w:tab w:val="left" w:pos="-284"/>
              </w:tabs>
              <w:jc w:val="center"/>
              <w:rPr>
                <w:b/>
                <w:color w:val="000000"/>
              </w:rPr>
            </w:pPr>
            <w:r>
              <w:rPr>
                <w:b/>
                <w:color w:val="000000"/>
              </w:rPr>
              <w:t>1.0</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394BB6" w:rsidRDefault="008A0EFF" w:rsidP="00DC5743">
            <w:pPr>
              <w:jc w:val="both"/>
              <w:rPr>
                <w:bCs/>
                <w:color w:val="000000"/>
              </w:rPr>
            </w:pPr>
            <w:r>
              <w:rPr>
                <w:bCs/>
                <w:color w:val="000000"/>
              </w:rPr>
              <w:t>- Thành tựu văn minh Trung Hoa nói chung và chữ viết, khoa học, kĩ thuật nói riêng có ý nghĩa to lớn đối với lịch sử nhân loại.</w:t>
            </w:r>
          </w:p>
        </w:tc>
        <w:tc>
          <w:tcPr>
            <w:tcW w:w="556" w:type="dxa"/>
          </w:tcPr>
          <w:p w:rsidR="008A0EFF" w:rsidRDefault="008A0EFF" w:rsidP="00DC5743">
            <w:pPr>
              <w:tabs>
                <w:tab w:val="left" w:pos="-284"/>
              </w:tabs>
              <w:jc w:val="center"/>
              <w:rPr>
                <w:b/>
                <w:color w:val="000000"/>
              </w:rPr>
            </w:pPr>
            <w:r>
              <w:rPr>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Pr>
                <w:bCs/>
                <w:color w:val="000000"/>
              </w:rPr>
              <w:t>- Những thành tựu đó sớm được truyền bá đến các nước láng giềng, sang cả Tây Á, sau đó lan truyền và thậm chí được ứng dụng rộng rãi ở châu Âu (</w:t>
            </w:r>
            <w:r w:rsidRPr="00FC6A1E">
              <w:rPr>
                <w:bCs/>
                <w:color w:val="000000"/>
              </w:rPr>
              <w:t>Giấy và kĩ thuật in được phát minh giúp phổ biến rộng rãi văn minh</w:t>
            </w:r>
            <w:r>
              <w:rPr>
                <w:bCs/>
                <w:color w:val="000000"/>
              </w:rPr>
              <w:t xml:space="preserve"> </w:t>
            </w:r>
            <w:r w:rsidRPr="00FC6A1E">
              <w:rPr>
                <w:bCs/>
                <w:color w:val="000000"/>
              </w:rPr>
              <w:t>phương Tây; la bàn xuất hiện là điều kiện để các cuộc phát kiến địa lí</w:t>
            </w:r>
            <w:r>
              <w:rPr>
                <w:bCs/>
                <w:color w:val="000000"/>
              </w:rPr>
              <w:t xml:space="preserve"> </w:t>
            </w:r>
            <w:r w:rsidRPr="00FC6A1E">
              <w:rPr>
                <w:bCs/>
                <w:color w:val="000000"/>
              </w:rPr>
              <w:t xml:space="preserve">diễn ra; thuốc súng giúp các nước phương Tây </w:t>
            </w:r>
            <w:r>
              <w:rPr>
                <w:bCs/>
                <w:color w:val="000000"/>
              </w:rPr>
              <w:t>chế tạo vũ khí….)</w:t>
            </w:r>
            <w:r w:rsidRPr="00FC6A1E">
              <w:rPr>
                <w:bCs/>
                <w:color w:val="000000"/>
              </w:rPr>
              <w:t>.</w:t>
            </w:r>
          </w:p>
        </w:tc>
        <w:tc>
          <w:tcPr>
            <w:tcW w:w="556" w:type="dxa"/>
          </w:tcPr>
          <w:p w:rsidR="008A0EFF" w:rsidRPr="00F761C0" w:rsidRDefault="008A0EFF" w:rsidP="00DC5743">
            <w:pPr>
              <w:tabs>
                <w:tab w:val="left" w:pos="-284"/>
              </w:tabs>
              <w:jc w:val="center"/>
              <w:rPr>
                <w:bCs/>
                <w:color w:val="000000"/>
              </w:rPr>
            </w:pPr>
            <w:r w:rsidRPr="00F761C0">
              <w:rPr>
                <w:bCs/>
                <w:color w:val="000000"/>
              </w:rPr>
              <w:t>0.5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color w:val="000000"/>
              </w:rPr>
            </w:pPr>
            <w:r>
              <w:rPr>
                <w:color w:val="000000"/>
              </w:rPr>
              <w:t>- Sự truyền bá của những thành tựu này góp phần thúc đẩy sự giao lưu văn hóa giữa  phương Đông và phương Tây.</w:t>
            </w:r>
          </w:p>
        </w:tc>
        <w:tc>
          <w:tcPr>
            <w:tcW w:w="556" w:type="dxa"/>
          </w:tcPr>
          <w:p w:rsidR="008A0EFF" w:rsidRPr="00F761C0" w:rsidRDefault="008A0EFF" w:rsidP="00DC5743">
            <w:pPr>
              <w:jc w:val="center"/>
              <w:rPr>
                <w:bCs/>
                <w:color w:val="000000"/>
              </w:rPr>
            </w:pPr>
            <w:r w:rsidRPr="00F761C0">
              <w:rPr>
                <w:bCs/>
                <w:color w:val="000000"/>
              </w:rPr>
              <w:t>0.</w:t>
            </w:r>
            <w:r>
              <w:rPr>
                <w:bCs/>
                <w:color w:val="000000"/>
              </w:rPr>
              <w:t>25</w:t>
            </w:r>
          </w:p>
        </w:tc>
      </w:tr>
      <w:tr w:rsidR="008A0EFF" w:rsidRPr="00F761C0" w:rsidTr="007D3C18">
        <w:tc>
          <w:tcPr>
            <w:tcW w:w="679" w:type="dxa"/>
            <w:vMerge w:val="restart"/>
            <w:shd w:val="clear" w:color="auto" w:fill="auto"/>
          </w:tcPr>
          <w:p w:rsidR="008A0EFF" w:rsidRPr="00F761C0" w:rsidRDefault="008A0EFF" w:rsidP="00DC5743">
            <w:pPr>
              <w:jc w:val="center"/>
              <w:rPr>
                <w:rFonts w:eastAsia="Calibri"/>
                <w:b/>
                <w:color w:val="000000"/>
              </w:rPr>
            </w:pPr>
            <w:r w:rsidRPr="00F761C0">
              <w:rPr>
                <w:rFonts w:eastAsia="Calibri"/>
                <w:b/>
                <w:color w:val="000000"/>
              </w:rPr>
              <w:t>Câu 2</w:t>
            </w:r>
          </w:p>
        </w:tc>
        <w:tc>
          <w:tcPr>
            <w:tcW w:w="9221" w:type="dxa"/>
            <w:shd w:val="clear" w:color="auto" w:fill="auto"/>
          </w:tcPr>
          <w:p w:rsidR="008A0EFF" w:rsidRPr="008B4CD1" w:rsidRDefault="008A0EFF" w:rsidP="00DC5743">
            <w:pPr>
              <w:jc w:val="both"/>
              <w:rPr>
                <w:color w:val="000000"/>
                <w:spacing w:val="-2"/>
              </w:rPr>
            </w:pPr>
            <w:r w:rsidRPr="008B4CD1">
              <w:rPr>
                <w:rStyle w:val="Hyperlink"/>
                <w:b/>
                <w:color w:val="000000"/>
                <w:spacing w:val="-2"/>
                <w:u w:val="none"/>
              </w:rPr>
              <w:t xml:space="preserve">        </w:t>
            </w:r>
            <w:r w:rsidRPr="008B4CD1">
              <w:rPr>
                <w:spacing w:val="-2"/>
              </w:rPr>
              <w:t xml:space="preserve"> </w:t>
            </w:r>
            <w:r w:rsidRPr="008B4CD1">
              <w:rPr>
                <w:rStyle w:val="Hyperlink"/>
                <w:b/>
                <w:color w:val="000000"/>
                <w:spacing w:val="-2"/>
                <w:u w:val="none"/>
              </w:rPr>
              <w:t>Phân tích ý nghĩa của các cuộc cách mạng công nghiệp thời kì hiện đại. Trình bày suy nghĩ của anh/chị về tác động của Internet đối với thế hệ trẻ hiện nay.</w:t>
            </w:r>
          </w:p>
        </w:tc>
        <w:tc>
          <w:tcPr>
            <w:tcW w:w="556" w:type="dxa"/>
            <w:shd w:val="clear" w:color="auto" w:fill="auto"/>
          </w:tcPr>
          <w:p w:rsidR="008A0EFF" w:rsidRPr="00F761C0" w:rsidRDefault="008A0EFF" w:rsidP="00DC5743">
            <w:pPr>
              <w:jc w:val="center"/>
              <w:rPr>
                <w:rFonts w:eastAsia="Calibri"/>
                <w:b/>
                <w:color w:val="000000"/>
              </w:rPr>
            </w:pPr>
            <w:r w:rsidRPr="00F761C0">
              <w:rPr>
                <w:rFonts w:eastAsia="Calibri"/>
                <w:b/>
                <w:color w:val="000000"/>
              </w:rPr>
              <w:t>3.0</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Style w:val="Hyperlink"/>
                <w:b/>
                <w:color w:val="000000"/>
                <w:u w:val="none"/>
              </w:rPr>
            </w:pPr>
            <w:r w:rsidRPr="00F761C0">
              <w:rPr>
                <w:rStyle w:val="Hyperlink"/>
                <w:b/>
                <w:color w:val="000000"/>
                <w:u w:val="none"/>
              </w:rPr>
              <w:t xml:space="preserve">1. </w:t>
            </w:r>
            <w:r>
              <w:rPr>
                <w:rStyle w:val="Hyperlink"/>
                <w:b/>
                <w:color w:val="000000"/>
                <w:u w:val="none"/>
              </w:rPr>
              <w:t xml:space="preserve"> Phân tích ý</w:t>
            </w:r>
            <w:r w:rsidRPr="00F761C0">
              <w:rPr>
                <w:rStyle w:val="Hyperlink"/>
                <w:b/>
                <w:color w:val="000000"/>
                <w:u w:val="none"/>
              </w:rPr>
              <w:t xml:space="preserve"> nghĩa của các cuộc cách mạng công nghiệp thời kì hiện đại.</w:t>
            </w:r>
          </w:p>
        </w:tc>
        <w:tc>
          <w:tcPr>
            <w:tcW w:w="556" w:type="dxa"/>
            <w:shd w:val="clear" w:color="auto" w:fill="auto"/>
          </w:tcPr>
          <w:p w:rsidR="008A0EFF" w:rsidRPr="00F761C0" w:rsidRDefault="008A0EFF" w:rsidP="00DC5743">
            <w:pPr>
              <w:jc w:val="center"/>
              <w:rPr>
                <w:rFonts w:eastAsia="Calibri"/>
                <w:b/>
                <w:color w:val="000000"/>
              </w:rPr>
            </w:pPr>
            <w:r>
              <w:rPr>
                <w:rFonts w:eastAsia="Calibri"/>
                <w:b/>
                <w:color w:val="000000"/>
              </w:rPr>
              <w:t>2.0</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Fonts w:eastAsia="Calibri"/>
                <w:color w:val="000000"/>
              </w:rPr>
            </w:pPr>
            <w:r w:rsidRPr="00F761C0">
              <w:rPr>
                <w:rFonts w:eastAsia="Calibri"/>
                <w:color w:val="000000"/>
              </w:rPr>
              <w:t>- Có ý nghĩa vô cùng to lớn đối với sự phát triển kinh tế</w:t>
            </w:r>
            <w:r>
              <w:rPr>
                <w:rFonts w:eastAsia="Calibri"/>
                <w:color w:val="000000"/>
              </w:rPr>
              <w:t>, xã hội,</w:t>
            </w:r>
            <w:r>
              <w:t xml:space="preserve"> </w:t>
            </w:r>
            <w:r w:rsidRPr="007F60CF">
              <w:rPr>
                <w:rFonts w:eastAsia="Calibri"/>
                <w:color w:val="000000"/>
              </w:rPr>
              <w:t xml:space="preserve">văn hóa, </w:t>
            </w:r>
            <w:r w:rsidRPr="00F761C0">
              <w:rPr>
                <w:rFonts w:eastAsia="Calibri"/>
                <w:color w:val="000000"/>
              </w:rPr>
              <w:t>của các quốc gia, cũng như toàn thế giới.</w:t>
            </w:r>
          </w:p>
        </w:tc>
        <w:tc>
          <w:tcPr>
            <w:tcW w:w="556" w:type="dxa"/>
            <w:shd w:val="clear" w:color="auto" w:fill="auto"/>
          </w:tcPr>
          <w:p w:rsidR="008A0EFF" w:rsidRPr="0051297D" w:rsidRDefault="008A0EFF" w:rsidP="00DC5743">
            <w:pPr>
              <w:jc w:val="center"/>
              <w:rPr>
                <w:rFonts w:eastAsia="Calibri"/>
                <w:b/>
                <w:bCs/>
                <w:color w:val="000000"/>
              </w:rPr>
            </w:pPr>
            <w:r w:rsidRPr="0051297D">
              <w:rPr>
                <w:rFonts w:eastAsia="Calibri"/>
                <w:b/>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Fonts w:eastAsia="Calibri"/>
                <w:color w:val="000000"/>
              </w:rPr>
            </w:pPr>
            <w:r>
              <w:rPr>
                <w:rFonts w:eastAsia="Calibri"/>
                <w:color w:val="000000"/>
              </w:rPr>
              <w:t>- Đối với kinh tế.</w:t>
            </w:r>
          </w:p>
        </w:tc>
        <w:tc>
          <w:tcPr>
            <w:tcW w:w="556" w:type="dxa"/>
            <w:shd w:val="clear" w:color="auto" w:fill="auto"/>
          </w:tcPr>
          <w:p w:rsidR="008A0EFF" w:rsidRPr="002346A1" w:rsidRDefault="008A0EFF" w:rsidP="00DC5743">
            <w:pPr>
              <w:jc w:val="center"/>
              <w:rPr>
                <w:rFonts w:eastAsia="Calibri"/>
                <w:b/>
                <w:bCs/>
                <w:color w:val="000000"/>
              </w:rPr>
            </w:pPr>
            <w:r>
              <w:rPr>
                <w:rFonts w:eastAsia="Calibri"/>
                <w:b/>
                <w:bCs/>
                <w:color w:val="000000"/>
              </w:rPr>
              <w:t>0.75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Style w:val="Hyperlink"/>
                <w:bCs/>
                <w:color w:val="000000"/>
                <w:u w:val="none"/>
              </w:rPr>
            </w:pPr>
            <w:r>
              <w:rPr>
                <w:rFonts w:eastAsia="Calibri"/>
                <w:bCs/>
                <w:color w:val="000000"/>
              </w:rPr>
              <w:t>+</w:t>
            </w:r>
            <w:r w:rsidRPr="00F761C0">
              <w:rPr>
                <w:rFonts w:eastAsia="Calibri"/>
                <w:bCs/>
                <w:color w:val="000000"/>
              </w:rPr>
              <w:t xml:space="preserve"> Giúp cho việc mở rộng và đa dạng hóa các hình thức sản xuất và quản lí…</w:t>
            </w:r>
          </w:p>
        </w:tc>
        <w:tc>
          <w:tcPr>
            <w:tcW w:w="556" w:type="dxa"/>
            <w:shd w:val="clear" w:color="auto" w:fill="auto"/>
          </w:tcPr>
          <w:p w:rsidR="008A0EFF" w:rsidRPr="00F761C0" w:rsidRDefault="008A0EFF" w:rsidP="00DC5743">
            <w:pPr>
              <w:jc w:val="center"/>
              <w:rPr>
                <w:rFonts w:eastAsia="Calibri"/>
                <w:b/>
                <w:color w:val="000000"/>
              </w:rPr>
            </w:pPr>
            <w:r w:rsidRPr="00F761C0">
              <w:rPr>
                <w:rFonts w:eastAsia="Calibri"/>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Style w:val="Hyperlink"/>
                <w:bCs/>
                <w:color w:val="000000"/>
                <w:u w:val="none"/>
              </w:rPr>
            </w:pPr>
            <w:r>
              <w:rPr>
                <w:rFonts w:eastAsia="Calibri"/>
                <w:bCs/>
                <w:color w:val="000000"/>
              </w:rPr>
              <w:t xml:space="preserve">+ </w:t>
            </w:r>
            <w:r w:rsidRPr="00F761C0">
              <w:rPr>
                <w:rFonts w:eastAsia="Calibri"/>
                <w:bCs/>
                <w:color w:val="000000"/>
              </w:rPr>
              <w:t>Con người tiếp cận thông tin nhanh chóng và đầy đủ nhờ sự hỗ trợ của Internet, dữ liệu lớn…</w:t>
            </w:r>
            <w:r>
              <w:t xml:space="preserve"> </w:t>
            </w:r>
            <w:r>
              <w:rPr>
                <w:rFonts w:eastAsia="Calibri"/>
                <w:bCs/>
                <w:color w:val="000000"/>
              </w:rPr>
              <w:t>N</w:t>
            </w:r>
            <w:r w:rsidRPr="007C3F31">
              <w:rPr>
                <w:rFonts w:eastAsia="Calibri"/>
                <w:bCs/>
                <w:color w:val="000000"/>
              </w:rPr>
              <w:t>gười tiêu dùng có thể lựa chọn mua, sắm hàng hóa trực tuyến, tiếp cận gần hơn với thương mại toàn cầu.</w:t>
            </w:r>
          </w:p>
        </w:tc>
        <w:tc>
          <w:tcPr>
            <w:tcW w:w="556" w:type="dxa"/>
            <w:shd w:val="clear" w:color="auto" w:fill="auto"/>
          </w:tcPr>
          <w:p w:rsidR="008A0EFF" w:rsidRPr="00F761C0" w:rsidRDefault="008A0EFF" w:rsidP="00DC5743">
            <w:pPr>
              <w:jc w:val="center"/>
              <w:rPr>
                <w:rFonts w:eastAsia="Calibri"/>
                <w:b/>
                <w:color w:val="000000"/>
              </w:rPr>
            </w:pPr>
            <w:r w:rsidRPr="00F761C0">
              <w:rPr>
                <w:rFonts w:eastAsia="Calibri"/>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Style w:val="Hyperlink"/>
                <w:bCs/>
                <w:color w:val="000000"/>
                <w:u w:val="none"/>
              </w:rPr>
            </w:pPr>
            <w:r>
              <w:rPr>
                <w:rFonts w:eastAsia="Calibri"/>
                <w:bCs/>
                <w:color w:val="000000"/>
              </w:rPr>
              <w:t>+</w:t>
            </w:r>
            <w:r w:rsidRPr="00F761C0">
              <w:rPr>
                <w:rFonts w:eastAsia="Calibri"/>
                <w:bCs/>
                <w:color w:val="000000"/>
              </w:rPr>
              <w:t xml:space="preserve"> Nâng cao năng suất lao động, rút ngắn thời gian và tiết kiệm nguyên, nhiên liệu, nâng cao chất lượng sản phẩm…</w:t>
            </w:r>
            <w:r>
              <w:rPr>
                <w:rFonts w:eastAsia="Calibri"/>
                <w:bCs/>
                <w:color w:val="000000"/>
              </w:rPr>
              <w:t xml:space="preserve"> </w:t>
            </w:r>
            <w:r w:rsidRPr="009C1D2C">
              <w:rPr>
                <w:rFonts w:eastAsia="Calibri"/>
                <w:bCs/>
                <w:color w:val="000000"/>
              </w:rPr>
              <w:t>Thúc đẩy quá trình khu vực hóa, toàn cầu hóa nền kinh tế thế giới</w:t>
            </w:r>
            <w:r>
              <w:rPr>
                <w:rFonts w:eastAsia="Calibri"/>
                <w:bCs/>
                <w:color w:val="000000"/>
              </w:rPr>
              <w:t>.</w:t>
            </w:r>
          </w:p>
        </w:tc>
        <w:tc>
          <w:tcPr>
            <w:tcW w:w="556" w:type="dxa"/>
            <w:shd w:val="clear" w:color="auto" w:fill="auto"/>
          </w:tcPr>
          <w:p w:rsidR="008A0EFF" w:rsidRPr="00F761C0" w:rsidRDefault="008A0EFF" w:rsidP="00DC5743">
            <w:pPr>
              <w:jc w:val="center"/>
              <w:rPr>
                <w:rFonts w:eastAsia="Calibri"/>
                <w:bCs/>
                <w:color w:val="000000"/>
              </w:rPr>
            </w:pPr>
            <w:r w:rsidRPr="00F761C0">
              <w:rPr>
                <w:rFonts w:eastAsia="Calibri"/>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Default="008A0EFF" w:rsidP="00DC5743">
            <w:pPr>
              <w:jc w:val="both"/>
              <w:rPr>
                <w:rStyle w:val="Hyperlink"/>
                <w:bCs/>
                <w:color w:val="000000"/>
                <w:u w:val="none"/>
              </w:rPr>
            </w:pPr>
            <w:r w:rsidRPr="00C63CDF">
              <w:rPr>
                <w:rStyle w:val="Hyperlink"/>
                <w:bCs/>
                <w:color w:val="000000"/>
                <w:u w:val="none"/>
              </w:rPr>
              <w:t xml:space="preserve">- Đối với </w:t>
            </w:r>
            <w:r>
              <w:rPr>
                <w:rStyle w:val="Hyperlink"/>
                <w:bCs/>
                <w:color w:val="000000"/>
                <w:u w:val="none"/>
              </w:rPr>
              <w:t>xã hội.</w:t>
            </w:r>
          </w:p>
        </w:tc>
        <w:tc>
          <w:tcPr>
            <w:tcW w:w="556" w:type="dxa"/>
            <w:shd w:val="clear" w:color="auto" w:fill="auto"/>
          </w:tcPr>
          <w:p w:rsidR="008A0EFF" w:rsidRPr="002346A1" w:rsidRDefault="008A0EFF" w:rsidP="00DC5743">
            <w:pPr>
              <w:jc w:val="center"/>
              <w:rPr>
                <w:rFonts w:eastAsia="Calibri"/>
                <w:b/>
                <w:color w:val="000000"/>
              </w:rPr>
            </w:pPr>
            <w:r w:rsidRPr="002346A1">
              <w:rPr>
                <w:rFonts w:eastAsia="Calibri"/>
                <w:b/>
                <w:color w:val="000000"/>
              </w:rPr>
              <w:t>0.5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C63CDF" w:rsidRDefault="008A0EFF" w:rsidP="00DC5743">
            <w:pPr>
              <w:jc w:val="both"/>
              <w:rPr>
                <w:rStyle w:val="Hyperlink"/>
                <w:bCs/>
                <w:color w:val="000000"/>
                <w:u w:val="none"/>
              </w:rPr>
            </w:pPr>
            <w:r>
              <w:rPr>
                <w:rStyle w:val="Hyperlink"/>
                <w:bCs/>
                <w:color w:val="000000"/>
                <w:u w:val="none"/>
              </w:rPr>
              <w:t>+ Giải phóng sức lao động của con người, đặc biệt trong những công việc nguy hiểm trong môi trường độc hại.</w:t>
            </w:r>
          </w:p>
        </w:tc>
        <w:tc>
          <w:tcPr>
            <w:tcW w:w="556" w:type="dxa"/>
            <w:shd w:val="clear" w:color="auto" w:fill="auto"/>
          </w:tcPr>
          <w:p w:rsidR="008A0EFF" w:rsidRDefault="008A0EFF" w:rsidP="00DC5743">
            <w:pPr>
              <w:jc w:val="center"/>
              <w:rPr>
                <w:rFonts w:eastAsia="Calibri"/>
                <w:bCs/>
                <w:color w:val="000000"/>
              </w:rPr>
            </w:pPr>
            <w:r w:rsidRPr="00F761C0">
              <w:rPr>
                <w:rFonts w:eastAsia="Calibri"/>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Default="008A0EFF" w:rsidP="00DC5743">
            <w:pPr>
              <w:jc w:val="both"/>
              <w:rPr>
                <w:rStyle w:val="Hyperlink"/>
                <w:bCs/>
                <w:color w:val="000000"/>
                <w:u w:val="none"/>
              </w:rPr>
            </w:pPr>
            <w:r>
              <w:rPr>
                <w:rStyle w:val="Hyperlink"/>
                <w:bCs/>
                <w:color w:val="000000"/>
                <w:u w:val="none"/>
              </w:rPr>
              <w:t xml:space="preserve">+ Phân hóa trong lực lượng lao động, số lượng người có kĩ năng và trình độ chuyên môn ngày càng cao. </w:t>
            </w:r>
          </w:p>
        </w:tc>
        <w:tc>
          <w:tcPr>
            <w:tcW w:w="556" w:type="dxa"/>
            <w:shd w:val="clear" w:color="auto" w:fill="auto"/>
          </w:tcPr>
          <w:p w:rsidR="008A0EFF" w:rsidRDefault="008A0EFF" w:rsidP="00DC5743">
            <w:pPr>
              <w:jc w:val="center"/>
              <w:rPr>
                <w:rFonts w:eastAsia="Calibri"/>
                <w:bCs/>
                <w:color w:val="000000"/>
              </w:rPr>
            </w:pPr>
            <w:r w:rsidRPr="00F761C0">
              <w:rPr>
                <w:rFonts w:eastAsia="Calibri"/>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Default="008A0EFF" w:rsidP="00DC5743">
            <w:pPr>
              <w:jc w:val="both"/>
              <w:rPr>
                <w:rStyle w:val="Hyperlink"/>
                <w:bCs/>
                <w:color w:val="000000"/>
                <w:u w:val="none"/>
              </w:rPr>
            </w:pPr>
            <w:r w:rsidRPr="001E2B6D">
              <w:rPr>
                <w:rStyle w:val="Hyperlink"/>
                <w:bCs/>
                <w:color w:val="000000"/>
                <w:u w:val="none"/>
              </w:rPr>
              <w:t xml:space="preserve">- Đối với </w:t>
            </w:r>
            <w:r>
              <w:rPr>
                <w:rStyle w:val="Hyperlink"/>
                <w:bCs/>
                <w:color w:val="000000"/>
                <w:u w:val="none"/>
              </w:rPr>
              <w:t>văn hóa</w:t>
            </w:r>
            <w:r w:rsidRPr="001E2B6D">
              <w:rPr>
                <w:rStyle w:val="Hyperlink"/>
                <w:bCs/>
                <w:color w:val="000000"/>
                <w:u w:val="none"/>
              </w:rPr>
              <w:t>.</w:t>
            </w:r>
          </w:p>
        </w:tc>
        <w:tc>
          <w:tcPr>
            <w:tcW w:w="556" w:type="dxa"/>
            <w:shd w:val="clear" w:color="auto" w:fill="auto"/>
          </w:tcPr>
          <w:p w:rsidR="008A0EFF" w:rsidRPr="004D5FA8" w:rsidRDefault="008A0EFF" w:rsidP="00DC5743">
            <w:pPr>
              <w:jc w:val="center"/>
              <w:rPr>
                <w:rFonts w:eastAsia="Calibri"/>
                <w:b/>
                <w:color w:val="000000"/>
              </w:rPr>
            </w:pPr>
            <w:r w:rsidRPr="004D5FA8">
              <w:rPr>
                <w:rFonts w:eastAsia="Calibri"/>
                <w:b/>
                <w:color w:val="000000"/>
              </w:rPr>
              <w:t>0.5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1E2B6D" w:rsidRDefault="008A0EFF" w:rsidP="00DC5743">
            <w:pPr>
              <w:jc w:val="both"/>
              <w:rPr>
                <w:rStyle w:val="Hyperlink"/>
                <w:bCs/>
                <w:color w:val="000000"/>
                <w:u w:val="none"/>
              </w:rPr>
            </w:pPr>
            <w:r>
              <w:rPr>
                <w:rStyle w:val="Hyperlink"/>
                <w:bCs/>
                <w:color w:val="000000"/>
                <w:u w:val="none"/>
              </w:rPr>
              <w:t>+ Việc tìm kiếm, chia sẻ thông tin vô cùng nhanh chóng thuận tiện. Con người có thể trao đổi giao tiếp qua các ứng dụng trên Internet….</w:t>
            </w:r>
          </w:p>
        </w:tc>
        <w:tc>
          <w:tcPr>
            <w:tcW w:w="556" w:type="dxa"/>
            <w:shd w:val="clear" w:color="auto" w:fill="auto"/>
          </w:tcPr>
          <w:p w:rsidR="008A0EFF" w:rsidRDefault="008A0EFF" w:rsidP="00DC5743">
            <w:pPr>
              <w:jc w:val="center"/>
              <w:rPr>
                <w:rFonts w:eastAsia="Calibri"/>
                <w:bCs/>
                <w:color w:val="000000"/>
              </w:rPr>
            </w:pPr>
            <w:r>
              <w:rPr>
                <w:rFonts w:eastAsia="Calibri"/>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Default="008A0EFF" w:rsidP="00DC5743">
            <w:pPr>
              <w:jc w:val="both"/>
              <w:rPr>
                <w:rStyle w:val="Hyperlink"/>
                <w:bCs/>
                <w:color w:val="000000"/>
                <w:u w:val="none"/>
              </w:rPr>
            </w:pPr>
            <w:r>
              <w:rPr>
                <w:rStyle w:val="Hyperlink"/>
                <w:bCs/>
                <w:color w:val="000000"/>
                <w:u w:val="none"/>
              </w:rPr>
              <w:t>+ Quá trình giao lưu văn hóa giữa các quốc gia diễn ra dễ dàng và thuận tiện…</w:t>
            </w:r>
          </w:p>
        </w:tc>
        <w:tc>
          <w:tcPr>
            <w:tcW w:w="556" w:type="dxa"/>
            <w:shd w:val="clear" w:color="auto" w:fill="auto"/>
          </w:tcPr>
          <w:p w:rsidR="008A0EFF" w:rsidRDefault="008A0EFF" w:rsidP="00DC5743">
            <w:pPr>
              <w:jc w:val="center"/>
              <w:rPr>
                <w:rFonts w:eastAsia="Calibri"/>
                <w:bCs/>
                <w:color w:val="000000"/>
              </w:rPr>
            </w:pPr>
            <w:r>
              <w:rPr>
                <w:rFonts w:eastAsia="Calibri"/>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Default="008A0EFF" w:rsidP="00DC5743">
            <w:pPr>
              <w:jc w:val="both"/>
              <w:rPr>
                <w:rStyle w:val="Hyperlink"/>
                <w:bCs/>
                <w:color w:val="000000"/>
                <w:u w:val="none"/>
              </w:rPr>
            </w:pPr>
            <w:r>
              <w:rPr>
                <w:rStyle w:val="Hyperlink"/>
                <w:bCs/>
                <w:color w:val="000000"/>
                <w:u w:val="none"/>
              </w:rPr>
              <w:t>=&gt; Cuộc cách mạng công nghiệp thời kì hiện đại tác động và ảnh hưởng sâu sắc đến tất cả các nước trên thế giới… đòi hỏi các nước nắm bắt cơ hội để hội nhập và phát triển.</w:t>
            </w:r>
          </w:p>
        </w:tc>
        <w:tc>
          <w:tcPr>
            <w:tcW w:w="556" w:type="dxa"/>
            <w:shd w:val="clear" w:color="auto" w:fill="auto"/>
          </w:tcPr>
          <w:p w:rsidR="008A0EFF" w:rsidRDefault="008A0EFF" w:rsidP="00DC5743">
            <w:pPr>
              <w:rPr>
                <w:rFonts w:eastAsia="Calibri"/>
                <w:bCs/>
                <w:color w:val="000000"/>
              </w:rPr>
            </w:pP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Style w:val="Hyperlink"/>
                <w:b/>
                <w:color w:val="000000"/>
                <w:u w:val="none"/>
              </w:rPr>
            </w:pPr>
            <w:r w:rsidRPr="00F761C0">
              <w:rPr>
                <w:rStyle w:val="Hyperlink"/>
                <w:b/>
                <w:color w:val="000000"/>
                <w:u w:val="none"/>
              </w:rPr>
              <w:t xml:space="preserve">2. </w:t>
            </w:r>
            <w:r>
              <w:t xml:space="preserve"> </w:t>
            </w:r>
            <w:r w:rsidRPr="00614647">
              <w:rPr>
                <w:rStyle w:val="Hyperlink"/>
                <w:b/>
                <w:color w:val="000000"/>
                <w:u w:val="none"/>
              </w:rPr>
              <w:t>Trình bày suy nghĩ của anh/chị về tác động của Internet đối với thế hệ trẻ hiện nay.</w:t>
            </w:r>
          </w:p>
          <w:p w:rsidR="008A0EFF" w:rsidRPr="00F761C0" w:rsidRDefault="008A0EFF" w:rsidP="00DC5743">
            <w:pPr>
              <w:jc w:val="center"/>
              <w:rPr>
                <w:rStyle w:val="Hyperlink"/>
                <w:bCs/>
                <w:i/>
                <w:iCs/>
                <w:color w:val="000000"/>
                <w:u w:val="none"/>
              </w:rPr>
            </w:pPr>
            <w:r w:rsidRPr="00F761C0">
              <w:rPr>
                <w:rStyle w:val="Hyperlink"/>
                <w:bCs/>
                <w:i/>
                <w:iCs/>
                <w:color w:val="000000"/>
                <w:u w:val="none"/>
              </w:rPr>
              <w:t>(Lưu ý: Thí sinh có thể trình bày nhiều nội dung nếu hợp lý vẫn cho điểm tối đa)</w:t>
            </w:r>
          </w:p>
        </w:tc>
        <w:tc>
          <w:tcPr>
            <w:tcW w:w="556" w:type="dxa"/>
            <w:shd w:val="clear" w:color="auto" w:fill="auto"/>
          </w:tcPr>
          <w:p w:rsidR="008A0EFF" w:rsidRPr="00F761C0" w:rsidRDefault="008A0EFF" w:rsidP="00DC5743">
            <w:pPr>
              <w:jc w:val="center"/>
              <w:rPr>
                <w:rFonts w:eastAsia="Calibri"/>
                <w:b/>
                <w:color w:val="000000"/>
              </w:rPr>
            </w:pPr>
            <w:r w:rsidRPr="00F761C0">
              <w:rPr>
                <w:rFonts w:eastAsia="Calibri"/>
                <w:b/>
                <w:color w:val="000000"/>
              </w:rPr>
              <w:t>1.</w:t>
            </w:r>
            <w:r>
              <w:rPr>
                <w:rFonts w:eastAsia="Calibri"/>
                <w:b/>
                <w:color w:val="000000"/>
              </w:rPr>
              <w:t>0</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Style w:val="Hyperlink"/>
                <w:b/>
                <w:color w:val="000000"/>
                <w:u w:val="none"/>
              </w:rPr>
            </w:pPr>
            <w:r w:rsidRPr="00F761C0">
              <w:rPr>
                <w:rStyle w:val="Hyperlink"/>
                <w:b/>
                <w:color w:val="000000"/>
                <w:u w:val="none"/>
              </w:rPr>
              <w:t>- Tích cực:</w:t>
            </w:r>
          </w:p>
        </w:tc>
        <w:tc>
          <w:tcPr>
            <w:tcW w:w="556" w:type="dxa"/>
            <w:shd w:val="clear" w:color="auto" w:fill="auto"/>
          </w:tcPr>
          <w:p w:rsidR="008A0EFF" w:rsidRPr="00FA6C0D" w:rsidRDefault="008A0EFF" w:rsidP="00DC5743">
            <w:pPr>
              <w:jc w:val="center"/>
              <w:rPr>
                <w:rFonts w:eastAsia="Calibri"/>
                <w:b/>
                <w:color w:val="000000"/>
              </w:rPr>
            </w:pPr>
            <w:r w:rsidRPr="00FA6C0D">
              <w:rPr>
                <w:rFonts w:eastAsia="Calibri"/>
                <w:b/>
                <w:color w:val="000000"/>
              </w:rPr>
              <w:t>0.</w:t>
            </w:r>
            <w:r>
              <w:rPr>
                <w:rFonts w:eastAsia="Calibri"/>
                <w:b/>
                <w:color w:val="000000"/>
              </w:rPr>
              <w:t>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Style w:val="Hyperlink"/>
                <w:bCs/>
                <w:color w:val="000000"/>
                <w:u w:val="none"/>
              </w:rPr>
            </w:pPr>
            <w:r w:rsidRPr="00F761C0">
              <w:rPr>
                <w:rStyle w:val="Hyperlink"/>
                <w:bCs/>
                <w:color w:val="000000"/>
                <w:u w:val="none"/>
              </w:rPr>
              <w:t>+ Giúp tìm kiếm thông tin trở nên nhanh chóng và tiện lợi, tiếp cận với thế giới qua mạng, mở mang tầm hiểu biết…</w:t>
            </w:r>
            <w:r>
              <w:rPr>
                <w:rStyle w:val="Hyperlink"/>
                <w:bCs/>
                <w:color w:val="000000"/>
                <w:u w:val="none"/>
              </w:rPr>
              <w:t xml:space="preserve"> Giúp đ</w:t>
            </w:r>
            <w:r w:rsidRPr="00E61B7D">
              <w:rPr>
                <w:rStyle w:val="Hyperlink"/>
                <w:bCs/>
                <w:color w:val="000000"/>
                <w:u w:val="none"/>
              </w:rPr>
              <w:t>a dạng hóa các hình thức tiếp cận như: làm việc từ xa, mua sắm hàng hóa, học tập trực tuyến, nghe nhạc, xem phim…</w:t>
            </w:r>
          </w:p>
        </w:tc>
        <w:tc>
          <w:tcPr>
            <w:tcW w:w="556" w:type="dxa"/>
            <w:shd w:val="clear" w:color="auto" w:fill="auto"/>
          </w:tcPr>
          <w:p w:rsidR="008A0EFF" w:rsidRPr="00F761C0" w:rsidRDefault="008A0EFF" w:rsidP="00DC5743">
            <w:pPr>
              <w:jc w:val="center"/>
              <w:rPr>
                <w:rFonts w:eastAsia="Calibri"/>
                <w:bCs/>
                <w:color w:val="000000"/>
              </w:rPr>
            </w:pPr>
            <w:r w:rsidRPr="00F761C0">
              <w:rPr>
                <w:rFonts w:eastAsia="Calibri"/>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Style w:val="Hyperlink"/>
                <w:bCs/>
                <w:color w:val="000000"/>
                <w:u w:val="none"/>
              </w:rPr>
            </w:pPr>
            <w:r w:rsidRPr="00F761C0">
              <w:rPr>
                <w:rStyle w:val="Hyperlink"/>
                <w:bCs/>
                <w:color w:val="000000"/>
                <w:u w:val="none"/>
              </w:rPr>
              <w:t>+ Giúp chia sẻ thông tin, kết nối bạn bè, người thân… dễ dàng hơn</w:t>
            </w:r>
            <w:r>
              <w:rPr>
                <w:rStyle w:val="Hyperlink"/>
                <w:bCs/>
                <w:color w:val="000000"/>
                <w:u w:val="none"/>
              </w:rPr>
              <w:t>, t</w:t>
            </w:r>
            <w:r w:rsidRPr="00F761C0">
              <w:rPr>
                <w:rStyle w:val="Hyperlink"/>
                <w:bCs/>
                <w:color w:val="000000"/>
                <w:u w:val="none"/>
              </w:rPr>
              <w:t>hông qua nhiều ứng dụng Internet như: Zalo, Facebook…</w:t>
            </w:r>
          </w:p>
        </w:tc>
        <w:tc>
          <w:tcPr>
            <w:tcW w:w="556" w:type="dxa"/>
            <w:shd w:val="clear" w:color="auto" w:fill="auto"/>
          </w:tcPr>
          <w:p w:rsidR="008A0EFF" w:rsidRPr="00F761C0" w:rsidRDefault="008A0EFF" w:rsidP="00DC5743">
            <w:pPr>
              <w:jc w:val="center"/>
              <w:rPr>
                <w:rFonts w:eastAsia="Calibri"/>
                <w:bCs/>
                <w:color w:val="000000"/>
              </w:rPr>
            </w:pPr>
            <w:r w:rsidRPr="00F761C0">
              <w:rPr>
                <w:rFonts w:eastAsia="Calibri"/>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Style w:val="Hyperlink"/>
                <w:b/>
                <w:color w:val="000000"/>
                <w:u w:val="none"/>
              </w:rPr>
            </w:pPr>
            <w:r w:rsidRPr="00F761C0">
              <w:rPr>
                <w:rStyle w:val="Hyperlink"/>
                <w:b/>
                <w:color w:val="000000"/>
                <w:u w:val="none"/>
              </w:rPr>
              <w:t>- Tiêu cực:</w:t>
            </w:r>
          </w:p>
        </w:tc>
        <w:tc>
          <w:tcPr>
            <w:tcW w:w="556" w:type="dxa"/>
            <w:shd w:val="clear" w:color="auto" w:fill="auto"/>
          </w:tcPr>
          <w:p w:rsidR="008A0EFF" w:rsidRPr="00F761C0" w:rsidRDefault="008A0EFF" w:rsidP="00DC5743">
            <w:pPr>
              <w:jc w:val="center"/>
              <w:rPr>
                <w:rFonts w:eastAsia="Calibri"/>
                <w:b/>
                <w:color w:val="000000"/>
              </w:rPr>
            </w:pPr>
            <w:r w:rsidRPr="00F761C0">
              <w:rPr>
                <w:rFonts w:eastAsia="Calibri"/>
                <w:b/>
                <w:color w:val="000000"/>
              </w:rPr>
              <w:t>0.5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Style w:val="Hyperlink"/>
                <w:bCs/>
                <w:color w:val="000000"/>
                <w:u w:val="none"/>
              </w:rPr>
            </w:pPr>
            <w:r w:rsidRPr="00F761C0">
              <w:rPr>
                <w:rStyle w:val="Hyperlink"/>
                <w:bCs/>
                <w:color w:val="000000"/>
                <w:u w:val="none"/>
              </w:rPr>
              <w:t>+ Bị lệ thuộc nhiều hơn vào các thiết bị thông minh, ít quan tâm đến các mối quan hệ xã hội, gia đình…</w:t>
            </w:r>
            <w:r w:rsidRPr="003C022B">
              <w:rPr>
                <w:rStyle w:val="Hyperlink"/>
                <w:bCs/>
                <w:color w:val="000000"/>
                <w:u w:val="none"/>
              </w:rPr>
              <w:t xml:space="preserve"> </w:t>
            </w:r>
            <w:r>
              <w:rPr>
                <w:rStyle w:val="Hyperlink"/>
                <w:bCs/>
                <w:color w:val="000000"/>
                <w:u w:val="none"/>
              </w:rPr>
              <w:t>Lơ là</w:t>
            </w:r>
            <w:r w:rsidRPr="003C022B">
              <w:rPr>
                <w:rStyle w:val="Hyperlink"/>
                <w:bCs/>
                <w:color w:val="000000"/>
                <w:u w:val="none"/>
              </w:rPr>
              <w:t xml:space="preserve"> việc học, sa vào các trò chơi điện tử, xem những video không lành mạnh…</w:t>
            </w:r>
          </w:p>
        </w:tc>
        <w:tc>
          <w:tcPr>
            <w:tcW w:w="556" w:type="dxa"/>
            <w:shd w:val="clear" w:color="auto" w:fill="auto"/>
          </w:tcPr>
          <w:p w:rsidR="008A0EFF" w:rsidRPr="00F761C0" w:rsidRDefault="008A0EFF" w:rsidP="00DC5743">
            <w:pPr>
              <w:jc w:val="center"/>
              <w:rPr>
                <w:rFonts w:eastAsia="Calibri"/>
                <w:bCs/>
                <w:color w:val="000000"/>
              </w:rPr>
            </w:pPr>
            <w:r w:rsidRPr="00F761C0">
              <w:rPr>
                <w:rFonts w:eastAsia="Calibri"/>
                <w:color w:val="000000"/>
              </w:rPr>
              <w:t>0.5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Style w:val="Hyperlink"/>
                <w:bCs/>
                <w:color w:val="000000"/>
                <w:u w:val="none"/>
              </w:rPr>
            </w:pPr>
            <w:r>
              <w:rPr>
                <w:rStyle w:val="Hyperlink"/>
                <w:bCs/>
                <w:color w:val="000000"/>
                <w:u w:val="none"/>
              </w:rPr>
              <w:t>-</w:t>
            </w:r>
            <w:r w:rsidRPr="00F761C0">
              <w:rPr>
                <w:rStyle w:val="Hyperlink"/>
                <w:bCs/>
                <w:color w:val="000000"/>
                <w:u w:val="none"/>
              </w:rPr>
              <w:t xml:space="preserve"> </w:t>
            </w:r>
            <w:r w:rsidRPr="00FA6C0D">
              <w:rPr>
                <w:rStyle w:val="Hyperlink"/>
                <w:bCs/>
                <w:color w:val="000000"/>
                <w:u w:val="none"/>
              </w:rPr>
              <w:t xml:space="preserve">Mạng Internet giống như con dao hai lưỡi. </w:t>
            </w:r>
            <w:r w:rsidRPr="00F761C0">
              <w:rPr>
                <w:rStyle w:val="Hyperlink"/>
                <w:bCs/>
                <w:color w:val="000000"/>
                <w:u w:val="none"/>
              </w:rPr>
              <w:t xml:space="preserve">Vì vậy, cần sử dụng </w:t>
            </w:r>
            <w:r>
              <w:rPr>
                <w:rStyle w:val="Hyperlink"/>
                <w:bCs/>
                <w:color w:val="000000"/>
                <w:u w:val="none"/>
              </w:rPr>
              <w:t xml:space="preserve">nó </w:t>
            </w:r>
            <w:r w:rsidRPr="00F761C0">
              <w:rPr>
                <w:rStyle w:val="Hyperlink"/>
                <w:bCs/>
                <w:color w:val="000000"/>
                <w:u w:val="none"/>
              </w:rPr>
              <w:t>một cách hợp lý, để phát huy những tác động tích cực nhằm đem lại hiệu quả cao trong học tập và có cuộc sống tốt.</w:t>
            </w:r>
          </w:p>
        </w:tc>
        <w:tc>
          <w:tcPr>
            <w:tcW w:w="556" w:type="dxa"/>
            <w:shd w:val="clear" w:color="auto" w:fill="auto"/>
          </w:tcPr>
          <w:p w:rsidR="008A0EFF" w:rsidRPr="00F761C0" w:rsidRDefault="008A0EFF" w:rsidP="00DC5743">
            <w:pPr>
              <w:jc w:val="center"/>
              <w:rPr>
                <w:rFonts w:eastAsia="Calibri"/>
                <w:bCs/>
                <w:color w:val="000000"/>
              </w:rPr>
            </w:pPr>
          </w:p>
        </w:tc>
      </w:tr>
      <w:tr w:rsidR="008A0EFF" w:rsidRPr="00F761C0" w:rsidTr="007D3C18">
        <w:tc>
          <w:tcPr>
            <w:tcW w:w="679" w:type="dxa"/>
            <w:vMerge w:val="restart"/>
            <w:shd w:val="clear" w:color="auto" w:fill="auto"/>
          </w:tcPr>
          <w:p w:rsidR="008A0EFF" w:rsidRPr="00F761C0" w:rsidRDefault="008A0EFF" w:rsidP="00DC5743">
            <w:pPr>
              <w:jc w:val="center"/>
              <w:rPr>
                <w:rFonts w:eastAsia="Calibri"/>
                <w:b/>
                <w:color w:val="000000"/>
              </w:rPr>
            </w:pPr>
            <w:r w:rsidRPr="00F761C0">
              <w:rPr>
                <w:rFonts w:eastAsia="Calibri"/>
                <w:b/>
                <w:color w:val="000000"/>
              </w:rPr>
              <w:t>Câu 3</w:t>
            </w:r>
          </w:p>
        </w:tc>
        <w:tc>
          <w:tcPr>
            <w:tcW w:w="9221" w:type="dxa"/>
            <w:shd w:val="clear" w:color="auto" w:fill="auto"/>
          </w:tcPr>
          <w:p w:rsidR="008A0EFF" w:rsidRPr="00ED6656" w:rsidRDefault="008A0EFF" w:rsidP="00DC5743">
            <w:pPr>
              <w:shd w:val="clear" w:color="auto" w:fill="FFFFFF"/>
              <w:jc w:val="both"/>
              <w:rPr>
                <w:rFonts w:eastAsia="Calibri"/>
                <w:b/>
                <w:bCs/>
                <w:color w:val="000000"/>
              </w:rPr>
            </w:pPr>
            <w:r w:rsidRPr="00F761C0">
              <w:rPr>
                <w:rFonts w:eastAsia="Calibri"/>
                <w:b/>
                <w:bCs/>
                <w:color w:val="000000"/>
              </w:rPr>
              <w:t xml:space="preserve">      </w:t>
            </w:r>
            <w:r>
              <w:t xml:space="preserve">   </w:t>
            </w:r>
            <w:r w:rsidRPr="00ED6656">
              <w:rPr>
                <w:b/>
                <w:bCs/>
              </w:rPr>
              <w:t>Khái quát các giai đoạn phát triển của văn minh Đông Nam Á thời kì cổ - trung đại. Cư dân các nước Đông Nam Á trong thời kì này đã tiếp thu sáng tạo những tinh hoa của văn minh Ấn Độ như thế nào?</w:t>
            </w:r>
          </w:p>
        </w:tc>
        <w:tc>
          <w:tcPr>
            <w:tcW w:w="556" w:type="dxa"/>
            <w:shd w:val="clear" w:color="auto" w:fill="auto"/>
          </w:tcPr>
          <w:p w:rsidR="008A0EFF" w:rsidRPr="00F761C0" w:rsidRDefault="008A0EFF" w:rsidP="00DC5743">
            <w:pPr>
              <w:jc w:val="center"/>
              <w:rPr>
                <w:rFonts w:eastAsia="Calibri"/>
                <w:b/>
                <w:color w:val="000000"/>
              </w:rPr>
            </w:pPr>
            <w:r w:rsidRPr="00F761C0">
              <w:rPr>
                <w:rFonts w:eastAsia="Calibri"/>
                <w:b/>
                <w:color w:val="000000"/>
              </w:rPr>
              <w:t>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rFonts w:eastAsia="Calibri"/>
                <w:b/>
                <w:color w:val="000000"/>
              </w:rPr>
            </w:pPr>
            <w:r w:rsidRPr="00F761C0">
              <w:rPr>
                <w:b/>
                <w:color w:val="000000"/>
              </w:rPr>
              <w:t xml:space="preserve">1. </w:t>
            </w:r>
            <w:r>
              <w:t xml:space="preserve"> </w:t>
            </w:r>
            <w:r w:rsidRPr="00771C97">
              <w:rPr>
                <w:b/>
                <w:bCs/>
              </w:rPr>
              <w:t xml:space="preserve">Khái quát các giai đoạn phát triển của văn minh Đông Nam Á thời kì cổ - </w:t>
            </w:r>
            <w:r w:rsidRPr="00771C97">
              <w:rPr>
                <w:b/>
                <w:bCs/>
              </w:rPr>
              <w:lastRenderedPageBreak/>
              <w:t>trung đại</w:t>
            </w:r>
            <w:r w:rsidRPr="00771C97">
              <w:t xml:space="preserve"> </w:t>
            </w:r>
          </w:p>
        </w:tc>
        <w:tc>
          <w:tcPr>
            <w:tcW w:w="556" w:type="dxa"/>
          </w:tcPr>
          <w:p w:rsidR="008A0EFF" w:rsidRPr="00F761C0" w:rsidRDefault="008A0EFF" w:rsidP="00DC5743">
            <w:pPr>
              <w:jc w:val="center"/>
              <w:rPr>
                <w:rFonts w:eastAsia="Calibri"/>
                <w:b/>
                <w:color w:val="000000"/>
              </w:rPr>
            </w:pPr>
            <w:r w:rsidRPr="00F761C0">
              <w:rPr>
                <w:b/>
                <w:color w:val="000000"/>
              </w:rPr>
              <w:lastRenderedPageBreak/>
              <w:t>1.5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sidRPr="000A32F2">
              <w:rPr>
                <w:b/>
                <w:color w:val="000000"/>
              </w:rPr>
              <w:t>- Giai đoạn từ những thế kỉ trước và đầu Công nguyên đến thế kỉ VII:</w:t>
            </w:r>
            <w:r w:rsidRPr="00F761C0">
              <w:rPr>
                <w:bCs/>
                <w:color w:val="000000"/>
              </w:rPr>
              <w:t xml:space="preserve"> sự hình thành và phát triển của các quốc gia đầu tiên như Văn Lang-Âu Lạc, Phù Nam, Chăm-pa, Ta-ru-ma… Ảnh hưởng của văn minh Ấn Độ và văn minh Trung Hoa đối với khu vực Đông Nam Á đã thể hiện rõ nét.</w:t>
            </w:r>
          </w:p>
        </w:tc>
        <w:tc>
          <w:tcPr>
            <w:tcW w:w="556" w:type="dxa"/>
          </w:tcPr>
          <w:p w:rsidR="008A0EFF" w:rsidRPr="00F761C0" w:rsidRDefault="008A0EFF" w:rsidP="00DC5743">
            <w:pPr>
              <w:jc w:val="center"/>
              <w:rPr>
                <w:bCs/>
                <w:color w:val="000000"/>
              </w:rPr>
            </w:pPr>
            <w:r w:rsidRPr="00F761C0">
              <w:rPr>
                <w:bCs/>
                <w:color w:val="000000"/>
              </w:rPr>
              <w:t>0.5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203FEF" w:rsidRDefault="008A0EFF" w:rsidP="00DC5743">
            <w:pPr>
              <w:jc w:val="both"/>
              <w:rPr>
                <w:bCs/>
                <w:color w:val="000000"/>
                <w:spacing w:val="2"/>
              </w:rPr>
            </w:pPr>
            <w:r w:rsidRPr="000A32F2">
              <w:rPr>
                <w:b/>
                <w:color w:val="000000"/>
                <w:spacing w:val="2"/>
              </w:rPr>
              <w:t>- Giai đoạn từ thế kỉ VII đến cuối thế kỉ XV:</w:t>
            </w:r>
            <w:r w:rsidRPr="00203FEF">
              <w:rPr>
                <w:bCs/>
                <w:color w:val="000000"/>
                <w:spacing w:val="2"/>
              </w:rPr>
              <w:t xml:space="preserve"> sự hình thành và phát triển thịnh đạt của các quốc gia phong kiến dân tộc như Đại Việt, Chăm-pa, Lan Xang, Cam-pu-chia, Xiêm… Tiếp thu có chọn lọc những tinh hoa của văn minh Ấn Độ và văn minh Trung Hoa.</w:t>
            </w:r>
          </w:p>
        </w:tc>
        <w:tc>
          <w:tcPr>
            <w:tcW w:w="556" w:type="dxa"/>
          </w:tcPr>
          <w:p w:rsidR="008A0EFF" w:rsidRPr="00F761C0" w:rsidRDefault="008A0EFF" w:rsidP="00DC5743">
            <w:pPr>
              <w:jc w:val="center"/>
              <w:rPr>
                <w:bCs/>
                <w:color w:val="000000"/>
              </w:rPr>
            </w:pPr>
            <w:r w:rsidRPr="00F761C0">
              <w:rPr>
                <w:bCs/>
                <w:color w:val="000000"/>
              </w:rPr>
              <w:t>0.5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rFonts w:eastAsia="Calibri"/>
                <w:b/>
                <w:color w:val="000000"/>
              </w:rPr>
            </w:pPr>
            <w:r w:rsidRPr="000A32F2">
              <w:rPr>
                <w:b/>
                <w:bCs/>
                <w:color w:val="000000"/>
              </w:rPr>
              <w:t>- Giai đoạn từ thế kỉ XVI đến thế kỉ XIX:</w:t>
            </w:r>
            <w:r w:rsidRPr="00F761C0">
              <w:rPr>
                <w:color w:val="000000"/>
              </w:rPr>
              <w:t xml:space="preserve"> quá trình suy yếu của các vương triều phong kiến và sự xâm nhập của chủ nghĩa tư bản phương Tây. Văn minh Đông Nam Á có những chuyển biến quan trọng, chịu ảnh hưởng của văn minh phương Tây và đạt được nhiều thành tựu trên các lĩnh vực chính trị, văn hóa, khoa học, kĩ thuật….</w:t>
            </w:r>
          </w:p>
        </w:tc>
        <w:tc>
          <w:tcPr>
            <w:tcW w:w="556" w:type="dxa"/>
          </w:tcPr>
          <w:p w:rsidR="008A0EFF" w:rsidRPr="00F761C0" w:rsidRDefault="008A0EFF" w:rsidP="00DC5743">
            <w:pPr>
              <w:jc w:val="center"/>
              <w:rPr>
                <w:color w:val="000000"/>
              </w:rPr>
            </w:pPr>
          </w:p>
          <w:p w:rsidR="008A0EFF" w:rsidRPr="00F761C0" w:rsidRDefault="008A0EFF" w:rsidP="00DC5743">
            <w:pPr>
              <w:jc w:val="center"/>
              <w:rPr>
                <w:color w:val="000000"/>
              </w:rPr>
            </w:pPr>
            <w:r>
              <w:rPr>
                <w:color w:val="000000"/>
              </w:rPr>
              <w:t>0.5</w:t>
            </w:r>
          </w:p>
          <w:p w:rsidR="008A0EFF" w:rsidRPr="00F761C0" w:rsidRDefault="008A0EFF" w:rsidP="00DC5743">
            <w:pPr>
              <w:rPr>
                <w:rFonts w:eastAsia="Calibri"/>
                <w:b/>
                <w:color w:val="000000"/>
              </w:rPr>
            </w:pP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rFonts w:eastAsia="Calibri"/>
                <w:b/>
                <w:color w:val="000000"/>
              </w:rPr>
            </w:pPr>
            <w:r>
              <w:rPr>
                <w:b/>
                <w:color w:val="000000"/>
              </w:rPr>
              <w:t xml:space="preserve">2. </w:t>
            </w:r>
            <w:r w:rsidRPr="00C7085C">
              <w:rPr>
                <w:b/>
                <w:bCs/>
              </w:rPr>
              <w:t>Cư dân các nước Đông Nam Á trong thời kì này đã tiếp thu sáng tạo những tinh hoa của văn minh Ấn Độ như thế nào?</w:t>
            </w:r>
          </w:p>
        </w:tc>
        <w:tc>
          <w:tcPr>
            <w:tcW w:w="556" w:type="dxa"/>
          </w:tcPr>
          <w:p w:rsidR="008A0EFF" w:rsidRPr="00F761C0" w:rsidRDefault="008A0EFF" w:rsidP="00DC5743">
            <w:pPr>
              <w:jc w:val="center"/>
              <w:rPr>
                <w:rFonts w:eastAsia="Calibri"/>
                <w:color w:val="000000"/>
              </w:rPr>
            </w:pPr>
            <w:r w:rsidRPr="00F761C0">
              <w:rPr>
                <w:b/>
                <w:color w:val="000000"/>
              </w:rPr>
              <w:t>1.0</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sidRPr="00F761C0">
              <w:rPr>
                <w:bCs/>
                <w:color w:val="000000"/>
              </w:rPr>
              <w:t>- Trên cơ sở gìn giữ nền văn hóa bản địa, cư dân Đông Nam Á có sự tiếp thu, sáng tạo  về chữ viết, tôn giáo, nghệ thuật kiến trúc, điêu khắc… của Ấn Độ.</w:t>
            </w:r>
            <w:r>
              <w:rPr>
                <w:bCs/>
                <w:color w:val="000000"/>
              </w:rPr>
              <w:t xml:space="preserve"> </w:t>
            </w:r>
          </w:p>
        </w:tc>
        <w:tc>
          <w:tcPr>
            <w:tcW w:w="556" w:type="dxa"/>
          </w:tcPr>
          <w:p w:rsidR="008A0EFF" w:rsidRPr="00F761C0" w:rsidRDefault="008A0EFF" w:rsidP="00DC5743">
            <w:pPr>
              <w:jc w:val="center"/>
              <w:rPr>
                <w:bCs/>
                <w:color w:val="000000"/>
              </w:rPr>
            </w:pP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Pr>
                <w:bCs/>
                <w:color w:val="000000"/>
              </w:rPr>
              <w:t xml:space="preserve">- </w:t>
            </w:r>
            <w:r w:rsidRPr="004B147F">
              <w:rPr>
                <w:bCs/>
                <w:color w:val="000000"/>
              </w:rPr>
              <w:t>Biểu hiện:</w:t>
            </w:r>
          </w:p>
        </w:tc>
        <w:tc>
          <w:tcPr>
            <w:tcW w:w="556" w:type="dxa"/>
          </w:tcPr>
          <w:p w:rsidR="008A0EFF" w:rsidRPr="00F761C0" w:rsidRDefault="008A0EFF" w:rsidP="00DC5743">
            <w:pPr>
              <w:jc w:val="center"/>
              <w:rPr>
                <w:bCs/>
                <w:color w:val="000000"/>
              </w:rPr>
            </w:pP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Pr>
                <w:bCs/>
                <w:color w:val="000000"/>
              </w:rPr>
              <w:t>+</w:t>
            </w:r>
            <w:r w:rsidRPr="00F761C0">
              <w:rPr>
                <w:bCs/>
                <w:color w:val="000000"/>
              </w:rPr>
              <w:t xml:space="preserve"> Chữ viết: từ chữ Phạn, cư dân các nước Đông Nam Á đã tiếp thu và sáng tạo ra chữ viết riêng như: chữ Khơ-me cổ, chữ Chăm cổ, chữ Mã Lai cổ…</w:t>
            </w:r>
          </w:p>
        </w:tc>
        <w:tc>
          <w:tcPr>
            <w:tcW w:w="556" w:type="dxa"/>
          </w:tcPr>
          <w:p w:rsidR="008A0EFF" w:rsidRPr="00F761C0" w:rsidRDefault="008A0EFF" w:rsidP="00DC5743">
            <w:pPr>
              <w:jc w:val="center"/>
              <w:rPr>
                <w:bCs/>
                <w:color w:val="000000"/>
              </w:rPr>
            </w:pPr>
            <w:r w:rsidRPr="00F761C0">
              <w:rPr>
                <w:bCs/>
                <w:color w:val="000000"/>
              </w:rPr>
              <w:t>0.</w:t>
            </w:r>
            <w:r>
              <w:rPr>
                <w:bCs/>
                <w:color w:val="000000"/>
              </w:rPr>
              <w:t>2</w:t>
            </w:r>
            <w:r w:rsidRPr="00F761C0">
              <w:rPr>
                <w:bCs/>
                <w:color w:val="000000"/>
              </w:rPr>
              <w:t>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Pr>
                <w:bCs/>
                <w:color w:val="000000"/>
              </w:rPr>
              <w:t>+</w:t>
            </w:r>
            <w:r w:rsidRPr="00F761C0">
              <w:rPr>
                <w:bCs/>
                <w:color w:val="000000"/>
              </w:rPr>
              <w:t xml:space="preserve"> Tôn giáo: đạo Phật, đạo Hin-đu, đạo Hồi được truyền sang các nước Đông Nam Á. Cư dân các nước trong khu vực đã tiếp thu và cải biến các tôn giáo đó phù hợp với bản sắc văn hóa riêng của mỗi dân tộc.   </w:t>
            </w:r>
          </w:p>
        </w:tc>
        <w:tc>
          <w:tcPr>
            <w:tcW w:w="556" w:type="dxa"/>
          </w:tcPr>
          <w:p w:rsidR="008A0EFF" w:rsidRPr="00F761C0" w:rsidRDefault="008A0EFF" w:rsidP="00DC5743">
            <w:pPr>
              <w:jc w:val="center"/>
              <w:rPr>
                <w:bCs/>
                <w:color w:val="000000"/>
              </w:rPr>
            </w:pPr>
            <w:r w:rsidRPr="00F761C0">
              <w:rPr>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Pr>
                <w:bCs/>
                <w:color w:val="000000"/>
              </w:rPr>
              <w:t>+</w:t>
            </w:r>
            <w:r w:rsidRPr="00F761C0">
              <w:rPr>
                <w:bCs/>
                <w:color w:val="000000"/>
              </w:rPr>
              <w:t xml:space="preserve"> Kiến trúc, điêu khắc: nhiều công trình kiến trúc, điêu khắc nổi tiếng của các nước Đông Nam Á chịu ảnh hưởng bởi kiến trúc, điêu khắc Ấn Độ như: Ăng-co Vát, Ăng-co Thom ở Cam-pu-chia, Tháp Chăm ở Việt Nam, Tháp Thạt Luổng ở Lào… nhưng vẫn có nét độc đáo riêng thể hiện bản sắc văn hóa của mỗi dân tộc.</w:t>
            </w:r>
          </w:p>
        </w:tc>
        <w:tc>
          <w:tcPr>
            <w:tcW w:w="556" w:type="dxa"/>
          </w:tcPr>
          <w:p w:rsidR="008A0EFF" w:rsidRPr="00F761C0" w:rsidRDefault="008A0EFF" w:rsidP="00DC5743">
            <w:pPr>
              <w:jc w:val="center"/>
              <w:rPr>
                <w:bCs/>
                <w:color w:val="000000"/>
              </w:rPr>
            </w:pPr>
            <w:r w:rsidRPr="00F761C0">
              <w:rPr>
                <w:bCs/>
                <w:color w:val="000000"/>
              </w:rPr>
              <w:t>0.5</w:t>
            </w:r>
          </w:p>
        </w:tc>
      </w:tr>
      <w:tr w:rsidR="008A0EFF" w:rsidRPr="00F761C0" w:rsidTr="007D3C18">
        <w:tc>
          <w:tcPr>
            <w:tcW w:w="679" w:type="dxa"/>
            <w:vMerge w:val="restart"/>
            <w:shd w:val="clear" w:color="auto" w:fill="auto"/>
          </w:tcPr>
          <w:p w:rsidR="008A0EFF" w:rsidRPr="00F761C0" w:rsidRDefault="008A0EFF" w:rsidP="00DC5743">
            <w:pPr>
              <w:jc w:val="center"/>
              <w:rPr>
                <w:rFonts w:eastAsia="Calibri"/>
                <w:b/>
                <w:color w:val="000000"/>
              </w:rPr>
            </w:pPr>
            <w:r w:rsidRPr="00F761C0">
              <w:rPr>
                <w:rFonts w:eastAsia="Calibri"/>
                <w:b/>
                <w:color w:val="000000"/>
              </w:rPr>
              <w:t>Câu 4</w:t>
            </w:r>
          </w:p>
        </w:tc>
        <w:tc>
          <w:tcPr>
            <w:tcW w:w="9221" w:type="dxa"/>
            <w:shd w:val="clear" w:color="auto" w:fill="auto"/>
          </w:tcPr>
          <w:p w:rsidR="008A0EFF" w:rsidRPr="00C7085C" w:rsidRDefault="008A0EFF" w:rsidP="00DC5743">
            <w:pPr>
              <w:jc w:val="both"/>
              <w:rPr>
                <w:b/>
                <w:bCs/>
              </w:rPr>
            </w:pPr>
            <w:r>
              <w:rPr>
                <w:b/>
                <w:bCs/>
              </w:rPr>
              <w:t xml:space="preserve">         </w:t>
            </w:r>
            <w:r w:rsidRPr="00C7085C">
              <w:rPr>
                <w:b/>
                <w:bCs/>
              </w:rPr>
              <w:t>Quan sát các hình ảnh ở Phụ lục (đính kèm) và trả lời câu hỏi:</w:t>
            </w:r>
          </w:p>
          <w:p w:rsidR="008A0EFF" w:rsidRPr="00C7085C" w:rsidRDefault="008A0EFF" w:rsidP="00DC5743">
            <w:pPr>
              <w:jc w:val="both"/>
              <w:rPr>
                <w:b/>
                <w:bCs/>
              </w:rPr>
            </w:pPr>
            <w:r>
              <w:rPr>
                <w:b/>
                <w:bCs/>
              </w:rPr>
              <w:t xml:space="preserve">         </w:t>
            </w:r>
            <w:r w:rsidRPr="00C7085C">
              <w:rPr>
                <w:b/>
                <w:bCs/>
              </w:rPr>
              <w:t>a. Hiện vật ở Hình 1 có tên gọi là gì?</w:t>
            </w:r>
          </w:p>
          <w:p w:rsidR="008A0EFF" w:rsidRPr="003D4641" w:rsidRDefault="008A0EFF" w:rsidP="00DC5743">
            <w:pPr>
              <w:jc w:val="both"/>
              <w:rPr>
                <w:bCs/>
                <w:color w:val="000000"/>
              </w:rPr>
            </w:pPr>
            <w:r>
              <w:rPr>
                <w:b/>
                <w:bCs/>
              </w:rPr>
              <w:t xml:space="preserve">         </w:t>
            </w:r>
            <w:r w:rsidRPr="00C7085C">
              <w:rPr>
                <w:b/>
                <w:bCs/>
              </w:rPr>
              <w:t xml:space="preserve">b. Dựa vào những kiến thức đã học, anh/chị hãy cho biết các hoa văn ở </w:t>
            </w:r>
            <w:r w:rsidRPr="00B11483">
              <w:rPr>
                <w:b/>
                <w:bCs/>
                <w:spacing w:val="-6"/>
              </w:rPr>
              <w:t>Hình 2 đã phản ánh như thế nào về đời sống vật chất và tinh thần của người Việt cổ?</w:t>
            </w:r>
          </w:p>
        </w:tc>
        <w:tc>
          <w:tcPr>
            <w:tcW w:w="556" w:type="dxa"/>
            <w:shd w:val="clear" w:color="auto" w:fill="auto"/>
          </w:tcPr>
          <w:p w:rsidR="008A0EFF" w:rsidRPr="00F761C0" w:rsidRDefault="008A0EFF" w:rsidP="00DC5743">
            <w:pPr>
              <w:jc w:val="center"/>
              <w:rPr>
                <w:rFonts w:eastAsia="Calibri"/>
                <w:b/>
                <w:color w:val="000000"/>
              </w:rPr>
            </w:pPr>
            <w:r w:rsidRPr="00F761C0">
              <w:rPr>
                <w:rFonts w:eastAsia="Calibri"/>
                <w:b/>
                <w:color w:val="000000"/>
              </w:rPr>
              <w:t>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Default="008A0EFF" w:rsidP="00DC5743">
            <w:pPr>
              <w:jc w:val="both"/>
              <w:rPr>
                <w:b/>
                <w:color w:val="000000"/>
              </w:rPr>
            </w:pPr>
            <w:r>
              <w:rPr>
                <w:b/>
                <w:color w:val="000000"/>
              </w:rPr>
              <w:t xml:space="preserve">           a. </w:t>
            </w:r>
            <w:r w:rsidRPr="00B65ECE">
              <w:rPr>
                <w:b/>
                <w:color w:val="000000"/>
              </w:rPr>
              <w:t>Tên gọi hiện vật</w:t>
            </w:r>
            <w:r>
              <w:rPr>
                <w:b/>
                <w:color w:val="000000"/>
              </w:rPr>
              <w:t xml:space="preserve"> ở H</w:t>
            </w:r>
            <w:r w:rsidRPr="00B65ECE">
              <w:rPr>
                <w:b/>
                <w:color w:val="000000"/>
              </w:rPr>
              <w:t xml:space="preserve">ình 1 là: </w:t>
            </w:r>
          </w:p>
          <w:p w:rsidR="008A0EFF" w:rsidRPr="00F761C0" w:rsidRDefault="008A0EFF" w:rsidP="00DC5743">
            <w:pPr>
              <w:ind w:left="720"/>
              <w:jc w:val="both"/>
              <w:rPr>
                <w:rStyle w:val="Hyperlink"/>
                <w:b/>
                <w:color w:val="000000"/>
                <w:u w:val="none"/>
              </w:rPr>
            </w:pPr>
            <w:r w:rsidRPr="005D1B9C">
              <w:rPr>
                <w:bCs/>
                <w:color w:val="000000"/>
              </w:rPr>
              <w:t>T</w:t>
            </w:r>
            <w:r w:rsidRPr="0001100B">
              <w:rPr>
                <w:bCs/>
                <w:color w:val="000000"/>
              </w:rPr>
              <w:t xml:space="preserve">rống đồng Ngọc Lũ </w:t>
            </w:r>
            <w:r>
              <w:rPr>
                <w:bCs/>
                <w:color w:val="000000"/>
              </w:rPr>
              <w:t>/</w:t>
            </w:r>
            <w:r w:rsidRPr="0001100B">
              <w:rPr>
                <w:bCs/>
                <w:color w:val="000000"/>
              </w:rPr>
              <w:t>trống đồng Đông Sơn</w:t>
            </w:r>
            <w:r>
              <w:rPr>
                <w:bCs/>
                <w:color w:val="000000"/>
              </w:rPr>
              <w:t>.</w:t>
            </w:r>
          </w:p>
        </w:tc>
        <w:tc>
          <w:tcPr>
            <w:tcW w:w="556" w:type="dxa"/>
            <w:shd w:val="clear" w:color="auto" w:fill="auto"/>
          </w:tcPr>
          <w:p w:rsidR="008A0EFF" w:rsidRPr="00F761C0" w:rsidRDefault="008A0EFF" w:rsidP="00DC5743">
            <w:pPr>
              <w:jc w:val="center"/>
              <w:rPr>
                <w:rFonts w:eastAsia="Calibri"/>
                <w:b/>
                <w:color w:val="000000"/>
              </w:rPr>
            </w:pPr>
            <w:r>
              <w:rPr>
                <w:rFonts w:eastAsia="Calibri"/>
                <w:b/>
                <w:color w:val="000000"/>
              </w:rPr>
              <w:t>0.5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D10DCB" w:rsidRDefault="008A0EFF" w:rsidP="00DC5743">
            <w:pPr>
              <w:jc w:val="both"/>
              <w:rPr>
                <w:rFonts w:eastAsia="Calibri"/>
                <w:b/>
                <w:bCs/>
                <w:color w:val="000000"/>
                <w:spacing w:val="-4"/>
                <w:lang w:eastAsia="vi-VN"/>
              </w:rPr>
            </w:pPr>
            <w:r w:rsidRPr="00D10DCB">
              <w:rPr>
                <w:rFonts w:eastAsia="Calibri"/>
                <w:b/>
                <w:bCs/>
                <w:color w:val="000000"/>
                <w:spacing w:val="-6"/>
                <w:lang w:eastAsia="vi-VN"/>
              </w:rPr>
              <w:t xml:space="preserve">            b. Dựa vào những kiến thức đã học, anh/chị hãy cho biết các hoa văn ở Hình 2</w:t>
            </w:r>
            <w:r w:rsidRPr="00D10DCB">
              <w:rPr>
                <w:rFonts w:eastAsia="Calibri"/>
                <w:b/>
                <w:bCs/>
                <w:color w:val="000000"/>
                <w:spacing w:val="-4"/>
                <w:lang w:eastAsia="vi-VN"/>
              </w:rPr>
              <w:t xml:space="preserve"> đã phản ánh như thế nào về đời sống vật chất và tinh thần của người Việt cổ?</w:t>
            </w:r>
          </w:p>
        </w:tc>
        <w:tc>
          <w:tcPr>
            <w:tcW w:w="556" w:type="dxa"/>
            <w:shd w:val="clear" w:color="auto" w:fill="auto"/>
          </w:tcPr>
          <w:p w:rsidR="008A0EFF" w:rsidRPr="0001100B" w:rsidRDefault="008A0EFF" w:rsidP="00DC5743">
            <w:pPr>
              <w:jc w:val="center"/>
              <w:rPr>
                <w:rFonts w:eastAsia="Calibri"/>
                <w:b/>
                <w:bCs/>
                <w:color w:val="000000"/>
              </w:rPr>
            </w:pPr>
            <w:r w:rsidRPr="0001100B">
              <w:rPr>
                <w:rFonts w:eastAsia="Calibri"/>
                <w:b/>
                <w:bCs/>
                <w:color w:val="000000"/>
              </w:rPr>
              <w:t>2.0</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Default="008A0EFF" w:rsidP="00DC5743">
            <w:pPr>
              <w:ind w:left="720"/>
              <w:jc w:val="both"/>
              <w:rPr>
                <w:rFonts w:eastAsia="Calibri"/>
                <w:b/>
                <w:bCs/>
                <w:color w:val="000000"/>
                <w:lang w:eastAsia="vi-VN"/>
              </w:rPr>
            </w:pPr>
            <w:r>
              <w:rPr>
                <w:rFonts w:eastAsia="Calibri"/>
                <w:b/>
                <w:bCs/>
                <w:color w:val="000000"/>
                <w:lang w:eastAsia="vi-VN"/>
              </w:rPr>
              <w:t>* Hình ảnh phản ánh đời sống vật chất.</w:t>
            </w:r>
          </w:p>
        </w:tc>
        <w:tc>
          <w:tcPr>
            <w:tcW w:w="556" w:type="dxa"/>
            <w:shd w:val="clear" w:color="auto" w:fill="auto"/>
          </w:tcPr>
          <w:p w:rsidR="008A0EFF" w:rsidRPr="0001100B" w:rsidRDefault="008A0EFF" w:rsidP="00DC5743">
            <w:pPr>
              <w:jc w:val="center"/>
              <w:rPr>
                <w:rFonts w:eastAsia="Calibri"/>
                <w:b/>
                <w:bCs/>
                <w:color w:val="000000"/>
              </w:rPr>
            </w:pPr>
            <w:r>
              <w:rPr>
                <w:rFonts w:eastAsia="Calibri"/>
                <w:b/>
                <w:bCs/>
                <w:color w:val="000000"/>
              </w:rPr>
              <w:t>1.25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CC692D" w:rsidRDefault="008A0EFF" w:rsidP="00DC5743">
            <w:pPr>
              <w:jc w:val="both"/>
              <w:rPr>
                <w:rFonts w:eastAsia="Calibri"/>
                <w:color w:val="000000"/>
                <w:lang w:eastAsia="vi-VN"/>
              </w:rPr>
            </w:pPr>
            <w:r w:rsidRPr="00CC692D">
              <w:rPr>
                <w:rFonts w:eastAsia="Calibri"/>
                <w:color w:val="000000"/>
                <w:lang w:eastAsia="vi-VN"/>
              </w:rPr>
              <w:t>Hình người giã gạo</w:t>
            </w:r>
          </w:p>
          <w:p w:rsidR="008A0EFF" w:rsidRDefault="008A0EFF" w:rsidP="00DC5743">
            <w:pPr>
              <w:jc w:val="both"/>
              <w:rPr>
                <w:rFonts w:eastAsia="Calibri"/>
                <w:b/>
                <w:bCs/>
                <w:color w:val="000000"/>
                <w:lang w:eastAsia="vi-VN"/>
              </w:rPr>
            </w:pPr>
            <w:r>
              <w:rPr>
                <w:rFonts w:eastAsia="Calibri"/>
                <w:color w:val="000000"/>
                <w:lang w:eastAsia="vi-VN"/>
              </w:rPr>
              <w:t>=&gt;</w:t>
            </w:r>
            <w:r w:rsidRPr="00CC692D">
              <w:rPr>
                <w:rFonts w:eastAsia="Calibri"/>
                <w:color w:val="000000"/>
                <w:lang w:eastAsia="vi-VN"/>
              </w:rPr>
              <w:t xml:space="preserve"> Gạo là nguồn lương thực chính.</w:t>
            </w:r>
          </w:p>
        </w:tc>
        <w:tc>
          <w:tcPr>
            <w:tcW w:w="556" w:type="dxa"/>
            <w:shd w:val="clear" w:color="auto" w:fill="auto"/>
          </w:tcPr>
          <w:p w:rsidR="008A0EFF" w:rsidRPr="005B5157" w:rsidRDefault="008A0EFF" w:rsidP="00DC5743">
            <w:pPr>
              <w:jc w:val="center"/>
              <w:rPr>
                <w:rFonts w:eastAsia="Calibri"/>
                <w:color w:val="000000"/>
              </w:rPr>
            </w:pPr>
            <w:r w:rsidRPr="005B5157">
              <w:rPr>
                <w:rFonts w:eastAsia="Calibri"/>
                <w:color w:val="000000"/>
              </w:rPr>
              <w:t>0.5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9B6350" w:rsidRDefault="008A0EFF" w:rsidP="00DC5743">
            <w:pPr>
              <w:jc w:val="both"/>
              <w:rPr>
                <w:rStyle w:val="Hyperlink"/>
                <w:bCs/>
                <w:color w:val="000000"/>
                <w:u w:val="none"/>
              </w:rPr>
            </w:pPr>
            <w:r w:rsidRPr="009B6350">
              <w:rPr>
                <w:rStyle w:val="Hyperlink"/>
                <w:bCs/>
                <w:color w:val="000000"/>
                <w:u w:val="none"/>
              </w:rPr>
              <w:t>Hình mô phỏng nhà sàn</w:t>
            </w:r>
            <w:r>
              <w:rPr>
                <w:rStyle w:val="Hyperlink"/>
                <w:bCs/>
                <w:color w:val="000000"/>
                <w:u w:val="none"/>
              </w:rPr>
              <w:t>.</w:t>
            </w:r>
          </w:p>
          <w:p w:rsidR="008A0EFF" w:rsidRDefault="008A0EFF" w:rsidP="00DC5743">
            <w:pPr>
              <w:jc w:val="both"/>
              <w:rPr>
                <w:rFonts w:eastAsia="Calibri"/>
                <w:b/>
                <w:bCs/>
                <w:color w:val="000000"/>
                <w:lang w:eastAsia="vi-VN"/>
              </w:rPr>
            </w:pPr>
            <w:r>
              <w:rPr>
                <w:rStyle w:val="Hyperlink"/>
                <w:bCs/>
                <w:color w:val="000000"/>
                <w:u w:val="none"/>
              </w:rPr>
              <w:t>=&gt;</w:t>
            </w:r>
            <w:r w:rsidRPr="009B6350">
              <w:rPr>
                <w:rStyle w:val="Hyperlink"/>
                <w:bCs/>
                <w:color w:val="000000"/>
                <w:u w:val="none"/>
              </w:rPr>
              <w:t xml:space="preserve"> </w:t>
            </w:r>
            <w:r>
              <w:rPr>
                <w:rStyle w:val="Hyperlink"/>
                <w:bCs/>
                <w:color w:val="000000"/>
                <w:u w:val="none"/>
              </w:rPr>
              <w:t>Người</w:t>
            </w:r>
            <w:r w:rsidRPr="009B6350">
              <w:rPr>
                <w:rStyle w:val="Hyperlink"/>
                <w:bCs/>
                <w:color w:val="000000"/>
                <w:u w:val="none"/>
              </w:rPr>
              <w:t xml:space="preserve"> </w:t>
            </w:r>
            <w:r w:rsidRPr="00FA4DE9">
              <w:rPr>
                <w:rStyle w:val="Hyperlink"/>
                <w:bCs/>
                <w:color w:val="000000"/>
                <w:u w:val="none"/>
              </w:rPr>
              <w:t>Việt cổ</w:t>
            </w:r>
            <w:r>
              <w:rPr>
                <w:rStyle w:val="Hyperlink"/>
                <w:bCs/>
                <w:color w:val="000000"/>
                <w:u w:val="none"/>
              </w:rPr>
              <w:t xml:space="preserve"> ở nhà sàn (mái tròn/ mái hình thuyền)</w:t>
            </w:r>
          </w:p>
        </w:tc>
        <w:tc>
          <w:tcPr>
            <w:tcW w:w="556" w:type="dxa"/>
          </w:tcPr>
          <w:p w:rsidR="008A0EFF" w:rsidRPr="0001100B" w:rsidRDefault="008A0EFF" w:rsidP="00DC5743">
            <w:pPr>
              <w:jc w:val="center"/>
              <w:rPr>
                <w:rFonts w:eastAsia="Calibri"/>
                <w:b/>
                <w:bCs/>
                <w:color w:val="000000"/>
              </w:rPr>
            </w:pPr>
            <w:r w:rsidRPr="006A6388">
              <w:rPr>
                <w:bCs/>
                <w:color w:val="000000"/>
              </w:rPr>
              <w:t>0.</w:t>
            </w:r>
            <w:r>
              <w:rPr>
                <w:bCs/>
                <w:color w:val="000000"/>
              </w:rPr>
              <w:t>2</w:t>
            </w:r>
            <w:r w:rsidRPr="006A6388">
              <w:rPr>
                <w:bCs/>
                <w:color w:val="000000"/>
              </w:rPr>
              <w:t>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450873" w:rsidRDefault="008A0EFF" w:rsidP="00DC5743">
            <w:pPr>
              <w:jc w:val="both"/>
              <w:rPr>
                <w:rStyle w:val="Hyperlink"/>
                <w:bCs/>
                <w:color w:val="000000"/>
                <w:u w:val="none"/>
              </w:rPr>
            </w:pPr>
            <w:r>
              <w:rPr>
                <w:rStyle w:val="Hyperlink"/>
                <w:bCs/>
                <w:color w:val="000000"/>
                <w:u w:val="none"/>
              </w:rPr>
              <w:t>Hình chèo thuyền</w:t>
            </w:r>
          </w:p>
          <w:p w:rsidR="008A0EFF" w:rsidRDefault="008A0EFF" w:rsidP="00DC5743">
            <w:pPr>
              <w:jc w:val="both"/>
              <w:rPr>
                <w:rFonts w:eastAsia="Calibri"/>
                <w:b/>
                <w:bCs/>
                <w:color w:val="000000"/>
                <w:lang w:eastAsia="vi-VN"/>
              </w:rPr>
            </w:pPr>
            <w:r>
              <w:rPr>
                <w:rStyle w:val="Hyperlink"/>
                <w:bCs/>
                <w:color w:val="000000"/>
                <w:u w:val="none"/>
              </w:rPr>
              <w:t>=&gt;</w:t>
            </w:r>
            <w:r w:rsidRPr="00450873">
              <w:rPr>
                <w:rStyle w:val="Hyperlink"/>
                <w:bCs/>
                <w:color w:val="000000"/>
                <w:u w:val="none"/>
              </w:rPr>
              <w:t xml:space="preserve"> </w:t>
            </w:r>
            <w:r>
              <w:rPr>
                <w:rStyle w:val="Hyperlink"/>
                <w:bCs/>
                <w:color w:val="000000"/>
                <w:u w:val="none"/>
              </w:rPr>
              <w:t xml:space="preserve">Đi lại chủ yếu bằng đường thủy, </w:t>
            </w:r>
            <w:r w:rsidRPr="00450873">
              <w:rPr>
                <w:rStyle w:val="Hyperlink"/>
                <w:bCs/>
                <w:color w:val="000000"/>
                <w:u w:val="none"/>
              </w:rPr>
              <w:t xml:space="preserve">phương tiện </w:t>
            </w:r>
            <w:r>
              <w:rPr>
                <w:rStyle w:val="Hyperlink"/>
                <w:bCs/>
                <w:color w:val="000000"/>
                <w:u w:val="none"/>
              </w:rPr>
              <w:t>chính</w:t>
            </w:r>
            <w:r w:rsidRPr="00450873">
              <w:rPr>
                <w:rStyle w:val="Hyperlink"/>
                <w:bCs/>
                <w:color w:val="000000"/>
                <w:u w:val="none"/>
              </w:rPr>
              <w:t xml:space="preserve"> </w:t>
            </w:r>
            <w:r>
              <w:rPr>
                <w:rStyle w:val="Hyperlink"/>
                <w:bCs/>
                <w:color w:val="000000"/>
                <w:u w:val="none"/>
              </w:rPr>
              <w:t>là thuyền bè</w:t>
            </w:r>
          </w:p>
        </w:tc>
        <w:tc>
          <w:tcPr>
            <w:tcW w:w="556" w:type="dxa"/>
          </w:tcPr>
          <w:p w:rsidR="008A0EFF" w:rsidRPr="0001100B" w:rsidRDefault="008A0EFF" w:rsidP="00DC5743">
            <w:pPr>
              <w:jc w:val="center"/>
              <w:rPr>
                <w:rFonts w:eastAsia="Calibri"/>
                <w:b/>
                <w:bCs/>
                <w:color w:val="000000"/>
              </w:rPr>
            </w:pPr>
            <w:r w:rsidRPr="006A6388">
              <w:rPr>
                <w:bCs/>
                <w:color w:val="000000"/>
              </w:rPr>
              <w:t>0.</w:t>
            </w:r>
            <w:r>
              <w:rPr>
                <w:bCs/>
                <w:color w:val="000000"/>
              </w:rPr>
              <w:t>2</w:t>
            </w:r>
            <w:r w:rsidRPr="006A6388">
              <w:rPr>
                <w:bCs/>
                <w:color w:val="000000"/>
              </w:rPr>
              <w:t>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Default="008A0EFF" w:rsidP="00DC5743">
            <w:pPr>
              <w:jc w:val="both"/>
              <w:rPr>
                <w:rStyle w:val="Hyperlink"/>
                <w:bCs/>
                <w:color w:val="000000"/>
                <w:u w:val="none"/>
              </w:rPr>
            </w:pPr>
            <w:r>
              <w:rPr>
                <w:rStyle w:val="Hyperlink"/>
                <w:bCs/>
                <w:color w:val="000000"/>
                <w:u w:val="none"/>
              </w:rPr>
              <w:t xml:space="preserve">Hình người </w:t>
            </w:r>
          </w:p>
          <w:p w:rsidR="008A0EFF" w:rsidRDefault="008A0EFF" w:rsidP="00DC5743">
            <w:pPr>
              <w:jc w:val="both"/>
              <w:rPr>
                <w:rStyle w:val="Hyperlink"/>
                <w:bCs/>
                <w:color w:val="000000"/>
                <w:u w:val="none"/>
              </w:rPr>
            </w:pPr>
            <w:r>
              <w:rPr>
                <w:rStyle w:val="Hyperlink"/>
                <w:bCs/>
                <w:color w:val="000000"/>
                <w:u w:val="none"/>
              </w:rPr>
              <w:t>=&gt;</w:t>
            </w:r>
            <w:r w:rsidRPr="00730361">
              <w:rPr>
                <w:rStyle w:val="Hyperlink"/>
                <w:bCs/>
                <w:color w:val="000000"/>
                <w:u w:val="none"/>
              </w:rPr>
              <w:t xml:space="preserve">Thể hiện </w:t>
            </w:r>
            <w:r>
              <w:rPr>
                <w:rStyle w:val="Hyperlink"/>
                <w:bCs/>
                <w:color w:val="000000"/>
                <w:u w:val="none"/>
              </w:rPr>
              <w:t>trang phục, các dạng búi tóc…</w:t>
            </w:r>
            <w:r w:rsidRPr="00730361">
              <w:rPr>
                <w:rStyle w:val="Hyperlink"/>
                <w:bCs/>
                <w:color w:val="000000"/>
                <w:u w:val="none"/>
              </w:rPr>
              <w:t xml:space="preserve"> của cư dân Việt cổ</w:t>
            </w:r>
            <w:r>
              <w:rPr>
                <w:rStyle w:val="Hyperlink"/>
                <w:bCs/>
                <w:color w:val="000000"/>
                <w:u w:val="none"/>
              </w:rPr>
              <w:t>:  áo hai tà,</w:t>
            </w:r>
            <w:r w:rsidRPr="00730361">
              <w:rPr>
                <w:rStyle w:val="Hyperlink"/>
                <w:bCs/>
                <w:color w:val="000000"/>
                <w:u w:val="none"/>
              </w:rPr>
              <w:t xml:space="preserve"> búi tóc</w:t>
            </w:r>
            <w:r>
              <w:rPr>
                <w:rStyle w:val="Hyperlink"/>
                <w:bCs/>
                <w:color w:val="000000"/>
                <w:u w:val="none"/>
              </w:rPr>
              <w:t>, đầu đội mũ lông chim</w:t>
            </w:r>
            <w:r w:rsidRPr="00730361">
              <w:rPr>
                <w:rStyle w:val="Hyperlink"/>
                <w:bCs/>
                <w:color w:val="000000"/>
                <w:u w:val="none"/>
              </w:rPr>
              <w:t>…</w:t>
            </w:r>
          </w:p>
        </w:tc>
        <w:tc>
          <w:tcPr>
            <w:tcW w:w="556" w:type="dxa"/>
          </w:tcPr>
          <w:p w:rsidR="008A0EFF" w:rsidRPr="006A6388" w:rsidRDefault="008A0EFF" w:rsidP="00DC5743">
            <w:pPr>
              <w:jc w:val="center"/>
              <w:rPr>
                <w:bCs/>
                <w:color w:val="000000"/>
              </w:rPr>
            </w:pPr>
            <w:r>
              <w:rPr>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Default="008A0EFF" w:rsidP="00DC5743">
            <w:pPr>
              <w:ind w:left="720"/>
              <w:jc w:val="both"/>
              <w:rPr>
                <w:rFonts w:eastAsia="Calibri"/>
                <w:b/>
                <w:bCs/>
                <w:color w:val="000000"/>
                <w:lang w:eastAsia="vi-VN"/>
              </w:rPr>
            </w:pPr>
            <w:r w:rsidRPr="00D31624">
              <w:rPr>
                <w:rFonts w:eastAsia="Calibri"/>
                <w:b/>
                <w:bCs/>
                <w:color w:val="000000"/>
                <w:lang w:eastAsia="vi-VN"/>
              </w:rPr>
              <w:t xml:space="preserve">* Hình ảnh phản ánh đời sống </w:t>
            </w:r>
            <w:r>
              <w:rPr>
                <w:rFonts w:eastAsia="Calibri"/>
                <w:b/>
                <w:bCs/>
                <w:color w:val="000000"/>
                <w:lang w:eastAsia="vi-VN"/>
              </w:rPr>
              <w:t>tinh thần.</w:t>
            </w:r>
          </w:p>
        </w:tc>
        <w:tc>
          <w:tcPr>
            <w:tcW w:w="556" w:type="dxa"/>
            <w:shd w:val="clear" w:color="auto" w:fill="auto"/>
          </w:tcPr>
          <w:p w:rsidR="008A0EFF" w:rsidRPr="0001100B" w:rsidRDefault="008A0EFF" w:rsidP="00DC5743">
            <w:pPr>
              <w:jc w:val="center"/>
              <w:rPr>
                <w:rFonts w:eastAsia="Calibri"/>
                <w:b/>
                <w:bCs/>
                <w:color w:val="000000"/>
              </w:rPr>
            </w:pPr>
            <w:r>
              <w:rPr>
                <w:rFonts w:eastAsia="Calibri"/>
                <w:b/>
                <w:bCs/>
                <w:color w:val="000000"/>
              </w:rPr>
              <w:t>0.75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Default="008A0EFF" w:rsidP="00DC5743">
            <w:pPr>
              <w:jc w:val="both"/>
              <w:rPr>
                <w:rStyle w:val="Hyperlink"/>
                <w:bCs/>
                <w:color w:val="000000"/>
                <w:u w:val="none"/>
              </w:rPr>
            </w:pPr>
            <w:r w:rsidRPr="0087386A">
              <w:rPr>
                <w:rStyle w:val="Hyperlink"/>
                <w:bCs/>
                <w:color w:val="000000"/>
                <w:u w:val="none"/>
              </w:rPr>
              <w:t xml:space="preserve"> Hình </w:t>
            </w:r>
            <w:r>
              <w:rPr>
                <w:rStyle w:val="Hyperlink"/>
                <w:bCs/>
                <w:color w:val="000000"/>
                <w:u w:val="none"/>
              </w:rPr>
              <w:t>ngôi sao nhiều cánh ở trung tâm</w:t>
            </w:r>
          </w:p>
          <w:p w:rsidR="008A0EFF" w:rsidRPr="004A4606" w:rsidRDefault="008A0EFF" w:rsidP="00DC5743">
            <w:pPr>
              <w:jc w:val="both"/>
              <w:rPr>
                <w:bCs/>
                <w:color w:val="000000"/>
              </w:rPr>
            </w:pPr>
            <w:r>
              <w:rPr>
                <w:rStyle w:val="Hyperlink"/>
                <w:bCs/>
                <w:color w:val="000000"/>
                <w:u w:val="none"/>
              </w:rPr>
              <w:t>=&gt;</w:t>
            </w:r>
            <w:r w:rsidRPr="0087386A">
              <w:rPr>
                <w:rStyle w:val="Hyperlink"/>
                <w:bCs/>
                <w:color w:val="000000"/>
                <w:u w:val="none"/>
              </w:rPr>
              <w:t xml:space="preserve"> Thể hiện tín ngưỡng thờ thần </w:t>
            </w:r>
            <w:r>
              <w:rPr>
                <w:rStyle w:val="Hyperlink"/>
                <w:bCs/>
                <w:color w:val="000000"/>
                <w:u w:val="none"/>
              </w:rPr>
              <w:t>M</w:t>
            </w:r>
            <w:r w:rsidRPr="0087386A">
              <w:rPr>
                <w:rStyle w:val="Hyperlink"/>
                <w:bCs/>
                <w:color w:val="000000"/>
                <w:u w:val="none"/>
              </w:rPr>
              <w:t xml:space="preserve">ặt trời </w:t>
            </w:r>
            <w:r>
              <w:rPr>
                <w:rStyle w:val="Hyperlink"/>
                <w:bCs/>
                <w:color w:val="000000"/>
                <w:u w:val="none"/>
              </w:rPr>
              <w:t>/</w:t>
            </w:r>
            <w:r w:rsidRPr="0087386A">
              <w:rPr>
                <w:rStyle w:val="Hyperlink"/>
                <w:bCs/>
                <w:color w:val="000000"/>
                <w:u w:val="none"/>
              </w:rPr>
              <w:t>sùng bái tự nhiên</w:t>
            </w:r>
            <w:r>
              <w:rPr>
                <w:rStyle w:val="Hyperlink"/>
                <w:bCs/>
                <w:color w:val="000000"/>
                <w:u w:val="none"/>
              </w:rPr>
              <w:t>.</w:t>
            </w:r>
          </w:p>
        </w:tc>
        <w:tc>
          <w:tcPr>
            <w:tcW w:w="556" w:type="dxa"/>
          </w:tcPr>
          <w:p w:rsidR="008A0EFF" w:rsidRPr="0001100B" w:rsidRDefault="008A0EFF" w:rsidP="00DC5743">
            <w:pPr>
              <w:jc w:val="center"/>
              <w:rPr>
                <w:rFonts w:eastAsia="Calibri"/>
                <w:b/>
                <w:bCs/>
                <w:color w:val="000000"/>
              </w:rPr>
            </w:pPr>
            <w:r w:rsidRPr="006A6388">
              <w:rPr>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A00601" w:rsidRDefault="008A0EFF" w:rsidP="00DC5743">
            <w:pPr>
              <w:jc w:val="both"/>
              <w:rPr>
                <w:rStyle w:val="Hyperlink"/>
                <w:bCs/>
                <w:color w:val="000000"/>
                <w:u w:val="none"/>
              </w:rPr>
            </w:pPr>
            <w:r w:rsidRPr="00A00601">
              <w:rPr>
                <w:rStyle w:val="Hyperlink"/>
                <w:bCs/>
                <w:color w:val="000000"/>
                <w:u w:val="none"/>
              </w:rPr>
              <w:t>Hình các loài chim</w:t>
            </w:r>
            <w:r>
              <w:rPr>
                <w:rStyle w:val="Hyperlink"/>
                <w:bCs/>
                <w:color w:val="000000"/>
                <w:u w:val="none"/>
              </w:rPr>
              <w:t>, thú…</w:t>
            </w:r>
          </w:p>
          <w:p w:rsidR="008A0EFF" w:rsidRDefault="008A0EFF" w:rsidP="00DC5743">
            <w:pPr>
              <w:jc w:val="both"/>
              <w:rPr>
                <w:rFonts w:eastAsia="Calibri"/>
                <w:b/>
                <w:bCs/>
                <w:color w:val="000000"/>
                <w:lang w:eastAsia="vi-VN"/>
              </w:rPr>
            </w:pPr>
            <w:r>
              <w:rPr>
                <w:rStyle w:val="Hyperlink"/>
                <w:bCs/>
                <w:color w:val="000000"/>
                <w:u w:val="none"/>
              </w:rPr>
              <w:t>=&gt;</w:t>
            </w:r>
            <w:r w:rsidRPr="001B1B87">
              <w:rPr>
                <w:rStyle w:val="Hyperlink"/>
                <w:bCs/>
                <w:color w:val="000000"/>
                <w:u w:val="none"/>
              </w:rPr>
              <w:t xml:space="preserve"> Chim </w:t>
            </w:r>
            <w:r>
              <w:rPr>
                <w:rStyle w:val="Hyperlink"/>
                <w:bCs/>
                <w:color w:val="000000"/>
                <w:u w:val="none"/>
              </w:rPr>
              <w:t xml:space="preserve">Lạc </w:t>
            </w:r>
            <w:r w:rsidRPr="001B1B87">
              <w:rPr>
                <w:rStyle w:val="Hyperlink"/>
                <w:bCs/>
                <w:color w:val="000000"/>
                <w:u w:val="none"/>
              </w:rPr>
              <w:t xml:space="preserve">là loài vật tổ rất được tôn kính của người </w:t>
            </w:r>
            <w:r>
              <w:rPr>
                <w:rStyle w:val="Hyperlink"/>
                <w:bCs/>
                <w:color w:val="000000"/>
                <w:u w:val="none"/>
              </w:rPr>
              <w:t xml:space="preserve">Việt cổ/ thể hiện nguồn thức ăn phong phú </w:t>
            </w:r>
          </w:p>
        </w:tc>
        <w:tc>
          <w:tcPr>
            <w:tcW w:w="556" w:type="dxa"/>
          </w:tcPr>
          <w:p w:rsidR="008A0EFF" w:rsidRPr="0001100B" w:rsidRDefault="008A0EFF" w:rsidP="00DC5743">
            <w:pPr>
              <w:jc w:val="center"/>
              <w:rPr>
                <w:rFonts w:eastAsia="Calibri"/>
                <w:b/>
                <w:bCs/>
                <w:color w:val="000000"/>
              </w:rPr>
            </w:pPr>
            <w:r w:rsidRPr="006A6388">
              <w:rPr>
                <w:bCs/>
                <w:color w:val="000000"/>
              </w:rPr>
              <w:t>0.</w:t>
            </w:r>
            <w:r>
              <w:rPr>
                <w:bCs/>
                <w:color w:val="000000"/>
              </w:rPr>
              <w:t>2</w:t>
            </w:r>
            <w:r w:rsidRPr="006A6388">
              <w:rPr>
                <w:bCs/>
                <w:color w:val="000000"/>
              </w:rPr>
              <w:t>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Default="008A0EFF" w:rsidP="00DC5743">
            <w:pPr>
              <w:jc w:val="both"/>
              <w:rPr>
                <w:rStyle w:val="Hyperlink"/>
                <w:bCs/>
                <w:color w:val="000000"/>
                <w:u w:val="none"/>
              </w:rPr>
            </w:pPr>
            <w:r w:rsidRPr="00DC4C2A">
              <w:rPr>
                <w:rStyle w:val="Hyperlink"/>
                <w:bCs/>
                <w:color w:val="000000"/>
                <w:u w:val="none"/>
              </w:rPr>
              <w:t>Những vũ công đang nhảy múa</w:t>
            </w:r>
            <w:r>
              <w:rPr>
                <w:rStyle w:val="Hyperlink"/>
                <w:bCs/>
                <w:color w:val="000000"/>
                <w:u w:val="none"/>
              </w:rPr>
              <w:t>.</w:t>
            </w:r>
          </w:p>
          <w:p w:rsidR="008A0EFF" w:rsidRPr="00A00601" w:rsidRDefault="008A0EFF" w:rsidP="00DC5743">
            <w:pPr>
              <w:jc w:val="both"/>
              <w:rPr>
                <w:rStyle w:val="Hyperlink"/>
                <w:bCs/>
                <w:color w:val="000000"/>
                <w:u w:val="none"/>
              </w:rPr>
            </w:pPr>
            <w:r>
              <w:rPr>
                <w:rStyle w:val="Hyperlink"/>
                <w:bCs/>
                <w:color w:val="000000"/>
                <w:u w:val="none"/>
              </w:rPr>
              <w:t>=&gt;</w:t>
            </w:r>
            <w:r w:rsidRPr="00DC4C2A">
              <w:rPr>
                <w:rStyle w:val="Hyperlink"/>
                <w:bCs/>
                <w:color w:val="000000"/>
                <w:u w:val="none"/>
              </w:rPr>
              <w:t xml:space="preserve">Thể hiện </w:t>
            </w:r>
            <w:r>
              <w:rPr>
                <w:rStyle w:val="Hyperlink"/>
                <w:bCs/>
                <w:color w:val="000000"/>
                <w:u w:val="none"/>
              </w:rPr>
              <w:t>sự yêu thích nhảy múa trong sinh hoạt</w:t>
            </w:r>
            <w:r w:rsidRPr="00DC4C2A">
              <w:rPr>
                <w:rStyle w:val="Hyperlink"/>
                <w:bCs/>
                <w:color w:val="000000"/>
                <w:u w:val="none"/>
              </w:rPr>
              <w:t xml:space="preserve"> của cư dân </w:t>
            </w:r>
            <w:r w:rsidRPr="00FA4DE9">
              <w:rPr>
                <w:rStyle w:val="Hyperlink"/>
                <w:bCs/>
                <w:color w:val="000000"/>
                <w:u w:val="none"/>
              </w:rPr>
              <w:t>Việt cổ</w:t>
            </w:r>
            <w:r>
              <w:rPr>
                <w:rStyle w:val="Hyperlink"/>
                <w:bCs/>
                <w:color w:val="000000"/>
                <w:u w:val="none"/>
              </w:rPr>
              <w:t xml:space="preserve"> / trống đồng là nhạc khí.</w:t>
            </w:r>
          </w:p>
        </w:tc>
        <w:tc>
          <w:tcPr>
            <w:tcW w:w="556" w:type="dxa"/>
          </w:tcPr>
          <w:p w:rsidR="008A0EFF" w:rsidRPr="006A6388" w:rsidRDefault="008A0EFF" w:rsidP="00DC5743">
            <w:pPr>
              <w:jc w:val="center"/>
              <w:rPr>
                <w:rFonts w:eastAsia="Calibri"/>
                <w:bCs/>
                <w:color w:val="000000"/>
              </w:rPr>
            </w:pPr>
            <w:r w:rsidRPr="006A6388">
              <w:rPr>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Default="008A0EFF" w:rsidP="00DC5743">
            <w:pPr>
              <w:jc w:val="both"/>
              <w:rPr>
                <w:rStyle w:val="Hyperlink"/>
                <w:bCs/>
                <w:color w:val="000000"/>
                <w:u w:val="none"/>
              </w:rPr>
            </w:pPr>
            <w:r>
              <w:rPr>
                <w:rStyle w:val="Hyperlink"/>
                <w:bCs/>
                <w:color w:val="000000"/>
                <w:u w:val="none"/>
              </w:rPr>
              <w:t>- Đời sống vật chất và tinh thần của người Việt cổ phong phú và đa dạng….</w:t>
            </w:r>
          </w:p>
        </w:tc>
        <w:tc>
          <w:tcPr>
            <w:tcW w:w="556" w:type="dxa"/>
          </w:tcPr>
          <w:p w:rsidR="008A0EFF" w:rsidRDefault="008A0EFF" w:rsidP="00DC5743">
            <w:pPr>
              <w:jc w:val="center"/>
              <w:rPr>
                <w:bCs/>
                <w:color w:val="000000"/>
              </w:rPr>
            </w:pPr>
          </w:p>
        </w:tc>
      </w:tr>
      <w:tr w:rsidR="008A0EFF" w:rsidRPr="00F761C0" w:rsidTr="007D3C18">
        <w:tc>
          <w:tcPr>
            <w:tcW w:w="679" w:type="dxa"/>
            <w:vMerge w:val="restart"/>
            <w:shd w:val="clear" w:color="auto" w:fill="auto"/>
          </w:tcPr>
          <w:p w:rsidR="008A0EFF" w:rsidRPr="00F761C0" w:rsidRDefault="008A0EFF" w:rsidP="00DC5743">
            <w:pPr>
              <w:jc w:val="center"/>
              <w:rPr>
                <w:rFonts w:eastAsia="Calibri"/>
                <w:b/>
                <w:color w:val="000000"/>
              </w:rPr>
            </w:pPr>
            <w:r w:rsidRPr="00F761C0">
              <w:rPr>
                <w:rFonts w:eastAsia="Calibri"/>
                <w:b/>
                <w:color w:val="000000"/>
              </w:rPr>
              <w:t>Câu 5</w:t>
            </w:r>
          </w:p>
          <w:p w:rsidR="008A0EFF" w:rsidRPr="00F761C0" w:rsidRDefault="008A0EFF" w:rsidP="00DC5743">
            <w:pPr>
              <w:rPr>
                <w:rFonts w:eastAsia="Calibri"/>
                <w:b/>
                <w:color w:val="000000"/>
              </w:rPr>
            </w:pPr>
          </w:p>
        </w:tc>
        <w:tc>
          <w:tcPr>
            <w:tcW w:w="9221" w:type="dxa"/>
          </w:tcPr>
          <w:p w:rsidR="008A0EFF" w:rsidRPr="00527611" w:rsidRDefault="008A0EFF" w:rsidP="00DC5743">
            <w:pPr>
              <w:jc w:val="both"/>
              <w:rPr>
                <w:b/>
                <w:color w:val="000000"/>
              </w:rPr>
            </w:pPr>
            <w:r w:rsidRPr="00F761C0">
              <w:rPr>
                <w:b/>
                <w:color w:val="000000"/>
              </w:rPr>
              <w:t xml:space="preserve">       </w:t>
            </w:r>
            <w:r w:rsidRPr="00527611">
              <w:rPr>
                <w:b/>
                <w:color w:val="000000"/>
              </w:rPr>
              <w:t>“Hiền tài là nguyên khí của quốc gia”, nguyên khí thịnh thì thế nước mạnh, rồi lên cao, nguyên khí suy thì thế nước yếu, rồi xuống thấp. Vì vậy các đấng thánh đế minh vương chẳng ai không lấy việc bồi dưỡng nhân tài, kén chọn k</w:t>
            </w:r>
            <w:r>
              <w:rPr>
                <w:b/>
                <w:color w:val="000000"/>
              </w:rPr>
              <w:t>ẻ</w:t>
            </w:r>
            <w:r w:rsidRPr="00527611">
              <w:rPr>
                <w:b/>
                <w:color w:val="000000"/>
              </w:rPr>
              <w:t xml:space="preserve"> sĩ, vun trồng nguyên khí làm việc đầu tiên. </w:t>
            </w:r>
          </w:p>
          <w:p w:rsidR="008A0EFF" w:rsidRPr="003A6602" w:rsidRDefault="008A0EFF" w:rsidP="00DC5743">
            <w:pPr>
              <w:jc w:val="both"/>
              <w:rPr>
                <w:bCs/>
                <w:color w:val="000000"/>
              </w:rPr>
            </w:pPr>
            <w:r w:rsidRPr="003A6602">
              <w:rPr>
                <w:bCs/>
                <w:color w:val="000000"/>
              </w:rPr>
              <w:t xml:space="preserve">                      (Thân Nhân Trung, Hiền tài là nguyên khí của quốc gia, </w:t>
            </w:r>
          </w:p>
          <w:p w:rsidR="008A0EFF" w:rsidRPr="003A6602" w:rsidRDefault="008A0EFF" w:rsidP="00DC5743">
            <w:pPr>
              <w:jc w:val="both"/>
              <w:rPr>
                <w:bCs/>
                <w:color w:val="000000"/>
              </w:rPr>
            </w:pPr>
            <w:r w:rsidRPr="003A6602">
              <w:rPr>
                <w:bCs/>
                <w:color w:val="000000"/>
              </w:rPr>
              <w:t xml:space="preserve">    Dẫn theo Ngữ văn 10 Nâng cao, tập hai, NXB Giáo dục, Hà Nội, 2006, tr 41-42)</w:t>
            </w:r>
          </w:p>
          <w:p w:rsidR="008A0EFF" w:rsidRPr="00527611" w:rsidRDefault="008A0EFF" w:rsidP="00DC5743">
            <w:pPr>
              <w:jc w:val="both"/>
              <w:rPr>
                <w:b/>
                <w:color w:val="000000"/>
              </w:rPr>
            </w:pPr>
            <w:r>
              <w:rPr>
                <w:b/>
                <w:color w:val="000000"/>
              </w:rPr>
              <w:t xml:space="preserve">      </w:t>
            </w:r>
            <w:r w:rsidRPr="00527611">
              <w:rPr>
                <w:b/>
                <w:color w:val="000000"/>
              </w:rPr>
              <w:t>Anh/Chị hãy:</w:t>
            </w:r>
          </w:p>
          <w:p w:rsidR="008A0EFF" w:rsidRPr="00527611" w:rsidRDefault="008A0EFF" w:rsidP="00DC5743">
            <w:pPr>
              <w:jc w:val="both"/>
              <w:rPr>
                <w:b/>
                <w:color w:val="000000"/>
              </w:rPr>
            </w:pPr>
            <w:r>
              <w:rPr>
                <w:b/>
                <w:color w:val="000000"/>
              </w:rPr>
              <w:t xml:space="preserve">        </w:t>
            </w:r>
            <w:r w:rsidRPr="00527611">
              <w:rPr>
                <w:b/>
                <w:color w:val="000000"/>
              </w:rPr>
              <w:t>a. Nêu ngắn gọn suy nghĩ của mình về nội dung đoạn trích trên?</w:t>
            </w:r>
          </w:p>
          <w:p w:rsidR="008A0EFF" w:rsidRPr="00F761C0" w:rsidRDefault="008A0EFF" w:rsidP="00DC5743">
            <w:pPr>
              <w:spacing w:after="120"/>
              <w:jc w:val="both"/>
              <w:rPr>
                <w:rFonts w:eastAsia="Calibri"/>
                <w:color w:val="000000"/>
                <w:lang w:eastAsia="vi-VN"/>
              </w:rPr>
            </w:pPr>
            <w:r>
              <w:rPr>
                <w:b/>
                <w:color w:val="000000"/>
              </w:rPr>
              <w:t xml:space="preserve">        </w:t>
            </w:r>
            <w:r w:rsidRPr="00527611">
              <w:rPr>
                <w:b/>
                <w:color w:val="000000"/>
              </w:rPr>
              <w:t>b. Trình bày khái quát những thành tựu nổi bật của giáo dục, khoa cử Đại Việt từ thế kỉ XI đến thế kỉ XV.</w:t>
            </w:r>
          </w:p>
        </w:tc>
        <w:tc>
          <w:tcPr>
            <w:tcW w:w="556" w:type="dxa"/>
          </w:tcPr>
          <w:p w:rsidR="008A0EFF" w:rsidRPr="00F761C0" w:rsidRDefault="008A0EFF" w:rsidP="00DC5743">
            <w:pPr>
              <w:jc w:val="center"/>
              <w:rPr>
                <w:rFonts w:eastAsia="Calibri"/>
                <w:b/>
                <w:color w:val="000000"/>
              </w:rPr>
            </w:pPr>
            <w:r w:rsidRPr="00F761C0">
              <w:rPr>
                <w:b/>
                <w:color w:val="000000"/>
              </w:rPr>
              <w:t>3.0</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Default="008A0EFF" w:rsidP="00DC5743">
            <w:pPr>
              <w:jc w:val="both"/>
              <w:rPr>
                <w:b/>
                <w:color w:val="000000"/>
              </w:rPr>
            </w:pPr>
            <w:r>
              <w:rPr>
                <w:b/>
                <w:color w:val="000000"/>
              </w:rPr>
              <w:t>a</w:t>
            </w:r>
            <w:r w:rsidRPr="00F767CB">
              <w:rPr>
                <w:b/>
                <w:color w:val="000000"/>
              </w:rPr>
              <w:t xml:space="preserve">. Nêu suy nghĩ của mình về </w:t>
            </w:r>
            <w:r>
              <w:rPr>
                <w:b/>
                <w:color w:val="000000"/>
              </w:rPr>
              <w:t>đoạn trích trên.</w:t>
            </w:r>
            <w:r w:rsidRPr="00F761C0">
              <w:rPr>
                <w:b/>
                <w:color w:val="000000"/>
              </w:rPr>
              <w:t xml:space="preserve">  </w:t>
            </w:r>
          </w:p>
          <w:p w:rsidR="008A0EFF" w:rsidRPr="00F761C0" w:rsidRDefault="008A0EFF" w:rsidP="00DC5743">
            <w:pPr>
              <w:spacing w:after="120"/>
              <w:jc w:val="both"/>
              <w:rPr>
                <w:b/>
                <w:color w:val="000000"/>
              </w:rPr>
            </w:pPr>
            <w:r w:rsidRPr="008B36EF">
              <w:rPr>
                <w:bCs/>
                <w:i/>
                <w:iCs/>
                <w:color w:val="000000"/>
              </w:rPr>
              <w:t>(Lưu ý: Thí sinh có thể trình bày nhiều nội dung nếu hợp lý vẫn cho điểm tối đa)</w:t>
            </w:r>
          </w:p>
        </w:tc>
        <w:tc>
          <w:tcPr>
            <w:tcW w:w="556" w:type="dxa"/>
          </w:tcPr>
          <w:p w:rsidR="008A0EFF" w:rsidRPr="00F761C0" w:rsidRDefault="008A0EFF" w:rsidP="00DC5743">
            <w:pPr>
              <w:jc w:val="center"/>
              <w:rPr>
                <w:b/>
                <w:color w:val="000000"/>
              </w:rPr>
            </w:pPr>
            <w:r w:rsidRPr="00F761C0">
              <w:rPr>
                <w:b/>
                <w:color w:val="000000"/>
              </w:rPr>
              <w:t>1.0</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2945F6" w:rsidRDefault="008A0EFF" w:rsidP="00DC5743">
            <w:pPr>
              <w:jc w:val="both"/>
              <w:rPr>
                <w:color w:val="000000"/>
              </w:rPr>
            </w:pPr>
            <w:r w:rsidRPr="00F761C0">
              <w:rPr>
                <w:color w:val="000000"/>
              </w:rPr>
              <w:t xml:space="preserve">- Đề cao </w:t>
            </w:r>
            <w:r>
              <w:rPr>
                <w:color w:val="000000"/>
              </w:rPr>
              <w:t>nhân tài, xem người tài là nguyên khí quốc gia.</w:t>
            </w:r>
          </w:p>
        </w:tc>
        <w:tc>
          <w:tcPr>
            <w:tcW w:w="556" w:type="dxa"/>
          </w:tcPr>
          <w:p w:rsidR="008A0EFF" w:rsidRPr="004D518C" w:rsidRDefault="008A0EFF" w:rsidP="00DC5743">
            <w:pPr>
              <w:jc w:val="center"/>
              <w:rPr>
                <w:rFonts w:eastAsia="Calibri"/>
                <w:bCs/>
                <w:color w:val="000000"/>
              </w:rPr>
            </w:pPr>
            <w:r w:rsidRPr="004D518C">
              <w:rPr>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color w:val="000000"/>
              </w:rPr>
            </w:pPr>
            <w:r w:rsidRPr="00C85D2B">
              <w:rPr>
                <w:color w:val="000000"/>
              </w:rPr>
              <w:t xml:space="preserve">- </w:t>
            </w:r>
            <w:r>
              <w:rPr>
                <w:color w:val="000000"/>
              </w:rPr>
              <w:t>Đề cao vai trò</w:t>
            </w:r>
            <w:r w:rsidRPr="00C85D2B">
              <w:rPr>
                <w:color w:val="000000"/>
              </w:rPr>
              <w:t xml:space="preserve"> của giáo dục, </w:t>
            </w:r>
            <w:r>
              <w:rPr>
                <w:color w:val="000000"/>
              </w:rPr>
              <w:t xml:space="preserve">việc </w:t>
            </w:r>
            <w:r w:rsidRPr="00C85D2B">
              <w:rPr>
                <w:color w:val="000000"/>
              </w:rPr>
              <w:t>lựa chọn nhân tài phục vụ đất nước.</w:t>
            </w:r>
            <w:r>
              <w:t xml:space="preserve"> </w:t>
            </w:r>
            <w:r w:rsidRPr="00906AB9">
              <w:rPr>
                <w:color w:val="000000"/>
              </w:rPr>
              <w:t>Lấy sự học và những người có học làm thành gốc rễ của nghiệp dựng nước.</w:t>
            </w:r>
          </w:p>
        </w:tc>
        <w:tc>
          <w:tcPr>
            <w:tcW w:w="556" w:type="dxa"/>
          </w:tcPr>
          <w:p w:rsidR="008A0EFF" w:rsidRPr="004D518C" w:rsidRDefault="008A0EFF" w:rsidP="00DC5743">
            <w:pPr>
              <w:jc w:val="center"/>
              <w:rPr>
                <w:bCs/>
                <w:color w:val="000000"/>
              </w:rPr>
            </w:pPr>
            <w:r>
              <w:rPr>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Default="008A0EFF" w:rsidP="00DC5743">
            <w:pPr>
              <w:jc w:val="both"/>
              <w:rPr>
                <w:color w:val="000000"/>
              </w:rPr>
            </w:pPr>
            <w:r>
              <w:rPr>
                <w:color w:val="000000"/>
              </w:rPr>
              <w:t>- Các đấng minh vương/ vua hiền… rất quan tâm đến giáo dục, khoa cử để đào tạo người tài/ quan lại…</w:t>
            </w:r>
          </w:p>
        </w:tc>
        <w:tc>
          <w:tcPr>
            <w:tcW w:w="556" w:type="dxa"/>
          </w:tcPr>
          <w:p w:rsidR="008A0EFF" w:rsidRPr="004D518C" w:rsidRDefault="008A0EFF" w:rsidP="00DC5743">
            <w:pPr>
              <w:jc w:val="center"/>
              <w:rPr>
                <w:bCs/>
                <w:color w:val="000000"/>
              </w:rPr>
            </w:pPr>
            <w:r>
              <w:rPr>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color w:val="000000"/>
              </w:rPr>
            </w:pPr>
            <w:r>
              <w:rPr>
                <w:color w:val="000000"/>
              </w:rPr>
              <w:t xml:space="preserve">- Nội dung giáo dục thể hiện ở đoạn trích trên còn nguyên giá trị cho đến ngày nay. Hiện nay, Đảng và Nhà nước ta xác định giáo dục là </w:t>
            </w:r>
            <w:r w:rsidRPr="001D6716">
              <w:rPr>
                <w:i/>
                <w:iCs/>
                <w:color w:val="000000"/>
              </w:rPr>
              <w:t>“Quốc sách hàng đầu”…</w:t>
            </w:r>
          </w:p>
        </w:tc>
        <w:tc>
          <w:tcPr>
            <w:tcW w:w="556" w:type="dxa"/>
          </w:tcPr>
          <w:p w:rsidR="008A0EFF" w:rsidRPr="004D518C" w:rsidRDefault="008A0EFF" w:rsidP="00DC5743">
            <w:pPr>
              <w:jc w:val="center"/>
              <w:rPr>
                <w:bCs/>
                <w:color w:val="000000"/>
              </w:rPr>
            </w:pPr>
            <w:r w:rsidRPr="004D518C">
              <w:rPr>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spacing w:after="120"/>
              <w:jc w:val="both"/>
              <w:rPr>
                <w:rFonts w:eastAsia="Calibri"/>
                <w:color w:val="000000"/>
              </w:rPr>
            </w:pPr>
            <w:r>
              <w:rPr>
                <w:b/>
                <w:color w:val="000000"/>
              </w:rPr>
              <w:t>b</w:t>
            </w:r>
            <w:r w:rsidRPr="007D1701">
              <w:rPr>
                <w:b/>
                <w:color w:val="000000"/>
              </w:rPr>
              <w:t xml:space="preserve">. </w:t>
            </w:r>
            <w:r w:rsidRPr="008716E2">
              <w:rPr>
                <w:b/>
                <w:color w:val="000000"/>
              </w:rPr>
              <w:t xml:space="preserve">Trình bày khái quát </w:t>
            </w:r>
            <w:r>
              <w:rPr>
                <w:b/>
                <w:color w:val="000000"/>
              </w:rPr>
              <w:t xml:space="preserve">những thành tựu nổi bật </w:t>
            </w:r>
            <w:r w:rsidRPr="008716E2">
              <w:rPr>
                <w:b/>
                <w:color w:val="000000"/>
              </w:rPr>
              <w:t>của giáo dục, khoa cử Đại Việt từ thế kỉ XI đến thế kỉ XV.</w:t>
            </w:r>
            <w:r>
              <w:rPr>
                <w:b/>
                <w:color w:val="000000"/>
              </w:rPr>
              <w:t xml:space="preserve"> </w:t>
            </w:r>
          </w:p>
        </w:tc>
        <w:tc>
          <w:tcPr>
            <w:tcW w:w="556" w:type="dxa"/>
          </w:tcPr>
          <w:p w:rsidR="008A0EFF" w:rsidRPr="00F761C0" w:rsidRDefault="008A0EFF" w:rsidP="00DC5743">
            <w:pPr>
              <w:jc w:val="center"/>
              <w:rPr>
                <w:rFonts w:eastAsia="Calibri"/>
                <w:color w:val="000000"/>
              </w:rPr>
            </w:pPr>
            <w:r w:rsidRPr="00F761C0">
              <w:rPr>
                <w:b/>
                <w:color w:val="000000"/>
              </w:rPr>
              <w:t>2.0</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7D1701" w:rsidRDefault="008A0EFF" w:rsidP="00DC5743">
            <w:pPr>
              <w:jc w:val="both"/>
              <w:rPr>
                <w:b/>
                <w:color w:val="000000"/>
              </w:rPr>
            </w:pPr>
            <w:r w:rsidRPr="00F761C0">
              <w:rPr>
                <w:bCs/>
                <w:color w:val="000000"/>
              </w:rPr>
              <w:t xml:space="preserve">- Nền giáo dục, khoa cử Đại Việt bắt đầu được </w:t>
            </w:r>
            <w:r>
              <w:rPr>
                <w:bCs/>
                <w:color w:val="000000"/>
              </w:rPr>
              <w:t>triển khai</w:t>
            </w:r>
            <w:r w:rsidRPr="00F761C0">
              <w:rPr>
                <w:bCs/>
                <w:color w:val="000000"/>
              </w:rPr>
              <w:t xml:space="preserve"> từ thời nhà Lý. Đến thời Trần, </w:t>
            </w:r>
            <w:r>
              <w:rPr>
                <w:bCs/>
                <w:color w:val="000000"/>
              </w:rPr>
              <w:t xml:space="preserve">được </w:t>
            </w:r>
            <w:r w:rsidRPr="00F761C0">
              <w:rPr>
                <w:bCs/>
                <w:color w:val="000000"/>
              </w:rPr>
              <w:t>tổ chức đều đặn và quy củ hơn. Từ thời Lê sơ, khoa cử Nho học phát triển thịnh đạt.</w:t>
            </w:r>
          </w:p>
        </w:tc>
        <w:tc>
          <w:tcPr>
            <w:tcW w:w="556" w:type="dxa"/>
          </w:tcPr>
          <w:p w:rsidR="008A0EFF" w:rsidRPr="00F761C0" w:rsidRDefault="008A0EFF" w:rsidP="00DC5743">
            <w:pPr>
              <w:jc w:val="center"/>
              <w:rPr>
                <w:b/>
                <w:color w:val="000000"/>
              </w:rPr>
            </w:pP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
                <w:color w:val="000000"/>
              </w:rPr>
            </w:pPr>
            <w:r w:rsidRPr="00F761C0">
              <w:rPr>
                <w:b/>
                <w:color w:val="000000"/>
              </w:rPr>
              <w:t xml:space="preserve">* Nhà Lý: </w:t>
            </w:r>
          </w:p>
        </w:tc>
        <w:tc>
          <w:tcPr>
            <w:tcW w:w="556" w:type="dxa"/>
          </w:tcPr>
          <w:p w:rsidR="008A0EFF" w:rsidRPr="00F761C0" w:rsidRDefault="008A0EFF" w:rsidP="00DC5743">
            <w:pPr>
              <w:jc w:val="center"/>
              <w:rPr>
                <w:b/>
                <w:color w:val="000000"/>
              </w:rPr>
            </w:pPr>
            <w:r w:rsidRPr="00F761C0">
              <w:rPr>
                <w:b/>
                <w:color w:val="000000"/>
              </w:rPr>
              <w:t>0.5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sidRPr="00F761C0">
              <w:rPr>
                <w:bCs/>
                <w:color w:val="000000"/>
              </w:rPr>
              <w:t>- Năm 1070, nhà Lý cho dựng Văn Miếu. Năm 1075, mở khoa thi đầu tiên để tuyển chọn nhân tài.</w:t>
            </w:r>
          </w:p>
        </w:tc>
        <w:tc>
          <w:tcPr>
            <w:tcW w:w="556" w:type="dxa"/>
          </w:tcPr>
          <w:p w:rsidR="008A0EFF" w:rsidRPr="00F761C0" w:rsidRDefault="008A0EFF" w:rsidP="00DC5743">
            <w:pPr>
              <w:jc w:val="center"/>
              <w:rPr>
                <w:bCs/>
                <w:color w:val="000000"/>
              </w:rPr>
            </w:pPr>
            <w:r w:rsidRPr="00F761C0">
              <w:rPr>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sidRPr="00F761C0">
              <w:rPr>
                <w:bCs/>
                <w:color w:val="000000"/>
              </w:rPr>
              <w:t>- Năm 1076, mở Quốc Tử Giám để dạy học cho hoàng tử, công chúa.</w:t>
            </w:r>
          </w:p>
        </w:tc>
        <w:tc>
          <w:tcPr>
            <w:tcW w:w="556" w:type="dxa"/>
          </w:tcPr>
          <w:p w:rsidR="008A0EFF" w:rsidRPr="00F761C0" w:rsidRDefault="008A0EFF" w:rsidP="00DC5743">
            <w:pPr>
              <w:jc w:val="center"/>
              <w:rPr>
                <w:bCs/>
                <w:color w:val="000000"/>
              </w:rPr>
            </w:pPr>
            <w:r w:rsidRPr="00F761C0">
              <w:rPr>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
                <w:color w:val="000000"/>
              </w:rPr>
            </w:pPr>
            <w:r w:rsidRPr="00F761C0">
              <w:rPr>
                <w:b/>
                <w:color w:val="000000"/>
              </w:rPr>
              <w:t xml:space="preserve">* Nhà Trần: </w:t>
            </w:r>
          </w:p>
        </w:tc>
        <w:tc>
          <w:tcPr>
            <w:tcW w:w="556" w:type="dxa"/>
          </w:tcPr>
          <w:p w:rsidR="008A0EFF" w:rsidRPr="00F761C0" w:rsidRDefault="008A0EFF" w:rsidP="00DC5743">
            <w:pPr>
              <w:jc w:val="center"/>
              <w:rPr>
                <w:b/>
                <w:color w:val="000000"/>
              </w:rPr>
            </w:pPr>
            <w:r w:rsidRPr="00F761C0">
              <w:rPr>
                <w:b/>
                <w:color w:val="000000"/>
              </w:rPr>
              <w:t>0.</w:t>
            </w:r>
            <w:r>
              <w:rPr>
                <w:b/>
                <w:color w:val="000000"/>
              </w:rPr>
              <w:t>7</w:t>
            </w:r>
            <w:r w:rsidRPr="00F761C0">
              <w:rPr>
                <w:b/>
                <w:color w:val="000000"/>
              </w:rPr>
              <w:t>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sidRPr="00F761C0">
              <w:rPr>
                <w:bCs/>
                <w:color w:val="000000"/>
              </w:rPr>
              <w:t xml:space="preserve">- Các khoa thi được tổ chức đều đặn hơn. Năm 1247, đặt lệ lấy </w:t>
            </w:r>
            <w:r w:rsidRPr="007A1FD1">
              <w:rPr>
                <w:bCs/>
                <w:i/>
                <w:iCs/>
                <w:color w:val="000000"/>
              </w:rPr>
              <w:t>“Tam khôi”</w:t>
            </w:r>
            <w:r>
              <w:rPr>
                <w:bCs/>
                <w:i/>
                <w:iCs/>
                <w:color w:val="000000"/>
              </w:rPr>
              <w:t>…</w:t>
            </w:r>
            <w:r w:rsidRPr="007A1FD1">
              <w:rPr>
                <w:bCs/>
                <w:i/>
                <w:iCs/>
                <w:color w:val="000000"/>
              </w:rPr>
              <w:t>,</w:t>
            </w:r>
            <w:r w:rsidRPr="00F761C0">
              <w:rPr>
                <w:bCs/>
                <w:color w:val="000000"/>
              </w:rPr>
              <w:t xml:space="preserve"> quy định rõ ràng nội dung học tập, mở rộng Quốc Tử Giám cho con em </w:t>
            </w:r>
            <w:r>
              <w:rPr>
                <w:bCs/>
                <w:color w:val="000000"/>
              </w:rPr>
              <w:t>quý</w:t>
            </w:r>
            <w:r w:rsidRPr="00F761C0">
              <w:rPr>
                <w:bCs/>
                <w:color w:val="000000"/>
              </w:rPr>
              <w:t xml:space="preserve"> tộc và quan lại đến học.</w:t>
            </w:r>
          </w:p>
        </w:tc>
        <w:tc>
          <w:tcPr>
            <w:tcW w:w="556" w:type="dxa"/>
          </w:tcPr>
          <w:p w:rsidR="008A0EFF" w:rsidRPr="00F761C0" w:rsidRDefault="008A0EFF" w:rsidP="00DC5743">
            <w:pPr>
              <w:jc w:val="center"/>
              <w:rPr>
                <w:bCs/>
                <w:color w:val="000000"/>
              </w:rPr>
            </w:pPr>
            <w:r w:rsidRPr="00F761C0">
              <w:rPr>
                <w:bCs/>
                <w:color w:val="000000"/>
              </w:rPr>
              <w:t>0.5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sidRPr="00F761C0">
              <w:rPr>
                <w:bCs/>
                <w:color w:val="000000"/>
              </w:rPr>
              <w:t>- Nhiều người đỗ đạt cao như: Nguyễn Hiền, Mạc Đỉnh Chi, Phạm Sư Mạnh…</w:t>
            </w:r>
          </w:p>
        </w:tc>
        <w:tc>
          <w:tcPr>
            <w:tcW w:w="556" w:type="dxa"/>
          </w:tcPr>
          <w:p w:rsidR="008A0EFF" w:rsidRPr="00F761C0" w:rsidRDefault="008A0EFF" w:rsidP="00DC5743">
            <w:pPr>
              <w:jc w:val="center"/>
              <w:rPr>
                <w:bCs/>
                <w:color w:val="000000"/>
              </w:rPr>
            </w:pPr>
            <w:r w:rsidRPr="00F761C0">
              <w:rPr>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
                <w:color w:val="000000"/>
              </w:rPr>
            </w:pPr>
            <w:r w:rsidRPr="00F761C0">
              <w:rPr>
                <w:b/>
                <w:color w:val="000000"/>
              </w:rPr>
              <w:t>* Thời Lê sơ:</w:t>
            </w:r>
          </w:p>
        </w:tc>
        <w:tc>
          <w:tcPr>
            <w:tcW w:w="556" w:type="dxa"/>
          </w:tcPr>
          <w:p w:rsidR="008A0EFF" w:rsidRPr="00F761C0" w:rsidRDefault="008A0EFF" w:rsidP="00DC5743">
            <w:pPr>
              <w:jc w:val="center"/>
              <w:rPr>
                <w:b/>
                <w:color w:val="000000"/>
              </w:rPr>
            </w:pPr>
            <w:r w:rsidRPr="00F761C0">
              <w:rPr>
                <w:b/>
                <w:color w:val="000000"/>
              </w:rPr>
              <w:t>0.75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sidRPr="00F761C0">
              <w:rPr>
                <w:bCs/>
                <w:color w:val="000000"/>
              </w:rPr>
              <w:t>- Giáo dục Nho học thịnh đạt. Bên cạnh con em quý tộc, quan lại, con bình dân học giỏi cũng được đi học, đi thi. Hệ thống trường được mở rộng trên cả nước.</w:t>
            </w:r>
          </w:p>
        </w:tc>
        <w:tc>
          <w:tcPr>
            <w:tcW w:w="556" w:type="dxa"/>
          </w:tcPr>
          <w:p w:rsidR="008A0EFF" w:rsidRPr="00F761C0" w:rsidRDefault="008A0EFF" w:rsidP="00DC5743">
            <w:pPr>
              <w:jc w:val="center"/>
              <w:rPr>
                <w:bCs/>
                <w:color w:val="000000"/>
              </w:rPr>
            </w:pPr>
            <w:r w:rsidRPr="00F761C0">
              <w:rPr>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sidRPr="00F761C0">
              <w:rPr>
                <w:bCs/>
                <w:color w:val="000000"/>
              </w:rPr>
              <w:t>- Các khoa thi được tổ chức đều đặn, quy chế thi cử được ban hành rõ ràng. Cứ 3 năm có một kì thi Hội để chọn Tiến sĩ. Riêng thời vua Lê Thánh Tông tổ chức được 12 khoa thi Hội.</w:t>
            </w:r>
          </w:p>
        </w:tc>
        <w:tc>
          <w:tcPr>
            <w:tcW w:w="556" w:type="dxa"/>
          </w:tcPr>
          <w:p w:rsidR="008A0EFF" w:rsidRPr="00F761C0" w:rsidRDefault="008A0EFF" w:rsidP="00DC5743">
            <w:pPr>
              <w:jc w:val="center"/>
              <w:rPr>
                <w:bCs/>
                <w:color w:val="000000"/>
              </w:rPr>
            </w:pPr>
            <w:r w:rsidRPr="00F761C0">
              <w:rPr>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F761C0" w:rsidRDefault="008A0EFF" w:rsidP="00DC5743">
            <w:pPr>
              <w:jc w:val="both"/>
              <w:rPr>
                <w:bCs/>
                <w:color w:val="000000"/>
              </w:rPr>
            </w:pPr>
            <w:r w:rsidRPr="00F761C0">
              <w:rPr>
                <w:bCs/>
                <w:color w:val="000000"/>
              </w:rPr>
              <w:t xml:space="preserve">- Năm 1484, nhà nước cho dựng bia ghi tên Tiến sĩ. Những người đỗ Tiến sĩ đều được khắc tên vào bia đá dựng ở Văn Miếu và được </w:t>
            </w:r>
            <w:r w:rsidRPr="007A1FD1">
              <w:rPr>
                <w:bCs/>
                <w:i/>
                <w:iCs/>
                <w:color w:val="000000"/>
              </w:rPr>
              <w:t>“</w:t>
            </w:r>
            <w:r>
              <w:rPr>
                <w:bCs/>
                <w:i/>
                <w:iCs/>
                <w:color w:val="000000"/>
              </w:rPr>
              <w:t>V</w:t>
            </w:r>
            <w:r w:rsidRPr="007A1FD1">
              <w:rPr>
                <w:bCs/>
                <w:i/>
                <w:iCs/>
                <w:color w:val="000000"/>
              </w:rPr>
              <w:t>inh quy, bái tổ”.</w:t>
            </w:r>
            <w:r w:rsidRPr="00F761C0">
              <w:rPr>
                <w:bCs/>
                <w:color w:val="000000"/>
              </w:rPr>
              <w:t xml:space="preserve"> Số người đi học, đi thi ngày càng đông, do đó dân trí được nâng cao.</w:t>
            </w:r>
          </w:p>
        </w:tc>
        <w:tc>
          <w:tcPr>
            <w:tcW w:w="556" w:type="dxa"/>
          </w:tcPr>
          <w:p w:rsidR="008A0EFF" w:rsidRPr="00F761C0" w:rsidRDefault="008A0EFF" w:rsidP="00DC5743">
            <w:pPr>
              <w:jc w:val="center"/>
              <w:rPr>
                <w:bCs/>
                <w:color w:val="000000"/>
              </w:rPr>
            </w:pPr>
            <w:r w:rsidRPr="00F761C0">
              <w:rPr>
                <w:bCs/>
                <w:color w:val="000000"/>
              </w:rPr>
              <w:t>0.25</w:t>
            </w:r>
          </w:p>
        </w:tc>
      </w:tr>
      <w:tr w:rsidR="008A0EFF" w:rsidRPr="00F761C0" w:rsidTr="007D3C18">
        <w:tc>
          <w:tcPr>
            <w:tcW w:w="679" w:type="dxa"/>
            <w:vMerge/>
            <w:shd w:val="clear" w:color="auto" w:fill="auto"/>
          </w:tcPr>
          <w:p w:rsidR="008A0EFF" w:rsidRPr="00F761C0" w:rsidRDefault="008A0EFF" w:rsidP="00DC5743">
            <w:pPr>
              <w:jc w:val="center"/>
              <w:rPr>
                <w:rFonts w:eastAsia="Calibri"/>
                <w:b/>
                <w:color w:val="000000"/>
              </w:rPr>
            </w:pPr>
          </w:p>
        </w:tc>
        <w:tc>
          <w:tcPr>
            <w:tcW w:w="9221" w:type="dxa"/>
          </w:tcPr>
          <w:p w:rsidR="008A0EFF" w:rsidRPr="00A84FAE" w:rsidRDefault="008A0EFF" w:rsidP="00DC5743">
            <w:pPr>
              <w:jc w:val="center"/>
              <w:rPr>
                <w:b/>
                <w:color w:val="000000"/>
              </w:rPr>
            </w:pPr>
            <w:r w:rsidRPr="00A84FAE">
              <w:rPr>
                <w:b/>
                <w:color w:val="000000"/>
              </w:rPr>
              <w:t>2. PHẦN CHUYÊN ĐỀ NÂNG CAO (6.0 điểm)</w:t>
            </w:r>
          </w:p>
        </w:tc>
        <w:tc>
          <w:tcPr>
            <w:tcW w:w="556" w:type="dxa"/>
          </w:tcPr>
          <w:p w:rsidR="008A0EFF" w:rsidRPr="00F761C0" w:rsidRDefault="008A0EFF" w:rsidP="00DC5743">
            <w:pPr>
              <w:jc w:val="center"/>
              <w:rPr>
                <w:bCs/>
                <w:color w:val="000000"/>
              </w:rPr>
            </w:pPr>
          </w:p>
        </w:tc>
      </w:tr>
      <w:tr w:rsidR="008A0EFF" w:rsidRPr="00F761C0" w:rsidTr="007D3C18">
        <w:trPr>
          <w:trHeight w:val="917"/>
        </w:trPr>
        <w:tc>
          <w:tcPr>
            <w:tcW w:w="679" w:type="dxa"/>
            <w:vMerge w:val="restart"/>
            <w:shd w:val="clear" w:color="auto" w:fill="auto"/>
          </w:tcPr>
          <w:p w:rsidR="008A0EFF" w:rsidRPr="00F761C0" w:rsidRDefault="008A0EFF" w:rsidP="00DC5743">
            <w:pPr>
              <w:jc w:val="center"/>
              <w:rPr>
                <w:rFonts w:eastAsia="Calibri"/>
                <w:b/>
                <w:color w:val="000000"/>
              </w:rPr>
            </w:pPr>
            <w:r w:rsidRPr="00F761C0">
              <w:rPr>
                <w:rFonts w:eastAsia="Calibri"/>
                <w:b/>
                <w:color w:val="000000"/>
              </w:rPr>
              <w:t>Câu 6</w:t>
            </w:r>
          </w:p>
        </w:tc>
        <w:tc>
          <w:tcPr>
            <w:tcW w:w="9221" w:type="dxa"/>
            <w:shd w:val="clear" w:color="auto" w:fill="auto"/>
          </w:tcPr>
          <w:p w:rsidR="008A0EFF" w:rsidRPr="008A4D58" w:rsidRDefault="008A0EFF" w:rsidP="00DC5743">
            <w:pPr>
              <w:jc w:val="both"/>
              <w:rPr>
                <w:rFonts w:eastAsia="Calibri"/>
                <w:b/>
                <w:bCs/>
                <w:color w:val="000000"/>
              </w:rPr>
            </w:pPr>
            <w:r w:rsidRPr="00F761C0">
              <w:rPr>
                <w:rFonts w:eastAsia="Calibri"/>
                <w:b/>
                <w:color w:val="000000"/>
              </w:rPr>
              <w:t xml:space="preserve">      </w:t>
            </w:r>
            <w:r>
              <w:t xml:space="preserve">  </w:t>
            </w:r>
            <w:r w:rsidRPr="008A4D58">
              <w:rPr>
                <w:b/>
                <w:bCs/>
              </w:rPr>
              <w:t>Những di sản nào ở Quảng Nam được UNESCO ghi danh vào danh sách Di sản văn hóa thế giới? Anh/chị hãy lựa chọn và giới thiệu ngắn gọn về một di sản. Thế hệ trẻ hiện nay cần làm gì để bảo tồn và phát huy giá trị của di sản đó?</w:t>
            </w:r>
          </w:p>
        </w:tc>
        <w:tc>
          <w:tcPr>
            <w:tcW w:w="556" w:type="dxa"/>
            <w:shd w:val="clear" w:color="auto" w:fill="auto"/>
          </w:tcPr>
          <w:p w:rsidR="008A0EFF" w:rsidRPr="00F761C0" w:rsidRDefault="008A0EFF" w:rsidP="00DC5743">
            <w:pPr>
              <w:jc w:val="center"/>
              <w:rPr>
                <w:rFonts w:eastAsia="Calibri"/>
                <w:b/>
                <w:color w:val="000000"/>
              </w:rPr>
            </w:pPr>
            <w:r w:rsidRPr="00F761C0">
              <w:rPr>
                <w:rFonts w:eastAsia="Calibri"/>
                <w:b/>
                <w:color w:val="000000"/>
              </w:rPr>
              <w:t>3.0</w:t>
            </w:r>
          </w:p>
        </w:tc>
      </w:tr>
      <w:tr w:rsidR="008A0EFF" w:rsidRPr="00F761C0" w:rsidTr="007D3C18">
        <w:trPr>
          <w:trHeight w:val="530"/>
        </w:trPr>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Default="008A0EFF" w:rsidP="00DC5743">
            <w:pPr>
              <w:jc w:val="both"/>
              <w:rPr>
                <w:rFonts w:eastAsia="Calibri"/>
                <w:b/>
                <w:color w:val="000000"/>
              </w:rPr>
            </w:pPr>
            <w:r w:rsidRPr="00F761C0">
              <w:rPr>
                <w:rFonts w:eastAsia="Calibri"/>
                <w:b/>
                <w:color w:val="000000"/>
              </w:rPr>
              <w:t xml:space="preserve">      1. Các </w:t>
            </w:r>
            <w:r>
              <w:rPr>
                <w:rFonts w:eastAsia="Calibri"/>
                <w:b/>
                <w:color w:val="000000"/>
              </w:rPr>
              <w:t>d</w:t>
            </w:r>
            <w:r w:rsidRPr="00F761C0">
              <w:rPr>
                <w:rFonts w:eastAsia="Calibri"/>
                <w:b/>
                <w:color w:val="000000"/>
              </w:rPr>
              <w:t xml:space="preserve">i sản văn hóa ở Quảng Nam được UNESCO ghi danh: </w:t>
            </w:r>
          </w:p>
          <w:p w:rsidR="008A0EFF" w:rsidRDefault="008A0EFF" w:rsidP="00DC5743">
            <w:pPr>
              <w:jc w:val="both"/>
              <w:rPr>
                <w:rFonts w:eastAsia="Calibri"/>
                <w:bCs/>
                <w:color w:val="000000"/>
              </w:rPr>
            </w:pPr>
            <w:r>
              <w:rPr>
                <w:rFonts w:eastAsia="Calibri"/>
                <w:bCs/>
                <w:color w:val="000000"/>
              </w:rPr>
              <w:t xml:space="preserve">          </w:t>
            </w:r>
            <w:r w:rsidRPr="00F761C0">
              <w:rPr>
                <w:rFonts w:eastAsia="Calibri"/>
                <w:bCs/>
                <w:color w:val="000000"/>
              </w:rPr>
              <w:t xml:space="preserve">Thánh địa Mỹ Sơn </w:t>
            </w:r>
          </w:p>
          <w:p w:rsidR="008A0EFF" w:rsidRPr="00F761C0" w:rsidRDefault="008A0EFF" w:rsidP="00DC5743">
            <w:pPr>
              <w:jc w:val="both"/>
              <w:rPr>
                <w:rFonts w:eastAsia="Calibri"/>
                <w:b/>
                <w:color w:val="000000"/>
              </w:rPr>
            </w:pPr>
            <w:r>
              <w:rPr>
                <w:rFonts w:eastAsia="Calibri"/>
                <w:bCs/>
                <w:color w:val="000000"/>
              </w:rPr>
              <w:t xml:space="preserve">          Đ</w:t>
            </w:r>
            <w:r w:rsidRPr="00F761C0">
              <w:rPr>
                <w:rFonts w:eastAsia="Calibri"/>
                <w:bCs/>
                <w:color w:val="000000"/>
              </w:rPr>
              <w:t>ô thị cổ Hội An</w:t>
            </w:r>
            <w:r>
              <w:rPr>
                <w:rFonts w:eastAsia="Calibri"/>
                <w:bCs/>
                <w:color w:val="000000"/>
              </w:rPr>
              <w:t>.</w:t>
            </w:r>
          </w:p>
        </w:tc>
        <w:tc>
          <w:tcPr>
            <w:tcW w:w="556" w:type="dxa"/>
            <w:shd w:val="clear" w:color="auto" w:fill="auto"/>
          </w:tcPr>
          <w:p w:rsidR="008A0EFF" w:rsidRPr="00F761C0" w:rsidRDefault="008A0EFF" w:rsidP="00DC5743">
            <w:pPr>
              <w:jc w:val="center"/>
              <w:rPr>
                <w:rFonts w:eastAsia="Calibri"/>
                <w:b/>
                <w:color w:val="000000"/>
              </w:rPr>
            </w:pPr>
            <w:r w:rsidRPr="00F761C0">
              <w:rPr>
                <w:rFonts w:eastAsia="Calibri"/>
                <w:b/>
                <w:color w:val="000000"/>
              </w:rPr>
              <w:t>1.0</w:t>
            </w:r>
          </w:p>
        </w:tc>
      </w:tr>
      <w:tr w:rsidR="008A0EFF" w:rsidRPr="00F761C0" w:rsidTr="007D3C18">
        <w:tc>
          <w:tcPr>
            <w:tcW w:w="679" w:type="dxa"/>
            <w:vMerge/>
            <w:shd w:val="clear" w:color="auto" w:fill="auto"/>
          </w:tcPr>
          <w:p w:rsidR="008A0EFF" w:rsidRPr="00F761C0" w:rsidRDefault="008A0EFF" w:rsidP="00DC5743">
            <w:pPr>
              <w:rPr>
                <w:rFonts w:eastAsia="Calibri"/>
                <w:b/>
                <w:color w:val="000000"/>
              </w:rPr>
            </w:pPr>
          </w:p>
        </w:tc>
        <w:tc>
          <w:tcPr>
            <w:tcW w:w="9221" w:type="dxa"/>
            <w:shd w:val="clear" w:color="auto" w:fill="auto"/>
          </w:tcPr>
          <w:p w:rsidR="008A0EFF" w:rsidRPr="00F761C0" w:rsidRDefault="008A0EFF" w:rsidP="00DC5743">
            <w:pPr>
              <w:jc w:val="both"/>
              <w:rPr>
                <w:rFonts w:eastAsia="Calibri"/>
                <w:b/>
                <w:color w:val="000000"/>
              </w:rPr>
            </w:pPr>
            <w:r w:rsidRPr="00F761C0">
              <w:rPr>
                <w:rFonts w:eastAsia="Calibri"/>
                <w:b/>
                <w:color w:val="000000"/>
              </w:rPr>
              <w:t xml:space="preserve">      2. Giới thiệu </w:t>
            </w:r>
            <w:r>
              <w:rPr>
                <w:rFonts w:eastAsia="Calibri"/>
                <w:b/>
                <w:color w:val="000000"/>
              </w:rPr>
              <w:t xml:space="preserve">ngắn gọn về </w:t>
            </w:r>
            <w:r w:rsidRPr="00F761C0">
              <w:rPr>
                <w:rFonts w:eastAsia="Calibri"/>
                <w:b/>
                <w:color w:val="000000"/>
              </w:rPr>
              <w:t>một di sản</w:t>
            </w:r>
            <w:r w:rsidRPr="00F761C0">
              <w:rPr>
                <w:rFonts w:eastAsia="Calibri"/>
                <w:bCs/>
                <w:i/>
                <w:iCs/>
                <w:color w:val="000000"/>
              </w:rPr>
              <w:t xml:space="preserve"> (Lưu ý: thí sinh lựa chọn một trong hai di sản để giới thiệu</w:t>
            </w:r>
            <w:r>
              <w:rPr>
                <w:rFonts w:eastAsia="Calibri"/>
                <w:bCs/>
                <w:i/>
                <w:iCs/>
                <w:color w:val="000000"/>
              </w:rPr>
              <w:t xml:space="preserve"> và có thể trình bày nhiều cách khác nhau nhưng hợp lý có thể cho điểm tối đa)</w:t>
            </w:r>
          </w:p>
        </w:tc>
        <w:tc>
          <w:tcPr>
            <w:tcW w:w="556" w:type="dxa"/>
            <w:shd w:val="clear" w:color="auto" w:fill="auto"/>
          </w:tcPr>
          <w:p w:rsidR="008A0EFF" w:rsidRPr="00F761C0" w:rsidRDefault="008A0EFF" w:rsidP="00DC5743">
            <w:pPr>
              <w:jc w:val="center"/>
              <w:rPr>
                <w:rFonts w:eastAsia="Calibri"/>
                <w:b/>
                <w:color w:val="000000"/>
              </w:rPr>
            </w:pPr>
            <w:r w:rsidRPr="00F761C0">
              <w:rPr>
                <w:rFonts w:eastAsia="Calibri"/>
                <w:b/>
                <w:color w:val="000000"/>
              </w:rPr>
              <w:t>1.0</w:t>
            </w:r>
          </w:p>
        </w:tc>
      </w:tr>
      <w:tr w:rsidR="008A0EFF" w:rsidRPr="00F761C0" w:rsidTr="007D3C18">
        <w:tc>
          <w:tcPr>
            <w:tcW w:w="679" w:type="dxa"/>
            <w:vMerge/>
            <w:shd w:val="clear" w:color="auto" w:fill="auto"/>
          </w:tcPr>
          <w:p w:rsidR="008A0EFF" w:rsidRPr="00F761C0" w:rsidRDefault="008A0EFF" w:rsidP="00DC5743">
            <w:pPr>
              <w:rPr>
                <w:rFonts w:eastAsia="Calibri"/>
                <w:b/>
                <w:color w:val="000000"/>
              </w:rPr>
            </w:pPr>
          </w:p>
        </w:tc>
        <w:tc>
          <w:tcPr>
            <w:tcW w:w="9221" w:type="dxa"/>
            <w:shd w:val="clear" w:color="auto" w:fill="auto"/>
          </w:tcPr>
          <w:p w:rsidR="008A0EFF" w:rsidRPr="00F761C0" w:rsidRDefault="008A0EFF" w:rsidP="00DC5743">
            <w:pPr>
              <w:jc w:val="both"/>
              <w:rPr>
                <w:rFonts w:eastAsia="Calibri"/>
                <w:b/>
                <w:color w:val="000000"/>
              </w:rPr>
            </w:pPr>
            <w:r w:rsidRPr="00F761C0">
              <w:rPr>
                <w:rFonts w:eastAsia="Calibri"/>
                <w:b/>
                <w:color w:val="000000"/>
              </w:rPr>
              <w:t>* Thánh địa Mỹ Sơn.</w:t>
            </w:r>
          </w:p>
        </w:tc>
        <w:tc>
          <w:tcPr>
            <w:tcW w:w="556" w:type="dxa"/>
            <w:shd w:val="clear" w:color="auto" w:fill="auto"/>
          </w:tcPr>
          <w:p w:rsidR="008A0EFF" w:rsidRPr="00F761C0" w:rsidRDefault="008A0EFF" w:rsidP="00DC5743">
            <w:pPr>
              <w:jc w:val="center"/>
              <w:rPr>
                <w:rFonts w:eastAsia="Calibri"/>
                <w:b/>
                <w:color w:val="000000"/>
              </w:rPr>
            </w:pPr>
          </w:p>
        </w:tc>
      </w:tr>
      <w:tr w:rsidR="008A0EFF" w:rsidRPr="00F761C0" w:rsidTr="007D3C18">
        <w:tc>
          <w:tcPr>
            <w:tcW w:w="679" w:type="dxa"/>
            <w:vMerge/>
            <w:shd w:val="clear" w:color="auto" w:fill="auto"/>
          </w:tcPr>
          <w:p w:rsidR="008A0EFF" w:rsidRPr="00F761C0" w:rsidRDefault="008A0EFF" w:rsidP="00DC5743">
            <w:pPr>
              <w:rPr>
                <w:rFonts w:eastAsia="Calibri"/>
                <w:b/>
                <w:color w:val="000000"/>
              </w:rPr>
            </w:pPr>
          </w:p>
        </w:tc>
        <w:tc>
          <w:tcPr>
            <w:tcW w:w="9221" w:type="dxa"/>
            <w:shd w:val="clear" w:color="auto" w:fill="auto"/>
          </w:tcPr>
          <w:p w:rsidR="008A0EFF" w:rsidRPr="00F761C0" w:rsidRDefault="008A0EFF" w:rsidP="00DC5743">
            <w:pPr>
              <w:jc w:val="both"/>
              <w:rPr>
                <w:rFonts w:eastAsia="Calibri"/>
                <w:bCs/>
                <w:color w:val="000000"/>
              </w:rPr>
            </w:pPr>
            <w:r w:rsidRPr="00F761C0">
              <w:rPr>
                <w:rFonts w:eastAsia="Calibri"/>
                <w:bCs/>
                <w:color w:val="000000"/>
              </w:rPr>
              <w:t xml:space="preserve">- </w:t>
            </w:r>
            <w:r>
              <w:rPr>
                <w:rFonts w:eastAsia="Calibri"/>
                <w:bCs/>
                <w:color w:val="000000"/>
              </w:rPr>
              <w:t xml:space="preserve">Địa điểm: </w:t>
            </w:r>
            <w:r w:rsidRPr="00F761C0">
              <w:rPr>
                <w:rFonts w:eastAsia="Calibri"/>
                <w:bCs/>
                <w:color w:val="000000"/>
              </w:rPr>
              <w:t>Thuộc địa phận xã Duy Phú, huyện Duy Xuyên, tỉnh Quảng Nam.</w:t>
            </w:r>
          </w:p>
        </w:tc>
        <w:tc>
          <w:tcPr>
            <w:tcW w:w="556" w:type="dxa"/>
            <w:shd w:val="clear" w:color="auto" w:fill="auto"/>
          </w:tcPr>
          <w:p w:rsidR="008A0EFF" w:rsidRPr="00F761C0" w:rsidRDefault="008A0EFF" w:rsidP="00DC5743">
            <w:pPr>
              <w:jc w:val="center"/>
              <w:rPr>
                <w:rFonts w:eastAsia="Calibri"/>
                <w:b/>
                <w:color w:val="000000"/>
              </w:rPr>
            </w:pPr>
            <w:r w:rsidRPr="00F761C0">
              <w:rPr>
                <w:rFonts w:eastAsia="Calibri"/>
                <w:color w:val="000000"/>
              </w:rPr>
              <w:t>0.25</w:t>
            </w:r>
          </w:p>
        </w:tc>
      </w:tr>
      <w:tr w:rsidR="008A0EFF" w:rsidRPr="00F761C0" w:rsidTr="007D3C18">
        <w:tc>
          <w:tcPr>
            <w:tcW w:w="679" w:type="dxa"/>
            <w:vMerge/>
            <w:shd w:val="clear" w:color="auto" w:fill="auto"/>
          </w:tcPr>
          <w:p w:rsidR="008A0EFF" w:rsidRPr="00F761C0" w:rsidRDefault="008A0EFF" w:rsidP="00DC5743">
            <w:pPr>
              <w:rPr>
                <w:rFonts w:eastAsia="Calibri"/>
                <w:b/>
                <w:color w:val="000000"/>
              </w:rPr>
            </w:pPr>
          </w:p>
        </w:tc>
        <w:tc>
          <w:tcPr>
            <w:tcW w:w="9221" w:type="dxa"/>
            <w:shd w:val="clear" w:color="auto" w:fill="auto"/>
          </w:tcPr>
          <w:p w:rsidR="008A0EFF" w:rsidRDefault="008A0EFF" w:rsidP="00DC5743">
            <w:pPr>
              <w:jc w:val="both"/>
              <w:rPr>
                <w:rFonts w:eastAsia="Calibri"/>
                <w:bCs/>
                <w:color w:val="000000"/>
              </w:rPr>
            </w:pPr>
            <w:r>
              <w:rPr>
                <w:rFonts w:eastAsia="Calibri"/>
                <w:bCs/>
                <w:color w:val="000000"/>
              </w:rPr>
              <w:t>-</w:t>
            </w:r>
            <w:r w:rsidRPr="00F761C0">
              <w:rPr>
                <w:rFonts w:eastAsia="Calibri"/>
                <w:bCs/>
                <w:color w:val="000000"/>
              </w:rPr>
              <w:t xml:space="preserve"> </w:t>
            </w:r>
            <w:r>
              <w:rPr>
                <w:rFonts w:eastAsia="Calibri"/>
                <w:bCs/>
                <w:color w:val="000000"/>
              </w:rPr>
              <w:t>Đặc điểm:</w:t>
            </w:r>
          </w:p>
          <w:p w:rsidR="008A0EFF" w:rsidRDefault="008A0EFF" w:rsidP="00DC5743">
            <w:pPr>
              <w:jc w:val="both"/>
              <w:rPr>
                <w:rFonts w:eastAsia="Calibri"/>
                <w:bCs/>
                <w:color w:val="000000"/>
              </w:rPr>
            </w:pPr>
            <w:r>
              <w:rPr>
                <w:rFonts w:eastAsia="Calibri"/>
                <w:bCs/>
                <w:color w:val="000000"/>
              </w:rPr>
              <w:t>+ L</w:t>
            </w:r>
            <w:r w:rsidRPr="00F761C0">
              <w:rPr>
                <w:rFonts w:eastAsia="Calibri"/>
                <w:bCs/>
                <w:color w:val="000000"/>
              </w:rPr>
              <w:t>à một quần thể kiến trúc với hơn 70 ngôi đền tháp, xây dựng từ thế kỉ IV đến thế kỉ XIII. Các công trình này chịu ảnh hưởng của Hin-đu giáo. Mỗi vị vua Chăm-pa sau khi lên ngôi đều đến đây làm lễ tế thần linh.</w:t>
            </w:r>
          </w:p>
          <w:p w:rsidR="008A0EFF" w:rsidRPr="00F761C0" w:rsidRDefault="008A0EFF" w:rsidP="00DC5743">
            <w:pPr>
              <w:jc w:val="both"/>
              <w:rPr>
                <w:rFonts w:eastAsia="Calibri"/>
                <w:bCs/>
                <w:color w:val="000000"/>
              </w:rPr>
            </w:pPr>
            <w:r>
              <w:rPr>
                <w:rFonts w:eastAsia="Calibri"/>
                <w:bCs/>
                <w:color w:val="000000"/>
              </w:rPr>
              <w:t xml:space="preserve">+ </w:t>
            </w:r>
            <w:r w:rsidRPr="00CA7301">
              <w:rPr>
                <w:rFonts w:eastAsia="Calibri"/>
                <w:bCs/>
                <w:color w:val="000000"/>
              </w:rPr>
              <w:t>Chủ yếu đều được xây bằng gạch và được xếp chồng khít, gắn kết với nhau bởi một chất kết dính. Trên các bức tường có trang trí phù điêu được chạm khắc tinh xảo.</w:t>
            </w:r>
          </w:p>
        </w:tc>
        <w:tc>
          <w:tcPr>
            <w:tcW w:w="556" w:type="dxa"/>
            <w:shd w:val="clear" w:color="auto" w:fill="auto"/>
          </w:tcPr>
          <w:p w:rsidR="008A0EFF" w:rsidRPr="00F761C0" w:rsidRDefault="008A0EFF" w:rsidP="00DC5743">
            <w:pPr>
              <w:jc w:val="center"/>
              <w:rPr>
                <w:rFonts w:eastAsia="Calibri"/>
                <w:b/>
                <w:color w:val="000000"/>
              </w:rPr>
            </w:pPr>
            <w:bookmarkStart w:id="0" w:name="_GoBack"/>
            <w:bookmarkEnd w:id="0"/>
            <w:r w:rsidRPr="00F761C0">
              <w:rPr>
                <w:rFonts w:eastAsia="Calibri"/>
                <w:color w:val="000000"/>
              </w:rPr>
              <w:t>0.</w:t>
            </w:r>
            <w:r>
              <w:rPr>
                <w:rFonts w:eastAsia="Calibri"/>
                <w:color w:val="000000"/>
              </w:rPr>
              <w:t>5</w:t>
            </w:r>
          </w:p>
        </w:tc>
      </w:tr>
      <w:tr w:rsidR="008A0EFF" w:rsidRPr="00F761C0" w:rsidTr="007D3C18">
        <w:tc>
          <w:tcPr>
            <w:tcW w:w="679" w:type="dxa"/>
            <w:vMerge/>
            <w:shd w:val="clear" w:color="auto" w:fill="auto"/>
          </w:tcPr>
          <w:p w:rsidR="008A0EFF" w:rsidRPr="00F761C0" w:rsidRDefault="008A0EFF" w:rsidP="00DC5743">
            <w:pPr>
              <w:rPr>
                <w:rFonts w:eastAsia="Calibri"/>
                <w:b/>
                <w:color w:val="000000"/>
              </w:rPr>
            </w:pPr>
          </w:p>
        </w:tc>
        <w:tc>
          <w:tcPr>
            <w:tcW w:w="9221" w:type="dxa"/>
            <w:shd w:val="clear" w:color="auto" w:fill="auto"/>
          </w:tcPr>
          <w:p w:rsidR="008A0EFF" w:rsidRPr="00F761C0" w:rsidRDefault="008A0EFF" w:rsidP="00DC5743">
            <w:pPr>
              <w:jc w:val="both"/>
              <w:rPr>
                <w:rFonts w:eastAsia="Calibri"/>
                <w:b/>
                <w:color w:val="000000"/>
              </w:rPr>
            </w:pPr>
            <w:r w:rsidRPr="00F761C0">
              <w:rPr>
                <w:rFonts w:eastAsia="Calibri"/>
                <w:bCs/>
                <w:color w:val="000000"/>
              </w:rPr>
              <w:t xml:space="preserve">- </w:t>
            </w:r>
            <w:r>
              <w:rPr>
                <w:rFonts w:eastAsia="Calibri"/>
                <w:bCs/>
                <w:color w:val="000000"/>
              </w:rPr>
              <w:t xml:space="preserve">Giá trị: </w:t>
            </w:r>
            <w:r w:rsidRPr="00F761C0">
              <w:rPr>
                <w:rFonts w:eastAsia="Calibri"/>
                <w:bCs/>
                <w:color w:val="000000"/>
              </w:rPr>
              <w:t>UNESCO công nhận là Di sản văn hóa thế giới vào năm 1999.</w:t>
            </w:r>
          </w:p>
        </w:tc>
        <w:tc>
          <w:tcPr>
            <w:tcW w:w="556" w:type="dxa"/>
            <w:shd w:val="clear" w:color="auto" w:fill="auto"/>
          </w:tcPr>
          <w:p w:rsidR="008A0EFF" w:rsidRPr="00F761C0" w:rsidRDefault="008A0EFF" w:rsidP="00DC5743">
            <w:pPr>
              <w:jc w:val="center"/>
              <w:rPr>
                <w:rFonts w:eastAsia="Calibri"/>
                <w:bCs/>
                <w:color w:val="000000"/>
              </w:rPr>
            </w:pPr>
            <w:r w:rsidRPr="00F761C0">
              <w:rPr>
                <w:rFonts w:eastAsia="Calibri"/>
                <w:bCs/>
                <w:color w:val="000000"/>
              </w:rPr>
              <w:t>0.25</w:t>
            </w:r>
          </w:p>
        </w:tc>
      </w:tr>
      <w:tr w:rsidR="008A0EFF" w:rsidRPr="00F761C0" w:rsidTr="007D3C18">
        <w:tc>
          <w:tcPr>
            <w:tcW w:w="679" w:type="dxa"/>
            <w:vMerge/>
            <w:shd w:val="clear" w:color="auto" w:fill="auto"/>
          </w:tcPr>
          <w:p w:rsidR="008A0EFF" w:rsidRPr="00F761C0" w:rsidRDefault="008A0EFF" w:rsidP="00DC5743">
            <w:pPr>
              <w:rPr>
                <w:rFonts w:eastAsia="Calibri"/>
                <w:b/>
                <w:color w:val="000000"/>
              </w:rPr>
            </w:pPr>
          </w:p>
        </w:tc>
        <w:tc>
          <w:tcPr>
            <w:tcW w:w="9221" w:type="dxa"/>
            <w:shd w:val="clear" w:color="auto" w:fill="auto"/>
          </w:tcPr>
          <w:p w:rsidR="008A0EFF" w:rsidRPr="00F761C0" w:rsidRDefault="008A0EFF" w:rsidP="00DC5743">
            <w:pPr>
              <w:jc w:val="both"/>
              <w:rPr>
                <w:rFonts w:eastAsia="Calibri"/>
                <w:b/>
                <w:color w:val="000000"/>
              </w:rPr>
            </w:pPr>
            <w:r w:rsidRPr="00F761C0">
              <w:rPr>
                <w:rFonts w:eastAsia="Calibri"/>
                <w:b/>
                <w:color w:val="000000"/>
              </w:rPr>
              <w:t>* Khu đô thị cổ Hội An.</w:t>
            </w:r>
          </w:p>
        </w:tc>
        <w:tc>
          <w:tcPr>
            <w:tcW w:w="556" w:type="dxa"/>
            <w:shd w:val="clear" w:color="auto" w:fill="auto"/>
          </w:tcPr>
          <w:p w:rsidR="008A0EFF" w:rsidRPr="00F761C0" w:rsidRDefault="008A0EFF" w:rsidP="00DC5743">
            <w:pPr>
              <w:jc w:val="center"/>
              <w:rPr>
                <w:rFonts w:eastAsia="Calibri"/>
                <w:b/>
                <w:color w:val="000000"/>
              </w:rPr>
            </w:pPr>
          </w:p>
        </w:tc>
      </w:tr>
      <w:tr w:rsidR="008A0EFF" w:rsidRPr="00F761C0" w:rsidTr="007D3C18">
        <w:tc>
          <w:tcPr>
            <w:tcW w:w="679" w:type="dxa"/>
            <w:vMerge/>
            <w:shd w:val="clear" w:color="auto" w:fill="auto"/>
          </w:tcPr>
          <w:p w:rsidR="008A0EFF" w:rsidRPr="00F761C0" w:rsidRDefault="008A0EFF" w:rsidP="00DC5743">
            <w:pPr>
              <w:rPr>
                <w:rFonts w:eastAsia="Calibri"/>
                <w:b/>
                <w:color w:val="000000"/>
              </w:rPr>
            </w:pPr>
          </w:p>
        </w:tc>
        <w:tc>
          <w:tcPr>
            <w:tcW w:w="9221" w:type="dxa"/>
            <w:shd w:val="clear" w:color="auto" w:fill="auto"/>
          </w:tcPr>
          <w:p w:rsidR="008A0EFF" w:rsidRPr="00F761C0" w:rsidRDefault="008A0EFF" w:rsidP="00DC5743">
            <w:pPr>
              <w:jc w:val="both"/>
              <w:rPr>
                <w:rFonts w:eastAsia="Calibri"/>
                <w:bCs/>
                <w:color w:val="000000"/>
              </w:rPr>
            </w:pPr>
            <w:r w:rsidRPr="009E75EE">
              <w:rPr>
                <w:rFonts w:eastAsia="Calibri"/>
                <w:bCs/>
                <w:color w:val="000000"/>
              </w:rPr>
              <w:t xml:space="preserve">- Địa điểm: </w:t>
            </w:r>
            <w:r w:rsidRPr="00F761C0">
              <w:rPr>
                <w:rFonts w:eastAsia="Calibri"/>
                <w:bCs/>
                <w:color w:val="000000"/>
              </w:rPr>
              <w:t xml:space="preserve">Đô thị cổ Hội An nằm ở vùng hạ lưu sông Thu Bồn, thuộc thành phố Hội An, tỉnh Quảng Nam. </w:t>
            </w:r>
          </w:p>
        </w:tc>
        <w:tc>
          <w:tcPr>
            <w:tcW w:w="556" w:type="dxa"/>
            <w:shd w:val="clear" w:color="auto" w:fill="auto"/>
          </w:tcPr>
          <w:p w:rsidR="008A0EFF" w:rsidRPr="00F761C0" w:rsidRDefault="008A0EFF" w:rsidP="00DC5743">
            <w:pPr>
              <w:jc w:val="center"/>
              <w:rPr>
                <w:rFonts w:eastAsia="Calibri"/>
                <w:b/>
                <w:color w:val="000000"/>
              </w:rPr>
            </w:pPr>
            <w:r w:rsidRPr="00F761C0">
              <w:rPr>
                <w:rFonts w:eastAsia="Calibri"/>
                <w:color w:val="000000"/>
              </w:rPr>
              <w:t>0.25</w:t>
            </w:r>
          </w:p>
        </w:tc>
      </w:tr>
      <w:tr w:rsidR="008A0EFF" w:rsidRPr="00F761C0" w:rsidTr="007D3C18">
        <w:tc>
          <w:tcPr>
            <w:tcW w:w="679" w:type="dxa"/>
            <w:vMerge/>
            <w:shd w:val="clear" w:color="auto" w:fill="auto"/>
          </w:tcPr>
          <w:p w:rsidR="008A0EFF" w:rsidRPr="00F761C0" w:rsidRDefault="008A0EFF" w:rsidP="00DC5743">
            <w:pPr>
              <w:rPr>
                <w:rFonts w:eastAsia="Calibri"/>
                <w:b/>
                <w:color w:val="000000"/>
              </w:rPr>
            </w:pPr>
          </w:p>
        </w:tc>
        <w:tc>
          <w:tcPr>
            <w:tcW w:w="9221" w:type="dxa"/>
            <w:shd w:val="clear" w:color="auto" w:fill="auto"/>
          </w:tcPr>
          <w:p w:rsidR="008A0EFF" w:rsidRDefault="008A0EFF" w:rsidP="00DC5743">
            <w:pPr>
              <w:jc w:val="both"/>
              <w:rPr>
                <w:rFonts w:eastAsia="Calibri"/>
                <w:bCs/>
                <w:color w:val="000000"/>
              </w:rPr>
            </w:pPr>
            <w:r>
              <w:rPr>
                <w:rFonts w:eastAsia="Calibri"/>
                <w:bCs/>
                <w:color w:val="000000"/>
              </w:rPr>
              <w:t>-</w:t>
            </w:r>
            <w:r w:rsidRPr="00F761C0">
              <w:rPr>
                <w:rFonts w:eastAsia="Calibri"/>
                <w:bCs/>
                <w:color w:val="000000"/>
              </w:rPr>
              <w:t xml:space="preserve"> </w:t>
            </w:r>
            <w:r>
              <w:rPr>
                <w:rFonts w:eastAsia="Calibri"/>
                <w:bCs/>
                <w:color w:val="000000"/>
              </w:rPr>
              <w:t>Đặc điểm:</w:t>
            </w:r>
          </w:p>
          <w:p w:rsidR="008A0EFF" w:rsidRDefault="008A0EFF" w:rsidP="00DC5743">
            <w:pPr>
              <w:jc w:val="both"/>
              <w:rPr>
                <w:rFonts w:eastAsia="Calibri"/>
                <w:bCs/>
                <w:color w:val="000000"/>
              </w:rPr>
            </w:pPr>
            <w:r>
              <w:rPr>
                <w:rFonts w:eastAsia="Calibri"/>
                <w:bCs/>
                <w:color w:val="000000"/>
              </w:rPr>
              <w:t>+</w:t>
            </w:r>
            <w:r w:rsidRPr="00F761C0">
              <w:rPr>
                <w:rFonts w:eastAsia="Calibri"/>
                <w:bCs/>
                <w:color w:val="000000"/>
              </w:rPr>
              <w:t xml:space="preserve"> Thương cảng Hội An được hình thành vào khoảng thế kỉ XV-XVI. Nhiều thương nhân Nhật Bản, Trung Quốc…và một số nước Châu Âu đến buôn bán, mở chợ, lập phố xá, sinh sống. Hội An trở thành đô thị thương cảng phồn thịnh, trung tâm mậu dịch lớn nhất Đàng Trong và cũng là một trong những thương cảng sầm uất ở vùng biển Đông Nam Á.</w:t>
            </w:r>
          </w:p>
          <w:p w:rsidR="008A0EFF" w:rsidRPr="00F761C0" w:rsidRDefault="008A0EFF" w:rsidP="00DC5743">
            <w:pPr>
              <w:jc w:val="both"/>
              <w:rPr>
                <w:rFonts w:eastAsia="Calibri"/>
                <w:bCs/>
                <w:color w:val="000000"/>
              </w:rPr>
            </w:pPr>
            <w:r>
              <w:rPr>
                <w:rFonts w:eastAsia="Calibri"/>
                <w:bCs/>
                <w:color w:val="000000"/>
              </w:rPr>
              <w:t>+</w:t>
            </w:r>
            <w:r w:rsidRPr="009E75EE">
              <w:rPr>
                <w:rFonts w:eastAsia="Calibri"/>
                <w:bCs/>
                <w:color w:val="000000"/>
              </w:rPr>
              <w:t xml:space="preserve"> Quá trình giao lưu kinh tế, văn hóa đã để lại cho Hội An hệ thống di sản phong phú và được bảo tồn khá nguyên vẹn đến ngày nay như: công trình kiến trúc, hệ thống giao thông, nghề thủ công truyền thống, nghệ thuật, ẩm thực đặc sắc….</w:t>
            </w:r>
          </w:p>
        </w:tc>
        <w:tc>
          <w:tcPr>
            <w:tcW w:w="556" w:type="dxa"/>
            <w:shd w:val="clear" w:color="auto" w:fill="auto"/>
          </w:tcPr>
          <w:p w:rsidR="008A0EFF" w:rsidRPr="00F761C0" w:rsidRDefault="008A0EFF" w:rsidP="00DC5743">
            <w:pPr>
              <w:jc w:val="center"/>
              <w:rPr>
                <w:rFonts w:eastAsia="Calibri"/>
                <w:color w:val="000000"/>
              </w:rPr>
            </w:pPr>
            <w:r w:rsidRPr="00F761C0">
              <w:rPr>
                <w:rFonts w:eastAsia="Calibri"/>
                <w:color w:val="000000"/>
              </w:rPr>
              <w:t>0.5</w:t>
            </w:r>
          </w:p>
        </w:tc>
      </w:tr>
      <w:tr w:rsidR="008A0EFF" w:rsidRPr="00F761C0" w:rsidTr="007D3C18">
        <w:tc>
          <w:tcPr>
            <w:tcW w:w="679" w:type="dxa"/>
            <w:vMerge/>
            <w:shd w:val="clear" w:color="auto" w:fill="auto"/>
          </w:tcPr>
          <w:p w:rsidR="008A0EFF" w:rsidRPr="00F761C0" w:rsidRDefault="008A0EFF" w:rsidP="00DC5743">
            <w:pPr>
              <w:rPr>
                <w:rFonts w:eastAsia="Calibri"/>
                <w:b/>
                <w:color w:val="000000"/>
              </w:rPr>
            </w:pPr>
          </w:p>
        </w:tc>
        <w:tc>
          <w:tcPr>
            <w:tcW w:w="9221" w:type="dxa"/>
            <w:shd w:val="clear" w:color="auto" w:fill="auto"/>
          </w:tcPr>
          <w:p w:rsidR="008A0EFF" w:rsidRPr="00F761C0" w:rsidRDefault="008A0EFF" w:rsidP="00DC5743">
            <w:pPr>
              <w:jc w:val="both"/>
              <w:rPr>
                <w:rFonts w:eastAsia="Calibri"/>
                <w:bCs/>
                <w:color w:val="000000"/>
              </w:rPr>
            </w:pPr>
            <w:r w:rsidRPr="00454BF9">
              <w:rPr>
                <w:rFonts w:eastAsia="Calibri"/>
                <w:bCs/>
                <w:color w:val="000000"/>
              </w:rPr>
              <w:t xml:space="preserve">- </w:t>
            </w:r>
            <w:r>
              <w:t xml:space="preserve"> </w:t>
            </w:r>
            <w:r w:rsidRPr="00175FE3">
              <w:rPr>
                <w:rFonts w:eastAsia="Calibri"/>
                <w:bCs/>
                <w:color w:val="000000"/>
              </w:rPr>
              <w:t xml:space="preserve">Giá </w:t>
            </w:r>
            <w:r w:rsidRPr="00454BF9">
              <w:rPr>
                <w:rFonts w:eastAsia="Calibri"/>
                <w:bCs/>
                <w:color w:val="000000"/>
              </w:rPr>
              <w:t xml:space="preserve">trị: </w:t>
            </w:r>
            <w:r w:rsidRPr="00F761C0">
              <w:rPr>
                <w:rFonts w:eastAsia="Calibri"/>
                <w:bCs/>
                <w:color w:val="000000"/>
              </w:rPr>
              <w:t>UNESCO công nhận là Di sản văn hóa thế giới vào năm 1999.</w:t>
            </w:r>
          </w:p>
        </w:tc>
        <w:tc>
          <w:tcPr>
            <w:tcW w:w="556" w:type="dxa"/>
            <w:shd w:val="clear" w:color="auto" w:fill="auto"/>
          </w:tcPr>
          <w:p w:rsidR="008A0EFF" w:rsidRPr="00F761C0" w:rsidRDefault="008A0EFF" w:rsidP="00DC5743">
            <w:pPr>
              <w:jc w:val="center"/>
              <w:rPr>
                <w:rFonts w:eastAsia="Calibri"/>
                <w:b/>
                <w:color w:val="000000"/>
              </w:rPr>
            </w:pPr>
            <w:r w:rsidRPr="00F761C0">
              <w:rPr>
                <w:rFonts w:eastAsia="Calibri"/>
                <w:bCs/>
                <w:color w:val="000000"/>
              </w:rPr>
              <w:t>0.25</w:t>
            </w:r>
          </w:p>
        </w:tc>
      </w:tr>
      <w:tr w:rsidR="008A0EFF" w:rsidRPr="00F761C0" w:rsidTr="007D3C18">
        <w:tc>
          <w:tcPr>
            <w:tcW w:w="679" w:type="dxa"/>
            <w:vMerge/>
            <w:shd w:val="clear" w:color="auto" w:fill="auto"/>
          </w:tcPr>
          <w:p w:rsidR="008A0EFF" w:rsidRPr="00F761C0" w:rsidRDefault="008A0EFF" w:rsidP="00DC5743">
            <w:pPr>
              <w:rPr>
                <w:rFonts w:eastAsia="Calibri"/>
                <w:b/>
                <w:color w:val="000000"/>
              </w:rPr>
            </w:pPr>
          </w:p>
        </w:tc>
        <w:tc>
          <w:tcPr>
            <w:tcW w:w="9221" w:type="dxa"/>
            <w:shd w:val="clear" w:color="auto" w:fill="auto"/>
          </w:tcPr>
          <w:p w:rsidR="008A0EFF" w:rsidRPr="00714778" w:rsidRDefault="008A0EFF" w:rsidP="00DC5743">
            <w:pPr>
              <w:jc w:val="both"/>
              <w:rPr>
                <w:rFonts w:eastAsia="Calibri"/>
                <w:b/>
                <w:color w:val="000000"/>
                <w:spacing w:val="-2"/>
              </w:rPr>
            </w:pPr>
            <w:r w:rsidRPr="00714778">
              <w:rPr>
                <w:rFonts w:eastAsia="Calibri"/>
                <w:b/>
                <w:color w:val="000000"/>
                <w:spacing w:val="-2"/>
              </w:rPr>
              <w:t xml:space="preserve">       3. </w:t>
            </w:r>
            <w:r w:rsidRPr="00714778">
              <w:rPr>
                <w:b/>
                <w:bCs/>
                <w:spacing w:val="-2"/>
              </w:rPr>
              <w:t>Thế hệ trẻ hiện nay cần làm gì để bảo tồn và phát huy giá trị của di sản đó?</w:t>
            </w:r>
          </w:p>
        </w:tc>
        <w:tc>
          <w:tcPr>
            <w:tcW w:w="556" w:type="dxa"/>
            <w:shd w:val="clear" w:color="auto" w:fill="auto"/>
          </w:tcPr>
          <w:p w:rsidR="008A0EFF" w:rsidRPr="00F761C0" w:rsidRDefault="008A0EFF" w:rsidP="00DC5743">
            <w:pPr>
              <w:jc w:val="center"/>
              <w:rPr>
                <w:rFonts w:eastAsia="Calibri"/>
                <w:b/>
                <w:color w:val="000000"/>
              </w:rPr>
            </w:pPr>
            <w:r w:rsidRPr="00F761C0">
              <w:rPr>
                <w:rFonts w:eastAsia="Calibri"/>
                <w:b/>
                <w:color w:val="000000"/>
              </w:rPr>
              <w:t>1.0</w:t>
            </w:r>
          </w:p>
        </w:tc>
      </w:tr>
      <w:tr w:rsidR="008A0EFF" w:rsidRPr="00F761C0" w:rsidTr="007D3C18">
        <w:tc>
          <w:tcPr>
            <w:tcW w:w="679" w:type="dxa"/>
            <w:vMerge/>
            <w:shd w:val="clear" w:color="auto" w:fill="auto"/>
          </w:tcPr>
          <w:p w:rsidR="008A0EFF" w:rsidRPr="00F761C0" w:rsidRDefault="008A0EFF" w:rsidP="00DC5743">
            <w:pPr>
              <w:rPr>
                <w:rFonts w:eastAsia="Calibri"/>
                <w:b/>
                <w:color w:val="000000"/>
              </w:rPr>
            </w:pPr>
          </w:p>
        </w:tc>
        <w:tc>
          <w:tcPr>
            <w:tcW w:w="9221" w:type="dxa"/>
            <w:shd w:val="clear" w:color="auto" w:fill="auto"/>
          </w:tcPr>
          <w:p w:rsidR="008A0EFF" w:rsidRPr="00F761C0" w:rsidRDefault="008A0EFF" w:rsidP="00DC5743">
            <w:pPr>
              <w:jc w:val="both"/>
              <w:rPr>
                <w:rFonts w:eastAsia="Calibri"/>
                <w:bCs/>
                <w:color w:val="000000"/>
              </w:rPr>
            </w:pPr>
            <w:r w:rsidRPr="00F761C0">
              <w:rPr>
                <w:rFonts w:eastAsia="Calibri"/>
                <w:bCs/>
                <w:color w:val="000000"/>
              </w:rPr>
              <w:t>- Nâng cao nhận thức của mình về giá trị di sản</w:t>
            </w:r>
            <w:r>
              <w:rPr>
                <w:rFonts w:eastAsia="Calibri"/>
                <w:bCs/>
                <w:color w:val="000000"/>
              </w:rPr>
              <w:t>; c</w:t>
            </w:r>
            <w:r w:rsidRPr="00AA79F0">
              <w:rPr>
                <w:rFonts w:eastAsia="Calibri"/>
                <w:bCs/>
                <w:color w:val="000000"/>
              </w:rPr>
              <w:t>hấp hành chính sách, pháp luật, quy định của nhà nước về bảo tồn và phát huy giá trị di sản.</w:t>
            </w:r>
          </w:p>
        </w:tc>
        <w:tc>
          <w:tcPr>
            <w:tcW w:w="556" w:type="dxa"/>
            <w:shd w:val="clear" w:color="auto" w:fill="auto"/>
          </w:tcPr>
          <w:p w:rsidR="008A0EFF" w:rsidRPr="00F761C0" w:rsidRDefault="008A0EFF" w:rsidP="00DC5743">
            <w:pPr>
              <w:jc w:val="center"/>
              <w:rPr>
                <w:rFonts w:eastAsia="Calibri"/>
                <w:b/>
                <w:color w:val="000000"/>
              </w:rPr>
            </w:pPr>
            <w:r w:rsidRPr="00F761C0">
              <w:rPr>
                <w:rFonts w:eastAsia="Calibri"/>
                <w:color w:val="000000"/>
              </w:rPr>
              <w:t>0.25</w:t>
            </w:r>
          </w:p>
        </w:tc>
      </w:tr>
      <w:tr w:rsidR="008A0EFF" w:rsidRPr="00F761C0" w:rsidTr="007D3C18">
        <w:tc>
          <w:tcPr>
            <w:tcW w:w="679" w:type="dxa"/>
            <w:vMerge/>
            <w:shd w:val="clear" w:color="auto" w:fill="auto"/>
          </w:tcPr>
          <w:p w:rsidR="008A0EFF" w:rsidRPr="00F761C0" w:rsidRDefault="008A0EFF" w:rsidP="00DC5743">
            <w:pPr>
              <w:rPr>
                <w:rFonts w:eastAsia="Calibri"/>
                <w:b/>
                <w:color w:val="000000"/>
              </w:rPr>
            </w:pPr>
          </w:p>
        </w:tc>
        <w:tc>
          <w:tcPr>
            <w:tcW w:w="9221" w:type="dxa"/>
            <w:shd w:val="clear" w:color="auto" w:fill="auto"/>
          </w:tcPr>
          <w:p w:rsidR="008A0EFF" w:rsidRPr="00F761C0" w:rsidRDefault="008A0EFF" w:rsidP="00DC5743">
            <w:pPr>
              <w:jc w:val="both"/>
              <w:rPr>
                <w:rFonts w:eastAsia="Calibri"/>
                <w:bCs/>
                <w:color w:val="000000"/>
              </w:rPr>
            </w:pPr>
            <w:r>
              <w:rPr>
                <w:rFonts w:eastAsia="Calibri"/>
                <w:bCs/>
                <w:color w:val="000000"/>
              </w:rPr>
              <w:t>- G</w:t>
            </w:r>
            <w:r w:rsidRPr="00AA79F0">
              <w:rPr>
                <w:rFonts w:eastAsia="Calibri"/>
                <w:bCs/>
                <w:color w:val="000000"/>
              </w:rPr>
              <w:t>iới thiệu, quảng bá về những giá trị của di sản đối với mọi người và bạn bè quốc tế…</w:t>
            </w:r>
          </w:p>
        </w:tc>
        <w:tc>
          <w:tcPr>
            <w:tcW w:w="556" w:type="dxa"/>
            <w:shd w:val="clear" w:color="auto" w:fill="auto"/>
          </w:tcPr>
          <w:p w:rsidR="008A0EFF" w:rsidRPr="00F761C0" w:rsidRDefault="008A0EFF" w:rsidP="00DC5743">
            <w:pPr>
              <w:jc w:val="center"/>
              <w:rPr>
                <w:rFonts w:eastAsia="Calibri"/>
                <w:color w:val="000000"/>
              </w:rPr>
            </w:pPr>
            <w:r>
              <w:rPr>
                <w:rFonts w:eastAsia="Calibri"/>
                <w:color w:val="000000"/>
              </w:rPr>
              <w:t>0.25</w:t>
            </w:r>
          </w:p>
        </w:tc>
      </w:tr>
      <w:tr w:rsidR="008A0EFF" w:rsidRPr="00F761C0" w:rsidTr="007D3C18">
        <w:tc>
          <w:tcPr>
            <w:tcW w:w="679" w:type="dxa"/>
            <w:vMerge/>
            <w:shd w:val="clear" w:color="auto" w:fill="auto"/>
          </w:tcPr>
          <w:p w:rsidR="008A0EFF" w:rsidRPr="00F761C0" w:rsidRDefault="008A0EFF" w:rsidP="00DC5743">
            <w:pPr>
              <w:rPr>
                <w:rFonts w:eastAsia="Calibri"/>
                <w:b/>
                <w:color w:val="000000"/>
              </w:rPr>
            </w:pPr>
          </w:p>
        </w:tc>
        <w:tc>
          <w:tcPr>
            <w:tcW w:w="9221" w:type="dxa"/>
            <w:shd w:val="clear" w:color="auto" w:fill="auto"/>
          </w:tcPr>
          <w:p w:rsidR="008A0EFF" w:rsidRPr="00F761C0" w:rsidRDefault="008A0EFF" w:rsidP="00DC5743">
            <w:pPr>
              <w:jc w:val="both"/>
              <w:rPr>
                <w:rFonts w:eastAsia="Calibri"/>
                <w:bCs/>
                <w:color w:val="000000"/>
              </w:rPr>
            </w:pPr>
            <w:r w:rsidRPr="00F761C0">
              <w:rPr>
                <w:rFonts w:eastAsia="Calibri"/>
                <w:bCs/>
                <w:color w:val="000000"/>
              </w:rPr>
              <w:t>- Trực tiếp tham gia vào bảo tồn và phát huy giá trị di sản</w:t>
            </w:r>
            <w:r>
              <w:rPr>
                <w:rFonts w:eastAsia="Calibri"/>
                <w:bCs/>
                <w:color w:val="000000"/>
              </w:rPr>
              <w:t xml:space="preserve"> (dọn vệ sinh môi trường, phát tờ rơi, tẩy vết bẩn trên các trụ điện…)</w:t>
            </w:r>
          </w:p>
        </w:tc>
        <w:tc>
          <w:tcPr>
            <w:tcW w:w="556" w:type="dxa"/>
            <w:shd w:val="clear" w:color="auto" w:fill="auto"/>
          </w:tcPr>
          <w:p w:rsidR="008A0EFF" w:rsidRPr="00F761C0" w:rsidRDefault="008A0EFF" w:rsidP="00DC5743">
            <w:pPr>
              <w:jc w:val="center"/>
              <w:rPr>
                <w:rFonts w:eastAsia="Calibri"/>
                <w:b/>
                <w:color w:val="000000"/>
              </w:rPr>
            </w:pPr>
            <w:r w:rsidRPr="00F761C0">
              <w:rPr>
                <w:rFonts w:eastAsia="Calibri"/>
                <w:color w:val="000000"/>
              </w:rPr>
              <w:t>0.25</w:t>
            </w:r>
          </w:p>
        </w:tc>
      </w:tr>
      <w:tr w:rsidR="008A0EFF" w:rsidRPr="00F761C0" w:rsidTr="007D3C18">
        <w:trPr>
          <w:trHeight w:val="64"/>
        </w:trPr>
        <w:tc>
          <w:tcPr>
            <w:tcW w:w="679" w:type="dxa"/>
            <w:vMerge/>
            <w:shd w:val="clear" w:color="auto" w:fill="auto"/>
          </w:tcPr>
          <w:p w:rsidR="008A0EFF" w:rsidRPr="00F761C0" w:rsidRDefault="008A0EFF" w:rsidP="00DC5743">
            <w:pPr>
              <w:rPr>
                <w:rFonts w:eastAsia="Calibri"/>
                <w:b/>
                <w:color w:val="000000"/>
              </w:rPr>
            </w:pPr>
          </w:p>
        </w:tc>
        <w:tc>
          <w:tcPr>
            <w:tcW w:w="9221" w:type="dxa"/>
            <w:shd w:val="clear" w:color="auto" w:fill="auto"/>
          </w:tcPr>
          <w:p w:rsidR="008A0EFF" w:rsidRPr="00F761C0" w:rsidRDefault="008A0EFF" w:rsidP="00DC5743">
            <w:pPr>
              <w:contextualSpacing/>
              <w:jc w:val="both"/>
              <w:rPr>
                <w:rFonts w:eastAsia="Calibri"/>
                <w:b/>
                <w:color w:val="000000"/>
              </w:rPr>
            </w:pPr>
            <w:r w:rsidRPr="00F761C0">
              <w:rPr>
                <w:rFonts w:eastAsia="Calibri"/>
                <w:color w:val="000000"/>
              </w:rPr>
              <w:t xml:space="preserve">- </w:t>
            </w:r>
            <w:r>
              <w:rPr>
                <w:rFonts w:eastAsia="Calibri"/>
                <w:color w:val="000000"/>
              </w:rPr>
              <w:t>Tích cực</w:t>
            </w:r>
            <w:r w:rsidRPr="00F761C0">
              <w:rPr>
                <w:rFonts w:eastAsia="Calibri"/>
                <w:color w:val="000000"/>
              </w:rPr>
              <w:t xml:space="preserve"> vận động người khác cùng tham gia bảo tồn và phát huy giá trị di sản…</w:t>
            </w:r>
          </w:p>
        </w:tc>
        <w:tc>
          <w:tcPr>
            <w:tcW w:w="556" w:type="dxa"/>
            <w:shd w:val="clear" w:color="auto" w:fill="auto"/>
          </w:tcPr>
          <w:p w:rsidR="008A0EFF" w:rsidRPr="00F761C0" w:rsidRDefault="008A0EFF" w:rsidP="00DC5743">
            <w:pPr>
              <w:jc w:val="center"/>
              <w:rPr>
                <w:rFonts w:eastAsia="Calibri"/>
                <w:b/>
                <w:color w:val="000000"/>
              </w:rPr>
            </w:pPr>
            <w:r w:rsidRPr="00F761C0">
              <w:rPr>
                <w:rFonts w:eastAsia="Calibri"/>
                <w:bCs/>
                <w:color w:val="000000"/>
              </w:rPr>
              <w:t>0.25</w:t>
            </w:r>
          </w:p>
        </w:tc>
      </w:tr>
      <w:tr w:rsidR="008A0EFF" w:rsidRPr="00F761C0" w:rsidTr="007D3C18">
        <w:trPr>
          <w:trHeight w:val="64"/>
        </w:trPr>
        <w:tc>
          <w:tcPr>
            <w:tcW w:w="679" w:type="dxa"/>
            <w:vMerge w:val="restart"/>
            <w:shd w:val="clear" w:color="auto" w:fill="auto"/>
          </w:tcPr>
          <w:p w:rsidR="008A0EFF" w:rsidRPr="00F761C0" w:rsidRDefault="008A0EFF" w:rsidP="00DC5743">
            <w:pPr>
              <w:jc w:val="center"/>
              <w:rPr>
                <w:rFonts w:eastAsia="Calibri"/>
                <w:b/>
                <w:color w:val="000000"/>
              </w:rPr>
            </w:pPr>
            <w:r w:rsidRPr="00F761C0">
              <w:rPr>
                <w:rFonts w:eastAsia="Calibri"/>
                <w:b/>
                <w:color w:val="000000"/>
              </w:rPr>
              <w:lastRenderedPageBreak/>
              <w:t>Câu 7</w:t>
            </w:r>
          </w:p>
          <w:p w:rsidR="008A0EFF" w:rsidRPr="00F761C0" w:rsidRDefault="008A0EFF" w:rsidP="00DC5743">
            <w:pPr>
              <w:jc w:val="center"/>
              <w:rPr>
                <w:rFonts w:eastAsia="Calibri"/>
                <w:b/>
                <w:color w:val="000000"/>
              </w:rPr>
            </w:pPr>
          </w:p>
          <w:p w:rsidR="008A0EFF" w:rsidRPr="004A6E06" w:rsidRDefault="008A0EFF" w:rsidP="00DC5743">
            <w:pPr>
              <w:rPr>
                <w:rFonts w:eastAsia="Calibri"/>
              </w:rPr>
            </w:pPr>
          </w:p>
          <w:p w:rsidR="008A0EFF" w:rsidRPr="004A6E06" w:rsidRDefault="008A0EFF" w:rsidP="00DC5743">
            <w:pPr>
              <w:rPr>
                <w:rFonts w:eastAsia="Calibri"/>
              </w:rPr>
            </w:pPr>
          </w:p>
          <w:p w:rsidR="008A0EFF" w:rsidRPr="004A6E06" w:rsidRDefault="008A0EFF" w:rsidP="00DC5743">
            <w:pPr>
              <w:rPr>
                <w:rFonts w:eastAsia="Calibri"/>
              </w:rPr>
            </w:pPr>
          </w:p>
          <w:p w:rsidR="008A0EFF" w:rsidRPr="004A6E06" w:rsidRDefault="008A0EFF" w:rsidP="00DC5743">
            <w:pPr>
              <w:rPr>
                <w:rFonts w:eastAsia="Calibri"/>
              </w:rPr>
            </w:pPr>
          </w:p>
          <w:p w:rsidR="008A0EFF" w:rsidRPr="004A6E06" w:rsidRDefault="008A0EFF" w:rsidP="00DC5743">
            <w:pPr>
              <w:rPr>
                <w:rFonts w:eastAsia="Calibri"/>
              </w:rPr>
            </w:pPr>
          </w:p>
          <w:p w:rsidR="008A0EFF" w:rsidRPr="00F761C0" w:rsidRDefault="008A0EFF" w:rsidP="00DC5743">
            <w:pPr>
              <w:rPr>
                <w:rFonts w:eastAsia="Calibri"/>
                <w:b/>
                <w:color w:val="000000"/>
              </w:rPr>
            </w:pPr>
          </w:p>
        </w:tc>
        <w:tc>
          <w:tcPr>
            <w:tcW w:w="9221" w:type="dxa"/>
            <w:shd w:val="clear" w:color="auto" w:fill="auto"/>
          </w:tcPr>
          <w:p w:rsidR="008A0EFF" w:rsidRPr="002721AE" w:rsidRDefault="008A0EFF" w:rsidP="00DC5743">
            <w:pPr>
              <w:spacing w:after="120"/>
              <w:ind w:firstLine="720"/>
              <w:jc w:val="both"/>
              <w:rPr>
                <w:rFonts w:eastAsia="Calibri"/>
                <w:b/>
                <w:color w:val="000000"/>
              </w:rPr>
            </w:pPr>
            <w:r w:rsidRPr="002721AE">
              <w:rPr>
                <w:rFonts w:eastAsia="Calibri"/>
                <w:b/>
                <w:color w:val="000000"/>
              </w:rPr>
              <w:t>a. So sánh bản Hiến pháp năm 1992 và Hiến pháp năm 2013 của nước Cộng hòa xã hội chủ nghĩa Việt Nam theo yêu cầu sau:</w:t>
            </w:r>
          </w:p>
          <w:tbl>
            <w:tblPr>
              <w:tblW w:w="8283" w:type="dxa"/>
              <w:jc w:val="center"/>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6"/>
              <w:gridCol w:w="2865"/>
              <w:gridCol w:w="2842"/>
            </w:tblGrid>
            <w:tr w:rsidR="008A0EFF" w:rsidRPr="002721AE" w:rsidTr="00DC5743">
              <w:trPr>
                <w:trHeight w:val="384"/>
                <w:jc w:val="center"/>
              </w:trPr>
              <w:tc>
                <w:tcPr>
                  <w:tcW w:w="2576" w:type="dxa"/>
                  <w:shd w:val="clear" w:color="auto" w:fill="auto"/>
                </w:tcPr>
                <w:p w:rsidR="008A0EFF" w:rsidRPr="002721AE" w:rsidRDefault="008A0EFF" w:rsidP="00DC5743">
                  <w:pPr>
                    <w:framePr w:hSpace="180" w:wrap="around" w:vAnchor="text" w:hAnchor="text" w:x="-162" w:y="1"/>
                    <w:spacing w:before="60" w:line="288" w:lineRule="auto"/>
                    <w:contextualSpacing/>
                    <w:suppressOverlap/>
                    <w:jc w:val="center"/>
                    <w:rPr>
                      <w:rFonts w:eastAsia="Calibri"/>
                      <w:b/>
                      <w:color w:val="000000"/>
                    </w:rPr>
                  </w:pPr>
                  <w:r w:rsidRPr="002721AE">
                    <w:rPr>
                      <w:rFonts w:eastAsia="Calibri"/>
                      <w:b/>
                      <w:color w:val="000000"/>
                    </w:rPr>
                    <w:t>Hiến pháp</w:t>
                  </w:r>
                </w:p>
              </w:tc>
              <w:tc>
                <w:tcPr>
                  <w:tcW w:w="2865" w:type="dxa"/>
                </w:tcPr>
                <w:p w:rsidR="008A0EFF" w:rsidRPr="002721AE" w:rsidRDefault="008A0EFF" w:rsidP="00DC5743">
                  <w:pPr>
                    <w:framePr w:hSpace="180" w:wrap="around" w:vAnchor="text" w:hAnchor="text" w:x="-162" w:y="1"/>
                    <w:spacing w:before="60" w:line="288" w:lineRule="auto"/>
                    <w:contextualSpacing/>
                    <w:suppressOverlap/>
                    <w:jc w:val="center"/>
                    <w:rPr>
                      <w:rFonts w:eastAsia="Calibri"/>
                      <w:b/>
                      <w:color w:val="000000"/>
                    </w:rPr>
                  </w:pPr>
                  <w:r w:rsidRPr="002721AE">
                    <w:rPr>
                      <w:rFonts w:eastAsia="Calibri"/>
                      <w:b/>
                      <w:color w:val="000000"/>
                    </w:rPr>
                    <w:t>1992</w:t>
                  </w:r>
                </w:p>
              </w:tc>
              <w:tc>
                <w:tcPr>
                  <w:tcW w:w="2842" w:type="dxa"/>
                  <w:shd w:val="clear" w:color="auto" w:fill="auto"/>
                </w:tcPr>
                <w:p w:rsidR="008A0EFF" w:rsidRPr="002721AE" w:rsidRDefault="008A0EFF" w:rsidP="00DC5743">
                  <w:pPr>
                    <w:framePr w:hSpace="180" w:wrap="around" w:vAnchor="text" w:hAnchor="text" w:x="-162" w:y="1"/>
                    <w:spacing w:before="60" w:line="288" w:lineRule="auto"/>
                    <w:contextualSpacing/>
                    <w:suppressOverlap/>
                    <w:jc w:val="center"/>
                    <w:rPr>
                      <w:rFonts w:eastAsia="Calibri"/>
                      <w:b/>
                      <w:color w:val="000000"/>
                    </w:rPr>
                  </w:pPr>
                  <w:r w:rsidRPr="002721AE">
                    <w:rPr>
                      <w:rFonts w:eastAsia="Calibri"/>
                      <w:b/>
                      <w:color w:val="000000"/>
                    </w:rPr>
                    <w:t>2013</w:t>
                  </w:r>
                </w:p>
              </w:tc>
            </w:tr>
            <w:tr w:rsidR="008A0EFF" w:rsidRPr="002721AE" w:rsidTr="00DC5743">
              <w:trPr>
                <w:trHeight w:val="368"/>
                <w:jc w:val="center"/>
              </w:trPr>
              <w:tc>
                <w:tcPr>
                  <w:tcW w:w="2576" w:type="dxa"/>
                  <w:shd w:val="clear" w:color="auto" w:fill="auto"/>
                </w:tcPr>
                <w:p w:rsidR="008A0EFF" w:rsidRPr="000A2BFC" w:rsidRDefault="008A0EFF" w:rsidP="00DC5743">
                  <w:pPr>
                    <w:framePr w:hSpace="180" w:wrap="around" w:vAnchor="text" w:hAnchor="text" w:x="-162" w:y="1"/>
                    <w:spacing w:before="60" w:line="288" w:lineRule="auto"/>
                    <w:contextualSpacing/>
                    <w:suppressOverlap/>
                    <w:jc w:val="center"/>
                    <w:rPr>
                      <w:rFonts w:eastAsia="Calibri"/>
                      <w:bCs/>
                      <w:color w:val="000000"/>
                    </w:rPr>
                  </w:pPr>
                  <w:r w:rsidRPr="000A2BFC">
                    <w:rPr>
                      <w:rFonts w:eastAsia="Calibri"/>
                      <w:bCs/>
                      <w:color w:val="000000"/>
                    </w:rPr>
                    <w:t>Bối cảnh ra đời</w:t>
                  </w:r>
                </w:p>
              </w:tc>
              <w:tc>
                <w:tcPr>
                  <w:tcW w:w="2865" w:type="dxa"/>
                </w:tcPr>
                <w:p w:rsidR="008A0EFF" w:rsidRPr="002721AE" w:rsidRDefault="008A0EFF" w:rsidP="00DC5743">
                  <w:pPr>
                    <w:framePr w:hSpace="180" w:wrap="around" w:vAnchor="text" w:hAnchor="text" w:x="-162" w:y="1"/>
                    <w:spacing w:before="60" w:line="288" w:lineRule="auto"/>
                    <w:contextualSpacing/>
                    <w:suppressOverlap/>
                    <w:jc w:val="center"/>
                    <w:rPr>
                      <w:rFonts w:eastAsia="Calibri"/>
                      <w:b/>
                      <w:color w:val="000000"/>
                    </w:rPr>
                  </w:pPr>
                </w:p>
              </w:tc>
              <w:tc>
                <w:tcPr>
                  <w:tcW w:w="2842" w:type="dxa"/>
                  <w:shd w:val="clear" w:color="auto" w:fill="auto"/>
                </w:tcPr>
                <w:p w:rsidR="008A0EFF" w:rsidRPr="002721AE" w:rsidRDefault="008A0EFF" w:rsidP="00DC5743">
                  <w:pPr>
                    <w:framePr w:hSpace="180" w:wrap="around" w:vAnchor="text" w:hAnchor="text" w:x="-162" w:y="1"/>
                    <w:spacing w:before="60" w:line="288" w:lineRule="auto"/>
                    <w:contextualSpacing/>
                    <w:suppressOverlap/>
                    <w:jc w:val="center"/>
                    <w:rPr>
                      <w:rFonts w:eastAsia="Calibri"/>
                      <w:b/>
                      <w:color w:val="000000"/>
                    </w:rPr>
                  </w:pPr>
                </w:p>
              </w:tc>
            </w:tr>
            <w:tr w:rsidR="008A0EFF" w:rsidRPr="002721AE" w:rsidTr="00DC5743">
              <w:trPr>
                <w:trHeight w:val="368"/>
                <w:jc w:val="center"/>
              </w:trPr>
              <w:tc>
                <w:tcPr>
                  <w:tcW w:w="2576" w:type="dxa"/>
                  <w:shd w:val="clear" w:color="auto" w:fill="auto"/>
                </w:tcPr>
                <w:p w:rsidR="008A0EFF" w:rsidRPr="000A2BFC" w:rsidRDefault="008A0EFF" w:rsidP="00DC5743">
                  <w:pPr>
                    <w:framePr w:hSpace="180" w:wrap="around" w:vAnchor="text" w:hAnchor="text" w:x="-162" w:y="1"/>
                    <w:spacing w:before="60" w:line="288" w:lineRule="auto"/>
                    <w:contextualSpacing/>
                    <w:suppressOverlap/>
                    <w:jc w:val="center"/>
                    <w:rPr>
                      <w:rFonts w:eastAsia="Calibri"/>
                      <w:bCs/>
                      <w:color w:val="000000"/>
                    </w:rPr>
                  </w:pPr>
                  <w:r w:rsidRPr="000A2BFC">
                    <w:rPr>
                      <w:rFonts w:eastAsia="Calibri"/>
                      <w:bCs/>
                      <w:color w:val="000000"/>
                    </w:rPr>
                    <w:t>Ý nghĩa</w:t>
                  </w:r>
                </w:p>
              </w:tc>
              <w:tc>
                <w:tcPr>
                  <w:tcW w:w="2865" w:type="dxa"/>
                </w:tcPr>
                <w:p w:rsidR="008A0EFF" w:rsidRPr="002721AE" w:rsidRDefault="008A0EFF" w:rsidP="00DC5743">
                  <w:pPr>
                    <w:framePr w:hSpace="180" w:wrap="around" w:vAnchor="text" w:hAnchor="text" w:x="-162" w:y="1"/>
                    <w:spacing w:before="60" w:line="288" w:lineRule="auto"/>
                    <w:contextualSpacing/>
                    <w:suppressOverlap/>
                    <w:jc w:val="center"/>
                    <w:rPr>
                      <w:rFonts w:eastAsia="Calibri"/>
                      <w:b/>
                      <w:color w:val="000000"/>
                    </w:rPr>
                  </w:pPr>
                </w:p>
              </w:tc>
              <w:tc>
                <w:tcPr>
                  <w:tcW w:w="2842" w:type="dxa"/>
                  <w:shd w:val="clear" w:color="auto" w:fill="auto"/>
                </w:tcPr>
                <w:p w:rsidR="008A0EFF" w:rsidRPr="002721AE" w:rsidRDefault="008A0EFF" w:rsidP="00DC5743">
                  <w:pPr>
                    <w:framePr w:hSpace="180" w:wrap="around" w:vAnchor="text" w:hAnchor="text" w:x="-162" w:y="1"/>
                    <w:spacing w:before="60" w:line="288" w:lineRule="auto"/>
                    <w:contextualSpacing/>
                    <w:suppressOverlap/>
                    <w:jc w:val="center"/>
                    <w:rPr>
                      <w:rFonts w:eastAsia="Calibri"/>
                      <w:b/>
                      <w:color w:val="000000"/>
                    </w:rPr>
                  </w:pPr>
                </w:p>
              </w:tc>
            </w:tr>
          </w:tbl>
          <w:p w:rsidR="008A0EFF" w:rsidRPr="002721AE" w:rsidRDefault="008A0EFF" w:rsidP="00DC5743">
            <w:pPr>
              <w:spacing w:before="240"/>
              <w:ind w:firstLine="720"/>
              <w:jc w:val="both"/>
              <w:rPr>
                <w:rFonts w:eastAsia="Calibri"/>
                <w:b/>
                <w:color w:val="000000"/>
              </w:rPr>
            </w:pPr>
            <w:r w:rsidRPr="002721AE">
              <w:rPr>
                <w:rFonts w:eastAsia="Calibri"/>
                <w:b/>
                <w:color w:val="000000"/>
              </w:rPr>
              <w:t xml:space="preserve"> b. Nêu những điểm mới về tổ chức nhà nước và sự tiến bộ về tư tưởng dân chủ, kĩ thuật lập hiến của bản</w:t>
            </w:r>
            <w:r w:rsidRPr="002721AE">
              <w:rPr>
                <w:b/>
              </w:rPr>
              <w:t xml:space="preserve"> </w:t>
            </w:r>
            <w:r w:rsidRPr="002721AE">
              <w:rPr>
                <w:rFonts w:eastAsia="Calibri"/>
                <w:b/>
                <w:color w:val="000000"/>
              </w:rPr>
              <w:t>Hiến pháp năm 2013.</w:t>
            </w:r>
          </w:p>
        </w:tc>
        <w:tc>
          <w:tcPr>
            <w:tcW w:w="556" w:type="dxa"/>
            <w:shd w:val="clear" w:color="auto" w:fill="auto"/>
          </w:tcPr>
          <w:p w:rsidR="008A0EFF" w:rsidRPr="00F761C0" w:rsidRDefault="008A0EFF" w:rsidP="00DC5743">
            <w:pPr>
              <w:jc w:val="center"/>
              <w:rPr>
                <w:rFonts w:eastAsia="Calibri"/>
                <w:bCs/>
                <w:color w:val="000000"/>
              </w:rPr>
            </w:pPr>
            <w:r w:rsidRPr="00F761C0">
              <w:rPr>
                <w:rFonts w:eastAsia="Calibri"/>
                <w:b/>
                <w:color w:val="000000"/>
              </w:rPr>
              <w:t>3.0</w:t>
            </w:r>
          </w:p>
        </w:tc>
      </w:tr>
      <w:tr w:rsidR="008A0EFF" w:rsidRPr="00F761C0" w:rsidTr="007D3C18">
        <w:trPr>
          <w:trHeight w:val="440"/>
        </w:trPr>
        <w:tc>
          <w:tcPr>
            <w:tcW w:w="679" w:type="dxa"/>
            <w:vMerge/>
            <w:shd w:val="clear" w:color="auto" w:fill="auto"/>
          </w:tcPr>
          <w:p w:rsidR="008A0EFF" w:rsidRPr="004A6E06" w:rsidRDefault="008A0EFF" w:rsidP="00DC5743">
            <w:pPr>
              <w:rPr>
                <w:rFonts w:eastAsia="Calibri"/>
              </w:rPr>
            </w:pPr>
          </w:p>
        </w:tc>
        <w:tc>
          <w:tcPr>
            <w:tcW w:w="9221" w:type="dxa"/>
            <w:shd w:val="clear" w:color="auto" w:fill="auto"/>
          </w:tcPr>
          <w:p w:rsidR="008A0EFF" w:rsidRPr="00F761C0" w:rsidRDefault="008A0EFF" w:rsidP="00DC5743">
            <w:pPr>
              <w:jc w:val="both"/>
              <w:rPr>
                <w:rFonts w:eastAsia="Calibri"/>
                <w:b/>
                <w:color w:val="000000"/>
              </w:rPr>
            </w:pPr>
            <w:r>
              <w:rPr>
                <w:rFonts w:eastAsia="Calibri"/>
                <w:b/>
                <w:color w:val="000000"/>
              </w:rPr>
              <w:t>a.</w:t>
            </w:r>
            <w:r w:rsidRPr="00F761C0">
              <w:rPr>
                <w:rFonts w:eastAsia="Calibri"/>
                <w:b/>
                <w:color w:val="000000"/>
              </w:rPr>
              <w:t xml:space="preserve"> Lập bảng so sánh….</w:t>
            </w:r>
          </w:p>
        </w:tc>
        <w:tc>
          <w:tcPr>
            <w:tcW w:w="556" w:type="dxa"/>
            <w:shd w:val="clear" w:color="auto" w:fill="auto"/>
          </w:tcPr>
          <w:p w:rsidR="008A0EFF" w:rsidRPr="00F761C0" w:rsidRDefault="008A0EFF" w:rsidP="00DC5743">
            <w:pPr>
              <w:jc w:val="center"/>
              <w:rPr>
                <w:rFonts w:eastAsia="Calibri"/>
                <w:b/>
                <w:bCs/>
                <w:color w:val="000000"/>
              </w:rPr>
            </w:pPr>
            <w:r w:rsidRPr="00F761C0">
              <w:rPr>
                <w:rFonts w:eastAsia="Calibri"/>
                <w:b/>
                <w:color w:val="000000"/>
              </w:rPr>
              <w:t>1.</w:t>
            </w:r>
            <w:r>
              <w:rPr>
                <w:rFonts w:eastAsia="Calibri"/>
                <w:b/>
                <w:color w:val="000000"/>
              </w:rPr>
              <w:t>0</w:t>
            </w:r>
          </w:p>
        </w:tc>
      </w:tr>
      <w:tr w:rsidR="008A0EFF" w:rsidRPr="00F761C0" w:rsidTr="007D3C18">
        <w:trPr>
          <w:trHeight w:val="440"/>
        </w:trPr>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3937"/>
              <w:gridCol w:w="4048"/>
            </w:tblGrid>
            <w:tr w:rsidR="008A0EFF" w:rsidRPr="00F761C0" w:rsidTr="00DC5743">
              <w:trPr>
                <w:trHeight w:val="251"/>
              </w:trPr>
              <w:tc>
                <w:tcPr>
                  <w:tcW w:w="1031" w:type="dxa"/>
                  <w:shd w:val="clear" w:color="auto" w:fill="auto"/>
                </w:tcPr>
                <w:p w:rsidR="008A0EFF" w:rsidRPr="00714778" w:rsidRDefault="008A0EFF" w:rsidP="00DC5743">
                  <w:pPr>
                    <w:framePr w:hSpace="180" w:wrap="around" w:vAnchor="text" w:hAnchor="text" w:x="-162" w:y="1"/>
                    <w:contextualSpacing/>
                    <w:suppressOverlap/>
                    <w:jc w:val="center"/>
                    <w:rPr>
                      <w:rFonts w:eastAsia="Calibri"/>
                      <w:b/>
                      <w:bCs/>
                      <w:color w:val="000000"/>
                    </w:rPr>
                  </w:pPr>
                  <w:r w:rsidRPr="00714778">
                    <w:rPr>
                      <w:rFonts w:eastAsia="Calibri"/>
                      <w:b/>
                      <w:bCs/>
                      <w:color w:val="000000"/>
                    </w:rPr>
                    <w:t>Hiến pháp</w:t>
                  </w:r>
                </w:p>
              </w:tc>
              <w:tc>
                <w:tcPr>
                  <w:tcW w:w="3937" w:type="dxa"/>
                </w:tcPr>
                <w:p w:rsidR="008A0EFF" w:rsidRPr="00714778" w:rsidRDefault="008A0EFF" w:rsidP="00DC5743">
                  <w:pPr>
                    <w:framePr w:hSpace="180" w:wrap="around" w:vAnchor="text" w:hAnchor="text" w:x="-162" w:y="1"/>
                    <w:shd w:val="clear" w:color="auto" w:fill="FFFFFF"/>
                    <w:suppressOverlap/>
                    <w:jc w:val="center"/>
                    <w:textAlignment w:val="baseline"/>
                    <w:rPr>
                      <w:b/>
                      <w:bCs/>
                      <w:color w:val="000000"/>
                    </w:rPr>
                  </w:pPr>
                  <w:r w:rsidRPr="00714778">
                    <w:rPr>
                      <w:rFonts w:eastAsia="Calibri"/>
                      <w:b/>
                      <w:bCs/>
                      <w:color w:val="000000"/>
                    </w:rPr>
                    <w:t>1992</w:t>
                  </w:r>
                </w:p>
              </w:tc>
              <w:tc>
                <w:tcPr>
                  <w:tcW w:w="4048" w:type="dxa"/>
                  <w:shd w:val="clear" w:color="auto" w:fill="auto"/>
                </w:tcPr>
                <w:p w:rsidR="008A0EFF" w:rsidRPr="00714778" w:rsidRDefault="008A0EFF" w:rsidP="00DC5743">
                  <w:pPr>
                    <w:framePr w:hSpace="180" w:wrap="around" w:vAnchor="text" w:hAnchor="text" w:x="-162" w:y="1"/>
                    <w:shd w:val="clear" w:color="auto" w:fill="FFFFFF"/>
                    <w:suppressOverlap/>
                    <w:jc w:val="center"/>
                    <w:textAlignment w:val="baseline"/>
                    <w:rPr>
                      <w:b/>
                      <w:bCs/>
                      <w:color w:val="000000"/>
                    </w:rPr>
                  </w:pPr>
                  <w:r w:rsidRPr="00714778">
                    <w:rPr>
                      <w:rFonts w:eastAsia="Calibri"/>
                      <w:b/>
                      <w:bCs/>
                      <w:color w:val="000000"/>
                    </w:rPr>
                    <w:t>2013</w:t>
                  </w:r>
                </w:p>
              </w:tc>
            </w:tr>
            <w:tr w:rsidR="008A0EFF" w:rsidRPr="00F761C0" w:rsidTr="00DC5743">
              <w:trPr>
                <w:trHeight w:val="251"/>
              </w:trPr>
              <w:tc>
                <w:tcPr>
                  <w:tcW w:w="1031" w:type="dxa"/>
                  <w:shd w:val="clear" w:color="auto" w:fill="auto"/>
                </w:tcPr>
                <w:p w:rsidR="008A0EFF" w:rsidRPr="007B1088" w:rsidRDefault="008A0EFF" w:rsidP="00DC5743">
                  <w:pPr>
                    <w:framePr w:hSpace="180" w:wrap="around" w:vAnchor="text" w:hAnchor="text" w:x="-162" w:y="1"/>
                    <w:contextualSpacing/>
                    <w:suppressOverlap/>
                    <w:jc w:val="center"/>
                    <w:rPr>
                      <w:rFonts w:eastAsia="Calibri"/>
                      <w:color w:val="000000"/>
                    </w:rPr>
                  </w:pPr>
                  <w:r w:rsidRPr="007B1088">
                    <w:rPr>
                      <w:rFonts w:eastAsia="Calibri"/>
                      <w:color w:val="000000"/>
                    </w:rPr>
                    <w:t>Bối cảnh ra đời</w:t>
                  </w:r>
                </w:p>
              </w:tc>
              <w:tc>
                <w:tcPr>
                  <w:tcW w:w="3937" w:type="dxa"/>
                </w:tcPr>
                <w:p w:rsidR="008A0EFF" w:rsidRDefault="008A0EFF" w:rsidP="00DC5743">
                  <w:pPr>
                    <w:framePr w:hSpace="180" w:wrap="around" w:vAnchor="text" w:hAnchor="text" w:x="-162" w:y="1"/>
                    <w:shd w:val="clear" w:color="auto" w:fill="FFFFFF"/>
                    <w:suppressOverlap/>
                    <w:jc w:val="both"/>
                    <w:textAlignment w:val="baseline"/>
                    <w:rPr>
                      <w:color w:val="000000"/>
                    </w:rPr>
                  </w:pPr>
                  <w:r w:rsidRPr="007B1088">
                    <w:rPr>
                      <w:color w:val="000000"/>
                    </w:rPr>
                    <w:t xml:space="preserve">- Đất nước đang tiến hành công cuộc đổi mới và bước đầu đạt được một số thành tựu… </w:t>
                  </w:r>
                </w:p>
                <w:p w:rsidR="008A0EFF" w:rsidRPr="007B1088" w:rsidRDefault="008A0EFF" w:rsidP="00DC5743">
                  <w:pPr>
                    <w:framePr w:hSpace="180" w:wrap="around" w:vAnchor="text" w:hAnchor="text" w:x="-162" w:y="1"/>
                    <w:shd w:val="clear" w:color="auto" w:fill="FFFFFF"/>
                    <w:suppressOverlap/>
                    <w:jc w:val="both"/>
                    <w:textAlignment w:val="baseline"/>
                    <w:rPr>
                      <w:color w:val="000000"/>
                    </w:rPr>
                  </w:pPr>
                  <w:r>
                    <w:rPr>
                      <w:color w:val="000000"/>
                    </w:rPr>
                    <w:t xml:space="preserve">- </w:t>
                  </w:r>
                  <w:r w:rsidRPr="007B1088">
                    <w:rPr>
                      <w:color w:val="000000"/>
                    </w:rPr>
                    <w:t xml:space="preserve">Ngày 15/4/1992 tại </w:t>
                  </w:r>
                  <w:r>
                    <w:rPr>
                      <w:color w:val="000000"/>
                    </w:rPr>
                    <w:t>k</w:t>
                  </w:r>
                  <w:r w:rsidRPr="007B1088">
                    <w:rPr>
                      <w:color w:val="000000"/>
                    </w:rPr>
                    <w:t>ì họp thứ 11, Quốc hội khóa VIII đã thông qua bản Hiến pháp 1992.</w:t>
                  </w:r>
                </w:p>
              </w:tc>
              <w:tc>
                <w:tcPr>
                  <w:tcW w:w="4048" w:type="dxa"/>
                  <w:shd w:val="clear" w:color="auto" w:fill="auto"/>
                </w:tcPr>
                <w:p w:rsidR="008A0EFF" w:rsidRDefault="008A0EFF" w:rsidP="00DC5743">
                  <w:pPr>
                    <w:framePr w:hSpace="180" w:wrap="around" w:vAnchor="text" w:hAnchor="text" w:x="-162" w:y="1"/>
                    <w:shd w:val="clear" w:color="auto" w:fill="FFFFFF"/>
                    <w:suppressOverlap/>
                    <w:jc w:val="both"/>
                    <w:textAlignment w:val="baseline"/>
                    <w:rPr>
                      <w:color w:val="000000"/>
                    </w:rPr>
                  </w:pPr>
                  <w:r w:rsidRPr="007B1088">
                    <w:rPr>
                      <w:color w:val="000000"/>
                    </w:rPr>
                    <w:t>- Để đáp ứng yêu cầu đổi mới đồng bộ về kinh tế, chính trị, xã hội, thực hiện tốt hơn quyền con người…</w:t>
                  </w:r>
                  <w:r>
                    <w:rPr>
                      <w:color w:val="000000"/>
                    </w:rPr>
                    <w:t xml:space="preserve"> </w:t>
                  </w:r>
                </w:p>
                <w:p w:rsidR="008A0EFF" w:rsidRPr="007B1088" w:rsidRDefault="008A0EFF" w:rsidP="00DC5743">
                  <w:pPr>
                    <w:framePr w:hSpace="180" w:wrap="around" w:vAnchor="text" w:hAnchor="text" w:x="-162" w:y="1"/>
                    <w:shd w:val="clear" w:color="auto" w:fill="FFFFFF"/>
                    <w:suppressOverlap/>
                    <w:jc w:val="both"/>
                    <w:textAlignment w:val="baseline"/>
                    <w:rPr>
                      <w:color w:val="000000"/>
                    </w:rPr>
                  </w:pPr>
                  <w:r>
                    <w:rPr>
                      <w:color w:val="000000"/>
                    </w:rPr>
                    <w:t xml:space="preserve">- </w:t>
                  </w:r>
                  <w:r w:rsidRPr="007B1088">
                    <w:rPr>
                      <w:color w:val="000000"/>
                    </w:rPr>
                    <w:t xml:space="preserve">Ngày 28/11/2013 tại </w:t>
                  </w:r>
                  <w:r>
                    <w:rPr>
                      <w:color w:val="000000"/>
                    </w:rPr>
                    <w:t>k</w:t>
                  </w:r>
                  <w:r w:rsidRPr="007B1088">
                    <w:rPr>
                      <w:color w:val="000000"/>
                    </w:rPr>
                    <w:t>ì họp thứ 6, Quốc hội khóa XIII đã thông qua bản Hiến pháp mới.</w:t>
                  </w:r>
                </w:p>
              </w:tc>
            </w:tr>
            <w:tr w:rsidR="008A0EFF" w:rsidRPr="00F761C0" w:rsidTr="00DC5743">
              <w:tc>
                <w:tcPr>
                  <w:tcW w:w="1031" w:type="dxa"/>
                  <w:shd w:val="clear" w:color="auto" w:fill="auto"/>
                </w:tcPr>
                <w:p w:rsidR="008A0EFF" w:rsidRPr="007B1088" w:rsidRDefault="008A0EFF" w:rsidP="00DC5743">
                  <w:pPr>
                    <w:framePr w:hSpace="180" w:wrap="around" w:vAnchor="text" w:hAnchor="text" w:x="-162" w:y="1"/>
                    <w:contextualSpacing/>
                    <w:suppressOverlap/>
                    <w:jc w:val="center"/>
                    <w:rPr>
                      <w:rFonts w:eastAsia="Calibri"/>
                      <w:color w:val="000000"/>
                    </w:rPr>
                  </w:pPr>
                  <w:r w:rsidRPr="007B1088">
                    <w:rPr>
                      <w:rFonts w:eastAsia="Calibri"/>
                      <w:color w:val="000000"/>
                    </w:rPr>
                    <w:t xml:space="preserve">Ý </w:t>
                  </w:r>
                </w:p>
                <w:p w:rsidR="008A0EFF" w:rsidRPr="007B1088" w:rsidRDefault="008A0EFF" w:rsidP="00DC5743">
                  <w:pPr>
                    <w:framePr w:hSpace="180" w:wrap="around" w:vAnchor="text" w:hAnchor="text" w:x="-162" w:y="1"/>
                    <w:contextualSpacing/>
                    <w:suppressOverlap/>
                    <w:jc w:val="center"/>
                    <w:rPr>
                      <w:rFonts w:eastAsia="Calibri"/>
                      <w:color w:val="000000"/>
                    </w:rPr>
                  </w:pPr>
                  <w:r w:rsidRPr="007B1088">
                    <w:rPr>
                      <w:rFonts w:eastAsia="Calibri"/>
                      <w:color w:val="000000"/>
                    </w:rPr>
                    <w:t>nghĩa</w:t>
                  </w:r>
                </w:p>
              </w:tc>
              <w:tc>
                <w:tcPr>
                  <w:tcW w:w="3937" w:type="dxa"/>
                </w:tcPr>
                <w:p w:rsidR="008A0EFF" w:rsidRDefault="008A0EFF" w:rsidP="00DC5743">
                  <w:pPr>
                    <w:framePr w:hSpace="180" w:wrap="around" w:vAnchor="text" w:hAnchor="text" w:x="-162" w:y="1"/>
                    <w:contextualSpacing/>
                    <w:suppressOverlap/>
                    <w:jc w:val="both"/>
                    <w:rPr>
                      <w:rFonts w:eastAsia="Calibri"/>
                      <w:color w:val="000000"/>
                    </w:rPr>
                  </w:pPr>
                  <w:r w:rsidRPr="007B1088">
                    <w:rPr>
                      <w:rFonts w:eastAsia="Calibri"/>
                      <w:color w:val="000000"/>
                    </w:rPr>
                    <w:t xml:space="preserve">Đây là bản </w:t>
                  </w:r>
                  <w:r>
                    <w:rPr>
                      <w:rFonts w:eastAsia="Calibri"/>
                      <w:color w:val="000000"/>
                    </w:rPr>
                    <w:t>H</w:t>
                  </w:r>
                  <w:r w:rsidRPr="007B1088">
                    <w:rPr>
                      <w:rFonts w:eastAsia="Calibri"/>
                      <w:color w:val="000000"/>
                    </w:rPr>
                    <w:t xml:space="preserve">iến pháp đầu tiên của thời kì đổi mới; </w:t>
                  </w:r>
                </w:p>
                <w:p w:rsidR="008A0EFF" w:rsidRPr="007B1088" w:rsidRDefault="008A0EFF" w:rsidP="00DC5743">
                  <w:pPr>
                    <w:framePr w:hSpace="180" w:wrap="around" w:vAnchor="text" w:hAnchor="text" w:x="-162" w:y="1"/>
                    <w:contextualSpacing/>
                    <w:suppressOverlap/>
                    <w:jc w:val="both"/>
                    <w:rPr>
                      <w:rFonts w:eastAsia="Calibri"/>
                      <w:color w:val="000000"/>
                    </w:rPr>
                  </w:pPr>
                  <w:r>
                    <w:rPr>
                      <w:rFonts w:eastAsia="Calibri"/>
                      <w:color w:val="000000"/>
                    </w:rPr>
                    <w:t>L</w:t>
                  </w:r>
                  <w:r w:rsidRPr="007B1088">
                    <w:rPr>
                      <w:rFonts w:eastAsia="Calibri"/>
                      <w:color w:val="000000"/>
                    </w:rPr>
                    <w:t>à cơ sở chính trị</w:t>
                  </w:r>
                  <w:r>
                    <w:rPr>
                      <w:rFonts w:eastAsia="Calibri"/>
                      <w:color w:val="000000"/>
                    </w:rPr>
                    <w:t xml:space="preserve"> </w:t>
                  </w:r>
                  <w:r w:rsidRPr="007B1088">
                    <w:rPr>
                      <w:rFonts w:eastAsia="Calibri"/>
                      <w:color w:val="000000"/>
                    </w:rPr>
                    <w:t>-</w:t>
                  </w:r>
                  <w:r>
                    <w:rPr>
                      <w:rFonts w:eastAsia="Calibri"/>
                      <w:color w:val="000000"/>
                    </w:rPr>
                    <w:t xml:space="preserve"> </w:t>
                  </w:r>
                  <w:r w:rsidRPr="007B1088">
                    <w:rPr>
                      <w:rFonts w:eastAsia="Calibri"/>
                      <w:color w:val="000000"/>
                    </w:rPr>
                    <w:t>pháp lý cho công cuộc đổi mới toàn diện ở Việt Nam.</w:t>
                  </w:r>
                </w:p>
              </w:tc>
              <w:tc>
                <w:tcPr>
                  <w:tcW w:w="4048" w:type="dxa"/>
                  <w:shd w:val="clear" w:color="auto" w:fill="auto"/>
                </w:tcPr>
                <w:p w:rsidR="008A0EFF" w:rsidRDefault="008A0EFF" w:rsidP="00DC5743">
                  <w:pPr>
                    <w:framePr w:hSpace="180" w:wrap="around" w:vAnchor="text" w:hAnchor="text" w:x="-162" w:y="1"/>
                    <w:contextualSpacing/>
                    <w:suppressOverlap/>
                    <w:jc w:val="both"/>
                    <w:rPr>
                      <w:rFonts w:eastAsia="Calibri"/>
                      <w:color w:val="000000"/>
                    </w:rPr>
                  </w:pPr>
                  <w:r w:rsidRPr="007B1088">
                    <w:rPr>
                      <w:rFonts w:eastAsia="Calibri"/>
                      <w:color w:val="000000"/>
                    </w:rPr>
                    <w:t>Là cơ sở chính trị</w:t>
                  </w:r>
                  <w:r>
                    <w:rPr>
                      <w:rFonts w:eastAsia="Calibri"/>
                      <w:color w:val="000000"/>
                    </w:rPr>
                    <w:t xml:space="preserve"> </w:t>
                  </w:r>
                  <w:r w:rsidRPr="007B1088">
                    <w:rPr>
                      <w:rFonts w:eastAsia="Calibri"/>
                      <w:color w:val="000000"/>
                    </w:rPr>
                    <w:t>-</w:t>
                  </w:r>
                  <w:r>
                    <w:rPr>
                      <w:rFonts w:eastAsia="Calibri"/>
                      <w:color w:val="000000"/>
                    </w:rPr>
                    <w:t xml:space="preserve"> </w:t>
                  </w:r>
                  <w:r w:rsidRPr="007B1088">
                    <w:rPr>
                      <w:rFonts w:eastAsia="Calibri"/>
                      <w:color w:val="000000"/>
                    </w:rPr>
                    <w:t>pháp lý quan trọng để tiếp tục thực hi</w:t>
                  </w:r>
                  <w:r>
                    <w:rPr>
                      <w:rFonts w:eastAsia="Calibri"/>
                      <w:color w:val="000000"/>
                    </w:rPr>
                    <w:t>ệ</w:t>
                  </w:r>
                  <w:r w:rsidRPr="007B1088">
                    <w:rPr>
                      <w:rFonts w:eastAsia="Calibri"/>
                      <w:color w:val="000000"/>
                    </w:rPr>
                    <w:t xml:space="preserve">n công cuộc đổi mới đất nước; </w:t>
                  </w:r>
                </w:p>
                <w:p w:rsidR="008A0EFF" w:rsidRPr="007B1088" w:rsidRDefault="008A0EFF" w:rsidP="00DC5743">
                  <w:pPr>
                    <w:framePr w:hSpace="180" w:wrap="around" w:vAnchor="text" w:hAnchor="text" w:x="-162" w:y="1"/>
                    <w:contextualSpacing/>
                    <w:suppressOverlap/>
                    <w:jc w:val="both"/>
                    <w:rPr>
                      <w:rFonts w:eastAsia="Calibri"/>
                      <w:color w:val="000000"/>
                    </w:rPr>
                  </w:pPr>
                  <w:r>
                    <w:rPr>
                      <w:rFonts w:eastAsia="Calibri"/>
                      <w:color w:val="000000"/>
                    </w:rPr>
                    <w:t>P</w:t>
                  </w:r>
                  <w:r w:rsidRPr="007B1088">
                    <w:rPr>
                      <w:rFonts w:eastAsia="Calibri"/>
                      <w:color w:val="000000"/>
                    </w:rPr>
                    <w:t>hát huy hơn nữa quyền con người</w:t>
                  </w:r>
                  <w:r w:rsidRPr="007B1088">
                    <w:rPr>
                      <w:color w:val="000000"/>
                    </w:rPr>
                    <w:t xml:space="preserve"> </w:t>
                  </w:r>
                  <w:r w:rsidRPr="007B1088">
                    <w:rPr>
                      <w:rFonts w:eastAsia="Calibri"/>
                      <w:color w:val="000000"/>
                    </w:rPr>
                    <w:t>và quyền công dân…</w:t>
                  </w:r>
                </w:p>
              </w:tc>
            </w:tr>
          </w:tbl>
          <w:p w:rsidR="008A0EFF" w:rsidRPr="00F761C0" w:rsidRDefault="008A0EFF" w:rsidP="00DC5743">
            <w:pPr>
              <w:jc w:val="both"/>
              <w:rPr>
                <w:bCs/>
                <w:color w:val="000000"/>
              </w:rPr>
            </w:pPr>
          </w:p>
        </w:tc>
        <w:tc>
          <w:tcPr>
            <w:tcW w:w="556" w:type="dxa"/>
            <w:shd w:val="clear" w:color="auto" w:fill="auto"/>
          </w:tcPr>
          <w:p w:rsidR="008A0EFF" w:rsidRPr="00F761C0" w:rsidRDefault="008A0EFF" w:rsidP="00DC5743">
            <w:pPr>
              <w:rPr>
                <w:rFonts w:eastAsia="Calibri"/>
                <w:color w:val="000000"/>
              </w:rPr>
            </w:pPr>
          </w:p>
          <w:p w:rsidR="008A0EFF" w:rsidRPr="00F761C0" w:rsidRDefault="008A0EFF" w:rsidP="00DC5743">
            <w:pPr>
              <w:rPr>
                <w:rFonts w:eastAsia="Calibri"/>
                <w:color w:val="000000"/>
              </w:rPr>
            </w:pPr>
          </w:p>
          <w:p w:rsidR="008A0EFF" w:rsidRPr="00F761C0" w:rsidRDefault="008A0EFF" w:rsidP="00DC5743">
            <w:pPr>
              <w:rPr>
                <w:rFonts w:eastAsia="Calibri"/>
                <w:color w:val="000000"/>
              </w:rPr>
            </w:pPr>
          </w:p>
          <w:p w:rsidR="008A0EFF" w:rsidRPr="00F761C0" w:rsidRDefault="008A0EFF" w:rsidP="00DC5743">
            <w:pPr>
              <w:rPr>
                <w:rFonts w:eastAsia="Calibri"/>
                <w:color w:val="000000"/>
              </w:rPr>
            </w:pPr>
          </w:p>
          <w:p w:rsidR="008A0EFF" w:rsidRPr="00F761C0" w:rsidRDefault="008A0EFF" w:rsidP="00DC5743">
            <w:pPr>
              <w:jc w:val="center"/>
              <w:rPr>
                <w:rFonts w:eastAsia="Calibri"/>
                <w:color w:val="000000"/>
              </w:rPr>
            </w:pPr>
            <w:r w:rsidRPr="00F761C0">
              <w:rPr>
                <w:rFonts w:eastAsia="Calibri"/>
                <w:color w:val="000000"/>
              </w:rPr>
              <w:t>0.5</w:t>
            </w:r>
          </w:p>
          <w:p w:rsidR="008A0EFF" w:rsidRPr="00F761C0" w:rsidRDefault="008A0EFF" w:rsidP="00DC5743">
            <w:pPr>
              <w:rPr>
                <w:rFonts w:eastAsia="Calibri"/>
                <w:color w:val="000000"/>
              </w:rPr>
            </w:pPr>
          </w:p>
          <w:p w:rsidR="008A0EFF" w:rsidRPr="00F761C0" w:rsidRDefault="008A0EFF" w:rsidP="00DC5743">
            <w:pPr>
              <w:rPr>
                <w:rFonts w:eastAsia="Calibri"/>
                <w:color w:val="000000"/>
              </w:rPr>
            </w:pPr>
          </w:p>
          <w:p w:rsidR="008A0EFF" w:rsidRPr="00F761C0" w:rsidRDefault="008A0EFF" w:rsidP="00DC5743">
            <w:pPr>
              <w:rPr>
                <w:rFonts w:eastAsia="Calibri"/>
                <w:color w:val="000000"/>
              </w:rPr>
            </w:pPr>
          </w:p>
          <w:p w:rsidR="008A0EFF" w:rsidRPr="00F761C0" w:rsidRDefault="008A0EFF" w:rsidP="00DC5743">
            <w:pPr>
              <w:rPr>
                <w:rFonts w:eastAsia="Calibri"/>
                <w:color w:val="000000"/>
              </w:rPr>
            </w:pPr>
          </w:p>
          <w:p w:rsidR="008A0EFF" w:rsidRPr="00F761C0" w:rsidRDefault="008A0EFF" w:rsidP="00DC5743">
            <w:pPr>
              <w:jc w:val="center"/>
              <w:rPr>
                <w:rFonts w:eastAsia="Calibri"/>
                <w:color w:val="000000"/>
              </w:rPr>
            </w:pPr>
            <w:r w:rsidRPr="00F761C0">
              <w:rPr>
                <w:rFonts w:eastAsia="Calibri"/>
                <w:color w:val="000000"/>
              </w:rPr>
              <w:t>0.5</w:t>
            </w:r>
          </w:p>
          <w:p w:rsidR="008A0EFF" w:rsidRPr="00F761C0" w:rsidRDefault="008A0EFF" w:rsidP="00DC5743">
            <w:pPr>
              <w:jc w:val="center"/>
              <w:rPr>
                <w:rFonts w:eastAsia="Calibri"/>
                <w:color w:val="000000"/>
              </w:rPr>
            </w:pPr>
          </w:p>
          <w:p w:rsidR="008A0EFF" w:rsidRDefault="008A0EFF" w:rsidP="00DC5743">
            <w:pPr>
              <w:jc w:val="center"/>
              <w:rPr>
                <w:rFonts w:eastAsia="Calibri"/>
                <w:color w:val="000000"/>
              </w:rPr>
            </w:pPr>
          </w:p>
          <w:p w:rsidR="008A0EFF" w:rsidRPr="00F761C0" w:rsidRDefault="008A0EFF" w:rsidP="00DC5743">
            <w:pPr>
              <w:rPr>
                <w:rFonts w:eastAsia="Calibri"/>
                <w:color w:val="000000"/>
              </w:rPr>
            </w:pPr>
          </w:p>
        </w:tc>
      </w:tr>
      <w:tr w:rsidR="008A0EFF" w:rsidRPr="00F761C0" w:rsidTr="007D3C18">
        <w:trPr>
          <w:trHeight w:val="440"/>
        </w:trPr>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bCs/>
                <w:color w:val="000000"/>
              </w:rPr>
            </w:pPr>
            <w:r>
              <w:rPr>
                <w:rFonts w:eastAsia="Calibri"/>
                <w:b/>
                <w:color w:val="000000"/>
              </w:rPr>
              <w:t xml:space="preserve">b. </w:t>
            </w:r>
            <w:r w:rsidRPr="002721AE">
              <w:rPr>
                <w:rFonts w:eastAsia="Calibri"/>
                <w:b/>
                <w:color w:val="000000"/>
              </w:rPr>
              <w:t>Nêu những điểm mới về tổ chức nhà nước và sự tiến bộ về tư tưởng dân chủ, kĩ thuật lập hiến của bản Hiến pháp năm 2013.</w:t>
            </w:r>
          </w:p>
        </w:tc>
        <w:tc>
          <w:tcPr>
            <w:tcW w:w="556" w:type="dxa"/>
            <w:shd w:val="clear" w:color="auto" w:fill="auto"/>
          </w:tcPr>
          <w:p w:rsidR="008A0EFF" w:rsidRPr="00F761C0" w:rsidRDefault="008A0EFF" w:rsidP="00DC5743">
            <w:pPr>
              <w:jc w:val="center"/>
              <w:rPr>
                <w:color w:val="000000"/>
              </w:rPr>
            </w:pPr>
            <w:r>
              <w:rPr>
                <w:rFonts w:eastAsia="Calibri"/>
                <w:b/>
                <w:color w:val="000000"/>
              </w:rPr>
              <w:t>2.0</w:t>
            </w:r>
          </w:p>
        </w:tc>
      </w:tr>
      <w:tr w:rsidR="008A0EFF" w:rsidRPr="00F761C0" w:rsidTr="007D3C18">
        <w:trPr>
          <w:trHeight w:val="292"/>
        </w:trPr>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Fonts w:eastAsia="Calibri"/>
                <w:b/>
                <w:color w:val="000000"/>
              </w:rPr>
            </w:pPr>
            <w:r w:rsidRPr="00010B7C">
              <w:rPr>
                <w:rFonts w:eastAsia="Calibri"/>
                <w:b/>
                <w:color w:val="000000"/>
              </w:rPr>
              <w:t>* Về cơ cấu nhà nước:</w:t>
            </w:r>
          </w:p>
        </w:tc>
        <w:tc>
          <w:tcPr>
            <w:tcW w:w="556" w:type="dxa"/>
            <w:shd w:val="clear" w:color="auto" w:fill="auto"/>
          </w:tcPr>
          <w:p w:rsidR="008A0EFF" w:rsidRDefault="008A0EFF" w:rsidP="00DC5743">
            <w:pPr>
              <w:jc w:val="center"/>
              <w:rPr>
                <w:rFonts w:eastAsia="Calibri"/>
                <w:b/>
                <w:color w:val="000000"/>
              </w:rPr>
            </w:pPr>
            <w:r>
              <w:rPr>
                <w:rFonts w:eastAsia="Calibri"/>
                <w:b/>
                <w:color w:val="000000"/>
              </w:rPr>
              <w:t>0.75</w:t>
            </w:r>
          </w:p>
        </w:tc>
      </w:tr>
      <w:tr w:rsidR="008A0EFF" w:rsidRPr="00F761C0" w:rsidTr="007D3C18">
        <w:trPr>
          <w:trHeight w:val="256"/>
        </w:trPr>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Fonts w:eastAsia="Calibri"/>
                <w:b/>
                <w:color w:val="000000"/>
              </w:rPr>
            </w:pPr>
            <w:r w:rsidRPr="00F761C0">
              <w:rPr>
                <w:rFonts w:eastAsia="Calibri"/>
                <w:color w:val="000000"/>
              </w:rPr>
              <w:t xml:space="preserve">- Bổ sung quyền hạn của </w:t>
            </w:r>
            <w:r>
              <w:rPr>
                <w:rFonts w:eastAsia="Calibri"/>
                <w:color w:val="000000"/>
              </w:rPr>
              <w:t>Q</w:t>
            </w:r>
            <w:r w:rsidRPr="00F761C0">
              <w:rPr>
                <w:rFonts w:eastAsia="Calibri"/>
                <w:color w:val="000000"/>
              </w:rPr>
              <w:t>uốc hội, Chủ tịch nước, Chính phủ, cơ quan tư pháp.</w:t>
            </w:r>
          </w:p>
        </w:tc>
        <w:tc>
          <w:tcPr>
            <w:tcW w:w="556" w:type="dxa"/>
            <w:shd w:val="clear" w:color="auto" w:fill="auto"/>
          </w:tcPr>
          <w:p w:rsidR="008A0EFF" w:rsidRDefault="008A0EFF" w:rsidP="00DC5743">
            <w:pPr>
              <w:jc w:val="center"/>
              <w:rPr>
                <w:rFonts w:eastAsia="Calibri"/>
                <w:b/>
                <w:color w:val="000000"/>
              </w:rPr>
            </w:pPr>
            <w:r>
              <w:rPr>
                <w:rFonts w:eastAsia="Calibri"/>
                <w:color w:val="000000"/>
              </w:rPr>
              <w:t>0.25</w:t>
            </w:r>
          </w:p>
        </w:tc>
      </w:tr>
      <w:tr w:rsidR="008A0EFF" w:rsidRPr="00F761C0" w:rsidTr="007D3C18">
        <w:trPr>
          <w:trHeight w:val="301"/>
        </w:trPr>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Fonts w:eastAsia="Calibri"/>
                <w:b/>
                <w:color w:val="000000"/>
              </w:rPr>
            </w:pPr>
            <w:r w:rsidRPr="00F761C0">
              <w:rPr>
                <w:rFonts w:eastAsia="Calibri"/>
                <w:color w:val="000000"/>
              </w:rPr>
              <w:t>- Phân định rõ thẩm quyền của các cơ quan nhà nước ở trung ương và địa phương</w:t>
            </w:r>
          </w:p>
        </w:tc>
        <w:tc>
          <w:tcPr>
            <w:tcW w:w="556" w:type="dxa"/>
            <w:shd w:val="clear" w:color="auto" w:fill="auto"/>
          </w:tcPr>
          <w:p w:rsidR="008A0EFF" w:rsidRDefault="008A0EFF" w:rsidP="00DC5743">
            <w:pPr>
              <w:jc w:val="center"/>
              <w:rPr>
                <w:rFonts w:eastAsia="Calibri"/>
                <w:b/>
                <w:color w:val="000000"/>
              </w:rPr>
            </w:pPr>
            <w:r>
              <w:rPr>
                <w:rFonts w:eastAsia="Calibri"/>
                <w:color w:val="000000"/>
              </w:rPr>
              <w:t>0.25</w:t>
            </w:r>
          </w:p>
        </w:tc>
      </w:tr>
      <w:tr w:rsidR="008A0EFF" w:rsidRPr="00F761C0" w:rsidTr="007D3C18">
        <w:trPr>
          <w:trHeight w:val="440"/>
        </w:trPr>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Fonts w:eastAsia="Calibri"/>
                <w:b/>
                <w:color w:val="000000"/>
              </w:rPr>
            </w:pPr>
            <w:r w:rsidRPr="00F761C0">
              <w:rPr>
                <w:rFonts w:eastAsia="Calibri"/>
                <w:color w:val="000000"/>
              </w:rPr>
              <w:t xml:space="preserve">- Lần đầu tiên trong lịch sử lập hiến của Việt Nam, nguyên tắc </w:t>
            </w:r>
            <w:r w:rsidRPr="00E107FC">
              <w:rPr>
                <w:rFonts w:eastAsia="Calibri"/>
                <w:i/>
                <w:iCs/>
                <w:color w:val="000000"/>
              </w:rPr>
              <w:t>“kiểm soát quyền lực”</w:t>
            </w:r>
            <w:r w:rsidRPr="00F761C0">
              <w:rPr>
                <w:rFonts w:eastAsia="Calibri"/>
                <w:color w:val="000000"/>
              </w:rPr>
              <w:t xml:space="preserve"> được ghi nhận.</w:t>
            </w:r>
          </w:p>
        </w:tc>
        <w:tc>
          <w:tcPr>
            <w:tcW w:w="556" w:type="dxa"/>
            <w:shd w:val="clear" w:color="auto" w:fill="auto"/>
          </w:tcPr>
          <w:p w:rsidR="008A0EFF" w:rsidRPr="00010B7C" w:rsidRDefault="008A0EFF" w:rsidP="00DC5743">
            <w:pPr>
              <w:jc w:val="center"/>
              <w:rPr>
                <w:rFonts w:eastAsia="Calibri"/>
                <w:bCs/>
                <w:color w:val="000000"/>
              </w:rPr>
            </w:pPr>
            <w:r w:rsidRPr="00010B7C">
              <w:rPr>
                <w:rFonts w:eastAsia="Calibri"/>
                <w:bCs/>
                <w:color w:val="000000"/>
              </w:rPr>
              <w:t>0.25</w:t>
            </w:r>
          </w:p>
        </w:tc>
      </w:tr>
      <w:tr w:rsidR="008A0EFF" w:rsidRPr="00F761C0" w:rsidTr="007D3C18">
        <w:trPr>
          <w:trHeight w:val="283"/>
        </w:trPr>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Fonts w:eastAsia="Calibri"/>
                <w:b/>
                <w:color w:val="000000"/>
              </w:rPr>
            </w:pPr>
            <w:r w:rsidRPr="00010B7C">
              <w:rPr>
                <w:rFonts w:eastAsia="Calibri"/>
                <w:b/>
                <w:color w:val="000000"/>
              </w:rPr>
              <w:t>* Về tư tưởng dân chủ:</w:t>
            </w:r>
          </w:p>
        </w:tc>
        <w:tc>
          <w:tcPr>
            <w:tcW w:w="556" w:type="dxa"/>
            <w:shd w:val="clear" w:color="auto" w:fill="auto"/>
          </w:tcPr>
          <w:p w:rsidR="008A0EFF" w:rsidRDefault="008A0EFF" w:rsidP="00DC5743">
            <w:pPr>
              <w:jc w:val="center"/>
              <w:rPr>
                <w:rFonts w:eastAsia="Calibri"/>
                <w:b/>
                <w:color w:val="000000"/>
              </w:rPr>
            </w:pPr>
            <w:r>
              <w:rPr>
                <w:rFonts w:eastAsia="Calibri"/>
                <w:b/>
                <w:color w:val="000000"/>
              </w:rPr>
              <w:t>0.75</w:t>
            </w:r>
          </w:p>
        </w:tc>
      </w:tr>
      <w:tr w:rsidR="008A0EFF" w:rsidRPr="00F761C0" w:rsidTr="007D3C18">
        <w:trPr>
          <w:trHeight w:val="440"/>
        </w:trPr>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010B7C" w:rsidRDefault="008A0EFF" w:rsidP="00DC5743">
            <w:pPr>
              <w:jc w:val="both"/>
              <w:rPr>
                <w:rFonts w:eastAsia="Calibri"/>
                <w:b/>
                <w:color w:val="000000"/>
              </w:rPr>
            </w:pPr>
            <w:r w:rsidRPr="00F761C0">
              <w:rPr>
                <w:rFonts w:eastAsia="Calibri"/>
                <w:color w:val="000000"/>
              </w:rPr>
              <w:t>- Khẳng định nhân dân thực hiện quyền lực nhà nước bằng biện pháp dân chủ trực tiếp và dân chủ đại diện (Hiến pháp 1992 chỉ có hình thức dân chủ đại diện)</w:t>
            </w:r>
          </w:p>
        </w:tc>
        <w:tc>
          <w:tcPr>
            <w:tcW w:w="556" w:type="dxa"/>
            <w:shd w:val="clear" w:color="auto" w:fill="auto"/>
          </w:tcPr>
          <w:p w:rsidR="008A0EFF" w:rsidRDefault="008A0EFF" w:rsidP="00DC5743">
            <w:pPr>
              <w:jc w:val="center"/>
              <w:rPr>
                <w:rFonts w:eastAsia="Calibri"/>
                <w:b/>
                <w:color w:val="000000"/>
              </w:rPr>
            </w:pPr>
            <w:r>
              <w:rPr>
                <w:rFonts w:eastAsia="Calibri"/>
                <w:color w:val="000000"/>
              </w:rPr>
              <w:t>0.25</w:t>
            </w:r>
          </w:p>
        </w:tc>
      </w:tr>
      <w:tr w:rsidR="008A0EFF" w:rsidRPr="00F761C0" w:rsidTr="007D3C18">
        <w:trPr>
          <w:trHeight w:val="274"/>
        </w:trPr>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010B7C" w:rsidRDefault="008A0EFF" w:rsidP="00DC5743">
            <w:pPr>
              <w:jc w:val="both"/>
              <w:rPr>
                <w:rFonts w:eastAsia="Calibri"/>
                <w:b/>
                <w:color w:val="000000"/>
              </w:rPr>
            </w:pPr>
            <w:r w:rsidRPr="00F761C0">
              <w:rPr>
                <w:rFonts w:eastAsia="Calibri"/>
                <w:color w:val="000000"/>
              </w:rPr>
              <w:t>- Khẳng định và mở rộng các quyền con người và quyền công dân.</w:t>
            </w:r>
          </w:p>
        </w:tc>
        <w:tc>
          <w:tcPr>
            <w:tcW w:w="556" w:type="dxa"/>
            <w:shd w:val="clear" w:color="auto" w:fill="auto"/>
          </w:tcPr>
          <w:p w:rsidR="008A0EFF" w:rsidRDefault="008A0EFF" w:rsidP="00DC5743">
            <w:pPr>
              <w:jc w:val="center"/>
              <w:rPr>
                <w:rFonts w:eastAsia="Calibri"/>
                <w:b/>
                <w:color w:val="000000"/>
              </w:rPr>
            </w:pPr>
            <w:r>
              <w:rPr>
                <w:rFonts w:eastAsia="Calibri"/>
                <w:color w:val="000000"/>
              </w:rPr>
              <w:t>0.25</w:t>
            </w:r>
          </w:p>
        </w:tc>
      </w:tr>
      <w:tr w:rsidR="008A0EFF" w:rsidRPr="00F761C0" w:rsidTr="007D3C18">
        <w:trPr>
          <w:trHeight w:val="319"/>
        </w:trPr>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010B7C" w:rsidRDefault="008A0EFF" w:rsidP="00DC5743">
            <w:pPr>
              <w:jc w:val="both"/>
              <w:rPr>
                <w:rFonts w:eastAsia="Calibri"/>
                <w:b/>
                <w:color w:val="000000"/>
              </w:rPr>
            </w:pPr>
            <w:r w:rsidRPr="00F761C0">
              <w:rPr>
                <w:rFonts w:eastAsia="Calibri"/>
                <w:color w:val="000000"/>
              </w:rPr>
              <w:t>- Quy định về việc thực hiện quyền làm chủ và quyền giám sát của nhân dân.</w:t>
            </w:r>
          </w:p>
        </w:tc>
        <w:tc>
          <w:tcPr>
            <w:tcW w:w="556" w:type="dxa"/>
            <w:shd w:val="clear" w:color="auto" w:fill="auto"/>
          </w:tcPr>
          <w:p w:rsidR="008A0EFF" w:rsidRPr="00010B7C" w:rsidRDefault="008A0EFF" w:rsidP="00DC5743">
            <w:pPr>
              <w:jc w:val="center"/>
              <w:rPr>
                <w:rFonts w:eastAsia="Calibri"/>
                <w:bCs/>
                <w:color w:val="000000"/>
              </w:rPr>
            </w:pPr>
            <w:r w:rsidRPr="00010B7C">
              <w:rPr>
                <w:rFonts w:eastAsia="Calibri"/>
                <w:bCs/>
                <w:color w:val="000000"/>
              </w:rPr>
              <w:t>0.25</w:t>
            </w:r>
          </w:p>
        </w:tc>
      </w:tr>
      <w:tr w:rsidR="008A0EFF" w:rsidRPr="00F761C0" w:rsidTr="007D3C18">
        <w:trPr>
          <w:trHeight w:val="233"/>
        </w:trPr>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Fonts w:eastAsia="Calibri"/>
                <w:color w:val="000000"/>
              </w:rPr>
            </w:pPr>
            <w:r w:rsidRPr="00F761C0">
              <w:rPr>
                <w:rFonts w:eastAsia="Calibri"/>
                <w:b/>
                <w:color w:val="000000"/>
                <w:bdr w:val="none" w:sz="0" w:space="0" w:color="auto" w:frame="1"/>
              </w:rPr>
              <w:t>* Về kĩ thuật lập hiến:</w:t>
            </w:r>
          </w:p>
        </w:tc>
        <w:tc>
          <w:tcPr>
            <w:tcW w:w="556" w:type="dxa"/>
            <w:shd w:val="clear" w:color="auto" w:fill="auto"/>
          </w:tcPr>
          <w:p w:rsidR="008A0EFF" w:rsidRPr="00856FE1" w:rsidRDefault="008A0EFF" w:rsidP="00DC5743">
            <w:pPr>
              <w:jc w:val="center"/>
              <w:rPr>
                <w:rFonts w:eastAsia="Calibri"/>
                <w:b/>
                <w:bCs/>
                <w:color w:val="000000"/>
              </w:rPr>
            </w:pPr>
            <w:r w:rsidRPr="00856FE1">
              <w:rPr>
                <w:rFonts w:eastAsia="Calibri"/>
                <w:b/>
                <w:bCs/>
                <w:color w:val="000000"/>
              </w:rPr>
              <w:t>0.5</w:t>
            </w:r>
          </w:p>
        </w:tc>
      </w:tr>
      <w:tr w:rsidR="008A0EFF" w:rsidRPr="00F761C0" w:rsidTr="007D3C18">
        <w:trPr>
          <w:trHeight w:val="233"/>
        </w:trPr>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Fonts w:eastAsia="Calibri"/>
                <w:b/>
                <w:color w:val="000000"/>
                <w:bdr w:val="none" w:sz="0" w:space="0" w:color="auto" w:frame="1"/>
              </w:rPr>
            </w:pPr>
            <w:r w:rsidRPr="00F761C0">
              <w:rPr>
                <w:rFonts w:eastAsia="Calibri"/>
                <w:bCs/>
                <w:color w:val="000000"/>
                <w:bdr w:val="none" w:sz="0" w:space="0" w:color="auto" w:frame="1"/>
              </w:rPr>
              <w:t>- Bố cục ngắn gọn (11 chương và 120 điều), vị trí các chương được sắp xếp hợp lý hơn</w:t>
            </w:r>
            <w:r>
              <w:rPr>
                <w:rFonts w:eastAsia="Calibri"/>
                <w:bCs/>
                <w:color w:val="000000"/>
                <w:bdr w:val="none" w:sz="0" w:space="0" w:color="auto" w:frame="1"/>
              </w:rPr>
              <w:t xml:space="preserve">; </w:t>
            </w:r>
            <w:r w:rsidRPr="001C53C8">
              <w:rPr>
                <w:rFonts w:eastAsia="Calibri"/>
                <w:bCs/>
                <w:color w:val="000000"/>
                <w:bdr w:val="none" w:sz="0" w:space="0" w:color="auto" w:frame="1"/>
              </w:rPr>
              <w:t>trình bày, diễn đạt cô đọng, súc tích theo ngôn ngữ pháp lý.</w:t>
            </w:r>
          </w:p>
        </w:tc>
        <w:tc>
          <w:tcPr>
            <w:tcW w:w="556" w:type="dxa"/>
            <w:shd w:val="clear" w:color="auto" w:fill="auto"/>
          </w:tcPr>
          <w:p w:rsidR="008A0EFF" w:rsidRPr="00F761C0" w:rsidRDefault="008A0EFF" w:rsidP="00DC5743">
            <w:pPr>
              <w:jc w:val="center"/>
              <w:rPr>
                <w:rFonts w:eastAsia="Calibri"/>
                <w:color w:val="000000"/>
              </w:rPr>
            </w:pPr>
            <w:r>
              <w:rPr>
                <w:rFonts w:eastAsia="Calibri"/>
                <w:color w:val="000000"/>
              </w:rPr>
              <w:t>0.25</w:t>
            </w:r>
          </w:p>
        </w:tc>
      </w:tr>
      <w:tr w:rsidR="008A0EFF" w:rsidRPr="00F761C0" w:rsidTr="007D3C18">
        <w:trPr>
          <w:trHeight w:val="233"/>
        </w:trPr>
        <w:tc>
          <w:tcPr>
            <w:tcW w:w="679" w:type="dxa"/>
            <w:vMerge/>
            <w:shd w:val="clear" w:color="auto" w:fill="auto"/>
          </w:tcPr>
          <w:p w:rsidR="008A0EFF" w:rsidRPr="00F761C0" w:rsidRDefault="008A0EFF" w:rsidP="00DC5743">
            <w:pPr>
              <w:jc w:val="center"/>
              <w:rPr>
                <w:rFonts w:eastAsia="Calibri"/>
                <w:b/>
                <w:color w:val="000000"/>
              </w:rPr>
            </w:pPr>
          </w:p>
        </w:tc>
        <w:tc>
          <w:tcPr>
            <w:tcW w:w="9221" w:type="dxa"/>
            <w:shd w:val="clear" w:color="auto" w:fill="auto"/>
          </w:tcPr>
          <w:p w:rsidR="008A0EFF" w:rsidRPr="00F761C0" w:rsidRDefault="008A0EFF" w:rsidP="00DC5743">
            <w:pPr>
              <w:jc w:val="both"/>
              <w:rPr>
                <w:rFonts w:eastAsia="Calibri"/>
                <w:b/>
                <w:color w:val="000000"/>
                <w:bdr w:val="none" w:sz="0" w:space="0" w:color="auto" w:frame="1"/>
              </w:rPr>
            </w:pPr>
            <w:r w:rsidRPr="00F761C0">
              <w:rPr>
                <w:rFonts w:eastAsia="Calibri"/>
                <w:bCs/>
                <w:color w:val="000000"/>
                <w:bdr w:val="none" w:sz="0" w:space="0" w:color="auto" w:frame="1"/>
              </w:rPr>
              <w:t>- Nội dung có tính bao quát, phù hợp, cập nhật những thành tựu của luật pháp quốc tế.</w:t>
            </w:r>
          </w:p>
        </w:tc>
        <w:tc>
          <w:tcPr>
            <w:tcW w:w="556" w:type="dxa"/>
            <w:shd w:val="clear" w:color="auto" w:fill="auto"/>
          </w:tcPr>
          <w:p w:rsidR="008A0EFF" w:rsidRPr="00F761C0" w:rsidRDefault="008A0EFF" w:rsidP="00DC5743">
            <w:pPr>
              <w:jc w:val="center"/>
              <w:rPr>
                <w:rFonts w:eastAsia="Calibri"/>
                <w:color w:val="000000"/>
              </w:rPr>
            </w:pPr>
            <w:r>
              <w:rPr>
                <w:rFonts w:eastAsia="Calibri"/>
                <w:color w:val="000000"/>
              </w:rPr>
              <w:t>0.25</w:t>
            </w:r>
          </w:p>
        </w:tc>
      </w:tr>
    </w:tbl>
    <w:p w:rsidR="008A0EFF" w:rsidRDefault="008A0EFF" w:rsidP="008A0EFF">
      <w:pPr>
        <w:jc w:val="center"/>
        <w:rPr>
          <w:color w:val="000000"/>
        </w:rPr>
      </w:pPr>
    </w:p>
    <w:p w:rsidR="008A0EFF" w:rsidRPr="00F761C0" w:rsidRDefault="008A0EFF" w:rsidP="008A0EFF">
      <w:pPr>
        <w:jc w:val="center"/>
        <w:rPr>
          <w:color w:val="000000"/>
        </w:rPr>
      </w:pPr>
      <w:r w:rsidRPr="00F761C0">
        <w:rPr>
          <w:color w:val="000000"/>
        </w:rPr>
        <w:t>-----------------------H</w:t>
      </w:r>
      <w:r>
        <w:rPr>
          <w:color w:val="000000"/>
        </w:rPr>
        <w:t>ẾT</w:t>
      </w:r>
      <w:r w:rsidRPr="00F761C0">
        <w:rPr>
          <w:color w:val="000000"/>
        </w:rPr>
        <w:t xml:space="preserve"> ----------------------</w:t>
      </w:r>
    </w:p>
    <w:p w:rsidR="008A0EFF" w:rsidRPr="00F761C0" w:rsidRDefault="008A0EFF" w:rsidP="008A0EFF">
      <w:pPr>
        <w:shd w:val="clear" w:color="auto" w:fill="FFFFFF"/>
        <w:rPr>
          <w:color w:val="000000"/>
        </w:rPr>
      </w:pPr>
    </w:p>
    <w:p w:rsidR="008A0EFF" w:rsidRPr="00F761C0" w:rsidRDefault="008A0EFF" w:rsidP="008A0EFF">
      <w:pPr>
        <w:shd w:val="clear" w:color="auto" w:fill="FFFFFF"/>
        <w:rPr>
          <w:color w:val="000000"/>
        </w:rPr>
      </w:pPr>
    </w:p>
    <w:p w:rsidR="008A0EFF" w:rsidRPr="00F761C0" w:rsidRDefault="008A0EFF" w:rsidP="008A0EFF">
      <w:pPr>
        <w:shd w:val="clear" w:color="auto" w:fill="FFFFFF"/>
        <w:rPr>
          <w:color w:val="000000"/>
        </w:rPr>
      </w:pPr>
    </w:p>
    <w:p w:rsidR="008A0EFF" w:rsidRPr="00F761C0" w:rsidRDefault="008A0EFF" w:rsidP="008A0EFF">
      <w:pPr>
        <w:jc w:val="center"/>
        <w:rPr>
          <w:rFonts w:eastAsia="Calibri"/>
          <w:b/>
          <w:color w:val="000000"/>
        </w:rPr>
      </w:pPr>
    </w:p>
    <w:p w:rsidR="008A0EFF" w:rsidRPr="00F761C0" w:rsidRDefault="008A0EFF" w:rsidP="008A0EFF">
      <w:pPr>
        <w:rPr>
          <w:color w:val="000000"/>
        </w:rPr>
      </w:pPr>
    </w:p>
    <w:p w:rsidR="008A0EFF" w:rsidRPr="0080262D" w:rsidRDefault="008A0EFF" w:rsidP="00A260E4">
      <w:pPr>
        <w:pStyle w:val="TableParagraph"/>
        <w:jc w:val="center"/>
        <w:rPr>
          <w:color w:val="000000"/>
          <w:lang w:val="vi-VN"/>
        </w:rPr>
      </w:pPr>
    </w:p>
    <w:sectPr w:rsidR="008A0EFF" w:rsidRPr="0080262D" w:rsidSect="00A260E4">
      <w:headerReference w:type="default" r:id="rId10"/>
      <w:footerReference w:type="default" r:id="rId11"/>
      <w:pgSz w:w="11907" w:h="16840" w:code="9"/>
      <w:pgMar w:top="810" w:right="1197" w:bottom="720" w:left="1530" w:header="284" w:footer="315"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8EE" w:rsidRDefault="00CE18EE">
      <w:r>
        <w:separator/>
      </w:r>
    </w:p>
  </w:endnote>
  <w:endnote w:type="continuationSeparator" w:id="0">
    <w:p w:rsidR="00CE18EE" w:rsidRDefault="00CE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6C7" w:rsidRPr="00A536C7" w:rsidRDefault="00A536C7" w:rsidP="00A536C7">
    <w:pPr>
      <w:widowControl w:val="0"/>
      <w:tabs>
        <w:tab w:val="center" w:pos="4680"/>
        <w:tab w:val="right" w:pos="9360"/>
        <w:tab w:val="right" w:pos="10348"/>
      </w:tabs>
      <w:spacing w:before="120" w:after="120"/>
      <w:rPr>
        <w:rFonts w:eastAsia="SimSun"/>
        <w:color w:val="000000"/>
        <w:kern w:val="2"/>
        <w:sz w:val="24"/>
        <w:szCs w:val="24"/>
        <w:lang w:eastAsia="zh-CN"/>
      </w:rPr>
    </w:pPr>
    <w:r w:rsidRPr="00A536C7">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536C7">
      <w:rPr>
        <w:rFonts w:eastAsia="SimSun"/>
        <w:b/>
        <w:color w:val="000000"/>
        <w:kern w:val="2"/>
        <w:sz w:val="24"/>
        <w:szCs w:val="24"/>
        <w:lang w:val="nl-NL" w:eastAsia="zh-CN"/>
      </w:rPr>
      <w:t xml:space="preserve">   </w:t>
    </w:r>
    <w:r w:rsidRPr="00A536C7">
      <w:rPr>
        <w:rFonts w:eastAsia="SimSun"/>
        <w:b/>
        <w:color w:val="00B0F0"/>
        <w:kern w:val="2"/>
        <w:sz w:val="24"/>
        <w:szCs w:val="24"/>
        <w:lang w:val="nl-NL" w:eastAsia="zh-CN"/>
      </w:rPr>
      <w:t/>
    </w:r>
    <w:r w:rsidRPr="00A536C7">
      <w:rPr>
        <w:rFonts w:eastAsia="SimSun"/>
        <w:b/>
        <w:color w:val="FF0000"/>
        <w:kern w:val="2"/>
        <w:sz w:val="24"/>
        <w:szCs w:val="24"/>
        <w:lang w:val="nl-NL" w:eastAsia="zh-CN"/>
      </w:rPr>
      <w:t xml:space="preserve"/>
    </w:r>
    <w:r w:rsidRPr="00A536C7">
      <w:rPr>
        <w:rFonts w:eastAsia="SimSun"/>
        <w:b/>
        <w:color w:val="000000"/>
        <w:kern w:val="2"/>
        <w:sz w:val="24"/>
        <w:szCs w:val="24"/>
        <w:lang w:eastAsia="zh-CN"/>
      </w:rPr>
      <w:t xml:space="preserve">                                </w:t>
    </w:r>
    <w:r w:rsidRPr="00A536C7">
      <w:rPr>
        <w:rFonts w:eastAsia="SimSun"/>
        <w:b/>
        <w:color w:val="FF0000"/>
        <w:kern w:val="2"/>
        <w:sz w:val="24"/>
        <w:szCs w:val="24"/>
        <w:lang w:eastAsia="zh-CN"/>
      </w:rPr>
      <w:t>Trang</w:t>
    </w:r>
    <w:r w:rsidRPr="00A536C7">
      <w:rPr>
        <w:rFonts w:eastAsia="SimSun"/>
        <w:b/>
        <w:color w:val="0070C0"/>
        <w:kern w:val="2"/>
        <w:sz w:val="24"/>
        <w:szCs w:val="24"/>
        <w:lang w:eastAsia="zh-CN"/>
      </w:rPr>
      <w:t xml:space="preserve"> </w:t>
    </w:r>
    <w:r w:rsidRPr="00A536C7">
      <w:rPr>
        <w:rFonts w:eastAsia="SimSun"/>
        <w:b/>
        <w:color w:val="0070C0"/>
        <w:kern w:val="2"/>
        <w:sz w:val="24"/>
        <w:szCs w:val="24"/>
        <w:lang w:eastAsia="zh-CN"/>
      </w:rPr>
      <w:fldChar w:fldCharType="begin"/>
    </w:r>
    <w:r w:rsidRPr="00A536C7">
      <w:rPr>
        <w:rFonts w:eastAsia="SimSun"/>
        <w:b/>
        <w:color w:val="0070C0"/>
        <w:kern w:val="2"/>
        <w:sz w:val="24"/>
        <w:szCs w:val="24"/>
        <w:lang w:eastAsia="zh-CN"/>
      </w:rPr>
      <w:instrText xml:space="preserve"> PAGE   \* MERGEFORMAT </w:instrText>
    </w:r>
    <w:r w:rsidRPr="00A536C7">
      <w:rPr>
        <w:rFonts w:eastAsia="SimSun"/>
        <w:b/>
        <w:color w:val="0070C0"/>
        <w:kern w:val="2"/>
        <w:sz w:val="24"/>
        <w:szCs w:val="24"/>
        <w:lang w:eastAsia="zh-CN"/>
      </w:rPr>
      <w:fldChar w:fldCharType="separate"/>
    </w:r>
    <w:r w:rsidR="007D3C18">
      <w:rPr>
        <w:rFonts w:eastAsia="SimSun"/>
        <w:b/>
        <w:noProof/>
        <w:color w:val="0070C0"/>
        <w:kern w:val="2"/>
        <w:sz w:val="24"/>
        <w:szCs w:val="24"/>
        <w:lang w:eastAsia="zh-CN"/>
      </w:rPr>
      <w:t>8</w:t>
    </w:r>
    <w:r w:rsidRPr="00A536C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8EE" w:rsidRDefault="00CE18EE">
      <w:r>
        <w:separator/>
      </w:r>
    </w:p>
  </w:footnote>
  <w:footnote w:type="continuationSeparator" w:id="0">
    <w:p w:rsidR="00CE18EE" w:rsidRDefault="00CE1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6C7" w:rsidRPr="00A536C7" w:rsidRDefault="00A536C7" w:rsidP="00A536C7">
    <w:pPr>
      <w:widowControl w:val="0"/>
      <w:tabs>
        <w:tab w:val="center" w:pos="4513"/>
        <w:tab w:val="right" w:pos="9026"/>
      </w:tabs>
      <w:autoSpaceDE w:val="0"/>
      <w:autoSpaceDN w:val="0"/>
      <w:jc w:val="center"/>
      <w:rPr>
        <w:sz w:val="22"/>
        <w:szCs w:val="22"/>
        <w:lang w:val="vi"/>
      </w:rPr>
    </w:pPr>
    <w:r w:rsidRPr="00A536C7">
      <w:rPr>
        <w:rFonts w:eastAsia="Calibri"/>
        <w:b/>
        <w:color w:val="00B0F0"/>
        <w:sz w:val="24"/>
        <w:szCs w:val="24"/>
        <w:lang w:val="nl-NL"/>
      </w:rPr>
      <w:t/>
    </w:r>
    <w:r w:rsidRPr="00A536C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54CC8"/>
    <w:multiLevelType w:val="hybridMultilevel"/>
    <w:tmpl w:val="A9A47F04"/>
    <w:lvl w:ilvl="0" w:tplc="98D246FC">
      <w:start w:val="1"/>
      <w:numFmt w:val="decimal"/>
      <w:lvlText w:val="%1."/>
      <w:lvlJc w:val="left"/>
      <w:pPr>
        <w:ind w:left="4065" w:hanging="360"/>
      </w:pPr>
      <w:rPr>
        <w:rFonts w:hint="default"/>
      </w:rPr>
    </w:lvl>
    <w:lvl w:ilvl="1" w:tplc="04090019" w:tentative="1">
      <w:start w:val="1"/>
      <w:numFmt w:val="lowerLetter"/>
      <w:lvlText w:val="%2."/>
      <w:lvlJc w:val="left"/>
      <w:pPr>
        <w:ind w:left="4785" w:hanging="360"/>
      </w:pPr>
    </w:lvl>
    <w:lvl w:ilvl="2" w:tplc="0409001B" w:tentative="1">
      <w:start w:val="1"/>
      <w:numFmt w:val="lowerRoman"/>
      <w:lvlText w:val="%3."/>
      <w:lvlJc w:val="right"/>
      <w:pPr>
        <w:ind w:left="5505" w:hanging="180"/>
      </w:pPr>
    </w:lvl>
    <w:lvl w:ilvl="3" w:tplc="0409000F" w:tentative="1">
      <w:start w:val="1"/>
      <w:numFmt w:val="decimal"/>
      <w:lvlText w:val="%4."/>
      <w:lvlJc w:val="left"/>
      <w:pPr>
        <w:ind w:left="6225" w:hanging="360"/>
      </w:pPr>
    </w:lvl>
    <w:lvl w:ilvl="4" w:tplc="04090019" w:tentative="1">
      <w:start w:val="1"/>
      <w:numFmt w:val="lowerLetter"/>
      <w:lvlText w:val="%5."/>
      <w:lvlJc w:val="left"/>
      <w:pPr>
        <w:ind w:left="6945" w:hanging="360"/>
      </w:pPr>
    </w:lvl>
    <w:lvl w:ilvl="5" w:tplc="0409001B" w:tentative="1">
      <w:start w:val="1"/>
      <w:numFmt w:val="lowerRoman"/>
      <w:lvlText w:val="%6."/>
      <w:lvlJc w:val="right"/>
      <w:pPr>
        <w:ind w:left="7665" w:hanging="180"/>
      </w:pPr>
    </w:lvl>
    <w:lvl w:ilvl="6" w:tplc="0409000F" w:tentative="1">
      <w:start w:val="1"/>
      <w:numFmt w:val="decimal"/>
      <w:lvlText w:val="%7."/>
      <w:lvlJc w:val="left"/>
      <w:pPr>
        <w:ind w:left="8385" w:hanging="360"/>
      </w:pPr>
    </w:lvl>
    <w:lvl w:ilvl="7" w:tplc="04090019" w:tentative="1">
      <w:start w:val="1"/>
      <w:numFmt w:val="lowerLetter"/>
      <w:lvlText w:val="%8."/>
      <w:lvlJc w:val="left"/>
      <w:pPr>
        <w:ind w:left="9105" w:hanging="360"/>
      </w:pPr>
    </w:lvl>
    <w:lvl w:ilvl="8" w:tplc="0409001B" w:tentative="1">
      <w:start w:val="1"/>
      <w:numFmt w:val="lowerRoman"/>
      <w:lvlText w:val="%9."/>
      <w:lvlJc w:val="right"/>
      <w:pPr>
        <w:ind w:left="9825"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00DC0"/>
    <w:rsid w:val="000114F5"/>
    <w:rsid w:val="00013270"/>
    <w:rsid w:val="000174B1"/>
    <w:rsid w:val="00021985"/>
    <w:rsid w:val="00023229"/>
    <w:rsid w:val="000232A5"/>
    <w:rsid w:val="0002382B"/>
    <w:rsid w:val="00025117"/>
    <w:rsid w:val="00027E8A"/>
    <w:rsid w:val="00034524"/>
    <w:rsid w:val="000354FB"/>
    <w:rsid w:val="00041119"/>
    <w:rsid w:val="0004342D"/>
    <w:rsid w:val="00050CA5"/>
    <w:rsid w:val="00052853"/>
    <w:rsid w:val="00053277"/>
    <w:rsid w:val="00060FFF"/>
    <w:rsid w:val="0006695E"/>
    <w:rsid w:val="00072C65"/>
    <w:rsid w:val="00083215"/>
    <w:rsid w:val="000879A2"/>
    <w:rsid w:val="00093EF6"/>
    <w:rsid w:val="00095493"/>
    <w:rsid w:val="00095B31"/>
    <w:rsid w:val="0009699F"/>
    <w:rsid w:val="000B33E5"/>
    <w:rsid w:val="000B3797"/>
    <w:rsid w:val="000B413B"/>
    <w:rsid w:val="000B4E56"/>
    <w:rsid w:val="000B76DF"/>
    <w:rsid w:val="000C31C9"/>
    <w:rsid w:val="000C4326"/>
    <w:rsid w:val="000E61C8"/>
    <w:rsid w:val="000F09FE"/>
    <w:rsid w:val="000F576C"/>
    <w:rsid w:val="000F609F"/>
    <w:rsid w:val="000F6398"/>
    <w:rsid w:val="000F7C2C"/>
    <w:rsid w:val="00104BF0"/>
    <w:rsid w:val="00107331"/>
    <w:rsid w:val="001133D7"/>
    <w:rsid w:val="00116CBE"/>
    <w:rsid w:val="00117D6F"/>
    <w:rsid w:val="0012142D"/>
    <w:rsid w:val="00121568"/>
    <w:rsid w:val="00126A53"/>
    <w:rsid w:val="0013478C"/>
    <w:rsid w:val="001351C0"/>
    <w:rsid w:val="001408CA"/>
    <w:rsid w:val="0014183C"/>
    <w:rsid w:val="00143E6E"/>
    <w:rsid w:val="00150DAF"/>
    <w:rsid w:val="001540EC"/>
    <w:rsid w:val="0016344B"/>
    <w:rsid w:val="0016410A"/>
    <w:rsid w:val="00166517"/>
    <w:rsid w:val="00167CE3"/>
    <w:rsid w:val="00182C4D"/>
    <w:rsid w:val="00183C79"/>
    <w:rsid w:val="001866D6"/>
    <w:rsid w:val="0018741F"/>
    <w:rsid w:val="00191CB0"/>
    <w:rsid w:val="0019298B"/>
    <w:rsid w:val="00193FDF"/>
    <w:rsid w:val="00195274"/>
    <w:rsid w:val="00197035"/>
    <w:rsid w:val="00197A35"/>
    <w:rsid w:val="001A1627"/>
    <w:rsid w:val="001A570B"/>
    <w:rsid w:val="001B7507"/>
    <w:rsid w:val="001C0E5E"/>
    <w:rsid w:val="001C1D87"/>
    <w:rsid w:val="001C7669"/>
    <w:rsid w:val="001E2919"/>
    <w:rsid w:val="001E30CE"/>
    <w:rsid w:val="001E5F12"/>
    <w:rsid w:val="001F1692"/>
    <w:rsid w:val="001F32E3"/>
    <w:rsid w:val="001F6699"/>
    <w:rsid w:val="00200B9D"/>
    <w:rsid w:val="00204EDF"/>
    <w:rsid w:val="00212C13"/>
    <w:rsid w:val="00213209"/>
    <w:rsid w:val="0021742E"/>
    <w:rsid w:val="00220C58"/>
    <w:rsid w:val="00223720"/>
    <w:rsid w:val="00224810"/>
    <w:rsid w:val="00227897"/>
    <w:rsid w:val="0023075C"/>
    <w:rsid w:val="002318CB"/>
    <w:rsid w:val="002320FF"/>
    <w:rsid w:val="0023390B"/>
    <w:rsid w:val="00243E4B"/>
    <w:rsid w:val="002458B0"/>
    <w:rsid w:val="00247941"/>
    <w:rsid w:val="00255029"/>
    <w:rsid w:val="00256D5D"/>
    <w:rsid w:val="00263222"/>
    <w:rsid w:val="00270C8B"/>
    <w:rsid w:val="00271BAB"/>
    <w:rsid w:val="00271EE8"/>
    <w:rsid w:val="00273092"/>
    <w:rsid w:val="0027662A"/>
    <w:rsid w:val="002768B6"/>
    <w:rsid w:val="00277F9F"/>
    <w:rsid w:val="002828BF"/>
    <w:rsid w:val="002900F5"/>
    <w:rsid w:val="0029187D"/>
    <w:rsid w:val="0029388C"/>
    <w:rsid w:val="00295457"/>
    <w:rsid w:val="002A19C6"/>
    <w:rsid w:val="002A22E9"/>
    <w:rsid w:val="002A50E5"/>
    <w:rsid w:val="002A690D"/>
    <w:rsid w:val="002B1E01"/>
    <w:rsid w:val="002B4BD7"/>
    <w:rsid w:val="002C2502"/>
    <w:rsid w:val="002C755B"/>
    <w:rsid w:val="002D0DCE"/>
    <w:rsid w:val="002D2CDA"/>
    <w:rsid w:val="002E3351"/>
    <w:rsid w:val="002F0BDC"/>
    <w:rsid w:val="002F1C25"/>
    <w:rsid w:val="0030190A"/>
    <w:rsid w:val="0030233B"/>
    <w:rsid w:val="00307925"/>
    <w:rsid w:val="003101D5"/>
    <w:rsid w:val="00316886"/>
    <w:rsid w:val="00316D2C"/>
    <w:rsid w:val="003177DE"/>
    <w:rsid w:val="00326024"/>
    <w:rsid w:val="00327DEE"/>
    <w:rsid w:val="00330F09"/>
    <w:rsid w:val="003317CC"/>
    <w:rsid w:val="00342DD9"/>
    <w:rsid w:val="00346D17"/>
    <w:rsid w:val="00347CFA"/>
    <w:rsid w:val="00355548"/>
    <w:rsid w:val="003574A6"/>
    <w:rsid w:val="00361E3F"/>
    <w:rsid w:val="0036284B"/>
    <w:rsid w:val="00366103"/>
    <w:rsid w:val="003662A8"/>
    <w:rsid w:val="00370933"/>
    <w:rsid w:val="003850FA"/>
    <w:rsid w:val="00387930"/>
    <w:rsid w:val="00394626"/>
    <w:rsid w:val="003A0725"/>
    <w:rsid w:val="003A11B9"/>
    <w:rsid w:val="003A2432"/>
    <w:rsid w:val="003A6D25"/>
    <w:rsid w:val="003B0368"/>
    <w:rsid w:val="003B06E2"/>
    <w:rsid w:val="003B0760"/>
    <w:rsid w:val="003B0B56"/>
    <w:rsid w:val="003B1AAC"/>
    <w:rsid w:val="003B46E6"/>
    <w:rsid w:val="003B7796"/>
    <w:rsid w:val="003C0A41"/>
    <w:rsid w:val="003C4813"/>
    <w:rsid w:val="003C5C3D"/>
    <w:rsid w:val="003C6665"/>
    <w:rsid w:val="003D0FA4"/>
    <w:rsid w:val="003D1337"/>
    <w:rsid w:val="003D19A3"/>
    <w:rsid w:val="003D27B7"/>
    <w:rsid w:val="003D37E8"/>
    <w:rsid w:val="003D4399"/>
    <w:rsid w:val="003E1864"/>
    <w:rsid w:val="003E519B"/>
    <w:rsid w:val="003E6962"/>
    <w:rsid w:val="003F11A6"/>
    <w:rsid w:val="003F3599"/>
    <w:rsid w:val="003F5868"/>
    <w:rsid w:val="00402AC1"/>
    <w:rsid w:val="004049BE"/>
    <w:rsid w:val="00404C73"/>
    <w:rsid w:val="00405AB6"/>
    <w:rsid w:val="00411520"/>
    <w:rsid w:val="004148DB"/>
    <w:rsid w:val="00414D4A"/>
    <w:rsid w:val="004217D1"/>
    <w:rsid w:val="00422313"/>
    <w:rsid w:val="004269F5"/>
    <w:rsid w:val="00427E5D"/>
    <w:rsid w:val="00431678"/>
    <w:rsid w:val="0043785C"/>
    <w:rsid w:val="0044215D"/>
    <w:rsid w:val="00442A33"/>
    <w:rsid w:val="004513A8"/>
    <w:rsid w:val="004520AE"/>
    <w:rsid w:val="0045291D"/>
    <w:rsid w:val="00452FCD"/>
    <w:rsid w:val="00456DF6"/>
    <w:rsid w:val="004605A7"/>
    <w:rsid w:val="0046140C"/>
    <w:rsid w:val="0047243A"/>
    <w:rsid w:val="0047244D"/>
    <w:rsid w:val="0047256A"/>
    <w:rsid w:val="004801D5"/>
    <w:rsid w:val="00491F97"/>
    <w:rsid w:val="0049343B"/>
    <w:rsid w:val="004943D9"/>
    <w:rsid w:val="00497757"/>
    <w:rsid w:val="004A5D14"/>
    <w:rsid w:val="004A6DEB"/>
    <w:rsid w:val="004B6630"/>
    <w:rsid w:val="004C22F3"/>
    <w:rsid w:val="004C5BBA"/>
    <w:rsid w:val="004C652E"/>
    <w:rsid w:val="004D2BD1"/>
    <w:rsid w:val="004D5E31"/>
    <w:rsid w:val="004E54F0"/>
    <w:rsid w:val="004E70DE"/>
    <w:rsid w:val="004F4CDC"/>
    <w:rsid w:val="004F58C9"/>
    <w:rsid w:val="00501391"/>
    <w:rsid w:val="00501E0B"/>
    <w:rsid w:val="0050443D"/>
    <w:rsid w:val="005131C8"/>
    <w:rsid w:val="00514011"/>
    <w:rsid w:val="0052320C"/>
    <w:rsid w:val="00532056"/>
    <w:rsid w:val="00532CEA"/>
    <w:rsid w:val="00544647"/>
    <w:rsid w:val="00544C5A"/>
    <w:rsid w:val="00545FD8"/>
    <w:rsid w:val="00551B68"/>
    <w:rsid w:val="00555049"/>
    <w:rsid w:val="005571B4"/>
    <w:rsid w:val="0055722C"/>
    <w:rsid w:val="005608E1"/>
    <w:rsid w:val="0056214A"/>
    <w:rsid w:val="00562B2F"/>
    <w:rsid w:val="0056510E"/>
    <w:rsid w:val="005668EB"/>
    <w:rsid w:val="00573CBE"/>
    <w:rsid w:val="005763AC"/>
    <w:rsid w:val="005846F9"/>
    <w:rsid w:val="00590364"/>
    <w:rsid w:val="005A3C9F"/>
    <w:rsid w:val="005A40EA"/>
    <w:rsid w:val="005A6420"/>
    <w:rsid w:val="005B26F5"/>
    <w:rsid w:val="005B52DD"/>
    <w:rsid w:val="005C1F0F"/>
    <w:rsid w:val="005C2637"/>
    <w:rsid w:val="005D3656"/>
    <w:rsid w:val="005D5B39"/>
    <w:rsid w:val="005D73F5"/>
    <w:rsid w:val="005E0981"/>
    <w:rsid w:val="005E1ABC"/>
    <w:rsid w:val="005E1E97"/>
    <w:rsid w:val="005E24BB"/>
    <w:rsid w:val="005E4E16"/>
    <w:rsid w:val="005F032E"/>
    <w:rsid w:val="005F16AB"/>
    <w:rsid w:val="006007C2"/>
    <w:rsid w:val="00601521"/>
    <w:rsid w:val="006073B7"/>
    <w:rsid w:val="0061359B"/>
    <w:rsid w:val="006150F8"/>
    <w:rsid w:val="006206DF"/>
    <w:rsid w:val="00623DFD"/>
    <w:rsid w:val="00626FA9"/>
    <w:rsid w:val="006374E7"/>
    <w:rsid w:val="00645CDA"/>
    <w:rsid w:val="00650129"/>
    <w:rsid w:val="00652E4C"/>
    <w:rsid w:val="00661FE1"/>
    <w:rsid w:val="00663713"/>
    <w:rsid w:val="006673E2"/>
    <w:rsid w:val="006720A6"/>
    <w:rsid w:val="0067286F"/>
    <w:rsid w:val="00677E36"/>
    <w:rsid w:val="006812E1"/>
    <w:rsid w:val="006862B2"/>
    <w:rsid w:val="00693971"/>
    <w:rsid w:val="00693B69"/>
    <w:rsid w:val="006A2B44"/>
    <w:rsid w:val="006A4ED8"/>
    <w:rsid w:val="006A5F25"/>
    <w:rsid w:val="006B1843"/>
    <w:rsid w:val="006B3401"/>
    <w:rsid w:val="006B79CF"/>
    <w:rsid w:val="006C3185"/>
    <w:rsid w:val="006C3970"/>
    <w:rsid w:val="006C788F"/>
    <w:rsid w:val="006C7C09"/>
    <w:rsid w:val="006D2D6B"/>
    <w:rsid w:val="006D6F07"/>
    <w:rsid w:val="006E1464"/>
    <w:rsid w:val="006E7CD2"/>
    <w:rsid w:val="006E7E10"/>
    <w:rsid w:val="006F415B"/>
    <w:rsid w:val="006F5E19"/>
    <w:rsid w:val="006F72A5"/>
    <w:rsid w:val="00701E47"/>
    <w:rsid w:val="00702CF8"/>
    <w:rsid w:val="007030F3"/>
    <w:rsid w:val="00704E2E"/>
    <w:rsid w:val="0070686B"/>
    <w:rsid w:val="00706952"/>
    <w:rsid w:val="0071012E"/>
    <w:rsid w:val="00712E8A"/>
    <w:rsid w:val="00721165"/>
    <w:rsid w:val="00722376"/>
    <w:rsid w:val="00722C7A"/>
    <w:rsid w:val="00722DF1"/>
    <w:rsid w:val="00731C35"/>
    <w:rsid w:val="00734527"/>
    <w:rsid w:val="00734782"/>
    <w:rsid w:val="00735929"/>
    <w:rsid w:val="0074248C"/>
    <w:rsid w:val="00742BB5"/>
    <w:rsid w:val="00746E37"/>
    <w:rsid w:val="00746FFD"/>
    <w:rsid w:val="0074798F"/>
    <w:rsid w:val="007511BB"/>
    <w:rsid w:val="00755309"/>
    <w:rsid w:val="00755C13"/>
    <w:rsid w:val="007561BB"/>
    <w:rsid w:val="0075643D"/>
    <w:rsid w:val="00757C51"/>
    <w:rsid w:val="00760BD3"/>
    <w:rsid w:val="00767411"/>
    <w:rsid w:val="00767C18"/>
    <w:rsid w:val="007720C6"/>
    <w:rsid w:val="007723F2"/>
    <w:rsid w:val="007753C7"/>
    <w:rsid w:val="007802F4"/>
    <w:rsid w:val="00780950"/>
    <w:rsid w:val="00781279"/>
    <w:rsid w:val="00787C9E"/>
    <w:rsid w:val="007A085D"/>
    <w:rsid w:val="007A11C2"/>
    <w:rsid w:val="007A33CC"/>
    <w:rsid w:val="007A3999"/>
    <w:rsid w:val="007A73DD"/>
    <w:rsid w:val="007B2825"/>
    <w:rsid w:val="007B2946"/>
    <w:rsid w:val="007B2C09"/>
    <w:rsid w:val="007B56FF"/>
    <w:rsid w:val="007B76ED"/>
    <w:rsid w:val="007B7D9E"/>
    <w:rsid w:val="007B7EED"/>
    <w:rsid w:val="007C5198"/>
    <w:rsid w:val="007C581E"/>
    <w:rsid w:val="007D3C18"/>
    <w:rsid w:val="007D52C6"/>
    <w:rsid w:val="007E0270"/>
    <w:rsid w:val="007E0C2C"/>
    <w:rsid w:val="007E130F"/>
    <w:rsid w:val="007E1C9C"/>
    <w:rsid w:val="007E2567"/>
    <w:rsid w:val="007E5F42"/>
    <w:rsid w:val="007E774F"/>
    <w:rsid w:val="007F20FF"/>
    <w:rsid w:val="007F268E"/>
    <w:rsid w:val="007F6FF5"/>
    <w:rsid w:val="00802317"/>
    <w:rsid w:val="0080262D"/>
    <w:rsid w:val="008067E1"/>
    <w:rsid w:val="008077B1"/>
    <w:rsid w:val="00812E98"/>
    <w:rsid w:val="00814A4E"/>
    <w:rsid w:val="0081691A"/>
    <w:rsid w:val="008170FA"/>
    <w:rsid w:val="00826D7C"/>
    <w:rsid w:val="00834CFD"/>
    <w:rsid w:val="008375FB"/>
    <w:rsid w:val="00840B72"/>
    <w:rsid w:val="00840EFF"/>
    <w:rsid w:val="008444F2"/>
    <w:rsid w:val="0084724D"/>
    <w:rsid w:val="00847D0E"/>
    <w:rsid w:val="008569D4"/>
    <w:rsid w:val="008579B0"/>
    <w:rsid w:val="00860BF7"/>
    <w:rsid w:val="00860E38"/>
    <w:rsid w:val="00864261"/>
    <w:rsid w:val="0087147D"/>
    <w:rsid w:val="00875495"/>
    <w:rsid w:val="00886143"/>
    <w:rsid w:val="00891B2D"/>
    <w:rsid w:val="008A04B8"/>
    <w:rsid w:val="008A0EFF"/>
    <w:rsid w:val="008A6731"/>
    <w:rsid w:val="008B3CE6"/>
    <w:rsid w:val="008B70E9"/>
    <w:rsid w:val="008C1C3C"/>
    <w:rsid w:val="008D001C"/>
    <w:rsid w:val="008D3A5A"/>
    <w:rsid w:val="008D3D9B"/>
    <w:rsid w:val="008D480C"/>
    <w:rsid w:val="008D5022"/>
    <w:rsid w:val="008D56AE"/>
    <w:rsid w:val="008D6499"/>
    <w:rsid w:val="008E4AEA"/>
    <w:rsid w:val="008F07D2"/>
    <w:rsid w:val="008F4749"/>
    <w:rsid w:val="008F59BB"/>
    <w:rsid w:val="008F6B15"/>
    <w:rsid w:val="008F737A"/>
    <w:rsid w:val="008F7930"/>
    <w:rsid w:val="008F7952"/>
    <w:rsid w:val="008F7E30"/>
    <w:rsid w:val="00900A84"/>
    <w:rsid w:val="009057CE"/>
    <w:rsid w:val="00906463"/>
    <w:rsid w:val="00914CA9"/>
    <w:rsid w:val="0091528B"/>
    <w:rsid w:val="00915562"/>
    <w:rsid w:val="0091616A"/>
    <w:rsid w:val="0091724B"/>
    <w:rsid w:val="00921335"/>
    <w:rsid w:val="009234F2"/>
    <w:rsid w:val="0092369A"/>
    <w:rsid w:val="009251C4"/>
    <w:rsid w:val="00925D2B"/>
    <w:rsid w:val="00934AD4"/>
    <w:rsid w:val="00937273"/>
    <w:rsid w:val="00940070"/>
    <w:rsid w:val="00942A4B"/>
    <w:rsid w:val="0094386B"/>
    <w:rsid w:val="0094532A"/>
    <w:rsid w:val="009459F1"/>
    <w:rsid w:val="009461E4"/>
    <w:rsid w:val="00950A7E"/>
    <w:rsid w:val="00950AC3"/>
    <w:rsid w:val="009514DE"/>
    <w:rsid w:val="00956EB7"/>
    <w:rsid w:val="0096589E"/>
    <w:rsid w:val="00967BA3"/>
    <w:rsid w:val="00973B4D"/>
    <w:rsid w:val="009833EC"/>
    <w:rsid w:val="009834BF"/>
    <w:rsid w:val="00983B9C"/>
    <w:rsid w:val="00984C09"/>
    <w:rsid w:val="009A1453"/>
    <w:rsid w:val="009A516A"/>
    <w:rsid w:val="009A7DE5"/>
    <w:rsid w:val="009B4211"/>
    <w:rsid w:val="009B4741"/>
    <w:rsid w:val="009B53A0"/>
    <w:rsid w:val="009B67FC"/>
    <w:rsid w:val="009C0786"/>
    <w:rsid w:val="009C2926"/>
    <w:rsid w:val="009C4517"/>
    <w:rsid w:val="009C5403"/>
    <w:rsid w:val="009C75E9"/>
    <w:rsid w:val="009D08DF"/>
    <w:rsid w:val="009D1B6E"/>
    <w:rsid w:val="009E12B8"/>
    <w:rsid w:val="009E676F"/>
    <w:rsid w:val="009E7CC3"/>
    <w:rsid w:val="009F2D25"/>
    <w:rsid w:val="009F7D44"/>
    <w:rsid w:val="00A00B58"/>
    <w:rsid w:val="00A00F98"/>
    <w:rsid w:val="00A033FC"/>
    <w:rsid w:val="00A0393C"/>
    <w:rsid w:val="00A03E2B"/>
    <w:rsid w:val="00A040C9"/>
    <w:rsid w:val="00A04B65"/>
    <w:rsid w:val="00A06896"/>
    <w:rsid w:val="00A06F40"/>
    <w:rsid w:val="00A1000B"/>
    <w:rsid w:val="00A111E2"/>
    <w:rsid w:val="00A120F0"/>
    <w:rsid w:val="00A123AB"/>
    <w:rsid w:val="00A137A1"/>
    <w:rsid w:val="00A14386"/>
    <w:rsid w:val="00A16BD5"/>
    <w:rsid w:val="00A179F2"/>
    <w:rsid w:val="00A17F6C"/>
    <w:rsid w:val="00A20909"/>
    <w:rsid w:val="00A260E4"/>
    <w:rsid w:val="00A278BB"/>
    <w:rsid w:val="00A27A29"/>
    <w:rsid w:val="00A27F6E"/>
    <w:rsid w:val="00A33346"/>
    <w:rsid w:val="00A341D1"/>
    <w:rsid w:val="00A36206"/>
    <w:rsid w:val="00A3720A"/>
    <w:rsid w:val="00A40C1E"/>
    <w:rsid w:val="00A508FE"/>
    <w:rsid w:val="00A50D21"/>
    <w:rsid w:val="00A5106F"/>
    <w:rsid w:val="00A53301"/>
    <w:rsid w:val="00A536C7"/>
    <w:rsid w:val="00A544B3"/>
    <w:rsid w:val="00A54BB4"/>
    <w:rsid w:val="00A562B2"/>
    <w:rsid w:val="00A602C0"/>
    <w:rsid w:val="00A606A0"/>
    <w:rsid w:val="00A614A2"/>
    <w:rsid w:val="00A620A1"/>
    <w:rsid w:val="00A62476"/>
    <w:rsid w:val="00A656DA"/>
    <w:rsid w:val="00A66959"/>
    <w:rsid w:val="00A66EFA"/>
    <w:rsid w:val="00A717D9"/>
    <w:rsid w:val="00A7436D"/>
    <w:rsid w:val="00A773DA"/>
    <w:rsid w:val="00A803DE"/>
    <w:rsid w:val="00A86361"/>
    <w:rsid w:val="00A9009D"/>
    <w:rsid w:val="00A90B56"/>
    <w:rsid w:val="00A91DC4"/>
    <w:rsid w:val="00A91F0E"/>
    <w:rsid w:val="00A932B3"/>
    <w:rsid w:val="00AA47DD"/>
    <w:rsid w:val="00AA4D36"/>
    <w:rsid w:val="00AA53DC"/>
    <w:rsid w:val="00AB7C1C"/>
    <w:rsid w:val="00AC2F81"/>
    <w:rsid w:val="00AC3740"/>
    <w:rsid w:val="00AC578B"/>
    <w:rsid w:val="00AD7DC0"/>
    <w:rsid w:val="00AE2D08"/>
    <w:rsid w:val="00AE3FCA"/>
    <w:rsid w:val="00AF571A"/>
    <w:rsid w:val="00AF7419"/>
    <w:rsid w:val="00B019AE"/>
    <w:rsid w:val="00B04048"/>
    <w:rsid w:val="00B12B3C"/>
    <w:rsid w:val="00B14ECB"/>
    <w:rsid w:val="00B21C37"/>
    <w:rsid w:val="00B22586"/>
    <w:rsid w:val="00B2708A"/>
    <w:rsid w:val="00B41F72"/>
    <w:rsid w:val="00B457EC"/>
    <w:rsid w:val="00B5293D"/>
    <w:rsid w:val="00B54792"/>
    <w:rsid w:val="00B556E1"/>
    <w:rsid w:val="00B57694"/>
    <w:rsid w:val="00B602EB"/>
    <w:rsid w:val="00B60CB3"/>
    <w:rsid w:val="00B62025"/>
    <w:rsid w:val="00B62D79"/>
    <w:rsid w:val="00B639F8"/>
    <w:rsid w:val="00B70C9E"/>
    <w:rsid w:val="00B73538"/>
    <w:rsid w:val="00B77DC7"/>
    <w:rsid w:val="00B81359"/>
    <w:rsid w:val="00B81724"/>
    <w:rsid w:val="00B944CC"/>
    <w:rsid w:val="00B94E27"/>
    <w:rsid w:val="00B96D5D"/>
    <w:rsid w:val="00BA54E5"/>
    <w:rsid w:val="00BA6845"/>
    <w:rsid w:val="00BB032F"/>
    <w:rsid w:val="00BB06B4"/>
    <w:rsid w:val="00BB0CC7"/>
    <w:rsid w:val="00BB3CCB"/>
    <w:rsid w:val="00BC3727"/>
    <w:rsid w:val="00BC44C7"/>
    <w:rsid w:val="00BC7DFB"/>
    <w:rsid w:val="00BD40FF"/>
    <w:rsid w:val="00BD5752"/>
    <w:rsid w:val="00BD5A55"/>
    <w:rsid w:val="00BD5CB6"/>
    <w:rsid w:val="00BE0FF6"/>
    <w:rsid w:val="00BE3EC8"/>
    <w:rsid w:val="00BE49E6"/>
    <w:rsid w:val="00BE4E87"/>
    <w:rsid w:val="00BE7881"/>
    <w:rsid w:val="00BF1B4F"/>
    <w:rsid w:val="00BF2D40"/>
    <w:rsid w:val="00BF2DB9"/>
    <w:rsid w:val="00BF3517"/>
    <w:rsid w:val="00BF3B9C"/>
    <w:rsid w:val="00BF5ACF"/>
    <w:rsid w:val="00BF72EE"/>
    <w:rsid w:val="00C01482"/>
    <w:rsid w:val="00C05B08"/>
    <w:rsid w:val="00C06AF9"/>
    <w:rsid w:val="00C20713"/>
    <w:rsid w:val="00C2292C"/>
    <w:rsid w:val="00C267F7"/>
    <w:rsid w:val="00C3231E"/>
    <w:rsid w:val="00C32375"/>
    <w:rsid w:val="00C40836"/>
    <w:rsid w:val="00C51061"/>
    <w:rsid w:val="00C53B09"/>
    <w:rsid w:val="00C56AC7"/>
    <w:rsid w:val="00C56BFC"/>
    <w:rsid w:val="00C63264"/>
    <w:rsid w:val="00C653F0"/>
    <w:rsid w:val="00C67C5E"/>
    <w:rsid w:val="00C703A9"/>
    <w:rsid w:val="00C71B92"/>
    <w:rsid w:val="00C7695F"/>
    <w:rsid w:val="00C76ECB"/>
    <w:rsid w:val="00C77365"/>
    <w:rsid w:val="00C85BCC"/>
    <w:rsid w:val="00C85DBA"/>
    <w:rsid w:val="00C935A2"/>
    <w:rsid w:val="00CA1C51"/>
    <w:rsid w:val="00CA2B69"/>
    <w:rsid w:val="00CC0A28"/>
    <w:rsid w:val="00CC4A46"/>
    <w:rsid w:val="00CC6152"/>
    <w:rsid w:val="00CC7D32"/>
    <w:rsid w:val="00CD1972"/>
    <w:rsid w:val="00CD2506"/>
    <w:rsid w:val="00CD416D"/>
    <w:rsid w:val="00CD57BF"/>
    <w:rsid w:val="00CE18EE"/>
    <w:rsid w:val="00CE3951"/>
    <w:rsid w:val="00CE3B53"/>
    <w:rsid w:val="00CF0F1F"/>
    <w:rsid w:val="00D023E6"/>
    <w:rsid w:val="00D053CD"/>
    <w:rsid w:val="00D07845"/>
    <w:rsid w:val="00D1181E"/>
    <w:rsid w:val="00D16B61"/>
    <w:rsid w:val="00D24054"/>
    <w:rsid w:val="00D2546E"/>
    <w:rsid w:val="00D31B7F"/>
    <w:rsid w:val="00D34382"/>
    <w:rsid w:val="00D37423"/>
    <w:rsid w:val="00D43CDF"/>
    <w:rsid w:val="00D51B36"/>
    <w:rsid w:val="00D520BC"/>
    <w:rsid w:val="00D523B6"/>
    <w:rsid w:val="00D55045"/>
    <w:rsid w:val="00D56063"/>
    <w:rsid w:val="00D64497"/>
    <w:rsid w:val="00D66A61"/>
    <w:rsid w:val="00D8562F"/>
    <w:rsid w:val="00D86816"/>
    <w:rsid w:val="00D91E6A"/>
    <w:rsid w:val="00D951C1"/>
    <w:rsid w:val="00DA07CA"/>
    <w:rsid w:val="00DB38F0"/>
    <w:rsid w:val="00DB7128"/>
    <w:rsid w:val="00DB723C"/>
    <w:rsid w:val="00DB73BB"/>
    <w:rsid w:val="00DC05D7"/>
    <w:rsid w:val="00DC2057"/>
    <w:rsid w:val="00DD2043"/>
    <w:rsid w:val="00DD4FF5"/>
    <w:rsid w:val="00DD69A0"/>
    <w:rsid w:val="00DE2D12"/>
    <w:rsid w:val="00DE3604"/>
    <w:rsid w:val="00DE59C7"/>
    <w:rsid w:val="00DF1370"/>
    <w:rsid w:val="00E04C6C"/>
    <w:rsid w:val="00E04D99"/>
    <w:rsid w:val="00E23428"/>
    <w:rsid w:val="00E26CF0"/>
    <w:rsid w:val="00E278E0"/>
    <w:rsid w:val="00E307F2"/>
    <w:rsid w:val="00E32ABA"/>
    <w:rsid w:val="00E35226"/>
    <w:rsid w:val="00E374D2"/>
    <w:rsid w:val="00E433EB"/>
    <w:rsid w:val="00E4727D"/>
    <w:rsid w:val="00E50184"/>
    <w:rsid w:val="00E54968"/>
    <w:rsid w:val="00E63848"/>
    <w:rsid w:val="00E805BF"/>
    <w:rsid w:val="00E85FC7"/>
    <w:rsid w:val="00E86C36"/>
    <w:rsid w:val="00E94807"/>
    <w:rsid w:val="00E94CC3"/>
    <w:rsid w:val="00EA0D2A"/>
    <w:rsid w:val="00EA2057"/>
    <w:rsid w:val="00EA7410"/>
    <w:rsid w:val="00EA78AA"/>
    <w:rsid w:val="00EA7FF1"/>
    <w:rsid w:val="00EB31C3"/>
    <w:rsid w:val="00EB4443"/>
    <w:rsid w:val="00EC0D52"/>
    <w:rsid w:val="00EC2AE2"/>
    <w:rsid w:val="00ED5D68"/>
    <w:rsid w:val="00EE0FB7"/>
    <w:rsid w:val="00EE2BA6"/>
    <w:rsid w:val="00EE3167"/>
    <w:rsid w:val="00EE3812"/>
    <w:rsid w:val="00EF1EF6"/>
    <w:rsid w:val="00EF582A"/>
    <w:rsid w:val="00F01F63"/>
    <w:rsid w:val="00F02942"/>
    <w:rsid w:val="00F03919"/>
    <w:rsid w:val="00F0394C"/>
    <w:rsid w:val="00F0446B"/>
    <w:rsid w:val="00F10ECA"/>
    <w:rsid w:val="00F10F38"/>
    <w:rsid w:val="00F113E6"/>
    <w:rsid w:val="00F120FF"/>
    <w:rsid w:val="00F259CC"/>
    <w:rsid w:val="00F26625"/>
    <w:rsid w:val="00F2724A"/>
    <w:rsid w:val="00F329EC"/>
    <w:rsid w:val="00F33054"/>
    <w:rsid w:val="00F36EEE"/>
    <w:rsid w:val="00F4225E"/>
    <w:rsid w:val="00F44951"/>
    <w:rsid w:val="00F45DE8"/>
    <w:rsid w:val="00F47E2A"/>
    <w:rsid w:val="00F542EA"/>
    <w:rsid w:val="00F55ABA"/>
    <w:rsid w:val="00F605DB"/>
    <w:rsid w:val="00F612FA"/>
    <w:rsid w:val="00F64BDE"/>
    <w:rsid w:val="00F762AA"/>
    <w:rsid w:val="00F77B77"/>
    <w:rsid w:val="00F8033D"/>
    <w:rsid w:val="00F81732"/>
    <w:rsid w:val="00F8270C"/>
    <w:rsid w:val="00F84715"/>
    <w:rsid w:val="00F90E0E"/>
    <w:rsid w:val="00F9105E"/>
    <w:rsid w:val="00F91C7A"/>
    <w:rsid w:val="00F92C4B"/>
    <w:rsid w:val="00F94678"/>
    <w:rsid w:val="00FA4CCA"/>
    <w:rsid w:val="00FA7D8D"/>
    <w:rsid w:val="00FB2A40"/>
    <w:rsid w:val="00FB372F"/>
    <w:rsid w:val="00FB540D"/>
    <w:rsid w:val="00FB5B02"/>
    <w:rsid w:val="00FC0DF9"/>
    <w:rsid w:val="00FD4393"/>
    <w:rsid w:val="00FD740F"/>
    <w:rsid w:val="00FD7565"/>
    <w:rsid w:val="00FE39F6"/>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67FC"/>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uiPriority w:val="39"/>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link w:val="FooterChar"/>
    <w:uiPriority w:val="99"/>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1"/>
    <w:qFormat/>
    <w:rsid w:val="003A2432"/>
    <w:pPr>
      <w:spacing w:after="200" w:line="276" w:lineRule="auto"/>
      <w:ind w:left="720"/>
      <w:contextualSpacing/>
    </w:pPr>
    <w:rPr>
      <w:sz w:val="24"/>
      <w:szCs w:val="22"/>
      <w:lang w:val="x-none" w:eastAsia="x-none"/>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character" w:styleId="Hyperlink">
    <w:name w:val="Hyperlink"/>
    <w:uiPriority w:val="99"/>
    <w:unhideWhenUsed/>
    <w:rsid w:val="007A3999"/>
    <w:rPr>
      <w:color w:val="0000FF"/>
      <w:u w:val="single"/>
    </w:rPr>
  </w:style>
  <w:style w:type="paragraph" w:styleId="BalloonText">
    <w:name w:val="Balloon Text"/>
    <w:basedOn w:val="Normal"/>
    <w:link w:val="BalloonTextChar"/>
    <w:rsid w:val="0009699F"/>
    <w:rPr>
      <w:rFonts w:ascii="Segoe UI" w:hAnsi="Segoe UI" w:cs="Segoe UI"/>
      <w:sz w:val="18"/>
      <w:szCs w:val="18"/>
    </w:rPr>
  </w:style>
  <w:style w:type="character" w:customStyle="1" w:styleId="BalloonTextChar">
    <w:name w:val="Balloon Text Char"/>
    <w:link w:val="BalloonText"/>
    <w:rsid w:val="0009699F"/>
    <w:rPr>
      <w:rFonts w:ascii="Segoe UI" w:hAnsi="Segoe UI" w:cs="Segoe UI"/>
      <w:sz w:val="18"/>
      <w:szCs w:val="18"/>
    </w:rPr>
  </w:style>
  <w:style w:type="paragraph" w:customStyle="1" w:styleId="TableParagraph">
    <w:name w:val="Table Paragraph"/>
    <w:basedOn w:val="Normal"/>
    <w:uiPriority w:val="1"/>
    <w:qFormat/>
    <w:rsid w:val="00F120FF"/>
    <w:pPr>
      <w:widowControl w:val="0"/>
      <w:autoSpaceDE w:val="0"/>
      <w:autoSpaceDN w:val="0"/>
      <w:ind w:left="105"/>
    </w:pPr>
    <w:rPr>
      <w:sz w:val="22"/>
      <w:szCs w:val="22"/>
      <w:lang w:val="vi"/>
    </w:rPr>
  </w:style>
  <w:style w:type="character" w:customStyle="1" w:styleId="FooterChar">
    <w:name w:val="Footer Char"/>
    <w:link w:val="Footer"/>
    <w:uiPriority w:val="99"/>
    <w:rsid w:val="009C2926"/>
    <w:rPr>
      <w:rFonts w:ascii="VNI-Times" w:hAnsi="VNI-Times"/>
      <w:sz w:val="24"/>
      <w:szCs w:val="24"/>
    </w:rPr>
  </w:style>
  <w:style w:type="table" w:customStyle="1" w:styleId="TableGrid1">
    <w:name w:val="Table Grid1"/>
    <w:basedOn w:val="TableNormal"/>
    <w:next w:val="TableGrid"/>
    <w:uiPriority w:val="59"/>
    <w:rsid w:val="008A0EF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8A0EFF"/>
    <w:rPr>
      <w:rFonts w:ascii="TimesNewRomanPS-BoldItalicMT" w:hAnsi="TimesNewRomanPS-BoldItalicMT" w:hint="default"/>
      <w:b/>
      <w:bCs/>
      <w:i/>
      <w:iCs/>
      <w:color w:val="000000"/>
      <w:sz w:val="24"/>
      <w:szCs w:val="24"/>
    </w:rPr>
  </w:style>
  <w:style w:type="character" w:customStyle="1" w:styleId="fontstyle21">
    <w:name w:val="fontstyle21"/>
    <w:rsid w:val="008A0EFF"/>
    <w:rPr>
      <w:rFonts w:ascii="TimesNewRomanPS-ItalicMT" w:hAnsi="TimesNewRomanPS-ItalicMT" w:hint="default"/>
      <w:b w:val="0"/>
      <w:bCs w:val="0"/>
      <w:i/>
      <w:iCs/>
      <w:color w:val="000000"/>
      <w:sz w:val="24"/>
      <w:szCs w:val="24"/>
    </w:rPr>
  </w:style>
  <w:style w:type="paragraph" w:styleId="CommentText">
    <w:name w:val="annotation text"/>
    <w:basedOn w:val="Normal"/>
    <w:link w:val="CommentTextChar"/>
    <w:rsid w:val="008A0EFF"/>
    <w:rPr>
      <w:sz w:val="20"/>
      <w:szCs w:val="20"/>
    </w:rPr>
  </w:style>
  <w:style w:type="character" w:customStyle="1" w:styleId="CommentTextChar">
    <w:name w:val="Comment Text Char"/>
    <w:basedOn w:val="DefaultParagraphFont"/>
    <w:link w:val="CommentText"/>
    <w:rsid w:val="008A0EFF"/>
  </w:style>
  <w:style w:type="paragraph" w:styleId="CommentSubject">
    <w:name w:val="annotation subject"/>
    <w:basedOn w:val="CommentText"/>
    <w:next w:val="CommentText"/>
    <w:link w:val="CommentSubjectChar"/>
    <w:rsid w:val="008A0EFF"/>
    <w:rPr>
      <w:b/>
      <w:bCs/>
    </w:rPr>
  </w:style>
  <w:style w:type="character" w:customStyle="1" w:styleId="CommentSubjectChar">
    <w:name w:val="Comment Subject Char"/>
    <w:basedOn w:val="CommentTextChar"/>
    <w:link w:val="CommentSubject"/>
    <w:rsid w:val="008A0E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67FC"/>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uiPriority w:val="39"/>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link w:val="FooterChar"/>
    <w:uiPriority w:val="99"/>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1"/>
    <w:qFormat/>
    <w:rsid w:val="003A2432"/>
    <w:pPr>
      <w:spacing w:after="200" w:line="276" w:lineRule="auto"/>
      <w:ind w:left="720"/>
      <w:contextualSpacing/>
    </w:pPr>
    <w:rPr>
      <w:sz w:val="24"/>
      <w:szCs w:val="22"/>
      <w:lang w:val="x-none" w:eastAsia="x-none"/>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character" w:styleId="Hyperlink">
    <w:name w:val="Hyperlink"/>
    <w:uiPriority w:val="99"/>
    <w:unhideWhenUsed/>
    <w:rsid w:val="007A3999"/>
    <w:rPr>
      <w:color w:val="0000FF"/>
      <w:u w:val="single"/>
    </w:rPr>
  </w:style>
  <w:style w:type="paragraph" w:styleId="BalloonText">
    <w:name w:val="Balloon Text"/>
    <w:basedOn w:val="Normal"/>
    <w:link w:val="BalloonTextChar"/>
    <w:rsid w:val="0009699F"/>
    <w:rPr>
      <w:rFonts w:ascii="Segoe UI" w:hAnsi="Segoe UI" w:cs="Segoe UI"/>
      <w:sz w:val="18"/>
      <w:szCs w:val="18"/>
    </w:rPr>
  </w:style>
  <w:style w:type="character" w:customStyle="1" w:styleId="BalloonTextChar">
    <w:name w:val="Balloon Text Char"/>
    <w:link w:val="BalloonText"/>
    <w:rsid w:val="0009699F"/>
    <w:rPr>
      <w:rFonts w:ascii="Segoe UI" w:hAnsi="Segoe UI" w:cs="Segoe UI"/>
      <w:sz w:val="18"/>
      <w:szCs w:val="18"/>
    </w:rPr>
  </w:style>
  <w:style w:type="paragraph" w:customStyle="1" w:styleId="TableParagraph">
    <w:name w:val="Table Paragraph"/>
    <w:basedOn w:val="Normal"/>
    <w:uiPriority w:val="1"/>
    <w:qFormat/>
    <w:rsid w:val="00F120FF"/>
    <w:pPr>
      <w:widowControl w:val="0"/>
      <w:autoSpaceDE w:val="0"/>
      <w:autoSpaceDN w:val="0"/>
      <w:ind w:left="105"/>
    </w:pPr>
    <w:rPr>
      <w:sz w:val="22"/>
      <w:szCs w:val="22"/>
      <w:lang w:val="vi"/>
    </w:rPr>
  </w:style>
  <w:style w:type="character" w:customStyle="1" w:styleId="FooterChar">
    <w:name w:val="Footer Char"/>
    <w:link w:val="Footer"/>
    <w:uiPriority w:val="99"/>
    <w:rsid w:val="009C2926"/>
    <w:rPr>
      <w:rFonts w:ascii="VNI-Times" w:hAnsi="VNI-Times"/>
      <w:sz w:val="24"/>
      <w:szCs w:val="24"/>
    </w:rPr>
  </w:style>
  <w:style w:type="table" w:customStyle="1" w:styleId="TableGrid1">
    <w:name w:val="Table Grid1"/>
    <w:basedOn w:val="TableNormal"/>
    <w:next w:val="TableGrid"/>
    <w:uiPriority w:val="59"/>
    <w:rsid w:val="008A0EF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8A0EFF"/>
    <w:rPr>
      <w:rFonts w:ascii="TimesNewRomanPS-BoldItalicMT" w:hAnsi="TimesNewRomanPS-BoldItalicMT" w:hint="default"/>
      <w:b/>
      <w:bCs/>
      <w:i/>
      <w:iCs/>
      <w:color w:val="000000"/>
      <w:sz w:val="24"/>
      <w:szCs w:val="24"/>
    </w:rPr>
  </w:style>
  <w:style w:type="character" w:customStyle="1" w:styleId="fontstyle21">
    <w:name w:val="fontstyle21"/>
    <w:rsid w:val="008A0EFF"/>
    <w:rPr>
      <w:rFonts w:ascii="TimesNewRomanPS-ItalicMT" w:hAnsi="TimesNewRomanPS-ItalicMT" w:hint="default"/>
      <w:b w:val="0"/>
      <w:bCs w:val="0"/>
      <w:i/>
      <w:iCs/>
      <w:color w:val="000000"/>
      <w:sz w:val="24"/>
      <w:szCs w:val="24"/>
    </w:rPr>
  </w:style>
  <w:style w:type="paragraph" w:styleId="CommentText">
    <w:name w:val="annotation text"/>
    <w:basedOn w:val="Normal"/>
    <w:link w:val="CommentTextChar"/>
    <w:rsid w:val="008A0EFF"/>
    <w:rPr>
      <w:sz w:val="20"/>
      <w:szCs w:val="20"/>
    </w:rPr>
  </w:style>
  <w:style w:type="character" w:customStyle="1" w:styleId="CommentTextChar">
    <w:name w:val="Comment Text Char"/>
    <w:basedOn w:val="DefaultParagraphFont"/>
    <w:link w:val="CommentText"/>
    <w:rsid w:val="008A0EFF"/>
  </w:style>
  <w:style w:type="paragraph" w:styleId="CommentSubject">
    <w:name w:val="annotation subject"/>
    <w:basedOn w:val="CommentText"/>
    <w:next w:val="CommentText"/>
    <w:link w:val="CommentSubjectChar"/>
    <w:rsid w:val="008A0EFF"/>
    <w:rPr>
      <w:b/>
      <w:bCs/>
    </w:rPr>
  </w:style>
  <w:style w:type="character" w:customStyle="1" w:styleId="CommentSubjectChar">
    <w:name w:val="Comment Subject Char"/>
    <w:basedOn w:val="CommentTextChar"/>
    <w:link w:val="CommentSubject"/>
    <w:rsid w:val="008A0E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65195">
      <w:bodyDiv w:val="1"/>
      <w:marLeft w:val="0"/>
      <w:marRight w:val="0"/>
      <w:marTop w:val="0"/>
      <w:marBottom w:val="0"/>
      <w:divBdr>
        <w:top w:val="none" w:sz="0" w:space="0" w:color="auto"/>
        <w:left w:val="none" w:sz="0" w:space="0" w:color="auto"/>
        <w:bottom w:val="none" w:sz="0" w:space="0" w:color="auto"/>
        <w:right w:val="none" w:sz="0" w:space="0" w:color="auto"/>
      </w:divBdr>
    </w:div>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2024-06-07T04:03:00Z</dcterms:created>
  <dc:creator>admin</dc:creator>
  <dc:description>Đề thi chọn HSG  Lịch sử 10 Sở GD Quảng Nam 2022-2023 có đáp án được soạn dưới dạng file word và PDF gồm 10 trang. Các bạn xem và tải về ở dưới.</dc:description>
  <dcterms:modified xsi:type="dcterms:W3CDTF">2024-06-07T04:04:00Z</dcterms:modified>
  <cp:revision>1</cp:revision>
  <dc:title>Đề Thi Chọn HSG Lịch Sử 10 Sở GD Quảng Nam 2022-2023 Có Đáp Án</dc:title>
</cp:coreProperties>
</file>