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D069F2" w:rsidRPr="00D069F2" w:rsidTr="00B03A5E">
        <w:tc>
          <w:tcPr>
            <w:tcW w:w="3366" w:type="dxa"/>
          </w:tcPr>
          <w:p w:rsidR="00D069F2" w:rsidRPr="00D069F2" w:rsidRDefault="00D069F2" w:rsidP="00D069F2">
            <w:pPr>
              <w:widowControl w:val="0"/>
              <w:tabs>
                <w:tab w:val="center" w:pos="4513"/>
                <w:tab w:val="right" w:pos="9026"/>
              </w:tabs>
              <w:autoSpaceDE w:val="0"/>
              <w:autoSpaceDN w:val="0"/>
              <w:jc w:val="center"/>
              <w:rPr>
                <w:b/>
                <w:color w:val="FF0000"/>
                <w:sz w:val="26"/>
                <w:szCs w:val="26"/>
                <w:lang w:val="nl-NL"/>
              </w:rPr>
            </w:pPr>
            <w:r w:rsidRPr="00D069F2">
              <w:rPr>
                <w:b/>
                <w:color w:val="0070C0"/>
                <w:sz w:val="26"/>
                <w:szCs w:val="26"/>
                <w:lang w:val="nl-NL"/>
              </w:rPr>
              <w:t/>
            </w:r>
            <w:r w:rsidRPr="00D069F2">
              <w:rPr>
                <w:b/>
                <w:color w:val="FF0000"/>
                <w:sz w:val="26"/>
                <w:szCs w:val="26"/>
                <w:lang w:val="nl-NL"/>
              </w:rPr>
              <w:t>.com</w:t>
            </w:r>
          </w:p>
          <w:p w:rsidR="00D069F2" w:rsidRPr="00D069F2" w:rsidRDefault="00D069F2" w:rsidP="00D069F2">
            <w:pPr>
              <w:widowControl w:val="0"/>
              <w:tabs>
                <w:tab w:val="center" w:pos="4513"/>
                <w:tab w:val="right" w:pos="9026"/>
              </w:tabs>
              <w:autoSpaceDE w:val="0"/>
              <w:autoSpaceDN w:val="0"/>
              <w:jc w:val="center"/>
              <w:rPr>
                <w:b/>
                <w:sz w:val="26"/>
                <w:szCs w:val="26"/>
              </w:rPr>
            </w:pPr>
            <w:r w:rsidRPr="00D069F2">
              <w:rPr>
                <w:b/>
                <w:color w:val="FF0000"/>
                <w:sz w:val="26"/>
                <w:szCs w:val="26"/>
                <w:highlight w:val="yellow"/>
                <w:lang w:val="nl-NL"/>
              </w:rPr>
              <w:t xml:space="preserve">ĐỀ </w:t>
            </w:r>
            <w:r>
              <w:rPr>
                <w:b/>
                <w:color w:val="FF0000"/>
                <w:sz w:val="26"/>
                <w:szCs w:val="26"/>
                <w:highlight w:val="yellow"/>
                <w:lang w:val="nl-NL"/>
              </w:rPr>
              <w:t>10</w:t>
            </w:r>
          </w:p>
        </w:tc>
        <w:tc>
          <w:tcPr>
            <w:tcW w:w="6206" w:type="dxa"/>
          </w:tcPr>
          <w:p w:rsidR="00D069F2" w:rsidRPr="00D069F2" w:rsidRDefault="00D069F2" w:rsidP="00D069F2">
            <w:pPr>
              <w:ind w:right="422"/>
              <w:jc w:val="center"/>
              <w:rPr>
                <w:b/>
                <w:color w:val="FF0000"/>
                <w:sz w:val="26"/>
                <w:szCs w:val="26"/>
              </w:rPr>
            </w:pPr>
            <w:r w:rsidRPr="00D069F2">
              <w:rPr>
                <w:b/>
                <w:color w:val="FF0000"/>
                <w:sz w:val="26"/>
                <w:szCs w:val="26"/>
              </w:rPr>
              <w:t>ĐỀ ÔN TẬP HỌC KỲ I</w:t>
            </w:r>
          </w:p>
          <w:p w:rsidR="00D069F2" w:rsidRPr="00D069F2" w:rsidRDefault="00D069F2" w:rsidP="00D069F2">
            <w:pPr>
              <w:ind w:right="422"/>
              <w:jc w:val="center"/>
              <w:rPr>
                <w:b/>
                <w:color w:val="7030A0"/>
                <w:sz w:val="26"/>
                <w:szCs w:val="26"/>
              </w:rPr>
            </w:pPr>
            <w:r w:rsidRPr="00D069F2">
              <w:rPr>
                <w:b/>
                <w:color w:val="7030A0"/>
                <w:sz w:val="26"/>
                <w:szCs w:val="26"/>
              </w:rPr>
              <w:t>MÔN: LỊCH SỬ 10</w:t>
            </w:r>
          </w:p>
        </w:tc>
      </w:tr>
    </w:tbl>
    <w:p w:rsidR="00D069F2" w:rsidRDefault="00D069F2" w:rsidP="00D069F2">
      <w:pPr>
        <w:spacing w:line="240" w:lineRule="auto"/>
        <w:ind w:left="360" w:hanging="360"/>
        <w:jc w:val="both"/>
        <w:rPr>
          <w:b/>
          <w:sz w:val="28"/>
          <w:szCs w:val="28"/>
        </w:rPr>
      </w:pPr>
    </w:p>
    <w:p w:rsidR="00250F0A" w:rsidRPr="00D069F2" w:rsidRDefault="00D069F2" w:rsidP="00D069F2">
      <w:pPr>
        <w:spacing w:line="240" w:lineRule="auto"/>
        <w:ind w:left="360" w:hanging="360"/>
        <w:jc w:val="both"/>
        <w:rPr>
          <w:b/>
          <w:sz w:val="28"/>
          <w:szCs w:val="28"/>
        </w:rPr>
      </w:pPr>
      <w:r w:rsidRPr="0074161D">
        <w:rPr>
          <w:b/>
          <w:sz w:val="28"/>
          <w:szCs w:val="28"/>
          <w:highlight w:val="cyan"/>
        </w:rPr>
        <w:t>I.</w:t>
      </w:r>
      <w:r w:rsidRPr="0074161D">
        <w:rPr>
          <w:b/>
          <w:sz w:val="28"/>
          <w:szCs w:val="28"/>
          <w:highlight w:val="cyan"/>
        </w:rPr>
        <w:tab/>
      </w:r>
      <w:r w:rsidR="00250F0A" w:rsidRPr="0074161D">
        <w:rPr>
          <w:b/>
          <w:sz w:val="28"/>
          <w:szCs w:val="28"/>
          <w:highlight w:val="cyan"/>
        </w:rPr>
        <w:t>PHẦN TRẮC NGHIỆM (5,0 ĐIỂM)</w:t>
      </w:r>
    </w:p>
    <w:p w:rsidR="008156C7" w:rsidRPr="00645196" w:rsidRDefault="008156C7" w:rsidP="00365AC1">
      <w:pPr>
        <w:spacing w:line="240" w:lineRule="auto"/>
        <w:jc w:val="both"/>
        <w:rPr>
          <w:rFonts w:eastAsia="Times New Roman"/>
          <w:sz w:val="28"/>
          <w:szCs w:val="28"/>
        </w:rPr>
      </w:pPr>
      <w:r w:rsidRPr="0074161D">
        <w:rPr>
          <w:b/>
          <w:color w:val="FF0000"/>
          <w:sz w:val="28"/>
          <w:szCs w:val="28"/>
        </w:rPr>
        <w:t>Câu 1.</w:t>
      </w:r>
      <w:r w:rsidRPr="00645196">
        <w:rPr>
          <w:b/>
          <w:sz w:val="28"/>
          <w:szCs w:val="28"/>
        </w:rPr>
        <w:t xml:space="preserve"> </w:t>
      </w:r>
      <w:r w:rsidRPr="00645196">
        <w:rPr>
          <w:rFonts w:eastAsia="Times New Roman"/>
          <w:sz w:val="28"/>
          <w:szCs w:val="28"/>
        </w:rPr>
        <w:t xml:space="preserve">Lịch sử được con người nhận thức </w:t>
      </w:r>
      <w:r w:rsidRPr="00645196">
        <w:rPr>
          <w:rFonts w:eastAsia="Times New Roman"/>
          <w:b/>
          <w:iCs/>
          <w:sz w:val="28"/>
          <w:szCs w:val="28"/>
        </w:rPr>
        <w:t>không</w:t>
      </w:r>
      <w:r w:rsidRPr="00645196">
        <w:rPr>
          <w:rFonts w:eastAsia="Times New Roman"/>
          <w:sz w:val="28"/>
          <w:szCs w:val="28"/>
        </w:rPr>
        <w:t xml:space="preserve"> phụ thuộc vào yếu tố nào sau đây?</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bCs/>
          <w:sz w:val="28"/>
          <w:szCs w:val="28"/>
        </w:rPr>
        <w:t>Những</w:t>
      </w:r>
      <w:r w:rsidRPr="00645196">
        <w:rPr>
          <w:rFonts w:eastAsia="Times New Roman"/>
          <w:b/>
          <w:sz w:val="28"/>
          <w:szCs w:val="28"/>
        </w:rPr>
        <w:t xml:space="preserve"> </w:t>
      </w:r>
      <w:r w:rsidRPr="00645196">
        <w:rPr>
          <w:rFonts w:eastAsia="Times New Roman"/>
          <w:sz w:val="28"/>
          <w:szCs w:val="28"/>
        </w:rPr>
        <w:t>điều kiện không gian, địa lí.</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Nhu cầu và năng lực của người tìm hiểu.</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Mức độ phong phú của thông tin sử liệu.</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Điều kiện và phương pháp để tìm hiểu.</w:t>
      </w:r>
    </w:p>
    <w:p w:rsidR="008156C7" w:rsidRPr="00645196" w:rsidRDefault="008156C7" w:rsidP="00365AC1">
      <w:pPr>
        <w:spacing w:line="240" w:lineRule="auto"/>
        <w:jc w:val="both"/>
        <w:rPr>
          <w:rFonts w:eastAsia="Times New Roman"/>
          <w:sz w:val="28"/>
          <w:szCs w:val="28"/>
        </w:rPr>
      </w:pPr>
      <w:r w:rsidRPr="0074161D">
        <w:rPr>
          <w:b/>
          <w:color w:val="FF0000"/>
          <w:sz w:val="28"/>
          <w:szCs w:val="28"/>
        </w:rPr>
        <w:t>Câu 2.</w:t>
      </w:r>
      <w:r w:rsidRPr="00645196">
        <w:rPr>
          <w:b/>
          <w:sz w:val="28"/>
          <w:szCs w:val="28"/>
        </w:rPr>
        <w:t xml:space="preserve"> </w:t>
      </w:r>
      <w:r w:rsidRPr="00645196">
        <w:rPr>
          <w:rFonts w:eastAsia="Times New Roman"/>
          <w:sz w:val="28"/>
          <w:szCs w:val="28"/>
        </w:rPr>
        <w:t>Hiểu biết sâu sắc về lịch sử và văn hóa dân tộc Việt Nam, của các nước trong khu vực và thế giới sẽ tạo ra cơ hội nào sau đây?</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Hiểu biết về tương lai.</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Định hướng nghề nghiệp.</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Hội nhập thành công.</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Hợp tác về kinh tế.</w:t>
      </w:r>
    </w:p>
    <w:p w:rsidR="00FB69BC" w:rsidRPr="00645196" w:rsidRDefault="00FB69BC" w:rsidP="00365AC1">
      <w:pPr>
        <w:spacing w:line="240" w:lineRule="auto"/>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3</w:t>
      </w:r>
      <w:r w:rsidRPr="0074161D">
        <w:rPr>
          <w:b/>
          <w:color w:val="FF0000"/>
          <w:sz w:val="28"/>
          <w:szCs w:val="28"/>
        </w:rPr>
        <w:t>.</w:t>
      </w:r>
      <w:r w:rsidRPr="00645196">
        <w:rPr>
          <w:b/>
          <w:sz w:val="28"/>
          <w:szCs w:val="28"/>
        </w:rPr>
        <w:t xml:space="preserve"> </w:t>
      </w:r>
      <w:r w:rsidRPr="00645196">
        <w:rPr>
          <w:rFonts w:eastAsia="Times New Roman"/>
          <w:sz w:val="28"/>
          <w:szCs w:val="28"/>
        </w:rPr>
        <w:t>Đặc điểm nổi bật của quá trình hình thành và phát triển của triết học Hy Lạp - La Mã cổ đại là</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ra đời và phát triển trong bối cảnh các cuộc đấu tranh của nô lệ.</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quê hương của nhiều nhà triết học nổi tiếng của phương Tây.</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nền tảng cho nhiều thành tựu về tư tưởng, tri thức phương Tây.</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cuộc đấu tranh giữa hai trường phái chủ nghĩa duy vật và duy tâm.</w:t>
      </w:r>
    </w:p>
    <w:p w:rsidR="00FD2843" w:rsidRPr="00645196" w:rsidRDefault="00FD2843" w:rsidP="00365AC1">
      <w:pPr>
        <w:tabs>
          <w:tab w:val="left" w:pos="720"/>
        </w:tabs>
        <w:spacing w:line="240" w:lineRule="auto"/>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4</w:t>
      </w:r>
      <w:r w:rsidRPr="0074161D">
        <w:rPr>
          <w:b/>
          <w:color w:val="FF0000"/>
          <w:sz w:val="28"/>
          <w:szCs w:val="28"/>
        </w:rPr>
        <w:t>.</w:t>
      </w:r>
      <w:r w:rsidRPr="00645196">
        <w:rPr>
          <w:b/>
          <w:sz w:val="28"/>
          <w:szCs w:val="28"/>
        </w:rPr>
        <w:t xml:space="preserve"> </w:t>
      </w:r>
      <w:r w:rsidRPr="00645196">
        <w:rPr>
          <w:rFonts w:eastAsia="Times New Roman"/>
          <w:sz w:val="28"/>
          <w:szCs w:val="28"/>
        </w:rPr>
        <w:t>Bốn phát minh lớn của người Trung Hoa vào thời cổ-trung đại mà thế giới vẫn còn tiếp tục sử dụng đến ngày nay là</w:t>
      </w:r>
    </w:p>
    <w:p w:rsidR="00FD2843" w:rsidRPr="00645196" w:rsidRDefault="00FD2843"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lang w:val="fr-FR"/>
        </w:rPr>
        <w:t>toán hình.</w:t>
      </w:r>
      <w:r w:rsidRPr="00645196">
        <w:rPr>
          <w:rFonts w:eastAsia="Times New Roman"/>
          <w:sz w:val="28"/>
          <w:szCs w:val="28"/>
        </w:rPr>
        <w:t xml:space="preserve"> thuốc súng, thuyết nguyên tử, số không</w:t>
      </w:r>
    </w:p>
    <w:p w:rsidR="00FD2843" w:rsidRPr="00645196" w:rsidRDefault="00FD2843"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lang w:val="fr-FR"/>
        </w:rPr>
        <w:t>số không (0), la bàn in, thuốc súng, kĩ thuật in</w:t>
      </w:r>
    </w:p>
    <w:p w:rsidR="00FD2843" w:rsidRPr="00645196" w:rsidRDefault="00FD2843"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lang w:val="fr-FR"/>
        </w:rPr>
        <w:t>thuyết nguyên tử,thuốc súng,  số không, la bàn</w:t>
      </w:r>
    </w:p>
    <w:p w:rsidR="00FD2843" w:rsidRPr="00645196" w:rsidRDefault="00FD2843"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lang w:val="fr-FR"/>
        </w:rPr>
        <w:t xml:space="preserve">la bàn, </w:t>
      </w:r>
      <w:r w:rsidRPr="00645196">
        <w:rPr>
          <w:rFonts w:eastAsia="Times New Roman"/>
          <w:sz w:val="28"/>
          <w:szCs w:val="28"/>
        </w:rPr>
        <w:t>thuốc súng, kĩ thuật in, kĩ thuật làm giấy</w:t>
      </w:r>
    </w:p>
    <w:p w:rsidR="00365AC1" w:rsidRPr="00645196" w:rsidRDefault="00365AC1" w:rsidP="00365AC1">
      <w:pPr>
        <w:spacing w:line="240" w:lineRule="auto"/>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5</w:t>
      </w:r>
      <w:r w:rsidRPr="0074161D">
        <w:rPr>
          <w:b/>
          <w:color w:val="FF0000"/>
          <w:sz w:val="28"/>
          <w:szCs w:val="28"/>
        </w:rPr>
        <w:t>.</w:t>
      </w:r>
      <w:r w:rsidRPr="00645196">
        <w:rPr>
          <w:b/>
          <w:sz w:val="28"/>
          <w:szCs w:val="28"/>
        </w:rPr>
        <w:t xml:space="preserve"> </w:t>
      </w:r>
      <w:r w:rsidRPr="00645196">
        <w:rPr>
          <w:rFonts w:eastAsia="Times New Roman"/>
          <w:sz w:val="28"/>
          <w:szCs w:val="28"/>
        </w:rPr>
        <w:t>Lịch sử được hiểu theo những nghĩa nào sau đây?</w:t>
      </w:r>
    </w:p>
    <w:p w:rsidR="00365AC1" w:rsidRPr="00645196" w:rsidRDefault="00365AC1"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Hiện thực lịch sử và trí thức của con người về lịch sử.</w:t>
      </w:r>
    </w:p>
    <w:p w:rsidR="00365AC1" w:rsidRPr="00645196" w:rsidRDefault="00365AC1"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Lịch sử được con người nhận thức và hiểu biết lịch sử.</w:t>
      </w:r>
    </w:p>
    <w:p w:rsidR="00365AC1" w:rsidRPr="00645196" w:rsidRDefault="00365AC1"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Hiện thực lịch sử và lịch sử được con người nhận thức.</w:t>
      </w:r>
    </w:p>
    <w:p w:rsidR="00365AC1" w:rsidRPr="00645196" w:rsidRDefault="00365AC1"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bCs/>
          <w:sz w:val="28"/>
          <w:szCs w:val="28"/>
        </w:rPr>
        <w:t>Là việc tái</w:t>
      </w:r>
      <w:r w:rsidRPr="00645196">
        <w:rPr>
          <w:rFonts w:eastAsia="Times New Roman"/>
          <w:sz w:val="28"/>
          <w:szCs w:val="28"/>
        </w:rPr>
        <w:t xml:space="preserve"> hiện lại lịch sử và học tập lịch sử suốt đời.</w:t>
      </w:r>
    </w:p>
    <w:p w:rsidR="008156C7" w:rsidRPr="00645196" w:rsidRDefault="008156C7" w:rsidP="00365AC1">
      <w:pPr>
        <w:tabs>
          <w:tab w:val="left" w:pos="720"/>
        </w:tabs>
        <w:spacing w:line="240" w:lineRule="auto"/>
        <w:jc w:val="both"/>
        <w:rPr>
          <w:rFonts w:eastAsia="Times New Roman"/>
          <w:sz w:val="28"/>
          <w:szCs w:val="28"/>
          <w:lang w:val="fr-FR"/>
        </w:rPr>
      </w:pPr>
      <w:r w:rsidRPr="0074161D">
        <w:rPr>
          <w:b/>
          <w:color w:val="FF0000"/>
          <w:sz w:val="28"/>
          <w:szCs w:val="28"/>
        </w:rPr>
        <w:t xml:space="preserve">Câu </w:t>
      </w:r>
      <w:r w:rsidR="00645196" w:rsidRPr="0074161D">
        <w:rPr>
          <w:b/>
          <w:color w:val="FF0000"/>
          <w:sz w:val="28"/>
          <w:szCs w:val="28"/>
        </w:rPr>
        <w:t>6</w:t>
      </w:r>
      <w:r w:rsidRPr="0074161D">
        <w:rPr>
          <w:b/>
          <w:color w:val="FF0000"/>
          <w:sz w:val="28"/>
          <w:szCs w:val="28"/>
        </w:rPr>
        <w:t>.</w:t>
      </w:r>
      <w:r w:rsidRPr="00645196">
        <w:rPr>
          <w:b/>
          <w:sz w:val="28"/>
          <w:szCs w:val="28"/>
        </w:rPr>
        <w:t xml:space="preserve"> </w:t>
      </w:r>
      <w:r w:rsidRPr="00645196">
        <w:rPr>
          <w:rFonts w:eastAsia="Times New Roman"/>
          <w:sz w:val="28"/>
          <w:szCs w:val="28"/>
          <w:lang w:val="fr-FR"/>
        </w:rPr>
        <w:t>Hệ thống chữ viết cổ của người Ai Cập được gọi là</w:t>
      </w:r>
    </w:p>
    <w:p w:rsidR="001E5033" w:rsidRPr="00645196" w:rsidRDefault="006D0C26">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lang w:val="fr-FR"/>
        </w:rPr>
        <w:t>chữ Phạn.</w:t>
      </w:r>
      <w:r w:rsidR="00645196">
        <w:rPr>
          <w:rStyle w:val="YoungMixChar"/>
          <w:b/>
          <w:sz w:val="28"/>
          <w:szCs w:val="28"/>
        </w:rPr>
        <w:t xml:space="preserve">         </w:t>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lang w:val="fr-FR"/>
        </w:rPr>
        <w:t>chữ cái Latinh.</w:t>
      </w:r>
      <w:r w:rsidR="00645196">
        <w:rPr>
          <w:rStyle w:val="YoungMixChar"/>
          <w:b/>
          <w:sz w:val="28"/>
          <w:szCs w:val="28"/>
        </w:rPr>
        <w:t xml:space="preserve">        </w:t>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lang w:val="fr-FR"/>
        </w:rPr>
        <w:t>chữ cái Rô-ma.</w:t>
      </w:r>
      <w:r w:rsidR="00645196">
        <w:rPr>
          <w:rStyle w:val="YoungMixChar"/>
          <w:b/>
          <w:sz w:val="28"/>
          <w:szCs w:val="28"/>
        </w:rPr>
        <w:t xml:space="preserve">      </w:t>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lang w:val="fr-FR"/>
        </w:rPr>
        <w:t>chữ tượng hình.</w:t>
      </w:r>
    </w:p>
    <w:p w:rsidR="008156C7" w:rsidRPr="00645196" w:rsidRDefault="008156C7" w:rsidP="00365AC1">
      <w:pPr>
        <w:tabs>
          <w:tab w:val="left" w:pos="720"/>
        </w:tabs>
        <w:spacing w:line="240" w:lineRule="auto"/>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7</w:t>
      </w:r>
      <w:r w:rsidRPr="0074161D">
        <w:rPr>
          <w:b/>
          <w:color w:val="FF0000"/>
          <w:sz w:val="28"/>
          <w:szCs w:val="28"/>
        </w:rPr>
        <w:t>.</w:t>
      </w:r>
      <w:r w:rsidRPr="00645196">
        <w:rPr>
          <w:b/>
          <w:sz w:val="28"/>
          <w:szCs w:val="28"/>
        </w:rPr>
        <w:t xml:space="preserve"> </w:t>
      </w:r>
      <w:r w:rsidRPr="00645196">
        <w:rPr>
          <w:rFonts w:eastAsia="Times New Roman"/>
          <w:sz w:val="28"/>
          <w:szCs w:val="28"/>
        </w:rPr>
        <w:t>Quốc gia nào sau đây được gọi là “Quê hương của những tôn giáo lớn trên thế giới”?</w:t>
      </w:r>
    </w:p>
    <w:p w:rsidR="001E5033" w:rsidRPr="00645196" w:rsidRDefault="006D0C26">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lang w:val="fr-FR"/>
        </w:rPr>
        <w:t>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Ấn Độ.</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Trung Quốc.</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lang w:val="fr-FR"/>
        </w:rPr>
        <w:t>Ai Cập.</w:t>
      </w:r>
    </w:p>
    <w:p w:rsidR="008156C7" w:rsidRPr="00645196" w:rsidRDefault="008156C7" w:rsidP="00365AC1">
      <w:pPr>
        <w:tabs>
          <w:tab w:val="left" w:pos="270"/>
        </w:tabs>
        <w:spacing w:line="240" w:lineRule="auto"/>
        <w:jc w:val="both"/>
        <w:rPr>
          <w:rFonts w:eastAsia="Times New Roman"/>
          <w:sz w:val="28"/>
          <w:szCs w:val="28"/>
          <w:lang w:val="fr-FR"/>
        </w:rPr>
      </w:pPr>
      <w:r w:rsidRPr="0074161D">
        <w:rPr>
          <w:b/>
          <w:color w:val="FF0000"/>
          <w:sz w:val="28"/>
          <w:szCs w:val="28"/>
        </w:rPr>
        <w:t xml:space="preserve">Câu </w:t>
      </w:r>
      <w:r w:rsidR="00645196" w:rsidRPr="0074161D">
        <w:rPr>
          <w:b/>
          <w:color w:val="FF0000"/>
          <w:sz w:val="28"/>
          <w:szCs w:val="28"/>
        </w:rPr>
        <w:t>8</w:t>
      </w:r>
      <w:r w:rsidRPr="0074161D">
        <w:rPr>
          <w:b/>
          <w:color w:val="FF0000"/>
          <w:sz w:val="28"/>
          <w:szCs w:val="28"/>
        </w:rPr>
        <w:t>.</w:t>
      </w:r>
      <w:r w:rsidRPr="00645196">
        <w:rPr>
          <w:b/>
          <w:sz w:val="28"/>
          <w:szCs w:val="28"/>
        </w:rPr>
        <w:t xml:space="preserve"> </w:t>
      </w:r>
      <w:r w:rsidRPr="00645196">
        <w:rPr>
          <w:rFonts w:eastAsia="Times New Roman"/>
          <w:sz w:val="28"/>
          <w:szCs w:val="28"/>
          <w:lang w:val="fr-FR"/>
        </w:rPr>
        <w:t>Ngành nào sau đây đã góp phần thúc đẩy việc bảo vệ di sản văn hóa, di tích lịch sử của các quốc gia?</w:t>
      </w:r>
    </w:p>
    <w:p w:rsidR="001E5033" w:rsidRPr="00645196" w:rsidRDefault="006D0C26">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lang w:val="fr-FR"/>
        </w:rPr>
        <w:t>Du lịch.</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lang w:val="fr-FR"/>
        </w:rPr>
        <w:t>Kinh tế.</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lang w:val="fr-FR"/>
        </w:rPr>
        <w:t>Kiến trúc.</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lang w:val="fr-FR"/>
        </w:rPr>
        <w:t>Dịch vụ.</w:t>
      </w:r>
    </w:p>
    <w:p w:rsidR="00147CFF" w:rsidRPr="00645196" w:rsidRDefault="00147CFF" w:rsidP="00147CFF">
      <w:pPr>
        <w:spacing w:line="240" w:lineRule="auto"/>
        <w:ind w:right="48"/>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9</w:t>
      </w:r>
      <w:r w:rsidRPr="0074161D">
        <w:rPr>
          <w:b/>
          <w:color w:val="FF0000"/>
          <w:sz w:val="28"/>
          <w:szCs w:val="28"/>
        </w:rPr>
        <w:t>.</w:t>
      </w:r>
      <w:r w:rsidRPr="00645196">
        <w:rPr>
          <w:b/>
          <w:sz w:val="28"/>
          <w:szCs w:val="28"/>
        </w:rPr>
        <w:t xml:space="preserve"> </w:t>
      </w:r>
      <w:r w:rsidRPr="00645196">
        <w:rPr>
          <w:rFonts w:eastAsia="Times New Roman"/>
          <w:sz w:val="28"/>
          <w:szCs w:val="28"/>
        </w:rPr>
        <w:t>Hệ chữ cái La-tinh và hệ chữ số La Mã là thành tựu của cư dân cổ</w:t>
      </w:r>
    </w:p>
    <w:p w:rsidR="001E5033" w:rsidRPr="00645196" w:rsidRDefault="006D0C26">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Hy Lạp – 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Trung Quốc.</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Lưỡng Hà.</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Ấn Độ.</w:t>
      </w:r>
    </w:p>
    <w:p w:rsidR="008156C7" w:rsidRPr="00645196" w:rsidRDefault="008156C7" w:rsidP="00365AC1">
      <w:pPr>
        <w:spacing w:line="240" w:lineRule="auto"/>
        <w:jc w:val="both"/>
        <w:rPr>
          <w:rFonts w:eastAsia="Times New Roman"/>
          <w:sz w:val="28"/>
          <w:szCs w:val="28"/>
        </w:rPr>
      </w:pPr>
      <w:r w:rsidRPr="0074161D">
        <w:rPr>
          <w:b/>
          <w:color w:val="FF0000"/>
          <w:sz w:val="28"/>
          <w:szCs w:val="28"/>
        </w:rPr>
        <w:t>Câu 1</w:t>
      </w:r>
      <w:r w:rsidR="00645196" w:rsidRPr="0074161D">
        <w:rPr>
          <w:b/>
          <w:color w:val="FF0000"/>
          <w:sz w:val="28"/>
          <w:szCs w:val="28"/>
        </w:rPr>
        <w:t>0</w:t>
      </w:r>
      <w:r w:rsidRPr="0074161D">
        <w:rPr>
          <w:b/>
          <w:color w:val="FF0000"/>
          <w:sz w:val="28"/>
          <w:szCs w:val="28"/>
        </w:rPr>
        <w:t>.</w:t>
      </w:r>
      <w:r w:rsidRPr="00645196">
        <w:rPr>
          <w:b/>
          <w:sz w:val="28"/>
          <w:szCs w:val="28"/>
        </w:rPr>
        <w:t xml:space="preserve"> </w:t>
      </w:r>
      <w:r w:rsidRPr="00645196">
        <w:rPr>
          <w:rFonts w:eastAsia="Times New Roman"/>
          <w:sz w:val="28"/>
          <w:szCs w:val="28"/>
        </w:rPr>
        <w:t>Trong cuộc sống hàng ngày, con người cần phải thực hiện yếu tố nào sau đây để định hướng cho tương lai?</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Vận dụng kinh nghiệm từ quá khứ vào cuộc sống hiện tại.</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Chỉ quan tâm nghiên cứu, tìm hiểu và khám phá lịch sử.</w:t>
      </w:r>
    </w:p>
    <w:p w:rsidR="008156C7" w:rsidRPr="00645196" w:rsidRDefault="008156C7" w:rsidP="00365AC1">
      <w:pPr>
        <w:tabs>
          <w:tab w:val="left" w:pos="283"/>
        </w:tabs>
        <w:rPr>
          <w:sz w:val="28"/>
          <w:szCs w:val="28"/>
        </w:rPr>
      </w:pPr>
      <w:r w:rsidRPr="00645196">
        <w:rPr>
          <w:rStyle w:val="YoungMixChar"/>
          <w:b/>
          <w:sz w:val="28"/>
          <w:szCs w:val="28"/>
        </w:rPr>
        <w:lastRenderedPageBreak/>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Nhận thức sâu sắc về những gì diễn ra ở cuộc sống hiện tại.</w:t>
      </w:r>
    </w:p>
    <w:p w:rsidR="008156C7" w:rsidRPr="00645196" w:rsidRDefault="008156C7"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Áp dụng những giá trị truyền thống của lịch sử dân tộc.</w:t>
      </w:r>
    </w:p>
    <w:p w:rsidR="00147CFF" w:rsidRPr="00645196" w:rsidRDefault="00147CFF" w:rsidP="00147CFF">
      <w:pPr>
        <w:tabs>
          <w:tab w:val="left" w:pos="270"/>
        </w:tabs>
        <w:spacing w:line="240" w:lineRule="auto"/>
        <w:jc w:val="both"/>
        <w:rPr>
          <w:rFonts w:eastAsia="Times New Roman"/>
          <w:sz w:val="28"/>
          <w:szCs w:val="28"/>
        </w:rPr>
      </w:pPr>
      <w:r w:rsidRPr="0074161D">
        <w:rPr>
          <w:b/>
          <w:color w:val="FF0000"/>
          <w:sz w:val="28"/>
          <w:szCs w:val="28"/>
        </w:rPr>
        <w:t>Câu 1</w:t>
      </w:r>
      <w:r w:rsidR="00645196" w:rsidRPr="0074161D">
        <w:rPr>
          <w:b/>
          <w:color w:val="FF0000"/>
          <w:sz w:val="28"/>
          <w:szCs w:val="28"/>
        </w:rPr>
        <w:t>1</w:t>
      </w:r>
      <w:r w:rsidRPr="0074161D">
        <w:rPr>
          <w:b/>
          <w:color w:val="FF0000"/>
          <w:sz w:val="28"/>
          <w:szCs w:val="28"/>
        </w:rPr>
        <w:t>.</w:t>
      </w:r>
      <w:r w:rsidRPr="00645196">
        <w:rPr>
          <w:b/>
          <w:sz w:val="28"/>
          <w:szCs w:val="28"/>
        </w:rPr>
        <w:t xml:space="preserve"> </w:t>
      </w:r>
      <w:r w:rsidRPr="00645196">
        <w:rPr>
          <w:rFonts w:eastAsia="Times New Roman"/>
          <w:sz w:val="28"/>
          <w:szCs w:val="28"/>
        </w:rPr>
        <w:t>Một trong những giải pháp góp phần quan trọng khắc phục các tác động tiêu cực của điều kiện tự nhiên và con người đến giá trị di sản văn hóa phi vật thể là</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bảo tồn và phát huy.</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đầu tư và phát triển</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tái tạo và trùng tu.</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gìn giữ và làm mới.</w:t>
      </w:r>
    </w:p>
    <w:p w:rsidR="008156C7" w:rsidRPr="00645196" w:rsidRDefault="008156C7" w:rsidP="00365AC1">
      <w:pPr>
        <w:tabs>
          <w:tab w:val="left" w:pos="270"/>
        </w:tabs>
        <w:spacing w:line="240" w:lineRule="auto"/>
        <w:jc w:val="both"/>
        <w:rPr>
          <w:rFonts w:eastAsia="Times New Roman"/>
          <w:sz w:val="28"/>
          <w:szCs w:val="28"/>
        </w:rPr>
      </w:pPr>
      <w:r w:rsidRPr="0074161D">
        <w:rPr>
          <w:b/>
          <w:color w:val="FF0000"/>
          <w:sz w:val="28"/>
          <w:szCs w:val="28"/>
        </w:rPr>
        <w:t>Câu 1</w:t>
      </w:r>
      <w:r w:rsidR="00645196" w:rsidRPr="0074161D">
        <w:rPr>
          <w:b/>
          <w:color w:val="FF0000"/>
          <w:sz w:val="28"/>
          <w:szCs w:val="28"/>
        </w:rPr>
        <w:t>2</w:t>
      </w:r>
      <w:r w:rsidRPr="0074161D">
        <w:rPr>
          <w:b/>
          <w:color w:val="FF0000"/>
          <w:sz w:val="28"/>
          <w:szCs w:val="28"/>
        </w:rPr>
        <w:t>.</w:t>
      </w:r>
      <w:r w:rsidRPr="00645196">
        <w:rPr>
          <w:b/>
          <w:sz w:val="28"/>
          <w:szCs w:val="28"/>
        </w:rPr>
        <w:t xml:space="preserve"> </w:t>
      </w:r>
      <w:r w:rsidRPr="00645196">
        <w:rPr>
          <w:rFonts w:eastAsia="Times New Roman"/>
          <w:sz w:val="28"/>
          <w:szCs w:val="28"/>
        </w:rPr>
        <w:t>Tổ chức quốc tế nào sau đây ghi danh, công nhận các danh mục di sản văn hóa thế giới?</w:t>
      </w:r>
    </w:p>
    <w:p w:rsidR="001E5033" w:rsidRPr="00645196" w:rsidRDefault="006D0C26">
      <w:pPr>
        <w:tabs>
          <w:tab w:val="left" w:pos="283"/>
          <w:tab w:val="left" w:pos="2906"/>
          <w:tab w:val="left" w:pos="5528"/>
          <w:tab w:val="left" w:pos="8150"/>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WTO.</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ASEAN.</w:t>
      </w: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UNESCO.</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NATO.</w:t>
      </w:r>
    </w:p>
    <w:p w:rsidR="00147CFF" w:rsidRPr="00645196" w:rsidRDefault="00147CFF" w:rsidP="00147CFF">
      <w:pPr>
        <w:spacing w:line="240" w:lineRule="auto"/>
        <w:ind w:right="-426"/>
        <w:jc w:val="both"/>
        <w:rPr>
          <w:rFonts w:eastAsia="Times New Roman"/>
          <w:b/>
          <w:sz w:val="28"/>
          <w:szCs w:val="28"/>
        </w:rPr>
      </w:pPr>
      <w:r w:rsidRPr="0074161D">
        <w:rPr>
          <w:b/>
          <w:color w:val="FF0000"/>
          <w:sz w:val="28"/>
          <w:szCs w:val="28"/>
        </w:rPr>
        <w:t>Câu 1</w:t>
      </w:r>
      <w:r w:rsidR="00645196" w:rsidRPr="0074161D">
        <w:rPr>
          <w:b/>
          <w:color w:val="FF0000"/>
          <w:sz w:val="28"/>
          <w:szCs w:val="28"/>
        </w:rPr>
        <w:t>3</w:t>
      </w:r>
      <w:r w:rsidRPr="0074161D">
        <w:rPr>
          <w:b/>
          <w:color w:val="FF0000"/>
          <w:sz w:val="28"/>
          <w:szCs w:val="28"/>
        </w:rPr>
        <w:t>.</w:t>
      </w:r>
      <w:r w:rsidRPr="00645196">
        <w:rPr>
          <w:b/>
          <w:sz w:val="28"/>
          <w:szCs w:val="28"/>
        </w:rPr>
        <w:t xml:space="preserve"> </w:t>
      </w:r>
      <w:r w:rsidRPr="00645196">
        <w:rPr>
          <w:rFonts w:eastAsia="Times New Roman"/>
          <w:sz w:val="28"/>
          <w:szCs w:val="28"/>
        </w:rPr>
        <w:t>Lê-ô-na đờ Vanh-xi là một nhà danh họa, nhà điêu khắc nổi tiếng trong thời kì</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lang w:val="fr-FR"/>
        </w:rPr>
        <w:t>cổ đại Hy Lap - La Mã.</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lang w:val="fr-FR"/>
        </w:rPr>
        <w:t>văn hóa Phục hưng.</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lang w:val="fr-FR"/>
        </w:rPr>
        <w:t>phương Đông cổ đại.</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lang w:val="fr-FR"/>
        </w:rPr>
        <w:t>phương Tây hiện đại.</w:t>
      </w:r>
    </w:p>
    <w:p w:rsidR="00147CFF" w:rsidRPr="00645196" w:rsidRDefault="00147CFF" w:rsidP="00147CFF">
      <w:pPr>
        <w:spacing w:line="240" w:lineRule="auto"/>
        <w:jc w:val="both"/>
        <w:rPr>
          <w:rFonts w:eastAsia="Times New Roman"/>
          <w:b/>
          <w:sz w:val="28"/>
          <w:szCs w:val="28"/>
          <w:lang w:val="fr-FR"/>
        </w:rPr>
      </w:pPr>
      <w:r w:rsidRPr="0074161D">
        <w:rPr>
          <w:b/>
          <w:color w:val="FF0000"/>
          <w:sz w:val="28"/>
          <w:szCs w:val="28"/>
        </w:rPr>
        <w:t>Câu 1</w:t>
      </w:r>
      <w:r w:rsidR="00645196" w:rsidRPr="0074161D">
        <w:rPr>
          <w:b/>
          <w:color w:val="FF0000"/>
          <w:sz w:val="28"/>
          <w:szCs w:val="28"/>
        </w:rPr>
        <w:t>4</w:t>
      </w:r>
      <w:r w:rsidRPr="0074161D">
        <w:rPr>
          <w:b/>
          <w:color w:val="FF0000"/>
          <w:sz w:val="28"/>
          <w:szCs w:val="28"/>
        </w:rPr>
        <w:t>.</w:t>
      </w:r>
      <w:r w:rsidRPr="00645196">
        <w:rPr>
          <w:b/>
          <w:sz w:val="28"/>
          <w:szCs w:val="28"/>
        </w:rPr>
        <w:t xml:space="preserve"> </w:t>
      </w:r>
      <w:r w:rsidRPr="00645196">
        <w:rPr>
          <w:rFonts w:eastAsia="Times New Roman"/>
          <w:sz w:val="28"/>
          <w:szCs w:val="28"/>
          <w:lang w:val="fr-FR"/>
        </w:rPr>
        <w:t>Thành tựu đạt được trong cuộc Cách mạng công nghiệp lần thứ nhất (thế kỉ XVIII – XIX) đã đưa con người bước sang thời đại</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“văn minh thông tin”.</w:t>
      </w: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b/>
          <w:sz w:val="28"/>
          <w:szCs w:val="28"/>
        </w:rPr>
        <w:t>“</w:t>
      </w:r>
      <w:r w:rsidRPr="00645196">
        <w:rPr>
          <w:rFonts w:eastAsia="Times New Roman"/>
          <w:sz w:val="28"/>
          <w:szCs w:val="28"/>
        </w:rPr>
        <w:t>văn minh công nghiệp”.</w:t>
      </w:r>
    </w:p>
    <w:p w:rsidR="001E5033" w:rsidRPr="00645196" w:rsidRDefault="006D0C26">
      <w:pPr>
        <w:tabs>
          <w:tab w:val="left" w:pos="283"/>
          <w:tab w:val="left" w:pos="5528"/>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“văn minh nông nghiệp”.</w:t>
      </w: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“văn minh hậu công nghiệp”.</w:t>
      </w:r>
    </w:p>
    <w:p w:rsidR="00FB69BC" w:rsidRPr="00645196" w:rsidRDefault="00FB69BC" w:rsidP="00365AC1">
      <w:pPr>
        <w:spacing w:line="240" w:lineRule="auto"/>
        <w:jc w:val="both"/>
        <w:rPr>
          <w:rFonts w:eastAsia="Times New Roman"/>
          <w:sz w:val="28"/>
          <w:szCs w:val="28"/>
        </w:rPr>
      </w:pPr>
      <w:r w:rsidRPr="0074161D">
        <w:rPr>
          <w:b/>
          <w:color w:val="FF0000"/>
          <w:sz w:val="28"/>
          <w:szCs w:val="28"/>
        </w:rPr>
        <w:t xml:space="preserve">Câu </w:t>
      </w:r>
      <w:r w:rsidR="00645196" w:rsidRPr="0074161D">
        <w:rPr>
          <w:b/>
          <w:color w:val="FF0000"/>
          <w:sz w:val="28"/>
          <w:szCs w:val="28"/>
        </w:rPr>
        <w:t>15</w:t>
      </w:r>
      <w:r w:rsidRPr="0074161D">
        <w:rPr>
          <w:b/>
          <w:color w:val="FF0000"/>
          <w:sz w:val="28"/>
          <w:szCs w:val="28"/>
        </w:rPr>
        <w:t>.</w:t>
      </w:r>
      <w:r w:rsidRPr="00645196">
        <w:rPr>
          <w:b/>
          <w:sz w:val="28"/>
          <w:szCs w:val="28"/>
        </w:rPr>
        <w:t xml:space="preserve"> </w:t>
      </w:r>
      <w:r w:rsidRPr="00645196">
        <w:rPr>
          <w:rFonts w:eastAsia="Times New Roman"/>
          <w:bCs/>
          <w:sz w:val="28"/>
          <w:szCs w:val="28"/>
        </w:rPr>
        <w:t>Nền</w:t>
      </w:r>
      <w:r w:rsidRPr="00645196">
        <w:rPr>
          <w:rFonts w:eastAsia="Times New Roman"/>
          <w:b/>
          <w:sz w:val="28"/>
          <w:szCs w:val="28"/>
        </w:rPr>
        <w:t xml:space="preserve"> </w:t>
      </w:r>
      <w:r w:rsidRPr="00645196">
        <w:rPr>
          <w:rFonts w:eastAsia="Times New Roman"/>
          <w:sz w:val="28"/>
          <w:szCs w:val="28"/>
        </w:rPr>
        <w:t>văn h</w:t>
      </w:r>
      <w:bookmarkStart w:id="0" w:name="_GoBack"/>
      <w:bookmarkEnd w:id="0"/>
      <w:r w:rsidRPr="00645196">
        <w:rPr>
          <w:rFonts w:eastAsia="Times New Roman"/>
          <w:sz w:val="28"/>
          <w:szCs w:val="28"/>
        </w:rPr>
        <w:t>ọc phương Tây được hình thành trên cơ sở</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A.</w:t>
      </w:r>
      <w:r w:rsidRPr="00645196">
        <w:rPr>
          <w:rStyle w:val="YoungMixChar"/>
          <w:b/>
          <w:sz w:val="28"/>
          <w:szCs w:val="28"/>
        </w:rPr>
        <w:t xml:space="preserve"> </w:t>
      </w:r>
      <w:r w:rsidRPr="00645196">
        <w:rPr>
          <w:rFonts w:eastAsia="Times New Roman"/>
          <w:sz w:val="28"/>
          <w:szCs w:val="28"/>
        </w:rPr>
        <w:t>văn học trung đại của Hy Lạp và La Mã.</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B.</w:t>
      </w:r>
      <w:r w:rsidRPr="00645196">
        <w:rPr>
          <w:rStyle w:val="YoungMixChar"/>
          <w:b/>
          <w:sz w:val="28"/>
          <w:szCs w:val="28"/>
        </w:rPr>
        <w:t xml:space="preserve"> </w:t>
      </w:r>
      <w:r w:rsidRPr="00645196">
        <w:rPr>
          <w:rFonts w:eastAsia="Times New Roman"/>
          <w:sz w:val="28"/>
          <w:szCs w:val="28"/>
        </w:rPr>
        <w:t>văn học cổ của người  phương Tây.</w:t>
      </w:r>
    </w:p>
    <w:p w:rsidR="00FB69BC" w:rsidRPr="00645196" w:rsidRDefault="00FB69BC" w:rsidP="00365AC1">
      <w:pPr>
        <w:tabs>
          <w:tab w:val="left" w:pos="283"/>
        </w:tabs>
        <w:rPr>
          <w:sz w:val="28"/>
          <w:szCs w:val="28"/>
        </w:rPr>
      </w:pPr>
      <w:r w:rsidRPr="00645196">
        <w:rPr>
          <w:rStyle w:val="YoungMixChar"/>
          <w:b/>
          <w:sz w:val="28"/>
          <w:szCs w:val="28"/>
        </w:rPr>
        <w:tab/>
      </w:r>
      <w:r w:rsidRPr="0074161D">
        <w:rPr>
          <w:rStyle w:val="YoungMixChar"/>
          <w:b/>
          <w:color w:val="0066FF"/>
          <w:sz w:val="28"/>
          <w:szCs w:val="28"/>
        </w:rPr>
        <w:t>C.</w:t>
      </w:r>
      <w:r w:rsidRPr="00645196">
        <w:rPr>
          <w:rStyle w:val="YoungMixChar"/>
          <w:b/>
          <w:sz w:val="28"/>
          <w:szCs w:val="28"/>
        </w:rPr>
        <w:t xml:space="preserve"> </w:t>
      </w:r>
      <w:r w:rsidRPr="00645196">
        <w:rPr>
          <w:rFonts w:eastAsia="Times New Roman"/>
          <w:sz w:val="28"/>
          <w:szCs w:val="28"/>
        </w:rPr>
        <w:t>văn học cổ của người Trung Quốc.</w:t>
      </w:r>
    </w:p>
    <w:p w:rsidR="00FB69BC" w:rsidRPr="00645196" w:rsidRDefault="00FB69BC" w:rsidP="00365AC1">
      <w:pPr>
        <w:tabs>
          <w:tab w:val="left" w:pos="283"/>
        </w:tabs>
        <w:rPr>
          <w:rFonts w:eastAsia="Times New Roman"/>
          <w:sz w:val="28"/>
          <w:szCs w:val="28"/>
        </w:rPr>
      </w:pPr>
      <w:r w:rsidRPr="00645196">
        <w:rPr>
          <w:rStyle w:val="YoungMixChar"/>
          <w:b/>
          <w:sz w:val="28"/>
          <w:szCs w:val="28"/>
        </w:rPr>
        <w:tab/>
      </w:r>
      <w:r w:rsidRPr="0074161D">
        <w:rPr>
          <w:rStyle w:val="YoungMixChar"/>
          <w:b/>
          <w:color w:val="0066FF"/>
          <w:sz w:val="28"/>
          <w:szCs w:val="28"/>
        </w:rPr>
        <w:t>D.</w:t>
      </w:r>
      <w:r w:rsidRPr="00645196">
        <w:rPr>
          <w:rStyle w:val="YoungMixChar"/>
          <w:b/>
          <w:sz w:val="28"/>
          <w:szCs w:val="28"/>
        </w:rPr>
        <w:t xml:space="preserve"> </w:t>
      </w:r>
      <w:r w:rsidRPr="00645196">
        <w:rPr>
          <w:rFonts w:eastAsia="Times New Roman"/>
          <w:sz w:val="28"/>
          <w:szCs w:val="28"/>
        </w:rPr>
        <w:t>văn học cổ của Hy Lạp và La Mã.</w:t>
      </w:r>
    </w:p>
    <w:p w:rsidR="00250F0A" w:rsidRPr="00645196" w:rsidRDefault="00250F0A" w:rsidP="00365AC1">
      <w:pPr>
        <w:tabs>
          <w:tab w:val="left" w:pos="283"/>
        </w:tabs>
        <w:rPr>
          <w:b/>
          <w:sz w:val="28"/>
          <w:szCs w:val="28"/>
        </w:rPr>
      </w:pPr>
      <w:r w:rsidRPr="0074161D">
        <w:rPr>
          <w:rFonts w:eastAsia="Times New Roman"/>
          <w:b/>
          <w:sz w:val="28"/>
          <w:szCs w:val="28"/>
          <w:highlight w:val="cyan"/>
        </w:rPr>
        <w:t>II. PHẦN TỰ LUẬN (5,0 ĐIỂM)</w:t>
      </w:r>
    </w:p>
    <w:p w:rsidR="00F02B0B" w:rsidRPr="00F02B0B" w:rsidRDefault="00F02B0B" w:rsidP="00F02B0B">
      <w:pPr>
        <w:ind w:firstLine="720"/>
        <w:jc w:val="both"/>
        <w:rPr>
          <w:rFonts w:eastAsia="Times New Roman"/>
          <w:b/>
          <w:color w:val="auto"/>
          <w:sz w:val="28"/>
          <w:szCs w:val="28"/>
        </w:rPr>
      </w:pPr>
      <w:r w:rsidRPr="0074161D">
        <w:rPr>
          <w:b/>
          <w:color w:val="FF0000"/>
          <w:sz w:val="28"/>
          <w:szCs w:val="28"/>
        </w:rPr>
        <w:t>Câu 1 (2,0 điểm).</w:t>
      </w:r>
      <w:r>
        <w:rPr>
          <w:color w:val="auto"/>
          <w:sz w:val="28"/>
          <w:szCs w:val="28"/>
        </w:rPr>
        <w:t xml:space="preserve"> </w:t>
      </w:r>
      <w:r w:rsidRPr="0074161D">
        <w:rPr>
          <w:sz w:val="28"/>
          <w:szCs w:val="28"/>
        </w:rPr>
        <w:t>Hãy phân tích chức năng, nhiệm vụ của sử học.</w:t>
      </w:r>
    </w:p>
    <w:p w:rsidR="00F02B0B" w:rsidRDefault="00F02B0B" w:rsidP="00F02B0B">
      <w:pPr>
        <w:ind w:firstLine="720"/>
        <w:jc w:val="both"/>
        <w:rPr>
          <w:color w:val="auto"/>
          <w:sz w:val="28"/>
          <w:szCs w:val="28"/>
          <w:shd w:val="clear" w:color="auto" w:fill="FFFFFF"/>
        </w:rPr>
      </w:pPr>
      <w:r w:rsidRPr="0074161D">
        <w:rPr>
          <w:b/>
          <w:color w:val="FF0000"/>
          <w:sz w:val="28"/>
          <w:szCs w:val="28"/>
          <w:shd w:val="clear" w:color="auto" w:fill="FFFFFF"/>
        </w:rPr>
        <w:t xml:space="preserve">Câu 2 </w:t>
      </w:r>
      <w:r w:rsidRPr="0074161D">
        <w:rPr>
          <w:b/>
          <w:bCs/>
          <w:color w:val="FF0000"/>
          <w:sz w:val="28"/>
          <w:szCs w:val="28"/>
          <w:bdr w:val="none" w:sz="0" w:space="0" w:color="auto" w:frame="1"/>
          <w:shd w:val="clear" w:color="auto" w:fill="FFFFFF"/>
        </w:rPr>
        <w:t>(2,0 điểm).</w:t>
      </w:r>
      <w:r>
        <w:rPr>
          <w:b/>
          <w:bCs/>
          <w:color w:val="auto"/>
          <w:sz w:val="28"/>
          <w:szCs w:val="28"/>
          <w:bdr w:val="none" w:sz="0" w:space="0" w:color="auto" w:frame="1"/>
          <w:shd w:val="clear" w:color="auto" w:fill="FFFFFF"/>
        </w:rPr>
        <w:t> </w:t>
      </w:r>
      <w:r>
        <w:rPr>
          <w:color w:val="auto"/>
          <w:sz w:val="28"/>
          <w:szCs w:val="28"/>
          <w:shd w:val="clear" w:color="auto" w:fill="FFFFFF"/>
        </w:rPr>
        <w:t>Khái niệm văn minh, văn hóa giống và khác nhau như thế nào? Nêu một ví dụ để chứng minh?</w:t>
      </w:r>
    </w:p>
    <w:p w:rsidR="00F02B0B" w:rsidRPr="0074161D" w:rsidRDefault="00F02B0B" w:rsidP="00F02B0B">
      <w:pPr>
        <w:ind w:firstLine="720"/>
        <w:jc w:val="both"/>
        <w:rPr>
          <w:color w:val="000000" w:themeColor="text1"/>
          <w:sz w:val="28"/>
          <w:szCs w:val="28"/>
          <w:shd w:val="clear" w:color="auto" w:fill="FFFFFF"/>
        </w:rPr>
      </w:pPr>
      <w:r w:rsidRPr="0074161D">
        <w:rPr>
          <w:rFonts w:eastAsia="Times New Roman"/>
          <w:b/>
          <w:color w:val="FF0000"/>
          <w:sz w:val="28"/>
          <w:szCs w:val="28"/>
        </w:rPr>
        <w:t>Câu 3</w:t>
      </w:r>
      <w:r w:rsidRPr="0074161D">
        <w:rPr>
          <w:rFonts w:ascii="Calibri" w:hAnsi="Calibri"/>
          <w:b/>
          <w:bCs/>
          <w:color w:val="FF0000"/>
          <w:sz w:val="28"/>
          <w:szCs w:val="28"/>
          <w:bdr w:val="none" w:sz="0" w:space="0" w:color="auto" w:frame="1"/>
          <w:shd w:val="clear" w:color="auto" w:fill="FFFFFF"/>
        </w:rPr>
        <w:t xml:space="preserve"> </w:t>
      </w:r>
      <w:r w:rsidRPr="0074161D">
        <w:rPr>
          <w:b/>
          <w:bCs/>
          <w:color w:val="FF0000"/>
          <w:sz w:val="28"/>
          <w:szCs w:val="28"/>
          <w:bdr w:val="none" w:sz="0" w:space="0" w:color="auto" w:frame="1"/>
          <w:shd w:val="clear" w:color="auto" w:fill="FFFFFF"/>
        </w:rPr>
        <w:t>(1,0 điểm):</w:t>
      </w:r>
      <w:r w:rsidRPr="0074161D">
        <w:rPr>
          <w:rFonts w:ascii="Calibri" w:hAnsi="Calibri"/>
          <w:b/>
          <w:bCs/>
          <w:color w:val="FF0000"/>
          <w:sz w:val="28"/>
          <w:szCs w:val="28"/>
          <w:bdr w:val="none" w:sz="0" w:space="0" w:color="auto" w:frame="1"/>
          <w:shd w:val="clear" w:color="auto" w:fill="FFFFFF"/>
        </w:rPr>
        <w:t> </w:t>
      </w:r>
      <w:r w:rsidRPr="0074161D">
        <w:rPr>
          <w:color w:val="000000" w:themeColor="text1"/>
          <w:sz w:val="28"/>
          <w:szCs w:val="28"/>
          <w:shd w:val="clear" w:color="auto" w:fill="FFFFFF"/>
        </w:rPr>
        <w:t>Theo em, những thành tựu nào của văn minh Hy Lạp - La Mã cổ đại còn được bảo tồn đến ngày nay?</w:t>
      </w:r>
    </w:p>
    <w:p w:rsidR="001E5033" w:rsidRPr="0074161D" w:rsidRDefault="006D0C26">
      <w:pPr>
        <w:jc w:val="center"/>
        <w:rPr>
          <w:rStyle w:val="YoungMixChar"/>
          <w:b/>
          <w:i/>
          <w:color w:val="000000" w:themeColor="text1"/>
        </w:rPr>
      </w:pPr>
      <w:r w:rsidRPr="0074161D">
        <w:rPr>
          <w:rStyle w:val="YoungMixChar"/>
          <w:b/>
          <w:i/>
          <w:color w:val="000000" w:themeColor="text1"/>
        </w:rPr>
        <w:t>------ HẾT ------</w:t>
      </w:r>
    </w:p>
    <w:p w:rsidR="00D069F2" w:rsidRPr="0074161D" w:rsidRDefault="00D069F2">
      <w:pPr>
        <w:jc w:val="center"/>
        <w:rPr>
          <w:rStyle w:val="YoungMixChar"/>
          <w:b/>
          <w:color w:val="FF0000"/>
        </w:rPr>
      </w:pPr>
      <w:r w:rsidRPr="0074161D">
        <w:rPr>
          <w:rStyle w:val="YoungMixChar"/>
          <w:b/>
          <w:color w:val="FF0000"/>
        </w:rPr>
        <w:t>ĐÁP ÁN</w:t>
      </w:r>
    </w:p>
    <w:p w:rsidR="00D069F2" w:rsidRDefault="00D069F2" w:rsidP="00D069F2">
      <w:pPr>
        <w:spacing w:line="240" w:lineRule="auto"/>
        <w:ind w:right="-1"/>
        <w:rPr>
          <w:rFonts w:eastAsia="Times New Roman"/>
          <w:b/>
          <w:color w:val="auto"/>
          <w:sz w:val="26"/>
          <w:szCs w:val="26"/>
        </w:rPr>
      </w:pPr>
      <w:r w:rsidRPr="00D069F2">
        <w:rPr>
          <w:rFonts w:eastAsia="Times New Roman"/>
          <w:b/>
          <w:color w:val="000000" w:themeColor="text1"/>
          <w:sz w:val="26"/>
          <w:szCs w:val="26"/>
          <w:highlight w:val="cyan"/>
        </w:rPr>
        <w:t xml:space="preserve">I. </w:t>
      </w:r>
      <w:r w:rsidRPr="00D069F2">
        <w:rPr>
          <w:rFonts w:eastAsia="Times New Roman"/>
          <w:b/>
          <w:color w:val="auto"/>
          <w:sz w:val="26"/>
          <w:szCs w:val="26"/>
          <w:highlight w:val="cyan"/>
        </w:rPr>
        <w:t>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D069F2" w:rsidRPr="00D22312" w:rsidTr="00D069F2">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2</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3</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4</w:t>
            </w:r>
          </w:p>
        </w:tc>
        <w:tc>
          <w:tcPr>
            <w:tcW w:w="1976" w:type="dxa"/>
          </w:tcPr>
          <w:p w:rsidR="00D069F2" w:rsidRPr="00D069F2" w:rsidRDefault="00D069F2" w:rsidP="00D069F2">
            <w:pPr>
              <w:jc w:val="center"/>
              <w:rPr>
                <w:b/>
                <w:color w:val="0070C0"/>
                <w:sz w:val="28"/>
                <w:szCs w:val="28"/>
              </w:rPr>
            </w:pPr>
            <w:r w:rsidRPr="00D069F2">
              <w:rPr>
                <w:b/>
                <w:color w:val="0070C0"/>
                <w:sz w:val="28"/>
                <w:szCs w:val="28"/>
              </w:rPr>
              <w:t>5</w:t>
            </w:r>
          </w:p>
        </w:tc>
      </w:tr>
      <w:tr w:rsidR="00D069F2" w:rsidRPr="0029696C" w:rsidTr="00D069F2">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A</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C</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D</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D</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C</w:t>
            </w:r>
          </w:p>
        </w:tc>
      </w:tr>
      <w:tr w:rsidR="00D069F2" w:rsidRPr="00D22312" w:rsidTr="00D069F2">
        <w:tc>
          <w:tcPr>
            <w:tcW w:w="1976" w:type="dxa"/>
          </w:tcPr>
          <w:p w:rsidR="00D069F2" w:rsidRPr="00D069F2" w:rsidRDefault="00D069F2" w:rsidP="00D069F2">
            <w:pPr>
              <w:jc w:val="center"/>
              <w:rPr>
                <w:b/>
                <w:color w:val="0070C0"/>
                <w:sz w:val="28"/>
                <w:szCs w:val="28"/>
              </w:rPr>
            </w:pPr>
            <w:r w:rsidRPr="00D069F2">
              <w:rPr>
                <w:b/>
                <w:color w:val="0070C0"/>
                <w:sz w:val="28"/>
                <w:szCs w:val="28"/>
              </w:rPr>
              <w:t>6</w:t>
            </w:r>
          </w:p>
        </w:tc>
        <w:tc>
          <w:tcPr>
            <w:tcW w:w="1976" w:type="dxa"/>
          </w:tcPr>
          <w:p w:rsidR="00D069F2" w:rsidRPr="00D069F2" w:rsidRDefault="00D069F2" w:rsidP="00D069F2">
            <w:pPr>
              <w:jc w:val="center"/>
              <w:rPr>
                <w:b/>
                <w:color w:val="0070C0"/>
                <w:sz w:val="28"/>
                <w:szCs w:val="28"/>
              </w:rPr>
            </w:pPr>
            <w:r w:rsidRPr="00D069F2">
              <w:rPr>
                <w:b/>
                <w:color w:val="0070C0"/>
                <w:sz w:val="28"/>
                <w:szCs w:val="28"/>
              </w:rPr>
              <w:t>7</w:t>
            </w:r>
          </w:p>
        </w:tc>
        <w:tc>
          <w:tcPr>
            <w:tcW w:w="1976" w:type="dxa"/>
          </w:tcPr>
          <w:p w:rsidR="00D069F2" w:rsidRPr="00D069F2" w:rsidRDefault="00D069F2" w:rsidP="00D069F2">
            <w:pPr>
              <w:jc w:val="center"/>
              <w:rPr>
                <w:b/>
                <w:color w:val="0070C0"/>
                <w:sz w:val="28"/>
                <w:szCs w:val="28"/>
              </w:rPr>
            </w:pPr>
            <w:r w:rsidRPr="00D069F2">
              <w:rPr>
                <w:b/>
                <w:color w:val="0070C0"/>
                <w:sz w:val="28"/>
                <w:szCs w:val="28"/>
              </w:rPr>
              <w:t>8</w:t>
            </w:r>
          </w:p>
        </w:tc>
        <w:tc>
          <w:tcPr>
            <w:tcW w:w="1976" w:type="dxa"/>
          </w:tcPr>
          <w:p w:rsidR="00D069F2" w:rsidRPr="00D069F2" w:rsidRDefault="00D069F2" w:rsidP="00D069F2">
            <w:pPr>
              <w:jc w:val="center"/>
              <w:rPr>
                <w:b/>
                <w:color w:val="0070C0"/>
                <w:sz w:val="28"/>
                <w:szCs w:val="28"/>
              </w:rPr>
            </w:pPr>
            <w:r w:rsidRPr="00D069F2">
              <w:rPr>
                <w:b/>
                <w:color w:val="0070C0"/>
                <w:sz w:val="28"/>
                <w:szCs w:val="28"/>
              </w:rPr>
              <w:t>9</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10</w:t>
            </w:r>
          </w:p>
        </w:tc>
      </w:tr>
      <w:tr w:rsidR="00D069F2" w:rsidRPr="0029696C" w:rsidTr="00D069F2">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D</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B</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A</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A</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A</w:t>
            </w:r>
          </w:p>
        </w:tc>
      </w:tr>
      <w:tr w:rsidR="00D069F2" w:rsidRPr="00D22312" w:rsidTr="00D069F2">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11</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12</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13</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14</w:t>
            </w:r>
          </w:p>
        </w:tc>
        <w:tc>
          <w:tcPr>
            <w:tcW w:w="1976" w:type="dxa"/>
          </w:tcPr>
          <w:p w:rsidR="00D069F2" w:rsidRPr="00D069F2" w:rsidRDefault="00D069F2" w:rsidP="00D069F2">
            <w:pPr>
              <w:jc w:val="center"/>
              <w:rPr>
                <w:rFonts w:eastAsia="Times New Roman"/>
                <w:b/>
                <w:color w:val="0070C0"/>
                <w:sz w:val="28"/>
                <w:szCs w:val="28"/>
              </w:rPr>
            </w:pPr>
            <w:r w:rsidRPr="00D069F2">
              <w:rPr>
                <w:rFonts w:eastAsia="Times New Roman"/>
                <w:b/>
                <w:color w:val="0070C0"/>
                <w:sz w:val="28"/>
                <w:szCs w:val="28"/>
              </w:rPr>
              <w:t>15</w:t>
            </w:r>
          </w:p>
        </w:tc>
      </w:tr>
      <w:tr w:rsidR="00D069F2" w:rsidRPr="0029696C" w:rsidTr="00D069F2">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A</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C</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B</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B</w:t>
            </w:r>
          </w:p>
        </w:tc>
        <w:tc>
          <w:tcPr>
            <w:tcW w:w="1976" w:type="dxa"/>
          </w:tcPr>
          <w:p w:rsidR="00D069F2" w:rsidRPr="00D069F2" w:rsidRDefault="00D069F2" w:rsidP="00D069F2">
            <w:pPr>
              <w:jc w:val="center"/>
              <w:rPr>
                <w:rFonts w:eastAsia="Times New Roman"/>
                <w:color w:val="0070C0"/>
                <w:sz w:val="27"/>
                <w:szCs w:val="27"/>
              </w:rPr>
            </w:pPr>
            <w:r w:rsidRPr="00D069F2">
              <w:rPr>
                <w:rFonts w:eastAsia="Times New Roman"/>
                <w:color w:val="0070C0"/>
                <w:sz w:val="27"/>
                <w:szCs w:val="27"/>
              </w:rPr>
              <w:t>D</w:t>
            </w:r>
          </w:p>
        </w:tc>
      </w:tr>
    </w:tbl>
    <w:p w:rsidR="00D069F2" w:rsidRDefault="00D069F2" w:rsidP="00D069F2">
      <w:pPr>
        <w:spacing w:line="240" w:lineRule="auto"/>
        <w:ind w:right="-1"/>
        <w:rPr>
          <w:rFonts w:eastAsia="Times New Roman"/>
          <w:b/>
          <w:color w:val="auto"/>
          <w:sz w:val="26"/>
          <w:szCs w:val="26"/>
        </w:rPr>
      </w:pPr>
      <w:r w:rsidRPr="00D069F2">
        <w:rPr>
          <w:rFonts w:eastAsia="Times New Roman"/>
          <w:b/>
          <w:color w:val="auto"/>
          <w:sz w:val="26"/>
          <w:szCs w:val="26"/>
          <w:highlight w:val="cyan"/>
        </w:rPr>
        <w:t>II. PHẦN TỰ LUẬN</w:t>
      </w:r>
      <w:r w:rsidRPr="00D069F2">
        <w:rPr>
          <w:rFonts w:eastAsia="Times New Roman"/>
          <w:b/>
          <w:color w:val="auto"/>
          <w:sz w:val="26"/>
          <w:szCs w:val="26"/>
        </w:rPr>
        <w:t xml:space="preserve"> </w:t>
      </w:r>
    </w:p>
    <w:p w:rsidR="00D069F2" w:rsidRPr="00D069F2" w:rsidRDefault="00D069F2" w:rsidP="00D069F2">
      <w:pPr>
        <w:jc w:val="both"/>
        <w:rPr>
          <w:rFonts w:eastAsia="Times New Roman"/>
          <w:b/>
          <w:color w:val="auto"/>
          <w:sz w:val="28"/>
          <w:szCs w:val="28"/>
        </w:rPr>
      </w:pPr>
      <w:r w:rsidRPr="00D069F2">
        <w:rPr>
          <w:b/>
          <w:color w:val="FF0000"/>
          <w:sz w:val="28"/>
          <w:szCs w:val="28"/>
        </w:rPr>
        <w:t>Câu 1</w:t>
      </w:r>
      <w:r w:rsidR="0074161D" w:rsidRPr="0074161D">
        <w:rPr>
          <w:b/>
          <w:color w:val="FF0000"/>
          <w:sz w:val="28"/>
          <w:szCs w:val="28"/>
        </w:rPr>
        <w:t>.</w:t>
      </w:r>
      <w:r w:rsidRPr="00D069F2">
        <w:rPr>
          <w:b/>
          <w:color w:val="auto"/>
          <w:sz w:val="28"/>
          <w:szCs w:val="28"/>
        </w:rPr>
        <w:t xml:space="preserve"> (2,0 điểm)</w:t>
      </w:r>
      <w:r w:rsidRPr="00D069F2">
        <w:rPr>
          <w:color w:val="auto"/>
          <w:sz w:val="28"/>
          <w:szCs w:val="28"/>
        </w:rPr>
        <w:t>. Hãy phân tích chức năng, nhiệm vụ của sử học.</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Chức năng của sử học (1,0 điểm)</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Khoa học:</w:t>
      </w:r>
      <w:r w:rsidRPr="00D069F2">
        <w:rPr>
          <w:rFonts w:eastAsia="Times New Roman"/>
          <w:color w:val="auto"/>
          <w:sz w:val="28"/>
          <w:szCs w:val="24"/>
        </w:rPr>
        <w:t> Khôi phục các sự kiện lịch sử diễn ra trong quá khứ. Rút ra bản chất của các quá trình lịch sử để phát hiện quy luật vận động và phát triển của lịch sử.</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lastRenderedPageBreak/>
        <w:t>+ Xã hội:</w:t>
      </w:r>
      <w:r w:rsidRPr="00D069F2">
        <w:rPr>
          <w:rFonts w:eastAsia="Times New Roman"/>
          <w:color w:val="auto"/>
          <w:sz w:val="28"/>
          <w:szCs w:val="24"/>
        </w:rPr>
        <w:t> Giáo dục tư tưởng, tình cảm, đạo đức. Rút ra bài học kinh nghiệm cho cuộc sống hiện tại.</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Nhiệm vụ của sử học (1,0 điểm)</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Nhận thức: </w:t>
      </w:r>
      <w:r w:rsidRPr="00D069F2">
        <w:rPr>
          <w:rFonts w:eastAsia="Times New Roman"/>
          <w:color w:val="auto"/>
          <w:sz w:val="28"/>
          <w:szCs w:val="24"/>
        </w:rPr>
        <w:t>Cung cấp tri thức khoa học, giúp con người tìm hiểu, khám phá hiện thực lịch sử một cách khách quan, khoa học, chân thực.</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Giáo dục:</w:t>
      </w:r>
      <w:r w:rsidRPr="00D069F2">
        <w:rPr>
          <w:rFonts w:eastAsia="Times New Roman"/>
          <w:color w:val="auto"/>
          <w:sz w:val="28"/>
          <w:szCs w:val="24"/>
        </w:rPr>
        <w:t> Góp phần truyền bá những giá trị và truyền thống tốt đẹp trong lịch sử cho thế hệ sau, góp phần giáo dục đạo đức, tinh thần dân tộc, tỉnh yêu quê hương, đất nước, bồi dưỡng lòng khoan dung, nhân ái,…</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4"/>
        </w:rPr>
        <w:t>+ Dự báo:</w:t>
      </w:r>
      <w:r w:rsidRPr="00D069F2">
        <w:rPr>
          <w:rFonts w:eastAsia="Times New Roman"/>
          <w:color w:val="auto"/>
          <w:sz w:val="28"/>
          <w:szCs w:val="24"/>
        </w:rPr>
        <w:t> Thông qua việc tổng kết thực tiễn, rút ra các bài học kinh nghiệm,... sử học góp phần dự báo về tương lai của đất nước, nhân loại,...</w:t>
      </w:r>
    </w:p>
    <w:p w:rsidR="00D069F2" w:rsidRPr="00D069F2" w:rsidRDefault="00D069F2" w:rsidP="00D069F2">
      <w:pPr>
        <w:shd w:val="clear" w:color="auto" w:fill="FFFFFF"/>
        <w:spacing w:line="240" w:lineRule="auto"/>
        <w:jc w:val="both"/>
        <w:rPr>
          <w:rFonts w:eastAsia="Times New Roman"/>
          <w:b/>
          <w:color w:val="auto"/>
          <w:sz w:val="28"/>
          <w:szCs w:val="27"/>
        </w:rPr>
      </w:pPr>
      <w:r w:rsidRPr="00D069F2">
        <w:rPr>
          <w:rFonts w:eastAsia="Times New Roman"/>
          <w:b/>
          <w:color w:val="FF0000"/>
          <w:sz w:val="28"/>
          <w:szCs w:val="27"/>
        </w:rPr>
        <w:t>Câu 2</w:t>
      </w:r>
      <w:r w:rsidR="0074161D" w:rsidRPr="0074161D">
        <w:rPr>
          <w:rFonts w:eastAsia="Times New Roman"/>
          <w:b/>
          <w:color w:val="FF0000"/>
          <w:sz w:val="28"/>
          <w:szCs w:val="27"/>
        </w:rPr>
        <w:t>.</w:t>
      </w:r>
      <w:r w:rsidRPr="00D069F2">
        <w:rPr>
          <w:rFonts w:eastAsia="Times New Roman"/>
          <w:b/>
          <w:color w:val="auto"/>
          <w:sz w:val="28"/>
          <w:szCs w:val="27"/>
        </w:rPr>
        <w:t xml:space="preserve"> (2,0 điểm)</w:t>
      </w:r>
    </w:p>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7"/>
        </w:rPr>
        <w:t>* So sánh khái niệm văn minh, văn hóa (</w:t>
      </w:r>
      <w:r w:rsidRPr="00D069F2">
        <w:rPr>
          <w:rFonts w:eastAsia="Times New Roman"/>
          <w:color w:val="auto"/>
          <w:sz w:val="28"/>
          <w:szCs w:val="27"/>
        </w:rPr>
        <w:t>1,0 điểm)</w:t>
      </w:r>
    </w:p>
    <w:p w:rsidR="00D069F2" w:rsidRPr="00D069F2" w:rsidRDefault="00D069F2" w:rsidP="00D069F2">
      <w:pPr>
        <w:shd w:val="clear" w:color="auto" w:fill="FFFFFF"/>
        <w:spacing w:line="432" w:lineRule="atLeast"/>
        <w:jc w:val="both"/>
        <w:rPr>
          <w:rFonts w:eastAsia="Times New Roman"/>
          <w:color w:val="212529"/>
          <w:sz w:val="28"/>
          <w:szCs w:val="27"/>
        </w:rPr>
      </w:pPr>
    </w:p>
    <w:tbl>
      <w:tblPr>
        <w:tblW w:w="9915" w:type="dxa"/>
        <w:shd w:val="clear" w:color="auto" w:fill="FFFFFF"/>
        <w:tblCellMar>
          <w:left w:w="0" w:type="dxa"/>
          <w:right w:w="0" w:type="dxa"/>
        </w:tblCellMar>
        <w:tblLook w:val="04A0" w:firstRow="1" w:lastRow="0" w:firstColumn="1" w:lastColumn="0" w:noHBand="0" w:noVBand="1"/>
      </w:tblPr>
      <w:tblGrid>
        <w:gridCol w:w="1790"/>
        <w:gridCol w:w="4123"/>
        <w:gridCol w:w="4002"/>
      </w:tblGrid>
      <w:tr w:rsidR="00D069F2" w:rsidRPr="00D069F2" w:rsidTr="00B03A5E">
        <w:tc>
          <w:tcPr>
            <w:tcW w:w="1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center"/>
              <w:rPr>
                <w:rFonts w:eastAsia="Times New Roman"/>
                <w:color w:val="auto"/>
                <w:sz w:val="28"/>
                <w:szCs w:val="27"/>
              </w:rPr>
            </w:pPr>
            <w:r w:rsidRPr="00D069F2">
              <w:rPr>
                <w:rFonts w:eastAsia="Times New Roman"/>
                <w:b/>
                <w:bCs/>
                <w:color w:val="auto"/>
                <w:sz w:val="28"/>
                <w:szCs w:val="27"/>
              </w:rPr>
              <w:t> </w:t>
            </w:r>
          </w:p>
        </w:tc>
        <w:tc>
          <w:tcPr>
            <w:tcW w:w="4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center"/>
              <w:rPr>
                <w:rFonts w:eastAsia="Times New Roman"/>
                <w:color w:val="auto"/>
                <w:sz w:val="28"/>
                <w:szCs w:val="27"/>
              </w:rPr>
            </w:pPr>
            <w:r w:rsidRPr="00D069F2">
              <w:rPr>
                <w:rFonts w:eastAsia="Times New Roman"/>
                <w:b/>
                <w:bCs/>
                <w:color w:val="auto"/>
                <w:sz w:val="28"/>
                <w:szCs w:val="27"/>
              </w:rPr>
              <w:t>Văn hóa</w:t>
            </w:r>
          </w:p>
        </w:tc>
        <w:tc>
          <w:tcPr>
            <w:tcW w:w="40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center"/>
              <w:rPr>
                <w:rFonts w:eastAsia="Times New Roman"/>
                <w:color w:val="auto"/>
                <w:sz w:val="28"/>
                <w:szCs w:val="27"/>
              </w:rPr>
            </w:pPr>
            <w:r w:rsidRPr="00D069F2">
              <w:rPr>
                <w:rFonts w:eastAsia="Times New Roman"/>
                <w:b/>
                <w:bCs/>
                <w:color w:val="auto"/>
                <w:sz w:val="28"/>
                <w:szCs w:val="27"/>
              </w:rPr>
              <w:t>Văn minh</w:t>
            </w:r>
          </w:p>
        </w:tc>
      </w:tr>
      <w:tr w:rsidR="00D069F2" w:rsidRPr="00D069F2" w:rsidTr="00B03A5E">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both"/>
              <w:rPr>
                <w:rFonts w:eastAsia="Times New Roman"/>
                <w:color w:val="auto"/>
                <w:sz w:val="28"/>
                <w:szCs w:val="27"/>
              </w:rPr>
            </w:pPr>
            <w:r w:rsidRPr="00D069F2">
              <w:rPr>
                <w:rFonts w:eastAsia="Times New Roman"/>
                <w:color w:val="auto"/>
                <w:sz w:val="28"/>
                <w:szCs w:val="27"/>
              </w:rPr>
              <w:t>Giống nhau</w:t>
            </w:r>
          </w:p>
        </w:tc>
        <w:tc>
          <w:tcPr>
            <w:tcW w:w="812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both"/>
              <w:rPr>
                <w:rFonts w:eastAsia="Times New Roman"/>
                <w:color w:val="auto"/>
                <w:sz w:val="28"/>
                <w:szCs w:val="27"/>
              </w:rPr>
            </w:pPr>
            <w:r w:rsidRPr="00D069F2">
              <w:rPr>
                <w:rFonts w:eastAsia="Times New Roman"/>
                <w:color w:val="auto"/>
                <w:sz w:val="28"/>
                <w:szCs w:val="27"/>
              </w:rPr>
              <w:t>- Đều là những giá trị vật chất và tinh thần do con người sáng tạo ra trong tiến trình lịch sử.</w:t>
            </w:r>
          </w:p>
        </w:tc>
      </w:tr>
      <w:tr w:rsidR="00D069F2" w:rsidRPr="00D069F2" w:rsidTr="00B03A5E">
        <w:tc>
          <w:tcPr>
            <w:tcW w:w="1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both"/>
              <w:rPr>
                <w:rFonts w:eastAsia="Times New Roman"/>
                <w:color w:val="auto"/>
                <w:sz w:val="28"/>
                <w:szCs w:val="27"/>
              </w:rPr>
            </w:pPr>
            <w:r w:rsidRPr="00D069F2">
              <w:rPr>
                <w:rFonts w:eastAsia="Times New Roman"/>
                <w:color w:val="auto"/>
                <w:sz w:val="28"/>
                <w:szCs w:val="27"/>
              </w:rPr>
              <w:t>Khác nhau</w:t>
            </w:r>
          </w:p>
        </w:tc>
        <w:tc>
          <w:tcPr>
            <w:tcW w:w="4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both"/>
              <w:rPr>
                <w:rFonts w:eastAsia="Times New Roman"/>
                <w:color w:val="auto"/>
                <w:sz w:val="28"/>
                <w:szCs w:val="27"/>
              </w:rPr>
            </w:pPr>
            <w:r w:rsidRPr="00D069F2">
              <w:rPr>
                <w:rFonts w:eastAsia="Times New Roman"/>
                <w:color w:val="auto"/>
                <w:sz w:val="28"/>
                <w:szCs w:val="27"/>
              </w:rPr>
              <w:t>Bao gồm toàn bộ những giá trị vật chất và tinh thần mà con người sáng tạo ra từ khi xuất hiện cho đến nay</w:t>
            </w:r>
          </w:p>
        </w:tc>
        <w:tc>
          <w:tcPr>
            <w:tcW w:w="4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69F2" w:rsidRPr="00D069F2" w:rsidRDefault="00D069F2" w:rsidP="00D069F2">
            <w:pPr>
              <w:spacing w:line="432" w:lineRule="atLeast"/>
              <w:jc w:val="both"/>
              <w:rPr>
                <w:rFonts w:eastAsia="Times New Roman"/>
                <w:color w:val="auto"/>
                <w:sz w:val="28"/>
                <w:szCs w:val="27"/>
              </w:rPr>
            </w:pPr>
            <w:r w:rsidRPr="00D069F2">
              <w:rPr>
                <w:rFonts w:eastAsia="Times New Roman"/>
                <w:color w:val="auto"/>
                <w:sz w:val="28"/>
                <w:szCs w:val="27"/>
              </w:rPr>
              <w:t>Là những giá trị vật chất và tinh thần mà con người sáng tạo ra trong giai đoạn phát triển cao của xã hội.</w:t>
            </w:r>
          </w:p>
        </w:tc>
      </w:tr>
    </w:tbl>
    <w:p w:rsidR="00D069F2" w:rsidRPr="00D069F2" w:rsidRDefault="00D069F2" w:rsidP="00D069F2">
      <w:pPr>
        <w:shd w:val="clear" w:color="auto" w:fill="FFFFFF"/>
        <w:spacing w:line="432" w:lineRule="atLeast"/>
        <w:jc w:val="both"/>
        <w:rPr>
          <w:rFonts w:eastAsia="Times New Roman"/>
          <w:color w:val="auto"/>
          <w:sz w:val="28"/>
          <w:szCs w:val="27"/>
        </w:rPr>
      </w:pPr>
      <w:r w:rsidRPr="00D069F2">
        <w:rPr>
          <w:rFonts w:eastAsia="Times New Roman"/>
          <w:b/>
          <w:bCs/>
          <w:color w:val="auto"/>
          <w:sz w:val="28"/>
          <w:szCs w:val="27"/>
        </w:rPr>
        <w:t>* Ví dụ: </w:t>
      </w:r>
      <w:r w:rsidRPr="00D069F2">
        <w:rPr>
          <w:rFonts w:eastAsia="Times New Roman"/>
          <w:color w:val="auto"/>
          <w:sz w:val="28"/>
          <w:szCs w:val="27"/>
        </w:rPr>
        <w:t>(</w:t>
      </w:r>
      <w:r w:rsidRPr="00D069F2">
        <w:rPr>
          <w:rFonts w:eastAsia="Times New Roman"/>
          <w:i/>
          <w:iCs/>
          <w:color w:val="auto"/>
          <w:sz w:val="28"/>
          <w:szCs w:val="27"/>
        </w:rPr>
        <w:t>Mỗi ví dụ đúng được 1,0 điểm)</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Việc Người tối cổ phát minh ra cách lấy lửa là biểu hiện của văn hóa (vì ở thời nguyên thủy, con người vẫn ở trong trạng thái dã man, trình độ tổ chức xã hội còn rất thấp).</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b/>
          <w:bCs/>
          <w:color w:val="auto"/>
          <w:sz w:val="28"/>
          <w:szCs w:val="27"/>
        </w:rPr>
        <w:t>- </w:t>
      </w:r>
      <w:r w:rsidRPr="00D069F2">
        <w:rPr>
          <w:rFonts w:eastAsia="Times New Roman"/>
          <w:color w:val="auto"/>
          <w:sz w:val="28"/>
          <w:szCs w:val="27"/>
        </w:rPr>
        <w:t>Công trình Đấu trường La Mã vừa là biểu hiện của văn hóa, vừa là biểu hiện của văn minh. Vì:</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Đây là sản phẩm vật chất do con người sáng tạo ra (biểu hiện của văn hóa).</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Đấu trường Cô-li-dê ra đời vào khoảng thế kỉ I khi mà người La Mã đã xây dựng cho mình một đế chế hùng mạnh, rộng lớn, nền văn hóa La Mã cổ đại đã có sự phát triển cao (đây chính là biểu hiện của văn minh).</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b/>
          <w:bCs/>
          <w:color w:val="FF0000"/>
          <w:sz w:val="28"/>
          <w:szCs w:val="27"/>
          <w:bdr w:val="none" w:sz="0" w:space="0" w:color="auto" w:frame="1"/>
        </w:rPr>
        <w:t>Câu 3</w:t>
      </w:r>
      <w:r w:rsidR="0074161D" w:rsidRPr="0074161D">
        <w:rPr>
          <w:rFonts w:eastAsia="Times New Roman"/>
          <w:b/>
          <w:bCs/>
          <w:color w:val="FF0000"/>
          <w:sz w:val="28"/>
          <w:szCs w:val="27"/>
          <w:bdr w:val="none" w:sz="0" w:space="0" w:color="auto" w:frame="1"/>
        </w:rPr>
        <w:t>.</w:t>
      </w:r>
      <w:r w:rsidRPr="00D069F2">
        <w:rPr>
          <w:rFonts w:eastAsia="Times New Roman"/>
          <w:b/>
          <w:bCs/>
          <w:color w:val="auto"/>
          <w:sz w:val="28"/>
          <w:szCs w:val="27"/>
          <w:bdr w:val="none" w:sz="0" w:space="0" w:color="auto" w:frame="1"/>
        </w:rPr>
        <w:t xml:space="preserve"> (1,0 điểm):</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Một số thành tựu văn hóa của Hy Lạp và La Mã còn được bảo tồn đến ngày nay:</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Hệ thống mẫu tự La-tinh; hệ thống chữ số La Mã.</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Dương lịch.</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lastRenderedPageBreak/>
        <w:t>+ Các định lý, định đề khoa học, như: định lí Ta-lét; định lí Pi-ta-go; tiên đề Ơ-cơ-lít…</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Các tác phẩm văn học, sử học, ví dụ như: 2 bộ sử thi I-li-át và Ô-đi-xê…</w:t>
      </w:r>
    </w:p>
    <w:p w:rsidR="00D069F2" w:rsidRPr="00D069F2" w:rsidRDefault="00D069F2" w:rsidP="00D069F2">
      <w:pPr>
        <w:shd w:val="clear" w:color="auto" w:fill="FFFFFF"/>
        <w:spacing w:line="360" w:lineRule="auto"/>
        <w:jc w:val="both"/>
        <w:rPr>
          <w:rFonts w:eastAsia="Times New Roman"/>
          <w:color w:val="auto"/>
          <w:sz w:val="28"/>
          <w:szCs w:val="27"/>
        </w:rPr>
      </w:pPr>
      <w:r w:rsidRPr="00D069F2">
        <w:rPr>
          <w:rFonts w:eastAsia="Times New Roman"/>
          <w:color w:val="auto"/>
          <w:sz w:val="28"/>
          <w:szCs w:val="27"/>
        </w:rPr>
        <w:t>+ Một số công trình kiến trúc/ tác phẩm điêu khắc. Ví dụ: đấu trường Cô-li-dê; tượng thần Vệ nữ Mi-lô; tượng lực sĩ ném đĩa…</w:t>
      </w:r>
    </w:p>
    <w:p w:rsidR="00D069F2" w:rsidRPr="00D069F2" w:rsidRDefault="00D069F2" w:rsidP="00D069F2">
      <w:pPr>
        <w:spacing w:after="160" w:line="259" w:lineRule="auto"/>
        <w:rPr>
          <w:rFonts w:ascii="Calibri" w:hAnsi="Calibri"/>
          <w:color w:val="auto"/>
          <w:sz w:val="22"/>
        </w:rPr>
      </w:pPr>
    </w:p>
    <w:p w:rsidR="00D069F2" w:rsidRDefault="00D069F2">
      <w:pPr>
        <w:jc w:val="center"/>
      </w:pPr>
    </w:p>
    <w:sectPr w:rsidR="00D069F2" w:rsidSect="0074161D">
      <w:headerReference w:type="default" r:id="rId8"/>
      <w:footerReference w:type="default" r:id="rId9"/>
      <w:pgSz w:w="11906" w:h="16838"/>
      <w:pgMar w:top="284" w:right="1106"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42" w:rsidRDefault="000A6042">
      <w:pPr>
        <w:spacing w:line="240" w:lineRule="auto"/>
      </w:pPr>
      <w:r>
        <w:separator/>
      </w:r>
    </w:p>
  </w:endnote>
  <w:endnote w:type="continuationSeparator" w:id="0">
    <w:p w:rsidR="000A6042" w:rsidRDefault="000A6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1D" w:rsidRPr="0074161D" w:rsidRDefault="0074161D" w:rsidP="0074161D">
    <w:pPr>
      <w:tabs>
        <w:tab w:val="center" w:pos="4680"/>
        <w:tab w:val="right" w:pos="9360"/>
      </w:tabs>
      <w:spacing w:line="240" w:lineRule="auto"/>
    </w:pPr>
    <w:r w:rsidRPr="0074161D">
      <w:rPr>
        <w:rFonts w:eastAsia="SimSun"/>
        <w:b/>
        <w:kern w:val="2"/>
        <w:szCs w:val="24"/>
        <w:lang w:val="nl-NL" w:eastAsia="zh-CN"/>
      </w:rPr>
      <w:t xml:space="preserve">                                                                </w:t>
    </w:r>
    <w:r w:rsidRPr="0074161D">
      <w:rPr>
        <w:rFonts w:eastAsia="SimSun"/>
        <w:b/>
        <w:color w:val="00B0F0"/>
        <w:kern w:val="2"/>
        <w:szCs w:val="24"/>
        <w:lang w:val="nl-NL" w:eastAsia="zh-CN"/>
      </w:rPr>
      <w:t/>
    </w:r>
    <w:r w:rsidRPr="0074161D">
      <w:rPr>
        <w:rFonts w:eastAsia="SimSun"/>
        <w:b/>
        <w:color w:val="FF0000"/>
        <w:kern w:val="2"/>
        <w:szCs w:val="24"/>
        <w:lang w:val="nl-NL" w:eastAsia="zh-CN"/>
      </w:rPr>
      <w:t xml:space="preserve"/>
    </w:r>
    <w:r w:rsidRPr="0074161D">
      <w:rPr>
        <w:rFonts w:eastAsia="SimSun"/>
        <w:b/>
        <w:kern w:val="2"/>
        <w:szCs w:val="24"/>
        <w:lang w:eastAsia="zh-CN"/>
      </w:rPr>
      <w:t xml:space="preserve">                                </w:t>
    </w:r>
    <w:r w:rsidRPr="0074161D">
      <w:rPr>
        <w:rFonts w:eastAsia="SimSun"/>
        <w:b/>
        <w:color w:val="FF0000"/>
        <w:kern w:val="2"/>
        <w:szCs w:val="24"/>
        <w:lang w:eastAsia="zh-CN"/>
      </w:rPr>
      <w:t>Trang</w:t>
    </w:r>
    <w:r w:rsidRPr="0074161D">
      <w:rPr>
        <w:rFonts w:eastAsia="SimSun"/>
        <w:b/>
        <w:color w:val="0070C0"/>
        <w:kern w:val="2"/>
        <w:szCs w:val="24"/>
        <w:lang w:eastAsia="zh-CN"/>
      </w:rPr>
      <w:t xml:space="preserve"> </w:t>
    </w:r>
    <w:r w:rsidRPr="0074161D">
      <w:rPr>
        <w:rFonts w:eastAsia="SimSun"/>
        <w:b/>
        <w:color w:val="0070C0"/>
        <w:kern w:val="2"/>
        <w:szCs w:val="24"/>
        <w:lang w:eastAsia="zh-CN"/>
      </w:rPr>
      <w:fldChar w:fldCharType="begin"/>
    </w:r>
    <w:r w:rsidRPr="0074161D">
      <w:rPr>
        <w:rFonts w:eastAsia="SimSun"/>
        <w:b/>
        <w:color w:val="0070C0"/>
        <w:kern w:val="2"/>
        <w:szCs w:val="24"/>
        <w:lang w:eastAsia="zh-CN"/>
      </w:rPr>
      <w:instrText xml:space="preserve"> PAGE   \* MERGEFORMAT </w:instrText>
    </w:r>
    <w:r w:rsidRPr="0074161D">
      <w:rPr>
        <w:rFonts w:eastAsia="SimSun"/>
        <w:b/>
        <w:color w:val="0070C0"/>
        <w:kern w:val="2"/>
        <w:szCs w:val="24"/>
        <w:lang w:eastAsia="zh-CN"/>
      </w:rPr>
      <w:fldChar w:fldCharType="separate"/>
    </w:r>
    <w:r>
      <w:rPr>
        <w:rFonts w:eastAsia="SimSun"/>
        <w:b/>
        <w:noProof/>
        <w:color w:val="0070C0"/>
        <w:kern w:val="2"/>
        <w:szCs w:val="24"/>
        <w:lang w:eastAsia="zh-CN"/>
      </w:rPr>
      <w:t>2</w:t>
    </w:r>
    <w:r w:rsidRPr="0074161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42" w:rsidRDefault="000A6042">
      <w:pPr>
        <w:spacing w:line="240" w:lineRule="auto"/>
      </w:pPr>
      <w:r>
        <w:separator/>
      </w:r>
    </w:p>
  </w:footnote>
  <w:footnote w:type="continuationSeparator" w:id="0">
    <w:p w:rsidR="000A6042" w:rsidRDefault="000A60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1D" w:rsidRPr="0074161D" w:rsidRDefault="0074161D" w:rsidP="0074161D">
    <w:pPr>
      <w:tabs>
        <w:tab w:val="center" w:pos="4320"/>
        <w:tab w:val="right" w:pos="8640"/>
      </w:tabs>
      <w:spacing w:line="240" w:lineRule="auto"/>
      <w:jc w:val="center"/>
      <w:rPr>
        <w:rFonts w:eastAsia="Times New Roman"/>
        <w:color w:val="auto"/>
        <w:szCs w:val="24"/>
      </w:rPr>
    </w:pPr>
    <w:r w:rsidRPr="0074161D">
      <w:rPr>
        <w:b/>
        <w:color w:val="00B0F0"/>
        <w:szCs w:val="24"/>
        <w:lang w:val="nl-NL"/>
      </w:rPr>
      <w:t/>
    </w:r>
    <w:r w:rsidRPr="0074161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A20"/>
    <w:multiLevelType w:val="hybridMultilevel"/>
    <w:tmpl w:val="2594F72E"/>
    <w:lvl w:ilvl="0" w:tplc="FEA6F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76441"/>
    <w:multiLevelType w:val="hybridMultilevel"/>
    <w:tmpl w:val="945AA50C"/>
    <w:lvl w:ilvl="0" w:tplc="D2906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A44EC"/>
    <w:multiLevelType w:val="hybridMultilevel"/>
    <w:tmpl w:val="1C00A172"/>
    <w:lvl w:ilvl="0" w:tplc="8CFE7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20"/>
    <w:rsid w:val="0003099D"/>
    <w:rsid w:val="000A6042"/>
    <w:rsid w:val="00147CFF"/>
    <w:rsid w:val="001C6CDA"/>
    <w:rsid w:val="001E5033"/>
    <w:rsid w:val="00250F0A"/>
    <w:rsid w:val="00365AC1"/>
    <w:rsid w:val="005358D5"/>
    <w:rsid w:val="006379EE"/>
    <w:rsid w:val="00645196"/>
    <w:rsid w:val="006D0C26"/>
    <w:rsid w:val="0074161D"/>
    <w:rsid w:val="00754120"/>
    <w:rsid w:val="008156C7"/>
    <w:rsid w:val="00B034A1"/>
    <w:rsid w:val="00B36487"/>
    <w:rsid w:val="00B716D6"/>
    <w:rsid w:val="00B7752E"/>
    <w:rsid w:val="00D069F2"/>
    <w:rsid w:val="00E92D9E"/>
    <w:rsid w:val="00F02B0B"/>
    <w:rsid w:val="00FB69BC"/>
    <w:rsid w:val="00FD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20"/>
    <w:pPr>
      <w:spacing w:after="0" w:line="276"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20"/>
    <w:pPr>
      <w:ind w:left="720"/>
      <w:contextualSpacing/>
    </w:pPr>
  </w:style>
  <w:style w:type="character" w:styleId="Strong">
    <w:name w:val="Strong"/>
    <w:basedOn w:val="DefaultParagraphFont"/>
    <w:uiPriority w:val="22"/>
    <w:qFormat/>
    <w:rsid w:val="00365AC1"/>
    <w:rPr>
      <w:b/>
      <w:bCs/>
    </w:rPr>
  </w:style>
  <w:style w:type="paragraph" w:styleId="NormalWeb">
    <w:name w:val="Normal (Web)"/>
    <w:basedOn w:val="Normal"/>
    <w:uiPriority w:val="99"/>
    <w:semiHidden/>
    <w:unhideWhenUsed/>
    <w:rsid w:val="00365AC1"/>
    <w:pPr>
      <w:spacing w:before="100" w:beforeAutospacing="1" w:after="100" w:afterAutospacing="1" w:line="240" w:lineRule="auto"/>
    </w:pPr>
    <w:rPr>
      <w:rFonts w:eastAsia="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semiHidden/>
    <w:unhideWhenUsed/>
    <w:rsid w:val="00F02B0B"/>
    <w:rPr>
      <w:color w:val="0000FF"/>
      <w:u w:val="single"/>
    </w:rPr>
  </w:style>
  <w:style w:type="table" w:styleId="TableGrid">
    <w:name w:val="Table Grid"/>
    <w:basedOn w:val="TableNormal"/>
    <w:uiPriority w:val="59"/>
    <w:rsid w:val="00D069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4A1"/>
    <w:pPr>
      <w:tabs>
        <w:tab w:val="center" w:pos="4680"/>
        <w:tab w:val="right" w:pos="9360"/>
      </w:tabs>
      <w:spacing w:line="240" w:lineRule="auto"/>
    </w:pPr>
  </w:style>
  <w:style w:type="character" w:customStyle="1" w:styleId="HeaderChar">
    <w:name w:val="Header Char"/>
    <w:basedOn w:val="DefaultParagraphFont"/>
    <w:link w:val="Header"/>
    <w:uiPriority w:val="99"/>
    <w:rsid w:val="00B034A1"/>
    <w:rPr>
      <w:rFonts w:ascii="Times New Roman" w:eastAsia="Calibri" w:hAnsi="Times New Roman" w:cs="Times New Roman"/>
      <w:color w:val="000000"/>
      <w:sz w:val="24"/>
    </w:rPr>
  </w:style>
  <w:style w:type="paragraph" w:styleId="Footer">
    <w:name w:val="footer"/>
    <w:basedOn w:val="Normal"/>
    <w:link w:val="FooterChar"/>
    <w:uiPriority w:val="99"/>
    <w:unhideWhenUsed/>
    <w:rsid w:val="00B034A1"/>
    <w:pPr>
      <w:tabs>
        <w:tab w:val="center" w:pos="4680"/>
        <w:tab w:val="right" w:pos="9360"/>
      </w:tabs>
      <w:spacing w:line="240" w:lineRule="auto"/>
    </w:pPr>
  </w:style>
  <w:style w:type="character" w:customStyle="1" w:styleId="FooterChar">
    <w:name w:val="Footer Char"/>
    <w:basedOn w:val="DefaultParagraphFont"/>
    <w:link w:val="Footer"/>
    <w:uiPriority w:val="99"/>
    <w:rsid w:val="00B034A1"/>
    <w:rPr>
      <w:rFonts w:ascii="Times New Roman" w:eastAsia="Calibri"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20"/>
    <w:pPr>
      <w:spacing w:after="0" w:line="276"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20"/>
    <w:pPr>
      <w:ind w:left="720"/>
      <w:contextualSpacing/>
    </w:pPr>
  </w:style>
  <w:style w:type="character" w:styleId="Strong">
    <w:name w:val="Strong"/>
    <w:basedOn w:val="DefaultParagraphFont"/>
    <w:uiPriority w:val="22"/>
    <w:qFormat/>
    <w:rsid w:val="00365AC1"/>
    <w:rPr>
      <w:b/>
      <w:bCs/>
    </w:rPr>
  </w:style>
  <w:style w:type="paragraph" w:styleId="NormalWeb">
    <w:name w:val="Normal (Web)"/>
    <w:basedOn w:val="Normal"/>
    <w:uiPriority w:val="99"/>
    <w:semiHidden/>
    <w:unhideWhenUsed/>
    <w:rsid w:val="00365AC1"/>
    <w:pPr>
      <w:spacing w:before="100" w:beforeAutospacing="1" w:after="100" w:afterAutospacing="1" w:line="240" w:lineRule="auto"/>
    </w:pPr>
    <w:rPr>
      <w:rFonts w:eastAsia="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semiHidden/>
    <w:unhideWhenUsed/>
    <w:rsid w:val="00F02B0B"/>
    <w:rPr>
      <w:color w:val="0000FF"/>
      <w:u w:val="single"/>
    </w:rPr>
  </w:style>
  <w:style w:type="table" w:styleId="TableGrid">
    <w:name w:val="Table Grid"/>
    <w:basedOn w:val="TableNormal"/>
    <w:uiPriority w:val="59"/>
    <w:rsid w:val="00D069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4A1"/>
    <w:pPr>
      <w:tabs>
        <w:tab w:val="center" w:pos="4680"/>
        <w:tab w:val="right" w:pos="9360"/>
      </w:tabs>
      <w:spacing w:line="240" w:lineRule="auto"/>
    </w:pPr>
  </w:style>
  <w:style w:type="character" w:customStyle="1" w:styleId="HeaderChar">
    <w:name w:val="Header Char"/>
    <w:basedOn w:val="DefaultParagraphFont"/>
    <w:link w:val="Header"/>
    <w:uiPriority w:val="99"/>
    <w:rsid w:val="00B034A1"/>
    <w:rPr>
      <w:rFonts w:ascii="Times New Roman" w:eastAsia="Calibri" w:hAnsi="Times New Roman" w:cs="Times New Roman"/>
      <w:color w:val="000000"/>
      <w:sz w:val="24"/>
    </w:rPr>
  </w:style>
  <w:style w:type="paragraph" w:styleId="Footer">
    <w:name w:val="footer"/>
    <w:basedOn w:val="Normal"/>
    <w:link w:val="FooterChar"/>
    <w:uiPriority w:val="99"/>
    <w:unhideWhenUsed/>
    <w:rsid w:val="00B034A1"/>
    <w:pPr>
      <w:tabs>
        <w:tab w:val="center" w:pos="4680"/>
        <w:tab w:val="right" w:pos="9360"/>
      </w:tabs>
      <w:spacing w:line="240" w:lineRule="auto"/>
    </w:pPr>
  </w:style>
  <w:style w:type="character" w:customStyle="1" w:styleId="FooterChar">
    <w:name w:val="Footer Char"/>
    <w:basedOn w:val="DefaultParagraphFont"/>
    <w:link w:val="Footer"/>
    <w:uiPriority w:val="99"/>
    <w:rsid w:val="00B034A1"/>
    <w:rPr>
      <w:rFonts w:ascii="Times New Roman" w:eastAsia="Calibri"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31568">
      <w:bodyDiv w:val="1"/>
      <w:marLeft w:val="0"/>
      <w:marRight w:val="0"/>
      <w:marTop w:val="0"/>
      <w:marBottom w:val="0"/>
      <w:divBdr>
        <w:top w:val="none" w:sz="0" w:space="0" w:color="auto"/>
        <w:left w:val="none" w:sz="0" w:space="0" w:color="auto"/>
        <w:bottom w:val="none" w:sz="0" w:space="0" w:color="auto"/>
        <w:right w:val="none" w:sz="0" w:space="0" w:color="auto"/>
      </w:divBdr>
    </w:div>
    <w:div w:id="763502813">
      <w:bodyDiv w:val="1"/>
      <w:marLeft w:val="0"/>
      <w:marRight w:val="0"/>
      <w:marTop w:val="0"/>
      <w:marBottom w:val="0"/>
      <w:divBdr>
        <w:top w:val="none" w:sz="0" w:space="0" w:color="auto"/>
        <w:left w:val="none" w:sz="0" w:space="0" w:color="auto"/>
        <w:bottom w:val="none" w:sz="0" w:space="0" w:color="auto"/>
        <w:right w:val="none" w:sz="0" w:space="0" w:color="auto"/>
      </w:divBdr>
    </w:div>
    <w:div w:id="876238629">
      <w:bodyDiv w:val="1"/>
      <w:marLeft w:val="0"/>
      <w:marRight w:val="0"/>
      <w:marTop w:val="0"/>
      <w:marBottom w:val="0"/>
      <w:divBdr>
        <w:top w:val="none" w:sz="0" w:space="0" w:color="auto"/>
        <w:left w:val="none" w:sz="0" w:space="0" w:color="auto"/>
        <w:bottom w:val="none" w:sz="0" w:space="0" w:color="auto"/>
        <w:right w:val="none" w:sz="0" w:space="0" w:color="auto"/>
      </w:divBdr>
    </w:div>
    <w:div w:id="1202479164">
      <w:bodyDiv w:val="1"/>
      <w:marLeft w:val="0"/>
      <w:marRight w:val="0"/>
      <w:marTop w:val="0"/>
      <w:marBottom w:val="0"/>
      <w:divBdr>
        <w:top w:val="none" w:sz="0" w:space="0" w:color="auto"/>
        <w:left w:val="none" w:sz="0" w:space="0" w:color="auto"/>
        <w:bottom w:val="none" w:sz="0" w:space="0" w:color="auto"/>
        <w:right w:val="none" w:sz="0" w:space="0" w:color="auto"/>
      </w:divBdr>
    </w:div>
    <w:div w:id="1216163067">
      <w:bodyDiv w:val="1"/>
      <w:marLeft w:val="0"/>
      <w:marRight w:val="0"/>
      <w:marTop w:val="0"/>
      <w:marBottom w:val="0"/>
      <w:divBdr>
        <w:top w:val="none" w:sz="0" w:space="0" w:color="auto"/>
        <w:left w:val="none" w:sz="0" w:space="0" w:color="auto"/>
        <w:bottom w:val="none" w:sz="0" w:space="0" w:color="auto"/>
        <w:right w:val="none" w:sz="0" w:space="0" w:color="auto"/>
      </w:divBdr>
    </w:div>
    <w:div w:id="1703092411">
      <w:bodyDiv w:val="1"/>
      <w:marLeft w:val="0"/>
      <w:marRight w:val="0"/>
      <w:marTop w:val="0"/>
      <w:marBottom w:val="0"/>
      <w:divBdr>
        <w:top w:val="none" w:sz="0" w:space="0" w:color="auto"/>
        <w:left w:val="none" w:sz="0" w:space="0" w:color="auto"/>
        <w:bottom w:val="none" w:sz="0" w:space="0" w:color="auto"/>
        <w:right w:val="none" w:sz="0" w:space="0" w:color="auto"/>
      </w:divBdr>
    </w:div>
    <w:div w:id="17310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2023-11-09T05:04:00Z</dcterms:created>
  <dc:creator>admin</dc:creator>
  <dc:description>Đề ôn thi HK1  Lịch sử 10 Kết nối tri thức có đáp án-Đề 10 được soạn dưới dạng file Word và PDF gồm 3 trang. Các bạn xem và tải về ở dưới.</dc:description>
  <dcterms:modified xsi:type="dcterms:W3CDTF">2023-11-09T05:04:00Z</dcterms:modified>
  <cp:revision>1</cp:revision>
  <dc:title>Đề Ôn Thi HK1 Lịch Sử 10 Kết Nối Tri Thức Có Đáp Án-Đề 10</dc:title>
</cp:coreProperties>
</file>