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06"/>
      </w:tblGrid>
      <w:tr w:rsidR="00CB3672" w:rsidRPr="001158B6" w:rsidTr="00FD659A">
        <w:tc>
          <w:tcPr>
            <w:tcW w:w="3366" w:type="dxa"/>
          </w:tcPr>
          <w:p w:rsidR="00CB3672" w:rsidRPr="001158B6" w:rsidRDefault="00CB3672" w:rsidP="00EB6783">
            <w:pPr>
              <w:widowControl w:val="0"/>
              <w:tabs>
                <w:tab w:val="center" w:pos="4513"/>
                <w:tab w:val="right" w:pos="9026"/>
              </w:tabs>
              <w:autoSpaceDE w:val="0"/>
              <w:autoSpaceDN w:val="0"/>
              <w:jc w:val="center"/>
              <w:rPr>
                <w:b/>
                <w:color w:val="FF0000"/>
                <w:sz w:val="26"/>
                <w:szCs w:val="26"/>
                <w:lang w:val="nl-NL"/>
              </w:rPr>
            </w:pPr>
            <w:r w:rsidRPr="001158B6">
              <w:rPr>
                <w:b/>
                <w:color w:val="0070C0"/>
                <w:sz w:val="26"/>
                <w:szCs w:val="26"/>
                <w:lang w:val="nl-NL"/>
              </w:rPr>
              <w:t/>
            </w:r>
            <w:r w:rsidRPr="001158B6">
              <w:rPr>
                <w:b/>
                <w:color w:val="FF0000"/>
                <w:sz w:val="26"/>
                <w:szCs w:val="26"/>
                <w:lang w:val="nl-NL"/>
              </w:rPr>
              <w:t>.com</w:t>
            </w:r>
          </w:p>
          <w:p w:rsidR="00CB3672" w:rsidRPr="001158B6" w:rsidRDefault="00CB3672" w:rsidP="00CB3672">
            <w:pPr>
              <w:widowControl w:val="0"/>
              <w:tabs>
                <w:tab w:val="center" w:pos="4513"/>
                <w:tab w:val="right" w:pos="9026"/>
              </w:tabs>
              <w:autoSpaceDE w:val="0"/>
              <w:autoSpaceDN w:val="0"/>
              <w:jc w:val="center"/>
              <w:rPr>
                <w:b/>
                <w:sz w:val="26"/>
                <w:szCs w:val="26"/>
              </w:rPr>
            </w:pPr>
            <w:r w:rsidRPr="001158B6">
              <w:rPr>
                <w:b/>
                <w:color w:val="FF0000"/>
                <w:sz w:val="26"/>
                <w:szCs w:val="26"/>
                <w:highlight w:val="yellow"/>
                <w:lang w:val="nl-NL"/>
              </w:rPr>
              <w:t xml:space="preserve">ĐỀ </w:t>
            </w:r>
            <w:r w:rsidRPr="001158B6">
              <w:rPr>
                <w:b/>
                <w:color w:val="FF0000"/>
                <w:sz w:val="26"/>
                <w:szCs w:val="26"/>
                <w:highlight w:val="yellow"/>
                <w:lang w:val="nl-NL"/>
              </w:rPr>
              <w:t>5</w:t>
            </w:r>
          </w:p>
        </w:tc>
        <w:tc>
          <w:tcPr>
            <w:tcW w:w="6206" w:type="dxa"/>
          </w:tcPr>
          <w:p w:rsidR="00CB3672" w:rsidRPr="001158B6" w:rsidRDefault="00CB3672" w:rsidP="00EB6783">
            <w:pPr>
              <w:ind w:right="422"/>
              <w:jc w:val="center"/>
              <w:rPr>
                <w:b/>
                <w:color w:val="FF0000"/>
                <w:sz w:val="26"/>
                <w:szCs w:val="26"/>
              </w:rPr>
            </w:pPr>
            <w:r w:rsidRPr="001158B6">
              <w:rPr>
                <w:b/>
                <w:color w:val="FF0000"/>
                <w:sz w:val="26"/>
                <w:szCs w:val="26"/>
              </w:rPr>
              <w:t>ĐỀ ÔN TẬP HỌC KỲ I</w:t>
            </w:r>
          </w:p>
          <w:p w:rsidR="00CB3672" w:rsidRPr="001158B6" w:rsidRDefault="00CB3672" w:rsidP="00EB6783">
            <w:pPr>
              <w:ind w:right="422"/>
              <w:jc w:val="center"/>
              <w:rPr>
                <w:b/>
                <w:color w:val="7030A0"/>
                <w:sz w:val="26"/>
                <w:szCs w:val="26"/>
              </w:rPr>
            </w:pPr>
            <w:r w:rsidRPr="001158B6">
              <w:rPr>
                <w:b/>
                <w:color w:val="7030A0"/>
                <w:sz w:val="26"/>
                <w:szCs w:val="26"/>
              </w:rPr>
              <w:t>MÔN: LỊCH SỬ 10</w:t>
            </w:r>
          </w:p>
        </w:tc>
      </w:tr>
    </w:tbl>
    <w:p w:rsidR="000D66D8" w:rsidRDefault="000D66D8" w:rsidP="00CB3672">
      <w:pPr>
        <w:spacing w:line="240" w:lineRule="auto"/>
        <w:ind w:right="422" w:hanging="567"/>
        <w:jc w:val="both"/>
        <w:rPr>
          <w:b/>
          <w:color w:val="000000" w:themeColor="text1"/>
          <w:sz w:val="26"/>
          <w:szCs w:val="26"/>
          <w:highlight w:val="cyan"/>
          <w:u w:val="single"/>
        </w:rPr>
      </w:pPr>
    </w:p>
    <w:p w:rsidR="00A10C0D" w:rsidRPr="001158B6" w:rsidRDefault="00CB3672" w:rsidP="00CB3672">
      <w:pPr>
        <w:spacing w:line="240" w:lineRule="auto"/>
        <w:ind w:right="422" w:hanging="567"/>
        <w:jc w:val="both"/>
        <w:rPr>
          <w:b/>
          <w:sz w:val="26"/>
          <w:szCs w:val="26"/>
        </w:rPr>
      </w:pPr>
      <w:bookmarkStart w:id="0" w:name="_GoBack"/>
      <w:bookmarkEnd w:id="0"/>
      <w:r w:rsidRPr="00651A7F">
        <w:rPr>
          <w:b/>
          <w:color w:val="000000" w:themeColor="text1"/>
          <w:sz w:val="26"/>
          <w:szCs w:val="26"/>
          <w:highlight w:val="cyan"/>
          <w:u w:val="single"/>
        </w:rPr>
        <w:t xml:space="preserve">A. </w:t>
      </w:r>
      <w:r w:rsidR="00A10C0D" w:rsidRPr="00FD659A">
        <w:rPr>
          <w:b/>
          <w:sz w:val="26"/>
          <w:szCs w:val="26"/>
          <w:highlight w:val="cyan"/>
          <w:u w:val="single"/>
        </w:rPr>
        <w:t>PHẦN TRẮC NGHIỆM</w:t>
      </w:r>
      <w:r w:rsidR="003D0657" w:rsidRPr="00FD659A">
        <w:rPr>
          <w:b/>
          <w:sz w:val="26"/>
          <w:szCs w:val="26"/>
          <w:highlight w:val="cyan"/>
        </w:rPr>
        <w:t xml:space="preserve"> (5</w:t>
      </w:r>
      <w:r w:rsidR="00A10C0D" w:rsidRPr="00FD659A">
        <w:rPr>
          <w:b/>
          <w:sz w:val="26"/>
          <w:szCs w:val="26"/>
          <w:highlight w:val="cyan"/>
        </w:rPr>
        <w:t>.0 điểm).</w:t>
      </w:r>
      <w:r w:rsidR="00A10C0D" w:rsidRPr="001158B6">
        <w:rPr>
          <w:b/>
          <w:sz w:val="26"/>
          <w:szCs w:val="26"/>
        </w:rPr>
        <w:t xml:space="preserve"> </w:t>
      </w:r>
    </w:p>
    <w:p w:rsidR="00A10C0D" w:rsidRPr="001158B6" w:rsidRDefault="00A10C0D" w:rsidP="00A10C0D">
      <w:pPr>
        <w:ind w:hanging="567"/>
        <w:rPr>
          <w:b/>
          <w:sz w:val="26"/>
          <w:szCs w:val="26"/>
        </w:rPr>
      </w:pPr>
      <w:r w:rsidRPr="00FD659A">
        <w:rPr>
          <w:b/>
          <w:color w:val="FF0000"/>
          <w:sz w:val="26"/>
          <w:szCs w:val="26"/>
        </w:rPr>
        <w:t>Câu 1.</w:t>
      </w:r>
      <w:r w:rsidRPr="001158B6">
        <w:rPr>
          <w:b/>
          <w:sz w:val="26"/>
          <w:szCs w:val="26"/>
        </w:rPr>
        <w:t xml:space="preserve"> Văn minh là</w:t>
      </w:r>
    </w:p>
    <w:p w:rsidR="00A10C0D" w:rsidRPr="001158B6" w:rsidRDefault="00A10C0D" w:rsidP="00A10C0D">
      <w:pPr>
        <w:spacing w:line="240" w:lineRule="auto"/>
        <w:ind w:left="-426" w:hanging="141"/>
        <w:jc w:val="both"/>
        <w:rPr>
          <w:sz w:val="26"/>
          <w:szCs w:val="26"/>
        </w:rPr>
      </w:pPr>
      <w:r w:rsidRPr="00651A7F">
        <w:rPr>
          <w:b/>
          <w:color w:val="0066FF"/>
          <w:sz w:val="26"/>
          <w:szCs w:val="26"/>
        </w:rPr>
        <w:t>A.</w:t>
      </w:r>
      <w:r w:rsidRPr="001158B6">
        <w:rPr>
          <w:sz w:val="26"/>
          <w:szCs w:val="26"/>
        </w:rPr>
        <w:t xml:space="preserve"> trạng thái phát triển cao của nền văn hoá.</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426" w:hanging="141"/>
        <w:jc w:val="both"/>
        <w:rPr>
          <w:sz w:val="26"/>
          <w:szCs w:val="26"/>
        </w:rPr>
      </w:pPr>
      <w:r w:rsidRPr="00651A7F">
        <w:rPr>
          <w:b/>
          <w:color w:val="0066FF"/>
          <w:sz w:val="26"/>
          <w:szCs w:val="26"/>
        </w:rPr>
        <w:t>B.</w:t>
      </w:r>
      <w:r w:rsidRPr="001158B6">
        <w:rPr>
          <w:sz w:val="26"/>
          <w:szCs w:val="26"/>
        </w:rPr>
        <w:t xml:space="preserve"> bản sắc của một xã hội hoặc một nhóm người trong xã hội.</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426" w:hanging="141"/>
        <w:jc w:val="both"/>
        <w:rPr>
          <w:sz w:val="26"/>
          <w:szCs w:val="26"/>
        </w:rPr>
      </w:pPr>
      <w:r w:rsidRPr="00651A7F">
        <w:rPr>
          <w:b/>
          <w:color w:val="0066FF"/>
          <w:sz w:val="26"/>
          <w:szCs w:val="26"/>
        </w:rPr>
        <w:t>C.</w:t>
      </w:r>
      <w:r w:rsidRPr="001158B6">
        <w:rPr>
          <w:sz w:val="26"/>
          <w:szCs w:val="26"/>
        </w:rPr>
        <w:t xml:space="preserve"> sự xuất hiện đồng thời của loài người.</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426" w:hanging="141"/>
        <w:jc w:val="both"/>
        <w:rPr>
          <w:sz w:val="26"/>
          <w:szCs w:val="26"/>
        </w:rPr>
      </w:pPr>
      <w:r w:rsidRPr="00651A7F">
        <w:rPr>
          <w:b/>
          <w:color w:val="0066FF"/>
          <w:sz w:val="26"/>
          <w:szCs w:val="26"/>
        </w:rPr>
        <w:t>D.</w:t>
      </w:r>
      <w:r w:rsidRPr="001158B6">
        <w:rPr>
          <w:sz w:val="26"/>
          <w:szCs w:val="26"/>
        </w:rPr>
        <w:t xml:space="preserve"> quá trình sáng tạo của con người trong thời kỳ sơ khai.</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b/>
          <w:sz w:val="26"/>
          <w:szCs w:val="26"/>
        </w:rPr>
      </w:pPr>
      <w:r w:rsidRPr="00FD659A">
        <w:rPr>
          <w:b/>
          <w:color w:val="FF0000"/>
          <w:sz w:val="26"/>
          <w:szCs w:val="26"/>
        </w:rPr>
        <w:t>Câu 2.</w:t>
      </w:r>
      <w:r w:rsidRPr="001158B6">
        <w:rPr>
          <w:b/>
          <w:sz w:val="26"/>
          <w:szCs w:val="26"/>
        </w:rPr>
        <w:t xml:space="preserve"> Văn hóa là</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A.</w:t>
      </w:r>
      <w:r w:rsidRPr="001158B6">
        <w:rPr>
          <w:color w:val="000000" w:themeColor="text1"/>
          <w:sz w:val="26"/>
          <w:szCs w:val="26"/>
        </w:rPr>
        <w:t xml:space="preserve"> </w:t>
      </w:r>
      <w:r w:rsidR="003C4A0C" w:rsidRPr="001158B6">
        <w:rPr>
          <w:sz w:val="26"/>
          <w:szCs w:val="26"/>
        </w:rPr>
        <w:t>khi xã hội loài người vượt qua thời kì dã man</w:t>
      </w:r>
      <w:r w:rsidRPr="001158B6">
        <w:rPr>
          <w:sz w:val="26"/>
          <w:szCs w:val="26"/>
        </w:rPr>
        <w:t>.</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B.</w:t>
      </w:r>
      <w:r w:rsidRPr="001158B6">
        <w:rPr>
          <w:sz w:val="26"/>
          <w:szCs w:val="26"/>
        </w:rPr>
        <w:t xml:space="preserve"> tổng thể những giá trị vật chất và tinh thần của con người sáng tạo nên.</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C.</w:t>
      </w:r>
      <w:r w:rsidRPr="001158B6">
        <w:rPr>
          <w:sz w:val="26"/>
          <w:szCs w:val="26"/>
        </w:rPr>
        <w:t xml:space="preserve"> sự xuất hiện đồng thời của loài người.</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D.</w:t>
      </w:r>
      <w:r w:rsidRPr="001158B6">
        <w:rPr>
          <w:sz w:val="26"/>
          <w:szCs w:val="26"/>
        </w:rPr>
        <w:t xml:space="preserve"> quá trình sáng tạo của con người trong thời kỳ sơ khai.</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b/>
          <w:sz w:val="26"/>
          <w:szCs w:val="26"/>
        </w:rPr>
      </w:pPr>
      <w:r w:rsidRPr="00FD659A">
        <w:rPr>
          <w:b/>
          <w:color w:val="FF0000"/>
          <w:sz w:val="26"/>
          <w:szCs w:val="26"/>
        </w:rPr>
        <w:t>Câu 3</w:t>
      </w:r>
      <w:r w:rsidR="00A10C0D" w:rsidRPr="00FD659A">
        <w:rPr>
          <w:b/>
          <w:color w:val="FF0000"/>
          <w:sz w:val="26"/>
          <w:szCs w:val="26"/>
        </w:rPr>
        <w:t>.</w:t>
      </w:r>
      <w:r w:rsidR="00A10C0D" w:rsidRPr="001158B6">
        <w:rPr>
          <w:b/>
          <w:sz w:val="26"/>
          <w:szCs w:val="26"/>
        </w:rPr>
        <w:t xml:space="preserve"> Đâu là nhận định đúng về tín ngưỡng tôn giáo Ai Cập</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A.</w:t>
      </w:r>
      <w:r w:rsidRPr="001158B6">
        <w:rPr>
          <w:color w:val="FF0000"/>
          <w:sz w:val="26"/>
          <w:szCs w:val="26"/>
        </w:rPr>
        <w:t xml:space="preserve"> </w:t>
      </w:r>
      <w:r w:rsidR="001449DD" w:rsidRPr="001158B6">
        <w:rPr>
          <w:sz w:val="26"/>
          <w:szCs w:val="26"/>
        </w:rPr>
        <w:t>Thờ linh hồ</w:t>
      </w:r>
      <w:r w:rsidR="00670361" w:rsidRPr="001158B6">
        <w:rPr>
          <w:sz w:val="26"/>
          <w:szCs w:val="26"/>
        </w:rPr>
        <w:t>n</w:t>
      </w:r>
      <w:r w:rsidR="001449DD" w:rsidRPr="001158B6">
        <w:rPr>
          <w:sz w:val="26"/>
          <w:szCs w:val="26"/>
        </w:rPr>
        <w:t xml:space="preserve"> người chết</w:t>
      </w:r>
      <w:r w:rsidRPr="001158B6">
        <w:rPr>
          <w:sz w:val="26"/>
          <w:szCs w:val="26"/>
        </w:rPr>
        <w:t>.</w:t>
      </w:r>
      <w:r w:rsidRPr="001158B6">
        <w:rPr>
          <w:sz w:val="26"/>
          <w:szCs w:val="26"/>
        </w:rPr>
        <w:tab/>
      </w:r>
      <w:r w:rsidRPr="001158B6">
        <w:rPr>
          <w:sz w:val="26"/>
          <w:szCs w:val="26"/>
        </w:rPr>
        <w:tab/>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B.</w:t>
      </w:r>
      <w:r w:rsidRPr="001158B6">
        <w:rPr>
          <w:sz w:val="26"/>
          <w:szCs w:val="26"/>
        </w:rPr>
        <w:t xml:space="preserve"> Quê hương của nhiều tôn giáo lớn.</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C.</w:t>
      </w:r>
      <w:r w:rsidRPr="001158B6">
        <w:rPr>
          <w:sz w:val="26"/>
          <w:szCs w:val="26"/>
        </w:rPr>
        <w:t xml:space="preserve"> Dùng để cai trị đất nước.</w:t>
      </w:r>
      <w:r w:rsidRPr="001158B6">
        <w:rPr>
          <w:sz w:val="26"/>
          <w:szCs w:val="26"/>
        </w:rPr>
        <w:tab/>
      </w:r>
      <w:r w:rsidRPr="001158B6">
        <w:rPr>
          <w:sz w:val="26"/>
          <w:szCs w:val="26"/>
        </w:rPr>
        <w:tab/>
      </w:r>
      <w:r w:rsidRPr="001158B6">
        <w:rPr>
          <w:sz w:val="26"/>
          <w:szCs w:val="26"/>
        </w:rPr>
        <w:tab/>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left="-567"/>
        <w:jc w:val="both"/>
        <w:rPr>
          <w:sz w:val="26"/>
          <w:szCs w:val="26"/>
        </w:rPr>
      </w:pPr>
      <w:r w:rsidRPr="00651A7F">
        <w:rPr>
          <w:b/>
          <w:color w:val="0066FF"/>
          <w:sz w:val="26"/>
          <w:szCs w:val="26"/>
        </w:rPr>
        <w:t>D.</w:t>
      </w:r>
      <w:r w:rsidRPr="001158B6">
        <w:rPr>
          <w:sz w:val="26"/>
          <w:szCs w:val="26"/>
        </w:rPr>
        <w:t xml:space="preserve"> Hai tôn giáo ảnh hưởng nhiều nhất là Phật giáo và Hin đu giáo</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4</w:t>
      </w:r>
      <w:r w:rsidR="00A10C0D" w:rsidRPr="00FD659A">
        <w:rPr>
          <w:b/>
          <w:color w:val="FF0000"/>
          <w:sz w:val="26"/>
          <w:szCs w:val="26"/>
        </w:rPr>
        <w:t>.</w:t>
      </w:r>
      <w:r w:rsidR="00A10C0D" w:rsidRPr="001158B6">
        <w:rPr>
          <w:b/>
          <w:sz w:val="26"/>
          <w:szCs w:val="26"/>
        </w:rPr>
        <w:t xml:space="preserve"> Chữ viết của người Ai Cập là</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sz w:val="26"/>
          <w:szCs w:val="26"/>
        </w:rPr>
        <w:t xml:space="preserve"> bảng chữ cái Phê-nê-xi.</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Chữ San-xrít.</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Chữ tượng hình.</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Chữ tượng thanh.</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5</w:t>
      </w:r>
      <w:r w:rsidR="00A10C0D" w:rsidRPr="00FD659A">
        <w:rPr>
          <w:b/>
          <w:color w:val="FF0000"/>
          <w:sz w:val="26"/>
          <w:szCs w:val="26"/>
        </w:rPr>
        <w:t>.</w:t>
      </w:r>
      <w:r w:rsidR="00A10C0D" w:rsidRPr="001158B6">
        <w:rPr>
          <w:b/>
          <w:sz w:val="26"/>
          <w:szCs w:val="26"/>
        </w:rPr>
        <w:t xml:space="preserve"> Tác phẩm điêu khắc tiêu biểu của người Ai Cập là</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00670361" w:rsidRPr="001158B6">
        <w:rPr>
          <w:sz w:val="26"/>
          <w:szCs w:val="26"/>
        </w:rPr>
        <w:t xml:space="preserve"> nắp quan tài của Tu-tan-kha-mun.</w:t>
      </w:r>
      <w:r w:rsidR="00670361" w:rsidRPr="001158B6">
        <w:rPr>
          <w:sz w:val="26"/>
          <w:szCs w:val="26"/>
        </w:rPr>
        <w:tab/>
      </w:r>
      <w:r w:rsidR="00670361" w:rsidRPr="001158B6">
        <w:rPr>
          <w:sz w:val="26"/>
          <w:szCs w:val="26"/>
        </w:rPr>
        <w:tab/>
      </w:r>
      <w:r w:rsidR="00670361" w:rsidRPr="001158B6">
        <w:rPr>
          <w:sz w:val="26"/>
          <w:szCs w:val="26"/>
        </w:rPr>
        <w:tab/>
      </w:r>
      <w:r w:rsidRPr="00651A7F">
        <w:rPr>
          <w:b/>
          <w:color w:val="0066FF"/>
          <w:sz w:val="26"/>
          <w:szCs w:val="26"/>
        </w:rPr>
        <w:t>B.</w:t>
      </w:r>
      <w:r w:rsidRPr="001158B6">
        <w:rPr>
          <w:sz w:val="26"/>
          <w:szCs w:val="26"/>
        </w:rPr>
        <w:t xml:space="preserve"> tượng thần Zớt</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tượng nữ thần Athena.</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lăng Ta-giơ-Ma-han.</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6</w:t>
      </w:r>
      <w:r w:rsidR="00A10C0D" w:rsidRPr="00FD659A">
        <w:rPr>
          <w:b/>
          <w:color w:val="FF0000"/>
          <w:sz w:val="26"/>
          <w:szCs w:val="26"/>
        </w:rPr>
        <w:t>.</w:t>
      </w:r>
      <w:r w:rsidR="00A10C0D" w:rsidRPr="001158B6">
        <w:rPr>
          <w:b/>
          <w:sz w:val="26"/>
          <w:szCs w:val="26"/>
        </w:rPr>
        <w:t xml:space="preserve"> Vì sao người Ai Cập giỏi hình học?</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color w:val="FF0000"/>
          <w:sz w:val="26"/>
          <w:szCs w:val="26"/>
        </w:rPr>
        <w:t xml:space="preserve"> </w:t>
      </w:r>
      <w:r w:rsidRPr="001158B6">
        <w:rPr>
          <w:sz w:val="26"/>
          <w:szCs w:val="26"/>
        </w:rPr>
        <w:t xml:space="preserve">Vì cần phải tính toán </w:t>
      </w:r>
      <w:r w:rsidR="00670361" w:rsidRPr="001158B6">
        <w:rPr>
          <w:sz w:val="26"/>
          <w:szCs w:val="26"/>
        </w:rPr>
        <w:t>xây dựng công trình đền tháp</w:t>
      </w:r>
      <w:r w:rsidRPr="001158B6">
        <w:rPr>
          <w:sz w:val="26"/>
          <w:szCs w:val="26"/>
        </w:rPr>
        <w:t>.</w:t>
      </w:r>
      <w:r w:rsidRPr="001158B6">
        <w:rPr>
          <w:sz w:val="26"/>
          <w:szCs w:val="26"/>
        </w:rPr>
        <w:tab/>
      </w:r>
      <w:r w:rsidRPr="001158B6">
        <w:rPr>
          <w:sz w:val="26"/>
          <w:szCs w:val="26"/>
        </w:rPr>
        <w:tab/>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B.</w:t>
      </w:r>
      <w:r w:rsidRPr="001158B6">
        <w:rPr>
          <w:sz w:val="26"/>
          <w:szCs w:val="26"/>
        </w:rPr>
        <w:t xml:space="preserve"> Vì để tính toán mực nước lên xuống sau mùa lũ.</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Vì để tính toán xây dựng nhà ở.</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D.</w:t>
      </w:r>
      <w:r w:rsidRPr="001158B6">
        <w:rPr>
          <w:sz w:val="26"/>
          <w:szCs w:val="26"/>
        </w:rPr>
        <w:t xml:space="preserve"> Vì tính toán để phân chia ranh giới quốc gia.</w:t>
      </w:r>
    </w:p>
    <w:p w:rsidR="00D87E14" w:rsidRPr="001158B6" w:rsidRDefault="00D87E14" w:rsidP="00D87E1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7.</w:t>
      </w:r>
      <w:r w:rsidRPr="001158B6">
        <w:rPr>
          <w:b/>
          <w:sz w:val="26"/>
          <w:szCs w:val="26"/>
        </w:rPr>
        <w:t xml:space="preserve"> Người Ai Cập làm lịch dựa trên chu kỳ</w:t>
      </w:r>
    </w:p>
    <w:p w:rsidR="00D87E14" w:rsidRPr="001158B6" w:rsidRDefault="00D87E14" w:rsidP="00D87E1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sz w:val="26"/>
          <w:szCs w:val="26"/>
        </w:rPr>
        <w:t xml:space="preserve"> vận động của Mặt Trời.</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B.</w:t>
      </w:r>
      <w:r w:rsidRPr="001158B6">
        <w:rPr>
          <w:sz w:val="26"/>
          <w:szCs w:val="26"/>
        </w:rPr>
        <w:t xml:space="preserve"> Mặt Trời quanh Trái Đất.</w:t>
      </w:r>
    </w:p>
    <w:p w:rsidR="00D87E14" w:rsidRPr="001158B6" w:rsidRDefault="00D87E14" w:rsidP="00D87E1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lên xuống của thủy triều.</w:t>
      </w:r>
      <w:r w:rsidRPr="001158B6">
        <w:rPr>
          <w:sz w:val="26"/>
          <w:szCs w:val="26"/>
        </w:rPr>
        <w:tab/>
      </w:r>
      <w:r w:rsidRPr="001158B6">
        <w:rPr>
          <w:sz w:val="26"/>
          <w:szCs w:val="26"/>
        </w:rPr>
        <w:tab/>
      </w:r>
      <w:r w:rsidRPr="001158B6">
        <w:rPr>
          <w:sz w:val="26"/>
          <w:szCs w:val="26"/>
        </w:rPr>
        <w:tab/>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Mặt Trăng quanh Trái Đất.</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8</w:t>
      </w:r>
      <w:r w:rsidR="00A10C0D" w:rsidRPr="00FD659A">
        <w:rPr>
          <w:b/>
          <w:color w:val="FF0000"/>
          <w:sz w:val="26"/>
          <w:szCs w:val="26"/>
        </w:rPr>
        <w:t>.</w:t>
      </w:r>
      <w:r w:rsidR="00A10C0D" w:rsidRPr="001158B6">
        <w:rPr>
          <w:b/>
          <w:sz w:val="26"/>
          <w:szCs w:val="26"/>
        </w:rPr>
        <w:t xml:space="preserve"> Đâu là nhận định đúng về ý nghĩa những thành tựu văn minh Ai Cập</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sz w:val="26"/>
          <w:szCs w:val="26"/>
        </w:rPr>
        <w:t xml:space="preserve"> </w:t>
      </w:r>
      <w:r w:rsidR="00471E9A" w:rsidRPr="001158B6">
        <w:rPr>
          <w:sz w:val="26"/>
          <w:szCs w:val="26"/>
        </w:rPr>
        <w:t>Góp phần sự phát triển văn minh rực rỡ cho đất nước</w:t>
      </w:r>
      <w:r w:rsidRPr="001158B6">
        <w:rPr>
          <w:sz w:val="26"/>
          <w:szCs w:val="26"/>
        </w:rPr>
        <w:t>.</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B.</w:t>
      </w:r>
      <w:r w:rsidRPr="001158B6">
        <w:rPr>
          <w:sz w:val="26"/>
          <w:szCs w:val="26"/>
        </w:rPr>
        <w:t xml:space="preserve"> Đặt nền móng cho sự phát triển của khoa học kỹ thuật </w:t>
      </w:r>
      <w:r w:rsidR="00471E9A" w:rsidRPr="001158B6">
        <w:rPr>
          <w:sz w:val="26"/>
          <w:szCs w:val="26"/>
        </w:rPr>
        <w:t>châu Phi</w:t>
      </w:r>
      <w:r w:rsidRPr="001158B6">
        <w:rPr>
          <w:sz w:val="26"/>
          <w:szCs w:val="26"/>
        </w:rPr>
        <w:t>.</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Góp phần cho sự phát triển rực rỡ nền văn minh Trung Hoa.</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D.</w:t>
      </w:r>
      <w:r w:rsidRPr="001158B6">
        <w:rPr>
          <w:sz w:val="26"/>
          <w:szCs w:val="26"/>
        </w:rPr>
        <w:t xml:space="preserve"> Góp phần phát triển rực rỡ củ</w:t>
      </w:r>
      <w:r w:rsidR="0093452B" w:rsidRPr="001158B6">
        <w:rPr>
          <w:sz w:val="26"/>
          <w:szCs w:val="26"/>
        </w:rPr>
        <w:t>a văn minh châu Phi</w:t>
      </w:r>
      <w:r w:rsidRPr="001158B6">
        <w:rPr>
          <w:sz w:val="26"/>
          <w:szCs w:val="26"/>
        </w:rPr>
        <w:t>.</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9</w:t>
      </w:r>
      <w:r w:rsidR="00A10C0D" w:rsidRPr="00FD659A">
        <w:rPr>
          <w:b/>
          <w:color w:val="FF0000"/>
          <w:sz w:val="26"/>
          <w:szCs w:val="26"/>
        </w:rPr>
        <w:t>.</w:t>
      </w:r>
      <w:r w:rsidR="00A10C0D" w:rsidRPr="001158B6">
        <w:rPr>
          <w:b/>
          <w:sz w:val="26"/>
          <w:szCs w:val="26"/>
        </w:rPr>
        <w:t xml:space="preserve"> Đâu là nhận định chưa đúng về tôn giáo ở Ấn Độ</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sz w:val="26"/>
          <w:szCs w:val="26"/>
        </w:rPr>
        <w:t xml:space="preserve"> Là quê hương của nhiều tôn giáo lớn.</w:t>
      </w:r>
      <w:r w:rsidRPr="001158B6">
        <w:rPr>
          <w:sz w:val="26"/>
          <w:szCs w:val="26"/>
        </w:rPr>
        <w:tab/>
      </w:r>
      <w:r w:rsidRPr="001158B6">
        <w:rPr>
          <w:sz w:val="26"/>
          <w:szCs w:val="26"/>
        </w:rPr>
        <w:tab/>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B.</w:t>
      </w:r>
      <w:r w:rsidRPr="001158B6">
        <w:rPr>
          <w:sz w:val="26"/>
          <w:szCs w:val="26"/>
        </w:rPr>
        <w:t xml:space="preserve"> Hai tôn giáo có ảnh hưởng sâu rộng của Ấn Độ là Phật Giáo và Hin-đu giáo</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Sử dụng tôn giáo như một công cụ để trị nước.</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D.</w:t>
      </w:r>
      <w:r w:rsidRPr="001158B6">
        <w:rPr>
          <w:sz w:val="26"/>
          <w:szCs w:val="26"/>
        </w:rPr>
        <w:t xml:space="preserve"> Là nền tản</w:t>
      </w:r>
      <w:r w:rsidR="00471E9A" w:rsidRPr="001158B6">
        <w:rPr>
          <w:sz w:val="26"/>
          <w:szCs w:val="26"/>
        </w:rPr>
        <w:t>g</w:t>
      </w:r>
      <w:r w:rsidRPr="001158B6">
        <w:rPr>
          <w:sz w:val="26"/>
          <w:szCs w:val="26"/>
        </w:rPr>
        <w:t xml:space="preserve"> của các tôn giáo trong khu vực và trên thế giới.</w:t>
      </w:r>
    </w:p>
    <w:p w:rsidR="005538E3" w:rsidRPr="001158B6" w:rsidRDefault="005538E3"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10.</w:t>
      </w:r>
      <w:r w:rsidRPr="001158B6">
        <w:rPr>
          <w:b/>
          <w:sz w:val="26"/>
          <w:szCs w:val="26"/>
        </w:rPr>
        <w:t xml:space="preserve"> </w:t>
      </w:r>
      <w:r w:rsidR="007A6394" w:rsidRPr="001158B6">
        <w:rPr>
          <w:b/>
          <w:sz w:val="26"/>
          <w:szCs w:val="26"/>
        </w:rPr>
        <w:t>Đâu là nhận định chính xác về</w:t>
      </w:r>
      <w:r w:rsidR="001B3AF7" w:rsidRPr="001158B6">
        <w:rPr>
          <w:b/>
          <w:sz w:val="26"/>
          <w:szCs w:val="26"/>
        </w:rPr>
        <w:t xml:space="preserve"> </w:t>
      </w:r>
      <w:r w:rsidRPr="001158B6">
        <w:rPr>
          <w:b/>
          <w:sz w:val="26"/>
          <w:szCs w:val="26"/>
        </w:rPr>
        <w:t>y học của người Ai Cập</w:t>
      </w:r>
    </w:p>
    <w:p w:rsidR="008408B3" w:rsidRPr="001158B6" w:rsidRDefault="005538E3"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sz w:val="26"/>
          <w:szCs w:val="26"/>
        </w:rPr>
        <w:t xml:space="preserve"> </w:t>
      </w:r>
      <w:r w:rsidR="007A6394" w:rsidRPr="001158B6">
        <w:rPr>
          <w:sz w:val="26"/>
          <w:szCs w:val="26"/>
        </w:rPr>
        <w:t>C</w:t>
      </w:r>
      <w:r w:rsidR="008408B3" w:rsidRPr="001158B6">
        <w:rPr>
          <w:sz w:val="26"/>
          <w:szCs w:val="26"/>
        </w:rPr>
        <w:t>ó hiểu biết tương đối chính xác về các cơ quan trong cơ thể người.</w:t>
      </w:r>
      <w:r w:rsidR="008408B3" w:rsidRPr="001158B6">
        <w:rPr>
          <w:sz w:val="26"/>
          <w:szCs w:val="26"/>
        </w:rPr>
        <w:tab/>
      </w:r>
    </w:p>
    <w:p w:rsidR="005538E3" w:rsidRPr="001158B6" w:rsidRDefault="007A6394"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B.</w:t>
      </w:r>
      <w:r w:rsidRPr="001158B6">
        <w:rPr>
          <w:sz w:val="26"/>
          <w:szCs w:val="26"/>
        </w:rPr>
        <w:t xml:space="preserve"> D</w:t>
      </w:r>
      <w:r w:rsidR="005538E3" w:rsidRPr="001158B6">
        <w:rPr>
          <w:sz w:val="26"/>
          <w:szCs w:val="26"/>
        </w:rPr>
        <w:t>ùng phẫu thuật để chắp xương sọ.</w:t>
      </w:r>
    </w:p>
    <w:p w:rsidR="008408B3" w:rsidRPr="001158B6" w:rsidRDefault="007A6394"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S</w:t>
      </w:r>
      <w:r w:rsidR="005538E3" w:rsidRPr="001158B6">
        <w:rPr>
          <w:sz w:val="26"/>
          <w:szCs w:val="26"/>
        </w:rPr>
        <w:t>ử dụng phương pháp châm cứu để chữa bệnh.</w:t>
      </w:r>
      <w:r w:rsidR="005538E3" w:rsidRPr="001158B6">
        <w:rPr>
          <w:sz w:val="26"/>
          <w:szCs w:val="26"/>
        </w:rPr>
        <w:tab/>
      </w:r>
      <w:r w:rsidR="005538E3" w:rsidRPr="001158B6">
        <w:rPr>
          <w:sz w:val="26"/>
          <w:szCs w:val="26"/>
        </w:rPr>
        <w:tab/>
      </w:r>
    </w:p>
    <w:p w:rsidR="005538E3" w:rsidRPr="001158B6" w:rsidRDefault="007A6394" w:rsidP="005538E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D.</w:t>
      </w:r>
      <w:r w:rsidRPr="001158B6">
        <w:rPr>
          <w:sz w:val="26"/>
          <w:szCs w:val="26"/>
        </w:rPr>
        <w:t xml:space="preserve"> D</w:t>
      </w:r>
      <w:r w:rsidR="005538E3" w:rsidRPr="001158B6">
        <w:rPr>
          <w:sz w:val="26"/>
          <w:szCs w:val="26"/>
        </w:rPr>
        <w:t>ùng thủ thuật phẫu thuật để lấy sỏi thận.</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11</w:t>
      </w:r>
      <w:r w:rsidR="00A10C0D" w:rsidRPr="00FD659A">
        <w:rPr>
          <w:b/>
          <w:color w:val="FF0000"/>
          <w:sz w:val="26"/>
          <w:szCs w:val="26"/>
        </w:rPr>
        <w:t>.</w:t>
      </w:r>
      <w:r w:rsidR="00A10C0D" w:rsidRPr="001158B6">
        <w:rPr>
          <w:b/>
          <w:sz w:val="26"/>
          <w:szCs w:val="26"/>
        </w:rPr>
        <w:t xml:space="preserve"> Đặc điểm kiến trúc điêu khắc Ấn Độ</w:t>
      </w:r>
      <w:r w:rsidR="00B0647D" w:rsidRPr="001158B6">
        <w:rPr>
          <w:b/>
          <w:sz w:val="26"/>
          <w:szCs w:val="26"/>
        </w:rPr>
        <w:t xml:space="preserve"> là gì?</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00FA6DDA" w:rsidRPr="001158B6">
        <w:rPr>
          <w:sz w:val="26"/>
          <w:szCs w:val="26"/>
        </w:rPr>
        <w:t xml:space="preserve"> Xây dựng các thánh đường, cung điện hồi giáo.</w:t>
      </w:r>
      <w:r w:rsidR="00FA6DDA" w:rsidRPr="001158B6">
        <w:rPr>
          <w:sz w:val="26"/>
          <w:szCs w:val="26"/>
        </w:rPr>
        <w:tab/>
      </w:r>
      <w:r w:rsidR="00FA6DDA" w:rsidRPr="001158B6">
        <w:rPr>
          <w:sz w:val="26"/>
          <w:szCs w:val="26"/>
        </w:rPr>
        <w:tab/>
      </w:r>
      <w:r w:rsidRPr="00651A7F">
        <w:rPr>
          <w:b/>
          <w:color w:val="0066FF"/>
          <w:sz w:val="26"/>
          <w:szCs w:val="26"/>
        </w:rPr>
        <w:t>B.</w:t>
      </w:r>
      <w:r w:rsidRPr="001158B6">
        <w:rPr>
          <w:sz w:val="26"/>
          <w:szCs w:val="26"/>
        </w:rPr>
        <w:t xml:space="preserve"> </w:t>
      </w:r>
      <w:r w:rsidR="00FA6DDA" w:rsidRPr="001158B6">
        <w:rPr>
          <w:sz w:val="26"/>
          <w:szCs w:val="26"/>
        </w:rPr>
        <w:t>Có sự tác động</w:t>
      </w:r>
      <w:r w:rsidRPr="001158B6">
        <w:rPr>
          <w:sz w:val="26"/>
          <w:szCs w:val="26"/>
        </w:rPr>
        <w:t xml:space="preserve"> của chính trị.</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lastRenderedPageBreak/>
        <w:t>C.</w:t>
      </w:r>
      <w:r w:rsidRPr="001158B6">
        <w:rPr>
          <w:sz w:val="26"/>
          <w:szCs w:val="26"/>
        </w:rPr>
        <w:t xml:space="preserve"> Chịu ảnh hưởng của văn minh phương Tây.</w:t>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Chịu ảnh hưởng văn minh Trung Hoa.</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12</w:t>
      </w:r>
      <w:r w:rsidR="00A10C0D" w:rsidRPr="00FD659A">
        <w:rPr>
          <w:b/>
          <w:color w:val="FF0000"/>
          <w:sz w:val="26"/>
          <w:szCs w:val="26"/>
        </w:rPr>
        <w:t>.</w:t>
      </w:r>
      <w:r w:rsidR="00A10C0D" w:rsidRPr="001158B6">
        <w:rPr>
          <w:b/>
          <w:sz w:val="26"/>
          <w:szCs w:val="26"/>
        </w:rPr>
        <w:t xml:space="preserve"> Đâu là đặc điểm chưa chính xác về khoa học kĩ thuật Ấn Độ</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color w:val="auto"/>
          <w:sz w:val="26"/>
          <w:szCs w:val="26"/>
        </w:rPr>
        <w:t xml:space="preserve"> </w:t>
      </w:r>
      <w:r w:rsidRPr="001158B6">
        <w:rPr>
          <w:sz w:val="26"/>
          <w:szCs w:val="26"/>
        </w:rPr>
        <w:t>Sáng tạo ra 10 chữ số.</w:t>
      </w:r>
      <w:r w:rsidRPr="001158B6">
        <w:rPr>
          <w:sz w:val="26"/>
          <w:szCs w:val="26"/>
        </w:rPr>
        <w:tab/>
      </w:r>
      <w:r w:rsidRPr="001158B6">
        <w:rPr>
          <w:sz w:val="26"/>
          <w:szCs w:val="26"/>
        </w:rPr>
        <w:tab/>
      </w:r>
      <w:r w:rsidRPr="001158B6">
        <w:rPr>
          <w:sz w:val="26"/>
          <w:szCs w:val="26"/>
        </w:rPr>
        <w:tab/>
      </w:r>
      <w:r w:rsidR="00FA6DDA" w:rsidRPr="001158B6">
        <w:rPr>
          <w:sz w:val="26"/>
          <w:szCs w:val="26"/>
        </w:rPr>
        <w:tab/>
      </w:r>
      <w:r w:rsidRPr="00651A7F">
        <w:rPr>
          <w:b/>
          <w:color w:val="0066FF"/>
          <w:sz w:val="26"/>
          <w:szCs w:val="26"/>
        </w:rPr>
        <w:t>B.</w:t>
      </w:r>
      <w:r w:rsidRPr="001158B6">
        <w:rPr>
          <w:sz w:val="26"/>
          <w:szCs w:val="26"/>
        </w:rPr>
        <w:t xml:space="preserve"> Nêu ra thuyết nguyên tử.</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Phát triển kỉ thuật luyện kim ở trình độ</w:t>
      </w:r>
      <w:r w:rsidR="00FA6DDA" w:rsidRPr="001158B6">
        <w:rPr>
          <w:sz w:val="26"/>
          <w:szCs w:val="26"/>
        </w:rPr>
        <w:t xml:space="preserve"> cao.</w:t>
      </w:r>
      <w:r w:rsidR="00FA6DDA" w:rsidRPr="001158B6">
        <w:rPr>
          <w:sz w:val="26"/>
          <w:szCs w:val="26"/>
        </w:rPr>
        <w:tab/>
      </w:r>
      <w:r w:rsidRPr="00651A7F">
        <w:rPr>
          <w:b/>
          <w:color w:val="0066FF"/>
          <w:sz w:val="26"/>
          <w:szCs w:val="26"/>
        </w:rPr>
        <w:t>D.</w:t>
      </w:r>
      <w:r w:rsidRPr="001158B6">
        <w:rPr>
          <w:sz w:val="26"/>
          <w:szCs w:val="26"/>
        </w:rPr>
        <w:t xml:space="preserve"> </w:t>
      </w:r>
      <w:r w:rsidR="00FA6DDA" w:rsidRPr="001158B6">
        <w:rPr>
          <w:sz w:val="26"/>
          <w:szCs w:val="26"/>
        </w:rPr>
        <w:t>Thừa hưởng kiến thức của các thế hệ đi trước.</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13</w:t>
      </w:r>
      <w:r w:rsidR="00A10C0D" w:rsidRPr="00FD659A">
        <w:rPr>
          <w:b/>
          <w:color w:val="FF0000"/>
          <w:sz w:val="26"/>
          <w:szCs w:val="26"/>
        </w:rPr>
        <w:t>.</w:t>
      </w:r>
      <w:r w:rsidR="00A10C0D" w:rsidRPr="001158B6">
        <w:rPr>
          <w:b/>
          <w:sz w:val="26"/>
          <w:szCs w:val="26"/>
        </w:rPr>
        <w:t xml:space="preserve"> Vì sao người Trung Quốc sử dụng âm lịch?</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sz w:val="26"/>
          <w:szCs w:val="26"/>
        </w:rPr>
        <w:t xml:space="preserve"> </w:t>
      </w:r>
      <w:r w:rsidR="00FA6DDA" w:rsidRPr="001158B6">
        <w:rPr>
          <w:sz w:val="26"/>
          <w:szCs w:val="26"/>
        </w:rPr>
        <w:t>Phục vụ</w:t>
      </w:r>
      <w:r w:rsidRPr="001158B6">
        <w:rPr>
          <w:sz w:val="26"/>
          <w:szCs w:val="26"/>
        </w:rPr>
        <w:t xml:space="preserve"> cho </w:t>
      </w:r>
      <w:r w:rsidR="00FA6DDA" w:rsidRPr="001158B6">
        <w:rPr>
          <w:sz w:val="26"/>
          <w:szCs w:val="26"/>
        </w:rPr>
        <w:t>sản xuất</w:t>
      </w:r>
      <w:r w:rsidRPr="001158B6">
        <w:rPr>
          <w:sz w:val="26"/>
          <w:szCs w:val="26"/>
        </w:rPr>
        <w:t xml:space="preserve"> nông nghiệp.</w:t>
      </w:r>
      <w:r w:rsidRPr="001158B6">
        <w:rPr>
          <w:sz w:val="26"/>
          <w:szCs w:val="26"/>
        </w:rPr>
        <w:tab/>
      </w:r>
      <w:r w:rsidRPr="001158B6">
        <w:rPr>
          <w:sz w:val="26"/>
          <w:szCs w:val="26"/>
        </w:rPr>
        <w:tab/>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B.</w:t>
      </w:r>
      <w:r w:rsidRPr="001158B6">
        <w:rPr>
          <w:sz w:val="26"/>
          <w:szCs w:val="26"/>
        </w:rPr>
        <w:t xml:space="preserve"> Vì Trung Quốc tuân theo quy luật âm dương - ngũ hành.</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Vì Trung Quốc rất phát triển thương nghiệp nên chú trọng âm lịch để thuận tiện di chuyển.</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D.</w:t>
      </w:r>
      <w:r w:rsidRPr="001158B6">
        <w:rPr>
          <w:sz w:val="26"/>
          <w:szCs w:val="26"/>
        </w:rPr>
        <w:t xml:space="preserve"> Vì lãnh thổ Trung Quốc rộng lớn.</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14</w:t>
      </w:r>
      <w:r w:rsidR="00A10C0D" w:rsidRPr="00FD659A">
        <w:rPr>
          <w:b/>
          <w:color w:val="FF0000"/>
          <w:sz w:val="26"/>
          <w:szCs w:val="26"/>
        </w:rPr>
        <w:t>.</w:t>
      </w:r>
      <w:r w:rsidR="00A10C0D" w:rsidRPr="001158B6">
        <w:rPr>
          <w:b/>
          <w:sz w:val="26"/>
          <w:szCs w:val="26"/>
        </w:rPr>
        <w:t xml:space="preserve"> Đâu là nhận định đúng về toán học Trung Quốc</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sz w:val="26"/>
          <w:szCs w:val="26"/>
        </w:rPr>
        <w:t xml:space="preserve"> </w:t>
      </w:r>
      <w:r w:rsidR="00FA6DDA" w:rsidRPr="001158B6">
        <w:rPr>
          <w:sz w:val="26"/>
          <w:szCs w:val="26"/>
        </w:rPr>
        <w:t>Tính được diện tích hình phẳng.</w:t>
      </w:r>
      <w:r w:rsidR="00FA6DDA" w:rsidRPr="001158B6">
        <w:rPr>
          <w:sz w:val="26"/>
          <w:szCs w:val="26"/>
        </w:rPr>
        <w:tab/>
      </w:r>
      <w:r w:rsidR="00FA6DDA" w:rsidRPr="001158B6">
        <w:rPr>
          <w:sz w:val="26"/>
          <w:szCs w:val="26"/>
        </w:rPr>
        <w:tab/>
      </w:r>
      <w:r w:rsidR="00FA6DDA" w:rsidRPr="001158B6">
        <w:rPr>
          <w:sz w:val="26"/>
          <w:szCs w:val="26"/>
        </w:rPr>
        <w:tab/>
      </w:r>
      <w:r w:rsidRPr="00651A7F">
        <w:rPr>
          <w:b/>
          <w:color w:val="0066FF"/>
          <w:sz w:val="26"/>
          <w:szCs w:val="26"/>
        </w:rPr>
        <w:t>B.</w:t>
      </w:r>
      <w:r w:rsidRPr="001158B6">
        <w:rPr>
          <w:sz w:val="26"/>
          <w:szCs w:val="26"/>
        </w:rPr>
        <w:t xml:space="preserve"> Tính được số pi (π) chính xác tới 4 số thập phân.</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Biết tính diện tích hình không gian.</w:t>
      </w:r>
      <w:r w:rsidRPr="001158B6">
        <w:rPr>
          <w:sz w:val="26"/>
          <w:szCs w:val="26"/>
        </w:rPr>
        <w:tab/>
      </w:r>
      <w:r w:rsidRPr="001158B6">
        <w:rPr>
          <w:sz w:val="26"/>
          <w:szCs w:val="26"/>
        </w:rPr>
        <w:tab/>
      </w:r>
      <w:r w:rsidRPr="00651A7F">
        <w:rPr>
          <w:b/>
          <w:color w:val="0066FF"/>
          <w:sz w:val="26"/>
          <w:szCs w:val="26"/>
        </w:rPr>
        <w:t>D.</w:t>
      </w:r>
      <w:r w:rsidRPr="001158B6">
        <w:rPr>
          <w:sz w:val="26"/>
          <w:szCs w:val="26"/>
        </w:rPr>
        <w:t xml:space="preserve"> Phát minh ra hệ chữ số La Mã</w:t>
      </w:r>
    </w:p>
    <w:p w:rsidR="00A10C0D" w:rsidRPr="001158B6" w:rsidRDefault="005538E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15</w:t>
      </w:r>
      <w:r w:rsidR="00A10C0D" w:rsidRPr="00FD659A">
        <w:rPr>
          <w:b/>
          <w:color w:val="FF0000"/>
          <w:sz w:val="26"/>
          <w:szCs w:val="26"/>
        </w:rPr>
        <w:t>.</w:t>
      </w:r>
      <w:r w:rsidR="00A10C0D" w:rsidRPr="001158B6">
        <w:rPr>
          <w:b/>
          <w:sz w:val="26"/>
          <w:szCs w:val="26"/>
        </w:rPr>
        <w:t xml:space="preserve"> Vì sao chữ viết là thành tựu có ý nghĩa quan trọng của Trung Quốc?</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A.</w:t>
      </w:r>
      <w:r w:rsidRPr="001158B6">
        <w:rPr>
          <w:color w:val="FF0000"/>
          <w:sz w:val="26"/>
          <w:szCs w:val="26"/>
        </w:rPr>
        <w:t xml:space="preserve"> </w:t>
      </w:r>
      <w:r w:rsidRPr="001158B6">
        <w:rPr>
          <w:sz w:val="26"/>
          <w:szCs w:val="26"/>
        </w:rPr>
        <w:t>Chữ viết tác động đến sự hình thành và phát triển của nền văn minh Trung Hoa.</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B.</w:t>
      </w:r>
      <w:r w:rsidRPr="001158B6">
        <w:rPr>
          <w:sz w:val="26"/>
          <w:szCs w:val="26"/>
        </w:rPr>
        <w:t xml:space="preserve"> Chữ viết được truyền bá rộng rãi sang khu vực Đông Nam Á.</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C.</w:t>
      </w:r>
      <w:r w:rsidRPr="001158B6">
        <w:rPr>
          <w:sz w:val="26"/>
          <w:szCs w:val="26"/>
        </w:rPr>
        <w:t xml:space="preserve"> Được cải biên thành chữ viết của một số quốc gia trong khu vực Nam Á.</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sz w:val="26"/>
          <w:szCs w:val="26"/>
        </w:rPr>
      </w:pPr>
      <w:r w:rsidRPr="00651A7F">
        <w:rPr>
          <w:b/>
          <w:color w:val="0066FF"/>
          <w:sz w:val="26"/>
          <w:szCs w:val="26"/>
        </w:rPr>
        <w:t>D.</w:t>
      </w:r>
      <w:r w:rsidRPr="001158B6">
        <w:rPr>
          <w:sz w:val="26"/>
          <w:szCs w:val="26"/>
        </w:rPr>
        <w:t xml:space="preserve"> Sáng tạo ra hệ chữ thống chữ viết cổ nhất thế giới.</w:t>
      </w:r>
    </w:p>
    <w:p w:rsidR="00A10C0D" w:rsidRPr="001158B6" w:rsidRDefault="00A10C0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651A7F">
        <w:rPr>
          <w:b/>
          <w:color w:val="000000" w:themeColor="text1"/>
          <w:sz w:val="26"/>
          <w:szCs w:val="26"/>
          <w:highlight w:val="cyan"/>
        </w:rPr>
        <w:t>B.</w:t>
      </w:r>
      <w:r w:rsidRPr="00FD659A">
        <w:rPr>
          <w:b/>
          <w:sz w:val="26"/>
          <w:szCs w:val="26"/>
          <w:highlight w:val="cyan"/>
        </w:rPr>
        <w:t xml:space="preserve"> </w:t>
      </w:r>
      <w:r w:rsidRPr="00FD659A">
        <w:rPr>
          <w:b/>
          <w:sz w:val="26"/>
          <w:szCs w:val="26"/>
          <w:highlight w:val="cyan"/>
          <w:u w:val="single"/>
        </w:rPr>
        <w:t>PHẦN TỰ LUẬN</w:t>
      </w:r>
      <w:r w:rsidR="003D0657" w:rsidRPr="00FD659A">
        <w:rPr>
          <w:b/>
          <w:sz w:val="26"/>
          <w:szCs w:val="26"/>
          <w:highlight w:val="cyan"/>
        </w:rPr>
        <w:t xml:space="preserve"> (5</w:t>
      </w:r>
      <w:r w:rsidRPr="00FD659A">
        <w:rPr>
          <w:b/>
          <w:sz w:val="26"/>
          <w:szCs w:val="26"/>
          <w:highlight w:val="cyan"/>
        </w:rPr>
        <w:t>.0 điểm)</w:t>
      </w:r>
    </w:p>
    <w:p w:rsidR="00A10C0D" w:rsidRPr="001158B6" w:rsidRDefault="0013437D"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 1.</w:t>
      </w:r>
      <w:r w:rsidR="007B60ED">
        <w:rPr>
          <w:b/>
          <w:sz w:val="26"/>
          <w:szCs w:val="26"/>
        </w:rPr>
        <w:t xml:space="preserve"> </w:t>
      </w:r>
      <w:r w:rsidRPr="001158B6">
        <w:rPr>
          <w:b/>
          <w:sz w:val="26"/>
          <w:szCs w:val="26"/>
        </w:rPr>
        <w:t>(1,0</w:t>
      </w:r>
      <w:r w:rsidR="00A10C0D" w:rsidRPr="001158B6">
        <w:rPr>
          <w:b/>
          <w:sz w:val="26"/>
          <w:szCs w:val="26"/>
        </w:rPr>
        <w:t xml:space="preserve"> điểm) Phân tích những thành tựu tiêu biểu của </w:t>
      </w:r>
      <w:r w:rsidR="00290B59" w:rsidRPr="001158B6">
        <w:rPr>
          <w:b/>
          <w:sz w:val="26"/>
          <w:szCs w:val="26"/>
        </w:rPr>
        <w:t>phương Tây thời kì Phục hưng</w:t>
      </w:r>
      <w:r w:rsidR="00A10C0D" w:rsidRPr="001158B6">
        <w:rPr>
          <w:b/>
          <w:sz w:val="26"/>
          <w:szCs w:val="26"/>
        </w:rPr>
        <w:t>?</w:t>
      </w:r>
    </w:p>
    <w:p w:rsidR="0013437D" w:rsidRPr="001158B6" w:rsidRDefault="0013437D" w:rsidP="0013437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 xml:space="preserve">Câu </w:t>
      </w:r>
      <w:r w:rsidRPr="00FD659A">
        <w:rPr>
          <w:b/>
          <w:color w:val="FF0000"/>
          <w:sz w:val="26"/>
          <w:szCs w:val="26"/>
        </w:rPr>
        <w:t>2</w:t>
      </w:r>
      <w:r w:rsidRPr="00FD659A">
        <w:rPr>
          <w:b/>
          <w:color w:val="FF0000"/>
          <w:sz w:val="26"/>
          <w:szCs w:val="26"/>
        </w:rPr>
        <w:t>.</w:t>
      </w:r>
      <w:r w:rsidR="007B60ED">
        <w:rPr>
          <w:b/>
          <w:sz w:val="26"/>
          <w:szCs w:val="26"/>
        </w:rPr>
        <w:t xml:space="preserve"> </w:t>
      </w:r>
      <w:r w:rsidRPr="001158B6">
        <w:rPr>
          <w:b/>
          <w:sz w:val="26"/>
          <w:szCs w:val="26"/>
        </w:rPr>
        <w:t>(</w:t>
      </w:r>
      <w:r w:rsidRPr="001158B6">
        <w:rPr>
          <w:b/>
          <w:sz w:val="26"/>
          <w:szCs w:val="26"/>
        </w:rPr>
        <w:t>1</w:t>
      </w:r>
      <w:r w:rsidRPr="001158B6">
        <w:rPr>
          <w:b/>
          <w:sz w:val="26"/>
          <w:szCs w:val="26"/>
        </w:rPr>
        <w:t>,0 điểm) Trình bày những thành tựu tiêu biểu của Hy Lạp – La Mã cổ đại?</w:t>
      </w:r>
    </w:p>
    <w:p w:rsidR="008408B3" w:rsidRPr="001158B6" w:rsidRDefault="008408B3" w:rsidP="008408B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Câu</w:t>
      </w:r>
      <w:r w:rsidR="0013437D" w:rsidRPr="00FD659A">
        <w:rPr>
          <w:b/>
          <w:color w:val="FF0000"/>
          <w:sz w:val="26"/>
          <w:szCs w:val="26"/>
        </w:rPr>
        <w:t xml:space="preserve"> 3</w:t>
      </w:r>
      <w:r w:rsidRPr="00FD659A">
        <w:rPr>
          <w:b/>
          <w:color w:val="FF0000"/>
          <w:sz w:val="26"/>
          <w:szCs w:val="26"/>
        </w:rPr>
        <w:t>.</w:t>
      </w:r>
      <w:r w:rsidRPr="001158B6">
        <w:rPr>
          <w:b/>
          <w:sz w:val="26"/>
          <w:szCs w:val="26"/>
        </w:rPr>
        <w:t xml:space="preserve"> (2,0 điểm) Lập bảng so sánh sự khác nhau giữa các thành tựu tiêu biểu (Chữ viết, kiến trúc, điêu khắc, Toán học, Thiên văn họ</w:t>
      </w:r>
      <w:r w:rsidR="00B2000E" w:rsidRPr="001158B6">
        <w:rPr>
          <w:b/>
          <w:sz w:val="26"/>
          <w:szCs w:val="26"/>
        </w:rPr>
        <w:t>c) giữa</w:t>
      </w:r>
      <w:r w:rsidR="00084DEC" w:rsidRPr="001158B6">
        <w:rPr>
          <w:b/>
          <w:sz w:val="26"/>
          <w:szCs w:val="26"/>
        </w:rPr>
        <w:t xml:space="preserve"> phương Đông và phương Tây.</w:t>
      </w:r>
    </w:p>
    <w:p w:rsidR="00A10C0D" w:rsidRPr="001158B6" w:rsidRDefault="008408B3" w:rsidP="00A10C0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FD659A">
        <w:rPr>
          <w:b/>
          <w:color w:val="FF0000"/>
          <w:sz w:val="26"/>
          <w:szCs w:val="26"/>
        </w:rPr>
        <w:t xml:space="preserve">Câu </w:t>
      </w:r>
      <w:r w:rsidR="0013437D" w:rsidRPr="00FD659A">
        <w:rPr>
          <w:b/>
          <w:color w:val="FF0000"/>
          <w:sz w:val="26"/>
          <w:szCs w:val="26"/>
        </w:rPr>
        <w:t>4</w:t>
      </w:r>
      <w:r w:rsidR="00A10C0D" w:rsidRPr="00FD659A">
        <w:rPr>
          <w:b/>
          <w:color w:val="FF0000"/>
          <w:sz w:val="26"/>
          <w:szCs w:val="26"/>
        </w:rPr>
        <w:t>.</w:t>
      </w:r>
      <w:r w:rsidR="00A10C0D" w:rsidRPr="001158B6">
        <w:rPr>
          <w:b/>
          <w:sz w:val="26"/>
          <w:szCs w:val="26"/>
        </w:rPr>
        <w:t xml:space="preserve"> (1.0 điểm) Liên hệ cho biết ảnh hưởng những thành tựu văn minh </w:t>
      </w:r>
      <w:r w:rsidR="00290B59" w:rsidRPr="001158B6">
        <w:rPr>
          <w:b/>
          <w:sz w:val="26"/>
          <w:szCs w:val="26"/>
        </w:rPr>
        <w:t xml:space="preserve">Trung Hoa </w:t>
      </w:r>
      <w:r w:rsidR="00A10C0D" w:rsidRPr="001158B6">
        <w:rPr>
          <w:b/>
          <w:sz w:val="26"/>
          <w:szCs w:val="26"/>
        </w:rPr>
        <w:t>thời kì cổ-trung đại đối với Việt Nam?</w:t>
      </w:r>
    </w:p>
    <w:p w:rsidR="00CB3672" w:rsidRPr="00CB3672" w:rsidRDefault="00CB3672" w:rsidP="00CB3672">
      <w:pPr>
        <w:spacing w:line="240" w:lineRule="auto"/>
        <w:ind w:right="-1"/>
        <w:jc w:val="center"/>
        <w:rPr>
          <w:rFonts w:eastAsia="Times New Roman"/>
          <w:b/>
          <w:color w:val="FF0000"/>
          <w:sz w:val="26"/>
          <w:szCs w:val="26"/>
        </w:rPr>
      </w:pPr>
      <w:r w:rsidRPr="00CB3672">
        <w:rPr>
          <w:rFonts w:eastAsia="Times New Roman"/>
          <w:b/>
          <w:color w:val="FF0000"/>
          <w:sz w:val="26"/>
          <w:szCs w:val="26"/>
        </w:rPr>
        <w:t>ĐÁP ÁN</w:t>
      </w:r>
    </w:p>
    <w:p w:rsidR="00CB3672" w:rsidRPr="00CB3672" w:rsidRDefault="00CB3672" w:rsidP="00CB3672">
      <w:pPr>
        <w:spacing w:line="240" w:lineRule="auto"/>
        <w:ind w:right="-1"/>
        <w:rPr>
          <w:rFonts w:eastAsia="Times New Roman"/>
          <w:b/>
          <w:color w:val="auto"/>
          <w:sz w:val="26"/>
          <w:szCs w:val="26"/>
        </w:rPr>
      </w:pPr>
      <w:r w:rsidRPr="00CB3672">
        <w:rPr>
          <w:rFonts w:eastAsia="Times New Roman"/>
          <w:b/>
          <w:color w:val="auto"/>
          <w:sz w:val="26"/>
          <w:szCs w:val="26"/>
          <w:highlight w:val="cyan"/>
        </w:rPr>
        <w:t>I. PHẦN TRẮC NGHIỆM</w:t>
      </w:r>
    </w:p>
    <w:tbl>
      <w:tblPr>
        <w:tblStyle w:val="TableGrid"/>
        <w:tblW w:w="0" w:type="auto"/>
        <w:tblLook w:val="04A0" w:firstRow="1" w:lastRow="0" w:firstColumn="1" w:lastColumn="0" w:noHBand="0" w:noVBand="1"/>
      </w:tblPr>
      <w:tblGrid>
        <w:gridCol w:w="1587"/>
        <w:gridCol w:w="1593"/>
        <w:gridCol w:w="1602"/>
        <w:gridCol w:w="1594"/>
        <w:gridCol w:w="1602"/>
        <w:gridCol w:w="1594"/>
      </w:tblGrid>
      <w:tr w:rsidR="001158B6" w:rsidRPr="001158B6" w:rsidTr="00EB6783">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1</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6</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11</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r>
      <w:tr w:rsidR="001158B6" w:rsidRPr="001158B6" w:rsidTr="00EB6783">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2</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B</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7</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12</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D</w:t>
            </w:r>
          </w:p>
        </w:tc>
      </w:tr>
      <w:tr w:rsidR="001158B6" w:rsidRPr="001158B6" w:rsidTr="00EB6783">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3</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8</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13</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r>
      <w:tr w:rsidR="001158B6" w:rsidRPr="001158B6" w:rsidTr="00EB6783">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4</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C</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9</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D</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14</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r>
      <w:tr w:rsidR="001158B6" w:rsidRPr="001158B6" w:rsidTr="00EB6783">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5</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10</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15</w:t>
            </w:r>
          </w:p>
        </w:tc>
        <w:tc>
          <w:tcPr>
            <w:tcW w:w="1737" w:type="dxa"/>
            <w:vAlign w:val="bottom"/>
          </w:tcPr>
          <w:p w:rsidR="00773999" w:rsidRPr="001158B6" w:rsidRDefault="00773999" w:rsidP="00EB6783">
            <w:pPr>
              <w:jc w:val="center"/>
              <w:rPr>
                <w:b/>
                <w:color w:val="0070C0"/>
                <w:sz w:val="26"/>
                <w:szCs w:val="26"/>
              </w:rPr>
            </w:pPr>
            <w:r w:rsidRPr="001158B6">
              <w:rPr>
                <w:b/>
                <w:color w:val="0070C0"/>
                <w:sz w:val="26"/>
                <w:szCs w:val="26"/>
              </w:rPr>
              <w:t>A</w:t>
            </w:r>
          </w:p>
        </w:tc>
      </w:tr>
    </w:tbl>
    <w:p w:rsidR="00CB3672" w:rsidRPr="00CB3672" w:rsidRDefault="00CB3672" w:rsidP="00CB3672">
      <w:pPr>
        <w:spacing w:line="240" w:lineRule="auto"/>
        <w:ind w:right="-1"/>
        <w:rPr>
          <w:rFonts w:eastAsia="Times New Roman"/>
          <w:b/>
          <w:color w:val="auto"/>
          <w:sz w:val="26"/>
          <w:szCs w:val="26"/>
        </w:rPr>
      </w:pPr>
      <w:r w:rsidRPr="00CB3672">
        <w:rPr>
          <w:rFonts w:eastAsia="Times New Roman"/>
          <w:b/>
          <w:color w:val="auto"/>
          <w:sz w:val="26"/>
          <w:szCs w:val="26"/>
          <w:highlight w:val="cyan"/>
        </w:rPr>
        <w:t>II. PHẦN TỰ LUẬN</w:t>
      </w:r>
      <w:r w:rsidRPr="00CB3672">
        <w:rPr>
          <w:rFonts w:eastAsia="Times New Roman"/>
          <w:b/>
          <w:color w:val="auto"/>
          <w:sz w:val="26"/>
          <w:szCs w:val="26"/>
        </w:rPr>
        <w:t xml:space="preserve"> </w:t>
      </w:r>
    </w:p>
    <w:p w:rsidR="00CB3672" w:rsidRPr="001158B6" w:rsidRDefault="00CB3672" w:rsidP="00CB3672">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rPr>
          <w:b/>
          <w:color w:val="auto"/>
          <w:sz w:val="26"/>
          <w:szCs w:val="26"/>
        </w:rPr>
      </w:pPr>
      <w:r w:rsidRPr="00FD659A">
        <w:rPr>
          <w:b/>
          <w:color w:val="FF0000"/>
          <w:sz w:val="26"/>
          <w:szCs w:val="26"/>
        </w:rPr>
        <w:t xml:space="preserve">Câu </w:t>
      </w:r>
      <w:r w:rsidRPr="00CB3672">
        <w:rPr>
          <w:b/>
          <w:color w:val="FF0000"/>
          <w:sz w:val="26"/>
          <w:szCs w:val="26"/>
        </w:rPr>
        <w:t>1</w:t>
      </w:r>
      <w:r w:rsidRPr="00FD659A">
        <w:rPr>
          <w:b/>
          <w:color w:val="FF0000"/>
          <w:sz w:val="26"/>
          <w:szCs w:val="26"/>
        </w:rPr>
        <w:t>.</w:t>
      </w:r>
      <w:r w:rsidRPr="001158B6">
        <w:rPr>
          <w:b/>
          <w:color w:val="auto"/>
          <w:sz w:val="26"/>
          <w:szCs w:val="26"/>
        </w:rPr>
        <w:t xml:space="preserve"> </w:t>
      </w:r>
      <w:r w:rsidRPr="00CB3672">
        <w:rPr>
          <w:b/>
          <w:color w:val="auto"/>
          <w:sz w:val="26"/>
          <w:szCs w:val="26"/>
        </w:rPr>
        <w:t>Phân tích những thành tựu tiêu biểu của nền văn minh phương Tây thời kỳ Phục hưng?</w:t>
      </w:r>
    </w:p>
    <w:p w:rsidR="00CB3672" w:rsidRPr="00CB3672" w:rsidRDefault="00CB3672" w:rsidP="00CB3672">
      <w:pPr>
        <w:spacing w:line="240" w:lineRule="auto"/>
        <w:rPr>
          <w:color w:val="auto"/>
          <w:sz w:val="26"/>
          <w:szCs w:val="26"/>
        </w:rPr>
      </w:pPr>
      <w:r w:rsidRPr="00CB3672">
        <w:rPr>
          <w:b/>
          <w:color w:val="auto"/>
          <w:sz w:val="26"/>
          <w:szCs w:val="26"/>
        </w:rPr>
        <w:t xml:space="preserve">- Văn học: </w:t>
      </w:r>
      <w:r w:rsidRPr="00CB3672">
        <w:rPr>
          <w:color w:val="auto"/>
          <w:sz w:val="26"/>
          <w:szCs w:val="26"/>
        </w:rPr>
        <w:t>Đây là thời kỳ phát triển đến đỉnh cao của văn học, nghệ thuật với sự nở rộ của các tài năng. Văn học của thời kỳ phục hưng đạt nhiều thành tựu trên cả ba lĩnh vực thơ tiểu thuyết và kịch</w:t>
      </w:r>
    </w:p>
    <w:p w:rsidR="00CB3672" w:rsidRPr="00CB3672" w:rsidRDefault="00CB3672" w:rsidP="00CB3672">
      <w:pPr>
        <w:spacing w:line="240" w:lineRule="auto"/>
        <w:rPr>
          <w:color w:val="auto"/>
          <w:sz w:val="26"/>
          <w:szCs w:val="26"/>
        </w:rPr>
      </w:pPr>
      <w:r w:rsidRPr="00CB3672">
        <w:rPr>
          <w:color w:val="auto"/>
          <w:sz w:val="26"/>
          <w:szCs w:val="26"/>
        </w:rPr>
        <w:t xml:space="preserve">- </w:t>
      </w:r>
      <w:r w:rsidRPr="00CB3672">
        <w:rPr>
          <w:b/>
          <w:bCs/>
          <w:color w:val="auto"/>
          <w:sz w:val="26"/>
          <w:szCs w:val="26"/>
        </w:rPr>
        <w:t>Hội hoạ, kiến trúc, điêu khắc</w:t>
      </w:r>
      <w:r w:rsidRPr="00CB3672">
        <w:rPr>
          <w:color w:val="auto"/>
          <w:sz w:val="26"/>
          <w:szCs w:val="26"/>
        </w:rPr>
        <w:t>: Những thành tựu về hội họa kiến trúc điêu khắc thời kỳ Phục hưng bắt đầu từ I-ta-li-a và lan rộng ra khắp châu Âu. Trong kiến trúc phong cách Phục hưng chú trọng yếu tố hình học, tính đối xứng, tỉ lệ</w:t>
      </w:r>
    </w:p>
    <w:p w:rsidR="00CB3672" w:rsidRPr="00CB3672" w:rsidRDefault="00CB3672" w:rsidP="00CB3672">
      <w:pPr>
        <w:spacing w:line="240" w:lineRule="auto"/>
        <w:rPr>
          <w:bCs/>
          <w:color w:val="auto"/>
          <w:sz w:val="26"/>
          <w:szCs w:val="26"/>
        </w:rPr>
      </w:pPr>
      <w:r w:rsidRPr="00CB3672">
        <w:rPr>
          <w:color w:val="auto"/>
          <w:sz w:val="26"/>
          <w:szCs w:val="26"/>
        </w:rPr>
        <w:t xml:space="preserve">- </w:t>
      </w:r>
      <w:r w:rsidRPr="00CB3672">
        <w:rPr>
          <w:b/>
          <w:bCs/>
          <w:color w:val="auto"/>
          <w:sz w:val="26"/>
          <w:szCs w:val="26"/>
        </w:rPr>
        <w:t>Khoa học, kĩ thuật</w:t>
      </w:r>
      <w:r w:rsidRPr="00CB3672">
        <w:rPr>
          <w:bCs/>
          <w:color w:val="auto"/>
          <w:sz w:val="26"/>
          <w:szCs w:val="26"/>
        </w:rPr>
        <w:t>: Khoa học, kĩ thuật Tây Âu thời kỳ này đạt được nhiều thành tựu có ý nghĩa quan trọng trong việc đẩy lùi những ảnh hưởng và chi phối của thần học.</w:t>
      </w:r>
    </w:p>
    <w:p w:rsidR="00CB3672" w:rsidRPr="001158B6" w:rsidRDefault="00CB3672" w:rsidP="00CB3672">
      <w:pPr>
        <w:spacing w:line="240" w:lineRule="auto"/>
        <w:rPr>
          <w:bCs/>
          <w:color w:val="auto"/>
          <w:sz w:val="26"/>
          <w:szCs w:val="26"/>
        </w:rPr>
      </w:pPr>
      <w:r w:rsidRPr="00CB3672">
        <w:rPr>
          <w:color w:val="auto"/>
          <w:sz w:val="26"/>
          <w:szCs w:val="26"/>
        </w:rPr>
        <w:t xml:space="preserve">- </w:t>
      </w:r>
      <w:r w:rsidRPr="00CB3672">
        <w:rPr>
          <w:b/>
          <w:bCs/>
          <w:color w:val="auto"/>
          <w:sz w:val="26"/>
          <w:szCs w:val="26"/>
        </w:rPr>
        <w:t xml:space="preserve">Tư tưởng: </w:t>
      </w:r>
      <w:r w:rsidRPr="00CB3672">
        <w:rPr>
          <w:bCs/>
          <w:color w:val="auto"/>
          <w:sz w:val="26"/>
          <w:szCs w:val="26"/>
        </w:rPr>
        <w:t>Những chuyển biến trên phương diện tư tưởng đã có tác động to lớn đến tình hình chính trị, xã hội đặt nền tảng cho những bước tiến lớn về tư tưởng triết học trong các thời đại tiếp theo.</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line="240" w:lineRule="auto"/>
        <w:ind w:hanging="567"/>
        <w:jc w:val="both"/>
        <w:rPr>
          <w:b/>
          <w:sz w:val="26"/>
          <w:szCs w:val="26"/>
        </w:rPr>
      </w:pPr>
      <w:r w:rsidRPr="001158B6">
        <w:rPr>
          <w:b/>
          <w:sz w:val="26"/>
          <w:szCs w:val="26"/>
        </w:rPr>
        <w:t xml:space="preserve">         </w:t>
      </w:r>
      <w:r w:rsidRPr="00FD659A">
        <w:rPr>
          <w:b/>
          <w:color w:val="FF0000"/>
          <w:sz w:val="26"/>
          <w:szCs w:val="26"/>
        </w:rPr>
        <w:t>Câu 2.</w:t>
      </w:r>
      <w:r w:rsidRPr="001158B6">
        <w:rPr>
          <w:b/>
          <w:sz w:val="26"/>
          <w:szCs w:val="26"/>
        </w:rPr>
        <w:t xml:space="preserve"> Trình bày những thành tựu tiêu biểu của Hy Lạp – La Mã cổ đại?</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b/>
          <w:color w:val="auto"/>
          <w:sz w:val="26"/>
          <w:szCs w:val="26"/>
        </w:rPr>
      </w:pPr>
      <w:r w:rsidRPr="001158B6">
        <w:rPr>
          <w:b/>
          <w:color w:val="auto"/>
          <w:sz w:val="26"/>
          <w:szCs w:val="26"/>
        </w:rPr>
        <w:lastRenderedPageBreak/>
        <w:t>- Chữ viết:</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rPr>
      </w:pPr>
      <w:r w:rsidRPr="001158B6">
        <w:rPr>
          <w:color w:val="auto"/>
          <w:sz w:val="26"/>
          <w:szCs w:val="26"/>
        </w:rPr>
        <w:t>+ Người Hy Lạp cổ đại đã xây dựng bảng chữ cái ghi âm của mình từ khoảng thế kỷ IX-VIII TCN</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rPr>
      </w:pPr>
      <w:r w:rsidRPr="001158B6">
        <w:rPr>
          <w:color w:val="auto"/>
          <w:sz w:val="26"/>
          <w:szCs w:val="26"/>
        </w:rPr>
        <w:t>+ Người La Mã đã dựa trên cơ sở chữ viết của người Hy Lạp để xây dựng một loại chữ cái được gọi là chữ La-tinh</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rPr>
      </w:pPr>
      <w:r w:rsidRPr="001158B6">
        <w:rPr>
          <w:color w:val="auto"/>
          <w:sz w:val="26"/>
          <w:szCs w:val="26"/>
        </w:rPr>
        <w:t xml:space="preserve">- </w:t>
      </w:r>
      <w:r w:rsidRPr="001158B6">
        <w:rPr>
          <w:b/>
          <w:color w:val="auto"/>
          <w:sz w:val="26"/>
          <w:szCs w:val="26"/>
        </w:rPr>
        <w:t>Văn học:</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rPr>
      </w:pPr>
      <w:r w:rsidRPr="001158B6">
        <w:rPr>
          <w:color w:val="auto"/>
          <w:sz w:val="26"/>
          <w:szCs w:val="26"/>
        </w:rPr>
        <w:t>+ Nền văn học đồ sộ của Hy Lạp và La Mã cổ đại đặt nền móng cho văn học phương Tây</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rPr>
      </w:pPr>
      <w:r w:rsidRPr="001158B6">
        <w:rPr>
          <w:color w:val="auto"/>
          <w:sz w:val="26"/>
          <w:szCs w:val="26"/>
        </w:rPr>
        <w:t>+ Nguồn tư liệu quan trọng để tìm hiểu về lịch sử của Hy Lạp, La Mã.</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lang w:val="nl-NL"/>
        </w:rPr>
      </w:pPr>
      <w:r w:rsidRPr="001158B6">
        <w:rPr>
          <w:color w:val="auto"/>
          <w:sz w:val="26"/>
          <w:szCs w:val="26"/>
        </w:rPr>
        <w:t xml:space="preserve">- </w:t>
      </w:r>
      <w:r w:rsidRPr="001158B6">
        <w:rPr>
          <w:b/>
          <w:color w:val="auto"/>
          <w:sz w:val="26"/>
          <w:szCs w:val="26"/>
        </w:rPr>
        <w:t>Kiến trúc, điêu khăc, hội hoạ:</w:t>
      </w:r>
      <w:r w:rsidRPr="001158B6">
        <w:rPr>
          <w:color w:val="auto"/>
          <w:sz w:val="26"/>
          <w:szCs w:val="26"/>
        </w:rPr>
        <w:t xml:space="preserve"> </w:t>
      </w:r>
      <w:r w:rsidRPr="001158B6">
        <w:rPr>
          <w:color w:val="auto"/>
          <w:sz w:val="26"/>
          <w:szCs w:val="26"/>
          <w:lang w:val="nl-NL"/>
        </w:rPr>
        <w:t>Người Hy Lạp - La Mã cổ đại đã có những công hiến vĩ đại về khoa học, kĩ thuật.</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rPr>
      </w:pPr>
      <w:r w:rsidRPr="001158B6">
        <w:rPr>
          <w:color w:val="auto"/>
          <w:sz w:val="26"/>
          <w:szCs w:val="26"/>
          <w:lang w:val="nl-NL"/>
        </w:rPr>
        <w:t xml:space="preserve">- </w:t>
      </w:r>
      <w:r w:rsidRPr="001158B6">
        <w:rPr>
          <w:b/>
          <w:color w:val="auto"/>
          <w:sz w:val="26"/>
          <w:szCs w:val="26"/>
          <w:lang w:val="nl-NL"/>
        </w:rPr>
        <w:t>Tư tưởng:</w:t>
      </w:r>
      <w:r w:rsidRPr="001158B6">
        <w:rPr>
          <w:color w:val="auto"/>
          <w:sz w:val="26"/>
          <w:szCs w:val="26"/>
          <w:lang w:val="nl-NL"/>
        </w:rPr>
        <w:t xml:space="preserve"> </w:t>
      </w:r>
      <w:r w:rsidRPr="001158B6">
        <w:rPr>
          <w:color w:val="auto"/>
          <w:sz w:val="26"/>
          <w:szCs w:val="26"/>
        </w:rPr>
        <w:t>Hy Lạp và La Mã cổ đại là quê hương của triết học phương Tây. Với nhiều nhà triết học tiêu biểu.</w:t>
      </w:r>
    </w:p>
    <w:p w:rsidR="001158B6" w:rsidRPr="001158B6" w:rsidRDefault="001158B6" w:rsidP="001158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after="160" w:line="259" w:lineRule="auto"/>
        <w:rPr>
          <w:color w:val="auto"/>
          <w:sz w:val="26"/>
          <w:szCs w:val="26"/>
        </w:rPr>
      </w:pPr>
      <w:r w:rsidRPr="001158B6">
        <w:rPr>
          <w:color w:val="auto"/>
          <w:sz w:val="26"/>
          <w:szCs w:val="26"/>
        </w:rPr>
        <w:t xml:space="preserve">- </w:t>
      </w:r>
      <w:r w:rsidRPr="001158B6">
        <w:rPr>
          <w:b/>
          <w:color w:val="auto"/>
          <w:sz w:val="26"/>
          <w:szCs w:val="26"/>
        </w:rPr>
        <w:t>Tôn giáo</w:t>
      </w:r>
      <w:r w:rsidRPr="001158B6">
        <w:rPr>
          <w:color w:val="auto"/>
          <w:sz w:val="26"/>
          <w:szCs w:val="26"/>
        </w:rPr>
        <w:t>: Người Hy Lạp và La Mã cổ đại thờ đa thần, cơ Đốc giáo được hình thành vào thế kỷ ở phần lãnh thổ phía Đông để quốc La Mã</w:t>
      </w:r>
    </w:p>
    <w:p w:rsidR="0013437D" w:rsidRPr="001158B6" w:rsidRDefault="001158B6" w:rsidP="001158B6">
      <w:pPr>
        <w:spacing w:line="240" w:lineRule="auto"/>
        <w:rPr>
          <w:b/>
          <w:bCs/>
          <w:color w:val="auto"/>
          <w:sz w:val="26"/>
          <w:szCs w:val="26"/>
        </w:rPr>
      </w:pPr>
      <w:r w:rsidRPr="001158B6">
        <w:rPr>
          <w:b/>
          <w:color w:val="auto"/>
          <w:sz w:val="26"/>
          <w:szCs w:val="26"/>
        </w:rPr>
        <w:t>- Thể thao:</w:t>
      </w:r>
      <w:r w:rsidRPr="001158B6">
        <w:rPr>
          <w:color w:val="auto"/>
          <w:sz w:val="26"/>
          <w:szCs w:val="26"/>
        </w:rPr>
        <w:t xml:space="preserve"> Thể thao có ý nghĩa và vai trò quan trọng trong đời sống lễ hội và văn hóa Hy Lạp-La Mã cổ đại. Nhiều sự kiện và môn thể thao của Hy Lạp-La Mã cổ đại là cơ sở nền tảng thể thao của nhân loại ngày nay</w:t>
      </w:r>
    </w:p>
    <w:p w:rsidR="00CB3672" w:rsidRPr="001158B6" w:rsidRDefault="00CB3672" w:rsidP="00CB3672">
      <w:pPr>
        <w:spacing w:line="240" w:lineRule="auto"/>
        <w:rPr>
          <w:b/>
          <w:color w:val="auto"/>
          <w:sz w:val="26"/>
          <w:szCs w:val="26"/>
        </w:rPr>
      </w:pPr>
      <w:r w:rsidRPr="00FD659A">
        <w:rPr>
          <w:b/>
          <w:color w:val="FF0000"/>
          <w:sz w:val="26"/>
          <w:szCs w:val="26"/>
        </w:rPr>
        <w:t>Câu</w:t>
      </w:r>
      <w:r w:rsidRPr="00FD659A">
        <w:rPr>
          <w:b/>
          <w:color w:val="FF0000"/>
          <w:sz w:val="26"/>
          <w:szCs w:val="26"/>
        </w:rPr>
        <w:t xml:space="preserve"> </w:t>
      </w:r>
      <w:r w:rsidR="0013437D" w:rsidRPr="00FD659A">
        <w:rPr>
          <w:b/>
          <w:color w:val="FF0000"/>
          <w:sz w:val="26"/>
          <w:szCs w:val="26"/>
        </w:rPr>
        <w:t>3</w:t>
      </w:r>
      <w:r w:rsidRPr="00FD659A">
        <w:rPr>
          <w:b/>
          <w:color w:val="FF0000"/>
          <w:sz w:val="26"/>
          <w:szCs w:val="26"/>
        </w:rPr>
        <w:t>.</w:t>
      </w:r>
      <w:r w:rsidRPr="001158B6">
        <w:rPr>
          <w:b/>
          <w:color w:val="auto"/>
          <w:sz w:val="26"/>
          <w:szCs w:val="26"/>
        </w:rPr>
        <w:t xml:space="preserve"> </w:t>
      </w:r>
      <w:r w:rsidRPr="00CB3672">
        <w:rPr>
          <w:b/>
          <w:color w:val="auto"/>
          <w:sz w:val="26"/>
          <w:szCs w:val="26"/>
        </w:rPr>
        <w:t>Lập bảng so sánh sự khác nhau giữa các thành tựu tiêu biểu (Chữ viết, Kiến trúc, điêu khắc, Toán học, Thiên văn học) giữa phương Đông và phương Tây.</w:t>
      </w:r>
    </w:p>
    <w:p w:rsidR="00CB3672" w:rsidRPr="001158B6" w:rsidRDefault="00CB3672" w:rsidP="00CB3672">
      <w:pPr>
        <w:spacing w:line="240" w:lineRule="auto"/>
        <w:jc w:val="both"/>
        <w:rPr>
          <w:b/>
          <w:color w:val="auto"/>
          <w:sz w:val="26"/>
          <w:szCs w:val="26"/>
        </w:rPr>
      </w:pPr>
      <w:r w:rsidRPr="001158B6">
        <w:rPr>
          <w:b/>
          <w:color w:val="auto"/>
          <w:sz w:val="26"/>
          <w:szCs w:val="26"/>
        </w:rPr>
        <w:tab/>
      </w:r>
    </w:p>
    <w:tbl>
      <w:tblPr>
        <w:tblStyle w:val="TableGrid1"/>
        <w:tblW w:w="0" w:type="auto"/>
        <w:tblLook w:val="04A0" w:firstRow="1" w:lastRow="0" w:firstColumn="1" w:lastColumn="0" w:noHBand="0" w:noVBand="1"/>
      </w:tblPr>
      <w:tblGrid>
        <w:gridCol w:w="2843"/>
        <w:gridCol w:w="2843"/>
        <w:gridCol w:w="2844"/>
      </w:tblGrid>
      <w:tr w:rsidR="00CB3672" w:rsidRPr="00CB3672" w:rsidTr="00EB6783">
        <w:trPr>
          <w:trHeight w:val="705"/>
        </w:trPr>
        <w:tc>
          <w:tcPr>
            <w:tcW w:w="2843" w:type="dxa"/>
          </w:tcPr>
          <w:p w:rsidR="00CB3672" w:rsidRPr="00CB3672" w:rsidRDefault="00CB3672" w:rsidP="00EB6783">
            <w:pPr>
              <w:spacing w:line="240" w:lineRule="auto"/>
              <w:jc w:val="right"/>
              <w:rPr>
                <w:b/>
                <w:color w:val="auto"/>
                <w:sz w:val="26"/>
                <w:szCs w:val="26"/>
              </w:rPr>
            </w:pPr>
            <w:r w:rsidRPr="00CB3672">
              <w:rPr>
                <w:b/>
                <w:noProof/>
                <w:color w:val="auto"/>
                <w:sz w:val="26"/>
                <w:szCs w:val="26"/>
              </w:rPr>
              <mc:AlternateContent>
                <mc:Choice Requires="wps">
                  <w:drawing>
                    <wp:anchor distT="0" distB="0" distL="114300" distR="114300" simplePos="0" relativeHeight="251659264" behindDoc="0" locked="0" layoutInCell="1" allowOverlap="1" wp14:anchorId="2FF34C50" wp14:editId="23C35AC7">
                      <wp:simplePos x="0" y="0"/>
                      <wp:positionH relativeFrom="column">
                        <wp:posOffset>-52691</wp:posOffset>
                      </wp:positionH>
                      <wp:positionV relativeFrom="paragraph">
                        <wp:posOffset>15347</wp:posOffset>
                      </wp:positionV>
                      <wp:extent cx="1407560" cy="431515"/>
                      <wp:effectExtent l="0" t="0" r="21590" b="26035"/>
                      <wp:wrapNone/>
                      <wp:docPr id="2" name="Straight Connector 2"/>
                      <wp:cNvGraphicFramePr/>
                      <a:graphic xmlns:a="http://schemas.openxmlformats.org/drawingml/2006/main">
                        <a:graphicData uri="http://schemas.microsoft.com/office/word/2010/wordprocessingShape">
                          <wps:wsp>
                            <wps:cNvCnPr/>
                            <wps:spPr>
                              <a:xfrm>
                                <a:off x="0" y="0"/>
                                <a:ext cx="1407560" cy="4315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2pt" to="106.7pt,3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YntI0wEAAI0DAAAOAAAAZHJzL2Uyb0RvYy54bWysU8tu2zAQvBfIPxC815Kc2A0EyznYSC9F ayDpB2woUiLAF7iMZf99l7Tquu2tqA7UPkc7w9Xm6WQNO8qI2ruON4uaM+mE77UbOv799fnjI2eY wPVgvJMdP0vkT9u7D5sptHLpR296GRmBOGyn0PExpdBWFYpRWsCFD9JRUvloIZEbh6qPMBG6NdWy rtfV5GMfohcSkaL7S5JvC75SUqRvSqFMzHScZkvljOV8y2e13UA7RAijFvMY8A9TWNCOPnqF2kMC 9h71X1BWi+jRq7QQ3lZeKS1k4UBsmvoPNi8jBFm4kDgYrjLh/4MVX4+HyHTf8SVnDixd0UuKoIcx sZ13jgT0kS2zTlPAlsp37hBnD8MhZtInFW1+Ex12Ktqer9rKU2KCgs1D/Wm1pisQlHu4b1bNKoNW v7pDxPRZesuy0XGjXeYOLRy/YLqU/izJYeeftTEUh9Y4NnV8fb/K8EBbpAwkMm0gXugGzsAMtJ4i xYKI3ug+d+dmPOPORHYE2hBarN5PrzQzZwYwUYKIlGce9rfWPM4ecLw0l1Qug9bqRFtttO344223 cTkry17OpLKqFx2z9eb7c5G3yh7deVFo3s+8VLc+2bd/0fYHAAAA//8DAFBLAwQUAAYACAAAACEA u09T/d0AAAAHAQAADwAAAGRycy9kb3ducmV2LnhtbEyOzU7DMBCE70i8g7VI3Fq7SUWrkE2Finrg VlKQOLrx5gfidRQ7bXh7zAluM5rRzJfvZtuLC42+c4ywWioQxJUzHTcIb6fDYgvCB81G944J4Zs8 7Irbm1xnxl35lS5laEQcYZ9phDaEIZPSVy1Z7ZduII5Z7UarQ7RjI82or3Hc9jJR6kFa3XF8aPVA +5aqr3KyCNNxX6vukM6fH2kpp5fN8f25bhDv7+anRxCB5vBXhl/8iA5FZDq7iY0XPcJim8YmQrIG EeNklUZxRtioNcgil//5ix8AAAD//wMAUEsBAi0AFAAGAAgAAAAhALaDOJL+AAAA4QEAABMAAAAA AAAAAAAAAAAAAAAAAFtDb250ZW50X1R5cGVzXS54bWxQSwECLQAUAAYACAAAACEAOP0h/9YAAACU AQAACwAAAAAAAAAAAAAAAAAvAQAAX3JlbHMvLnJlbHNQSwECLQAUAAYACAAAACEAx2J7SNMBAACN AwAADgAAAAAAAAAAAAAAAAAuAgAAZHJzL2Uyb0RvYy54bWxQSwECLQAUAAYACAAAACEAu09T/d0A AAAHAQAADwAAAAAAAAAAAAAAAAAtBAAAZHJzL2Rvd25yZXYueG1sUEsFBgAAAAAEAAQA8wAAADcF AAAAAA== " strokecolor="windowText" strokeweight=".5pt">
                      <v:stroke joinstyle="miter"/>
                    </v:line>
                  </w:pict>
                </mc:Fallback>
              </mc:AlternateContent>
            </w:r>
            <w:r w:rsidRPr="00CB3672">
              <w:rPr>
                <w:b/>
                <w:color w:val="auto"/>
                <w:sz w:val="26"/>
                <w:szCs w:val="26"/>
              </w:rPr>
              <w:t>Khu vực</w:t>
            </w:r>
          </w:p>
          <w:p w:rsidR="00CB3672" w:rsidRPr="00CB3672" w:rsidRDefault="00CB3672" w:rsidP="00EB6783">
            <w:pPr>
              <w:spacing w:line="240" w:lineRule="auto"/>
              <w:rPr>
                <w:b/>
                <w:color w:val="auto"/>
                <w:sz w:val="26"/>
                <w:szCs w:val="26"/>
              </w:rPr>
            </w:pPr>
            <w:r w:rsidRPr="00CB3672">
              <w:rPr>
                <w:b/>
                <w:color w:val="auto"/>
                <w:sz w:val="26"/>
                <w:szCs w:val="26"/>
              </w:rPr>
              <w:t>Nội dung</w:t>
            </w:r>
          </w:p>
        </w:tc>
        <w:tc>
          <w:tcPr>
            <w:tcW w:w="2843" w:type="dxa"/>
            <w:vAlign w:val="center"/>
          </w:tcPr>
          <w:p w:rsidR="00CB3672" w:rsidRPr="00CB3672" w:rsidRDefault="00CB3672" w:rsidP="00EB6783">
            <w:pPr>
              <w:spacing w:line="240" w:lineRule="auto"/>
              <w:jc w:val="center"/>
              <w:rPr>
                <w:b/>
                <w:color w:val="auto"/>
                <w:sz w:val="26"/>
                <w:szCs w:val="26"/>
              </w:rPr>
            </w:pPr>
            <w:r w:rsidRPr="00CB3672">
              <w:rPr>
                <w:b/>
                <w:color w:val="auto"/>
                <w:sz w:val="26"/>
                <w:szCs w:val="26"/>
              </w:rPr>
              <w:t>Phương Đông</w:t>
            </w:r>
          </w:p>
        </w:tc>
        <w:tc>
          <w:tcPr>
            <w:tcW w:w="2844" w:type="dxa"/>
            <w:vAlign w:val="center"/>
          </w:tcPr>
          <w:p w:rsidR="00CB3672" w:rsidRPr="00CB3672" w:rsidRDefault="00CB3672" w:rsidP="00EB6783">
            <w:pPr>
              <w:spacing w:line="240" w:lineRule="auto"/>
              <w:jc w:val="center"/>
              <w:rPr>
                <w:b/>
                <w:color w:val="auto"/>
                <w:sz w:val="26"/>
                <w:szCs w:val="26"/>
              </w:rPr>
            </w:pPr>
            <w:r w:rsidRPr="00CB3672">
              <w:rPr>
                <w:b/>
                <w:color w:val="auto"/>
                <w:sz w:val="26"/>
                <w:szCs w:val="26"/>
              </w:rPr>
              <w:t>Phương Tây</w:t>
            </w:r>
          </w:p>
        </w:tc>
      </w:tr>
      <w:tr w:rsidR="00CB3672" w:rsidRPr="00CB3672" w:rsidTr="00EB6783">
        <w:trPr>
          <w:trHeight w:val="668"/>
        </w:trPr>
        <w:tc>
          <w:tcPr>
            <w:tcW w:w="2843" w:type="dxa"/>
          </w:tcPr>
          <w:p w:rsidR="00CB3672" w:rsidRPr="00CB3672" w:rsidRDefault="00CB3672" w:rsidP="00EB6783">
            <w:pPr>
              <w:spacing w:line="240" w:lineRule="auto"/>
              <w:jc w:val="both"/>
              <w:rPr>
                <w:b/>
                <w:color w:val="auto"/>
                <w:sz w:val="26"/>
                <w:szCs w:val="26"/>
              </w:rPr>
            </w:pPr>
            <w:r w:rsidRPr="00CB3672">
              <w:rPr>
                <w:b/>
                <w:color w:val="auto"/>
                <w:sz w:val="26"/>
                <w:szCs w:val="26"/>
              </w:rPr>
              <w:t>Chữ viết</w:t>
            </w:r>
          </w:p>
        </w:tc>
        <w:tc>
          <w:tcPr>
            <w:tcW w:w="2843" w:type="dxa"/>
          </w:tcPr>
          <w:p w:rsidR="00CB3672" w:rsidRPr="00CB3672" w:rsidRDefault="00CB3672" w:rsidP="00EB6783">
            <w:pPr>
              <w:spacing w:line="240" w:lineRule="auto"/>
              <w:jc w:val="both"/>
              <w:rPr>
                <w:color w:val="auto"/>
                <w:sz w:val="26"/>
                <w:szCs w:val="26"/>
              </w:rPr>
            </w:pPr>
            <w:r w:rsidRPr="00CB3672">
              <w:rPr>
                <w:color w:val="auto"/>
                <w:sz w:val="26"/>
                <w:szCs w:val="26"/>
              </w:rPr>
              <w:t>Chữ tượng hình =&gt; chữ tượng ý, viết trên giấy Papyrus, đất sét, thẻ tre, mai rùa, da thú…</w:t>
            </w:r>
          </w:p>
        </w:tc>
        <w:tc>
          <w:tcPr>
            <w:tcW w:w="2844" w:type="dxa"/>
          </w:tcPr>
          <w:p w:rsidR="00CB3672" w:rsidRPr="00CB3672" w:rsidRDefault="00CB3672" w:rsidP="00EB6783">
            <w:pPr>
              <w:spacing w:line="240" w:lineRule="auto"/>
              <w:jc w:val="both"/>
              <w:rPr>
                <w:color w:val="auto"/>
                <w:sz w:val="26"/>
                <w:szCs w:val="26"/>
              </w:rPr>
            </w:pPr>
            <w:r w:rsidRPr="00CB3672">
              <w:rPr>
                <w:color w:val="auto"/>
                <w:sz w:val="26"/>
                <w:szCs w:val="26"/>
              </w:rPr>
              <w:t>Sáng tạo ra hệ chữ cái A,B,</w:t>
            </w:r>
            <w:r w:rsidRPr="00CB3672">
              <w:rPr>
                <w:b/>
                <w:color w:val="0066FF"/>
                <w:sz w:val="26"/>
                <w:szCs w:val="26"/>
              </w:rPr>
              <w:t>C.</w:t>
            </w:r>
            <w:r w:rsidRPr="00CB3672">
              <w:rPr>
                <w:color w:val="auto"/>
                <w:sz w:val="26"/>
                <w:szCs w:val="26"/>
              </w:rPr>
              <w:t xml:space="preserve">. gồm 20 chữ cái, sau thêm 6 chữ, hệ chữ số La Mã. </w:t>
            </w:r>
          </w:p>
        </w:tc>
      </w:tr>
      <w:tr w:rsidR="00CB3672" w:rsidRPr="00CB3672" w:rsidTr="00EB6783">
        <w:trPr>
          <w:trHeight w:val="705"/>
        </w:trPr>
        <w:tc>
          <w:tcPr>
            <w:tcW w:w="2843" w:type="dxa"/>
          </w:tcPr>
          <w:p w:rsidR="00CB3672" w:rsidRPr="00CB3672" w:rsidRDefault="00CB3672" w:rsidP="00EB6783">
            <w:pPr>
              <w:spacing w:line="240" w:lineRule="auto"/>
              <w:jc w:val="both"/>
              <w:rPr>
                <w:b/>
                <w:color w:val="auto"/>
                <w:sz w:val="26"/>
                <w:szCs w:val="26"/>
              </w:rPr>
            </w:pPr>
            <w:r w:rsidRPr="00CB3672">
              <w:rPr>
                <w:b/>
                <w:color w:val="auto"/>
                <w:sz w:val="26"/>
                <w:szCs w:val="26"/>
              </w:rPr>
              <w:t>Kiến trúc, điêu khắc</w:t>
            </w:r>
          </w:p>
        </w:tc>
        <w:tc>
          <w:tcPr>
            <w:tcW w:w="2843" w:type="dxa"/>
          </w:tcPr>
          <w:p w:rsidR="00CB3672" w:rsidRPr="00CB3672" w:rsidRDefault="00CB3672" w:rsidP="00EB6783">
            <w:pPr>
              <w:spacing w:line="240" w:lineRule="auto"/>
              <w:jc w:val="both"/>
              <w:rPr>
                <w:color w:val="auto"/>
                <w:sz w:val="26"/>
                <w:szCs w:val="26"/>
              </w:rPr>
            </w:pPr>
            <w:r w:rsidRPr="00CB3672">
              <w:rPr>
                <w:color w:val="auto"/>
                <w:sz w:val="26"/>
                <w:szCs w:val="26"/>
              </w:rPr>
              <w:t>Kiến trúc phát triển phong phú: Kim tự tháp, Vạn lý trường thành…là hiện thân cho sức lao động và trí tuệ, sự sáng tạo vĩ đại của con người</w:t>
            </w:r>
          </w:p>
        </w:tc>
        <w:tc>
          <w:tcPr>
            <w:tcW w:w="2844" w:type="dxa"/>
          </w:tcPr>
          <w:p w:rsidR="00CB3672" w:rsidRPr="00CB3672" w:rsidRDefault="00CB3672" w:rsidP="00EB6783">
            <w:pPr>
              <w:spacing w:line="240" w:lineRule="auto"/>
              <w:jc w:val="both"/>
              <w:rPr>
                <w:color w:val="auto"/>
                <w:sz w:val="26"/>
                <w:szCs w:val="26"/>
              </w:rPr>
            </w:pPr>
            <w:r w:rsidRPr="00CB3672">
              <w:rPr>
                <w:color w:val="auto"/>
                <w:sz w:val="26"/>
                <w:szCs w:val="26"/>
              </w:rPr>
              <w:t>- Hy Lạp: tượng và đền đài đạt trình độ tuyệt mỹ như tượng lực sĩ ném đĩa…</w:t>
            </w:r>
          </w:p>
          <w:p w:rsidR="00CB3672" w:rsidRPr="00CB3672" w:rsidRDefault="00CB3672" w:rsidP="00EB6783">
            <w:pPr>
              <w:spacing w:line="240" w:lineRule="auto"/>
              <w:jc w:val="both"/>
              <w:rPr>
                <w:color w:val="auto"/>
                <w:sz w:val="26"/>
                <w:szCs w:val="26"/>
              </w:rPr>
            </w:pPr>
            <w:r w:rsidRPr="00CB3672">
              <w:rPr>
                <w:color w:val="auto"/>
                <w:sz w:val="26"/>
                <w:szCs w:val="26"/>
              </w:rPr>
              <w:t>- La Mã: đền đài, đấu trường có quy mô đồ sộ, hoành tráng như đền Pác – tê – nông, đấu trường Cô – li – dê…</w:t>
            </w:r>
          </w:p>
        </w:tc>
      </w:tr>
      <w:tr w:rsidR="00CB3672" w:rsidRPr="00CB3672" w:rsidTr="00EB6783">
        <w:trPr>
          <w:trHeight w:val="668"/>
        </w:trPr>
        <w:tc>
          <w:tcPr>
            <w:tcW w:w="2843" w:type="dxa"/>
          </w:tcPr>
          <w:p w:rsidR="00CB3672" w:rsidRPr="00CB3672" w:rsidRDefault="00CB3672" w:rsidP="00EB6783">
            <w:pPr>
              <w:spacing w:line="240" w:lineRule="auto"/>
              <w:jc w:val="both"/>
              <w:rPr>
                <w:b/>
                <w:color w:val="auto"/>
                <w:sz w:val="26"/>
                <w:szCs w:val="26"/>
              </w:rPr>
            </w:pPr>
            <w:r w:rsidRPr="00CB3672">
              <w:rPr>
                <w:b/>
                <w:color w:val="auto"/>
                <w:sz w:val="26"/>
                <w:szCs w:val="26"/>
              </w:rPr>
              <w:t>Toán học</w:t>
            </w:r>
          </w:p>
        </w:tc>
        <w:tc>
          <w:tcPr>
            <w:tcW w:w="2843" w:type="dxa"/>
          </w:tcPr>
          <w:p w:rsidR="00CB3672" w:rsidRPr="00CB3672" w:rsidRDefault="00CB3672" w:rsidP="00EB6783">
            <w:pPr>
              <w:spacing w:line="240" w:lineRule="auto"/>
              <w:jc w:val="both"/>
              <w:rPr>
                <w:color w:val="auto"/>
                <w:sz w:val="26"/>
                <w:szCs w:val="26"/>
              </w:rPr>
            </w:pPr>
            <w:r w:rsidRPr="00CB3672">
              <w:rPr>
                <w:color w:val="auto"/>
                <w:sz w:val="26"/>
                <w:szCs w:val="26"/>
              </w:rPr>
              <w:t>Có những hiểu biết nhất định về toán học, người Ai Cập giỏi hình học, Ấn Độ sáng tạo ra 10 chữ số,…</w:t>
            </w:r>
          </w:p>
        </w:tc>
        <w:tc>
          <w:tcPr>
            <w:tcW w:w="2844" w:type="dxa"/>
          </w:tcPr>
          <w:p w:rsidR="00CB3672" w:rsidRPr="00CB3672" w:rsidRDefault="00CB3672" w:rsidP="00EB6783">
            <w:pPr>
              <w:spacing w:line="240" w:lineRule="auto"/>
              <w:jc w:val="both"/>
              <w:rPr>
                <w:color w:val="auto"/>
                <w:sz w:val="26"/>
                <w:szCs w:val="26"/>
              </w:rPr>
            </w:pPr>
            <w:r w:rsidRPr="00CB3672">
              <w:rPr>
                <w:color w:val="auto"/>
                <w:sz w:val="26"/>
                <w:szCs w:val="26"/>
              </w:rPr>
              <w:t xml:space="preserve">Phát triển những kiến thức khoa học đạt đến trình độ trở thành những những định lý, định luật lý thuyết. </w:t>
            </w:r>
          </w:p>
        </w:tc>
      </w:tr>
      <w:tr w:rsidR="00CB3672" w:rsidRPr="00CB3672" w:rsidTr="00EB6783">
        <w:trPr>
          <w:trHeight w:val="668"/>
        </w:trPr>
        <w:tc>
          <w:tcPr>
            <w:tcW w:w="2843" w:type="dxa"/>
          </w:tcPr>
          <w:p w:rsidR="00CB3672" w:rsidRPr="00CB3672" w:rsidRDefault="00CB3672" w:rsidP="00EB6783">
            <w:pPr>
              <w:spacing w:line="240" w:lineRule="auto"/>
              <w:jc w:val="both"/>
              <w:rPr>
                <w:b/>
                <w:color w:val="auto"/>
                <w:sz w:val="26"/>
                <w:szCs w:val="26"/>
              </w:rPr>
            </w:pPr>
            <w:r w:rsidRPr="00CB3672">
              <w:rPr>
                <w:b/>
                <w:color w:val="auto"/>
                <w:sz w:val="26"/>
                <w:szCs w:val="26"/>
              </w:rPr>
              <w:t>Thiên văn học</w:t>
            </w:r>
          </w:p>
        </w:tc>
        <w:tc>
          <w:tcPr>
            <w:tcW w:w="2843" w:type="dxa"/>
          </w:tcPr>
          <w:p w:rsidR="00CB3672" w:rsidRPr="00CB3672" w:rsidRDefault="00CB3672" w:rsidP="00EB6783">
            <w:pPr>
              <w:spacing w:line="240" w:lineRule="auto"/>
              <w:jc w:val="both"/>
              <w:rPr>
                <w:color w:val="auto"/>
                <w:sz w:val="26"/>
                <w:szCs w:val="26"/>
              </w:rPr>
            </w:pPr>
            <w:r w:rsidRPr="00CB3672">
              <w:rPr>
                <w:color w:val="auto"/>
                <w:sz w:val="26"/>
                <w:szCs w:val="26"/>
              </w:rPr>
              <w:t xml:space="preserve">Ra đời sớm nhất, phát minh ra âm lịch (một năm có 365 ngày chia làm 12 tháng). Tính </w:t>
            </w:r>
            <w:r w:rsidRPr="00CB3672">
              <w:rPr>
                <w:color w:val="auto"/>
                <w:sz w:val="26"/>
                <w:szCs w:val="26"/>
              </w:rPr>
              <w:lastRenderedPageBreak/>
              <w:t>được một ngày có 24 giờ, biết tính chua kì thời gian và mùa.</w:t>
            </w:r>
          </w:p>
        </w:tc>
        <w:tc>
          <w:tcPr>
            <w:tcW w:w="2844" w:type="dxa"/>
          </w:tcPr>
          <w:p w:rsidR="00CB3672" w:rsidRPr="00CB3672" w:rsidRDefault="00CB3672" w:rsidP="00EB6783">
            <w:pPr>
              <w:spacing w:line="240" w:lineRule="auto"/>
              <w:jc w:val="both"/>
              <w:rPr>
                <w:color w:val="auto"/>
                <w:sz w:val="26"/>
                <w:szCs w:val="26"/>
              </w:rPr>
            </w:pPr>
            <w:r w:rsidRPr="00CB3672">
              <w:rPr>
                <w:color w:val="auto"/>
                <w:sz w:val="26"/>
                <w:szCs w:val="26"/>
              </w:rPr>
              <w:lastRenderedPageBreak/>
              <w:t xml:space="preserve">Có hiểu biết chính xác hơn về Trái Đất và hệ mặt trời, sáng tạo ra dương lịch gần với hiểu </w:t>
            </w:r>
            <w:r w:rsidRPr="00CB3672">
              <w:rPr>
                <w:color w:val="auto"/>
                <w:sz w:val="26"/>
                <w:szCs w:val="26"/>
              </w:rPr>
              <w:lastRenderedPageBreak/>
              <w:t>biết ngày nay.</w:t>
            </w:r>
          </w:p>
        </w:tc>
      </w:tr>
    </w:tbl>
    <w:p w:rsidR="00CB3672" w:rsidRPr="001158B6" w:rsidRDefault="00CB3672" w:rsidP="00CB3672">
      <w:pPr>
        <w:spacing w:line="240" w:lineRule="auto"/>
        <w:rPr>
          <w:b/>
          <w:color w:val="auto"/>
          <w:sz w:val="26"/>
          <w:szCs w:val="26"/>
        </w:rPr>
      </w:pPr>
    </w:p>
    <w:p w:rsidR="00CB3672" w:rsidRPr="001158B6" w:rsidRDefault="00CB3672" w:rsidP="00CB3672">
      <w:pPr>
        <w:spacing w:line="240" w:lineRule="auto"/>
        <w:rPr>
          <w:b/>
          <w:color w:val="auto"/>
          <w:sz w:val="26"/>
          <w:szCs w:val="26"/>
        </w:rPr>
      </w:pPr>
      <w:r w:rsidRPr="00FD659A">
        <w:rPr>
          <w:b/>
          <w:color w:val="FF0000"/>
          <w:sz w:val="26"/>
          <w:szCs w:val="26"/>
        </w:rPr>
        <w:t>Câu</w:t>
      </w:r>
      <w:r w:rsidRPr="00FD659A">
        <w:rPr>
          <w:b/>
          <w:color w:val="FF0000"/>
          <w:sz w:val="26"/>
          <w:szCs w:val="26"/>
        </w:rPr>
        <w:t xml:space="preserve"> </w:t>
      </w:r>
      <w:r w:rsidR="0013437D" w:rsidRPr="00FD659A">
        <w:rPr>
          <w:b/>
          <w:color w:val="FF0000"/>
          <w:sz w:val="26"/>
          <w:szCs w:val="26"/>
        </w:rPr>
        <w:t>4</w:t>
      </w:r>
      <w:r w:rsidRPr="00FD659A">
        <w:rPr>
          <w:b/>
          <w:color w:val="FF0000"/>
          <w:sz w:val="26"/>
          <w:szCs w:val="26"/>
        </w:rPr>
        <w:t>.</w:t>
      </w:r>
      <w:r w:rsidRPr="001158B6">
        <w:rPr>
          <w:b/>
          <w:color w:val="auto"/>
          <w:sz w:val="26"/>
          <w:szCs w:val="26"/>
        </w:rPr>
        <w:t xml:space="preserve"> </w:t>
      </w:r>
      <w:r w:rsidRPr="00CB3672">
        <w:rPr>
          <w:b/>
          <w:color w:val="auto"/>
          <w:sz w:val="26"/>
          <w:szCs w:val="26"/>
        </w:rPr>
        <w:t>Liên hệ cho biết ảnh hưởng những thành tựu văn minh Trung Hoa thời kì cổ-trung đại đối với Việt Nam?</w:t>
      </w:r>
    </w:p>
    <w:p w:rsidR="00CB3672" w:rsidRPr="00CB3672" w:rsidRDefault="00CB3672" w:rsidP="00CB3672">
      <w:pPr>
        <w:shd w:val="clear" w:color="auto" w:fill="FFFFFF"/>
        <w:spacing w:line="240" w:lineRule="auto"/>
        <w:rPr>
          <w:rFonts w:eastAsia="Times New Roman"/>
          <w:color w:val="auto"/>
          <w:sz w:val="26"/>
          <w:szCs w:val="26"/>
        </w:rPr>
      </w:pPr>
      <w:r w:rsidRPr="00CB3672">
        <w:rPr>
          <w:rFonts w:eastAsia="Times New Roman"/>
          <w:color w:val="auto"/>
          <w:sz w:val="26"/>
          <w:szCs w:val="26"/>
        </w:rPr>
        <w:t xml:space="preserve">- Văn minh Trung Quốc có tác động mạnh mẽ đến Việt Nam. </w:t>
      </w:r>
    </w:p>
    <w:p w:rsidR="00CB3672" w:rsidRPr="00CB3672" w:rsidRDefault="00CB3672" w:rsidP="00CB3672">
      <w:pPr>
        <w:spacing w:line="240" w:lineRule="auto"/>
        <w:rPr>
          <w:color w:val="auto"/>
          <w:sz w:val="26"/>
          <w:szCs w:val="26"/>
          <w:shd w:val="clear" w:color="auto" w:fill="FFFFFF"/>
        </w:rPr>
      </w:pPr>
      <w:r w:rsidRPr="00CB3672">
        <w:rPr>
          <w:b/>
          <w:color w:val="auto"/>
          <w:sz w:val="26"/>
          <w:szCs w:val="26"/>
        </w:rPr>
        <w:t xml:space="preserve">- Tôn giáo: </w:t>
      </w:r>
      <w:r w:rsidRPr="00CB3672">
        <w:rPr>
          <w:color w:val="auto"/>
          <w:sz w:val="26"/>
          <w:szCs w:val="26"/>
          <w:shd w:val="clear" w:color="auto" w:fill="FFFFFF"/>
        </w:rPr>
        <w:t>đã ảnh hưởng sâu sắc đến Việt Nam như Phật giáo (Bắc Tông), cá hệ tư tưởng như Nho giáo, Đạo giáo các tư tưởng về quản lý,…ảnh hưởng sâu sắc tới nước ta, cho đến ngày nay nó vẫn còn ý nghĩa quan trọng trong các hoạt động học tập nghiên cứu, quản lý nhà nước</w:t>
      </w:r>
    </w:p>
    <w:p w:rsidR="00CB3672" w:rsidRPr="00CB3672" w:rsidRDefault="00CB3672" w:rsidP="00CB3672">
      <w:pPr>
        <w:spacing w:line="240" w:lineRule="auto"/>
        <w:rPr>
          <w:color w:val="auto"/>
          <w:sz w:val="26"/>
          <w:szCs w:val="26"/>
          <w:shd w:val="clear" w:color="auto" w:fill="FFFFFF"/>
        </w:rPr>
      </w:pPr>
      <w:r w:rsidRPr="00CB3672">
        <w:rPr>
          <w:color w:val="auto"/>
          <w:sz w:val="26"/>
          <w:szCs w:val="26"/>
          <w:shd w:val="clear" w:color="auto" w:fill="FFFFFF"/>
        </w:rPr>
        <w:t xml:space="preserve">- </w:t>
      </w:r>
      <w:r w:rsidRPr="00CB3672">
        <w:rPr>
          <w:b/>
          <w:color w:val="auto"/>
          <w:sz w:val="26"/>
          <w:szCs w:val="26"/>
          <w:shd w:val="clear" w:color="auto" w:fill="FFFFFF"/>
        </w:rPr>
        <w:t>Phong tục tập quán</w:t>
      </w:r>
      <w:r w:rsidRPr="00CB3672">
        <w:rPr>
          <w:color w:val="auto"/>
          <w:sz w:val="26"/>
          <w:szCs w:val="26"/>
          <w:shd w:val="clear" w:color="auto" w:fill="FFFFFF"/>
        </w:rPr>
        <w:t>: Ảnh hưởng sâu rộng đến phong tục tập quán Việt Nam, như y học phương pháp châm cứu, giáo dục theo nho giáo, xây dựng mô hình nhà nước phong kiến tương đồng với Trung Quốc…</w:t>
      </w:r>
    </w:p>
    <w:p w:rsidR="00CB3672" w:rsidRPr="00CB3672" w:rsidRDefault="00CB3672" w:rsidP="00CB3672">
      <w:pPr>
        <w:spacing w:line="240" w:lineRule="auto"/>
        <w:rPr>
          <w:color w:val="auto"/>
          <w:sz w:val="26"/>
          <w:szCs w:val="26"/>
        </w:rPr>
      </w:pPr>
      <w:r w:rsidRPr="00CB3672">
        <w:rPr>
          <w:b/>
          <w:color w:val="auto"/>
          <w:sz w:val="26"/>
          <w:szCs w:val="26"/>
        </w:rPr>
        <w:t xml:space="preserve">- Chữ viết: </w:t>
      </w:r>
      <w:r w:rsidRPr="00CB3672">
        <w:rPr>
          <w:color w:val="auto"/>
          <w:sz w:val="26"/>
          <w:szCs w:val="26"/>
        </w:rPr>
        <w:t>Chữ viết Việt Nam ảnh hưởng mạnh mẽ từ chữ Hán của Trung Quốc, là chữ viết chính thức trong một thời gian dài suốt nhiều thế kỉ, sử dụng phổ biến trong thi cử, học tập, văn học…</w:t>
      </w:r>
    </w:p>
    <w:p w:rsidR="00CB3672" w:rsidRPr="001158B6" w:rsidRDefault="00CB3672" w:rsidP="00CB3672">
      <w:pPr>
        <w:spacing w:line="240" w:lineRule="auto"/>
        <w:rPr>
          <w:color w:val="auto"/>
          <w:sz w:val="26"/>
          <w:szCs w:val="26"/>
        </w:rPr>
      </w:pPr>
      <w:r w:rsidRPr="00CB3672">
        <w:rPr>
          <w:color w:val="auto"/>
          <w:sz w:val="26"/>
          <w:szCs w:val="26"/>
        </w:rPr>
        <w:t xml:space="preserve">- </w:t>
      </w:r>
      <w:r w:rsidRPr="00CB3672">
        <w:rPr>
          <w:b/>
          <w:color w:val="auto"/>
          <w:sz w:val="26"/>
          <w:szCs w:val="26"/>
        </w:rPr>
        <w:t>Kiến trúc điêu khắc</w:t>
      </w:r>
      <w:r w:rsidRPr="00CB3672">
        <w:rPr>
          <w:color w:val="auto"/>
          <w:sz w:val="26"/>
          <w:szCs w:val="26"/>
        </w:rPr>
        <w:t xml:space="preserve">: Ảnh hưởng trực tiếp nhiều công trình kiến trúc tiêu biểu: </w:t>
      </w:r>
      <w:r w:rsidRPr="00CB3672">
        <w:rPr>
          <w:color w:val="auto"/>
          <w:sz w:val="26"/>
          <w:szCs w:val="26"/>
          <w:shd w:val="clear" w:color="auto" w:fill="FFFFFF"/>
        </w:rPr>
        <w:t xml:space="preserve">Văn Miếu – Quốc Tử Giám, hoàng thành Thăng Long, thành nhà Hồ và một số công trình đền đài, tượng điêu khắc, tứ linh (long, ly, quy, phượng), … </w:t>
      </w:r>
    </w:p>
    <w:p w:rsidR="00C47ABF" w:rsidRPr="001158B6" w:rsidRDefault="00C47ABF">
      <w:pPr>
        <w:rPr>
          <w:sz w:val="26"/>
          <w:szCs w:val="26"/>
        </w:rPr>
      </w:pPr>
    </w:p>
    <w:p w:rsidR="00CB3672" w:rsidRPr="001158B6" w:rsidRDefault="00CB3672">
      <w:pPr>
        <w:rPr>
          <w:sz w:val="26"/>
          <w:szCs w:val="26"/>
        </w:rPr>
      </w:pPr>
    </w:p>
    <w:p w:rsidR="00CB3672" w:rsidRPr="001158B6" w:rsidRDefault="00CB3672">
      <w:pPr>
        <w:rPr>
          <w:sz w:val="26"/>
          <w:szCs w:val="26"/>
        </w:rPr>
      </w:pPr>
    </w:p>
    <w:sectPr w:rsidR="00CB3672" w:rsidRPr="001158B6" w:rsidSect="00773999">
      <w:headerReference w:type="default" r:id="rId8"/>
      <w:footerReference w:type="default" r:id="rId9"/>
      <w:pgSz w:w="11907" w:h="16840" w:code="9"/>
      <w:pgMar w:top="567" w:right="850" w:bottom="709" w:left="1701"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F0" w:rsidRDefault="001D36F0" w:rsidP="00FA34BE">
      <w:pPr>
        <w:spacing w:line="240" w:lineRule="auto"/>
      </w:pPr>
      <w:r>
        <w:separator/>
      </w:r>
    </w:p>
  </w:endnote>
  <w:endnote w:type="continuationSeparator" w:id="0">
    <w:p w:rsidR="001D36F0" w:rsidRDefault="001D36F0" w:rsidP="00FA3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4BE" w:rsidRDefault="00773999">
    <w:pPr>
      <w:pStyle w:val="Footer"/>
    </w:pPr>
    <w:r w:rsidRPr="00773999">
      <w:rPr>
        <w:rFonts w:eastAsia="SimSun"/>
        <w:b/>
        <w:kern w:val="2"/>
        <w:szCs w:val="24"/>
        <w:lang w:val="nl-NL" w:eastAsia="zh-CN"/>
      </w:rPr>
      <w:t xml:space="preserve">                                                             </w:t>
    </w:r>
    <w:r w:rsidRPr="00773999">
      <w:rPr>
        <w:rFonts w:eastAsia="SimSun"/>
        <w:b/>
        <w:color w:val="00B0F0"/>
        <w:kern w:val="2"/>
        <w:szCs w:val="24"/>
        <w:lang w:val="nl-NL" w:eastAsia="zh-CN"/>
      </w:rPr>
      <w:t/>
    </w:r>
    <w:r w:rsidRPr="00773999">
      <w:rPr>
        <w:rFonts w:eastAsia="SimSun"/>
        <w:b/>
        <w:color w:val="FF0000"/>
        <w:kern w:val="2"/>
        <w:szCs w:val="24"/>
        <w:lang w:val="nl-NL" w:eastAsia="zh-CN"/>
      </w:rPr>
      <w:t xml:space="preserve"/>
    </w:r>
    <w:r w:rsidRPr="00773999">
      <w:rPr>
        <w:rFonts w:eastAsia="SimSun"/>
        <w:b/>
        <w:kern w:val="2"/>
        <w:szCs w:val="24"/>
        <w:lang w:eastAsia="zh-CN"/>
      </w:rPr>
      <w:t xml:space="preserve">                                </w:t>
    </w:r>
    <w:r w:rsidRPr="00773999">
      <w:rPr>
        <w:rFonts w:eastAsia="SimSun"/>
        <w:b/>
        <w:color w:val="FF0000"/>
        <w:kern w:val="2"/>
        <w:szCs w:val="24"/>
        <w:lang w:eastAsia="zh-CN"/>
      </w:rPr>
      <w:t>Trang</w:t>
    </w:r>
    <w:r w:rsidRPr="00773999">
      <w:rPr>
        <w:rFonts w:eastAsia="SimSun"/>
        <w:b/>
        <w:color w:val="0070C0"/>
        <w:kern w:val="2"/>
        <w:szCs w:val="24"/>
        <w:lang w:eastAsia="zh-CN"/>
      </w:rPr>
      <w:t xml:space="preserve"> </w:t>
    </w:r>
    <w:r w:rsidRPr="00773999">
      <w:rPr>
        <w:rFonts w:eastAsia="SimSun"/>
        <w:b/>
        <w:color w:val="0070C0"/>
        <w:kern w:val="2"/>
        <w:szCs w:val="24"/>
        <w:lang w:eastAsia="zh-CN"/>
      </w:rPr>
      <w:fldChar w:fldCharType="begin"/>
    </w:r>
    <w:r w:rsidRPr="00773999">
      <w:rPr>
        <w:rFonts w:eastAsia="SimSun"/>
        <w:b/>
        <w:color w:val="0070C0"/>
        <w:kern w:val="2"/>
        <w:szCs w:val="24"/>
        <w:lang w:eastAsia="zh-CN"/>
      </w:rPr>
      <w:instrText xml:space="preserve"> PAGE   \* MERGEFORMAT </w:instrText>
    </w:r>
    <w:r w:rsidRPr="00773999">
      <w:rPr>
        <w:rFonts w:eastAsia="SimSun"/>
        <w:b/>
        <w:color w:val="0070C0"/>
        <w:kern w:val="2"/>
        <w:szCs w:val="24"/>
        <w:lang w:eastAsia="zh-CN"/>
      </w:rPr>
      <w:fldChar w:fldCharType="separate"/>
    </w:r>
    <w:r w:rsidR="000D66D8">
      <w:rPr>
        <w:rFonts w:eastAsia="SimSun"/>
        <w:b/>
        <w:noProof/>
        <w:color w:val="0070C0"/>
        <w:kern w:val="2"/>
        <w:szCs w:val="24"/>
        <w:lang w:eastAsia="zh-CN"/>
      </w:rPr>
      <w:t>4</w:t>
    </w:r>
    <w:r w:rsidRPr="0077399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F0" w:rsidRDefault="001D36F0" w:rsidP="00FA34BE">
      <w:pPr>
        <w:spacing w:line="240" w:lineRule="auto"/>
      </w:pPr>
      <w:r>
        <w:separator/>
      </w:r>
    </w:p>
  </w:footnote>
  <w:footnote w:type="continuationSeparator" w:id="0">
    <w:p w:rsidR="001D36F0" w:rsidRDefault="001D36F0" w:rsidP="00FA34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999" w:rsidRPr="00773999" w:rsidRDefault="00773999" w:rsidP="00773999">
    <w:pPr>
      <w:tabs>
        <w:tab w:val="center" w:pos="4320"/>
        <w:tab w:val="right" w:pos="8640"/>
      </w:tabs>
      <w:spacing w:line="240" w:lineRule="auto"/>
      <w:jc w:val="center"/>
      <w:rPr>
        <w:rFonts w:eastAsia="Times New Roman"/>
        <w:color w:val="auto"/>
        <w:szCs w:val="24"/>
      </w:rPr>
    </w:pPr>
    <w:r w:rsidRPr="00773999">
      <w:rPr>
        <w:b/>
        <w:color w:val="00B0F0"/>
        <w:szCs w:val="24"/>
        <w:lang w:val="nl-NL"/>
      </w:rPr>
      <w:t/>
    </w:r>
    <w:r w:rsidRPr="00773999">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05066"/>
    <w:multiLevelType w:val="hybridMultilevel"/>
    <w:tmpl w:val="E90E40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0D"/>
    <w:rsid w:val="00084DEC"/>
    <w:rsid w:val="000D66D8"/>
    <w:rsid w:val="001158B6"/>
    <w:rsid w:val="0013437D"/>
    <w:rsid w:val="001449DD"/>
    <w:rsid w:val="0017309C"/>
    <w:rsid w:val="001B3AF7"/>
    <w:rsid w:val="001D36F0"/>
    <w:rsid w:val="00290B59"/>
    <w:rsid w:val="002D6B06"/>
    <w:rsid w:val="003C4A0C"/>
    <w:rsid w:val="003D0657"/>
    <w:rsid w:val="00471E9A"/>
    <w:rsid w:val="005538E3"/>
    <w:rsid w:val="00651A7F"/>
    <w:rsid w:val="00670361"/>
    <w:rsid w:val="007678EF"/>
    <w:rsid w:val="00773999"/>
    <w:rsid w:val="007A25AE"/>
    <w:rsid w:val="007A6394"/>
    <w:rsid w:val="007B60ED"/>
    <w:rsid w:val="008408B3"/>
    <w:rsid w:val="0093452B"/>
    <w:rsid w:val="00A10C0D"/>
    <w:rsid w:val="00B0647D"/>
    <w:rsid w:val="00B2000E"/>
    <w:rsid w:val="00BA18D4"/>
    <w:rsid w:val="00C47ABF"/>
    <w:rsid w:val="00CB3672"/>
    <w:rsid w:val="00D613CF"/>
    <w:rsid w:val="00D87E14"/>
    <w:rsid w:val="00FA34BE"/>
    <w:rsid w:val="00FA6DDA"/>
    <w:rsid w:val="00FD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0D"/>
    <w:pPr>
      <w:spacing w:after="0" w:line="276" w:lineRule="auto"/>
    </w:pPr>
    <w:rPr>
      <w:rFonts w:eastAsia="Calibri"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C0D"/>
    <w:pPr>
      <w:ind w:left="720"/>
      <w:contextualSpacing/>
    </w:pPr>
  </w:style>
  <w:style w:type="table" w:styleId="TableGrid">
    <w:name w:val="Table Grid"/>
    <w:basedOn w:val="TableNormal"/>
    <w:rsid w:val="00CB36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B3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34BE"/>
    <w:pPr>
      <w:tabs>
        <w:tab w:val="center" w:pos="4680"/>
        <w:tab w:val="right" w:pos="9360"/>
      </w:tabs>
      <w:spacing w:line="240" w:lineRule="auto"/>
    </w:pPr>
  </w:style>
  <w:style w:type="character" w:customStyle="1" w:styleId="HeaderChar">
    <w:name w:val="Header Char"/>
    <w:basedOn w:val="DefaultParagraphFont"/>
    <w:link w:val="Header"/>
    <w:uiPriority w:val="99"/>
    <w:rsid w:val="00FA34BE"/>
    <w:rPr>
      <w:rFonts w:eastAsia="Calibri" w:cs="Times New Roman"/>
      <w:color w:val="000000"/>
      <w:sz w:val="24"/>
    </w:rPr>
  </w:style>
  <w:style w:type="paragraph" w:styleId="Footer">
    <w:name w:val="footer"/>
    <w:basedOn w:val="Normal"/>
    <w:link w:val="FooterChar"/>
    <w:uiPriority w:val="99"/>
    <w:unhideWhenUsed/>
    <w:rsid w:val="00FA34BE"/>
    <w:pPr>
      <w:tabs>
        <w:tab w:val="center" w:pos="4680"/>
        <w:tab w:val="right" w:pos="9360"/>
      </w:tabs>
      <w:spacing w:line="240" w:lineRule="auto"/>
    </w:pPr>
  </w:style>
  <w:style w:type="character" w:customStyle="1" w:styleId="FooterChar">
    <w:name w:val="Footer Char"/>
    <w:basedOn w:val="DefaultParagraphFont"/>
    <w:link w:val="Footer"/>
    <w:uiPriority w:val="99"/>
    <w:rsid w:val="00FA34BE"/>
    <w:rPr>
      <w:rFonts w:eastAsia="Calibri"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0D"/>
    <w:pPr>
      <w:spacing w:after="0" w:line="276" w:lineRule="auto"/>
    </w:pPr>
    <w:rPr>
      <w:rFonts w:eastAsia="Calibri"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C0D"/>
    <w:pPr>
      <w:ind w:left="720"/>
      <w:contextualSpacing/>
    </w:pPr>
  </w:style>
  <w:style w:type="table" w:styleId="TableGrid">
    <w:name w:val="Table Grid"/>
    <w:basedOn w:val="TableNormal"/>
    <w:rsid w:val="00CB36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B3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34BE"/>
    <w:pPr>
      <w:tabs>
        <w:tab w:val="center" w:pos="4680"/>
        <w:tab w:val="right" w:pos="9360"/>
      </w:tabs>
      <w:spacing w:line="240" w:lineRule="auto"/>
    </w:pPr>
  </w:style>
  <w:style w:type="character" w:customStyle="1" w:styleId="HeaderChar">
    <w:name w:val="Header Char"/>
    <w:basedOn w:val="DefaultParagraphFont"/>
    <w:link w:val="Header"/>
    <w:uiPriority w:val="99"/>
    <w:rsid w:val="00FA34BE"/>
    <w:rPr>
      <w:rFonts w:eastAsia="Calibri" w:cs="Times New Roman"/>
      <w:color w:val="000000"/>
      <w:sz w:val="24"/>
    </w:rPr>
  </w:style>
  <w:style w:type="paragraph" w:styleId="Footer">
    <w:name w:val="footer"/>
    <w:basedOn w:val="Normal"/>
    <w:link w:val="FooterChar"/>
    <w:uiPriority w:val="99"/>
    <w:unhideWhenUsed/>
    <w:rsid w:val="00FA34BE"/>
    <w:pPr>
      <w:tabs>
        <w:tab w:val="center" w:pos="4680"/>
        <w:tab w:val="right" w:pos="9360"/>
      </w:tabs>
      <w:spacing w:line="240" w:lineRule="auto"/>
    </w:pPr>
  </w:style>
  <w:style w:type="character" w:customStyle="1" w:styleId="FooterChar">
    <w:name w:val="Footer Char"/>
    <w:basedOn w:val="DefaultParagraphFont"/>
    <w:link w:val="Footer"/>
    <w:uiPriority w:val="99"/>
    <w:rsid w:val="00FA34BE"/>
    <w:rPr>
      <w:rFonts w:eastAsia="Calibri"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2023-11-08T15:39:00Z</dcterms:created>
  <dc:creator>admin</dc:creator>
  <dc:description>Đề kiểm tra học kỳ 1  Lịch sử 10 Kết nối tri thức có đáp án-Đề 5 được soạn dưới dạng file Word và PDF gồm 3 trang. Các bạn xem và tải về ở dưới.</dc:description>
  <dcterms:modified xsi:type="dcterms:W3CDTF">2023-11-08T15:41:00Z</dcterms:modified>
  <cp:revision>1</cp:revision>
  <dc:title>Đề Kiểm Tra Học Kỳ 1 Lịch Sử 10 Kết Nối Tri Thức Có Đáp Án-Đề 5</dc:title>
</cp:coreProperties>
</file>