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747"/>
        <w:gridCol w:w="5802"/>
      </w:tblGrid>
      <w:tr w:rsidR="00EF0EEB" w:rsidRPr="00991F96" w:rsidTr="00F25D25">
        <w:trPr>
          <w:trHeight w:val="1418"/>
        </w:trPr>
        <w:tc>
          <w:tcPr>
            <w:tcW w:w="1962" w:type="pct"/>
          </w:tcPr>
          <w:p w:rsidR="00EF0EEB" w:rsidRPr="007B58E5" w:rsidRDefault="00EF0EEB" w:rsidP="00F25D25">
            <w:pPr>
              <w:tabs>
                <w:tab w:val="center" w:pos="4320"/>
                <w:tab w:val="right" w:pos="8640"/>
              </w:tabs>
              <w:jc w:val="center"/>
              <w:rPr>
                <w:b/>
                <w:sz w:val="26"/>
                <w:szCs w:val="26"/>
              </w:rPr>
            </w:pPr>
            <w:r w:rsidRPr="007B58E5">
              <w:rPr>
                <w:b/>
                <w:sz w:val="26"/>
                <w:szCs w:val="26"/>
              </w:rPr>
              <w:t>SỞ GIÁO DỤC VÀ ĐÀO TẠO</w:t>
            </w:r>
          </w:p>
          <w:p w:rsidR="00EF0EEB" w:rsidRPr="007B58E5" w:rsidRDefault="00EF0EEB" w:rsidP="00F25D25">
            <w:pPr>
              <w:tabs>
                <w:tab w:val="center" w:pos="4320"/>
                <w:tab w:val="right" w:pos="8640"/>
              </w:tabs>
              <w:jc w:val="center"/>
              <w:rPr>
                <w:b/>
                <w:sz w:val="26"/>
                <w:szCs w:val="26"/>
              </w:rPr>
            </w:pPr>
            <w:r w:rsidRPr="007B58E5">
              <w:rPr>
                <w:b/>
                <w:sz w:val="26"/>
                <w:szCs w:val="26"/>
              </w:rPr>
              <w:t>TỈNH QUẢNG NAM</w:t>
            </w:r>
          </w:p>
          <w:p w:rsidR="00EF0EEB" w:rsidRPr="007B58E5" w:rsidRDefault="00EF0EEB" w:rsidP="00F25D25">
            <w:pPr>
              <w:tabs>
                <w:tab w:val="center" w:pos="4320"/>
                <w:tab w:val="right" w:pos="8640"/>
              </w:tabs>
              <w:jc w:val="center"/>
              <w:rPr>
                <w:sz w:val="26"/>
                <w:szCs w:val="14"/>
              </w:rPr>
            </w:pPr>
            <w:r w:rsidRPr="007B58E5">
              <w:rPr>
                <w:noProof/>
                <w:sz w:val="26"/>
                <w:szCs w:val="12"/>
              </w:rPr>
              <mc:AlternateContent>
                <mc:Choice Requires="wps">
                  <w:drawing>
                    <wp:anchor distT="4294967295" distB="4294967295" distL="114300" distR="114300" simplePos="0" relativeHeight="251656192" behindDoc="0" locked="0" layoutInCell="1" allowOverlap="1" wp14:anchorId="63ECA57E" wp14:editId="0895B7EE">
                      <wp:simplePos x="0" y="0"/>
                      <wp:positionH relativeFrom="column">
                        <wp:posOffset>757555</wp:posOffset>
                      </wp:positionH>
                      <wp:positionV relativeFrom="paragraph">
                        <wp:posOffset>18414</wp:posOffset>
                      </wp:positionV>
                      <wp:extent cx="7524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A04AEC1"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Twr2gEAAKMDAAAOAAAAZHJzL2Uyb0RvYy54bWysU01v2zAMvQ/YfxB0X5xmS1sYcXpI0F2K LUC6H8DKsi1UEgVRi5N/P0r5aLrdhvogSCL5yPf0vHjYOyt2OpJB38ibyVQK7RW2xveN/PX8+OVe CkrgW7DodSMPmuTD8vOnxRhqPcMBbaujYBBP9RgaOaQU6qoiNWgHNMGgPQc7jA4SH2NftRFGRne2 mk2nt9WIsQ0RlSbi2/UxKJcFv+u0Sj+7jnQStpE8WyprLOtLXqvlAuo+QhiMOo0B/zGFA+O56QVq DQnE72j+gXJGRSTs0kShq7DrjNKFA7O5mf7FZjtA0IULi0PhIhN9HKz6sdtEYdpGzqXw4PiJtimC 6YckVug9C4hRzLNOY6Ca01d+EzNTtffb8ITqlThWvQvmA4Vj2r6LLqczVbEvuh8uuut9Eoov7+az b3fcX51DFdTnuhApfdfoRN400hqfFYEadk+Ucmeozyn52uOjsba8qvVibOTt1zm/uwL2Vmch8dYF Zku+lwJsz6ZVKRZEQmvaXJ1x6EArG8UO2DdstxbHZ55WCguUOMAUypd14QneleZx1kDDsbiEjjZz JrHXrXGNvL+utj531MWtJ1JvCubdC7aHTTzLzE4oTU+uzVa7PvP++t9a/gEAAP//AwBQSwMEFAAG AAgAAAAhAMoqmvzcAAAABwEAAA8AAABkcnMvZG93bnJldi54bWxMj8tOwzAQRfdI/QdrKrGjThOp pSFOhYq6YFcCSCzdePKAeBzFTpv+PdNuYHl0r+6cybaT7cQJB986UrBcRCCQSmdaqhV8vO8fHkH4 oMnozhEquKCHbT67y3Rq3Jne8FSEWvAI+VQraELoUyl92aDVfuF6JM4qN1gdGIdamkGfedx2Mo6i lbS6Jb7Q6B53DZY/xWgVjIddFbX7ZPr+Sgo5vq4Pny9VrdT9fHp+AhFwCn9luOqzOuTsdHQjGS86 5uUm4aqCeAOC8zhZ8yvHG8s8k//9818AAAD//wMAUEsBAi0AFAAGAAgAAAAhALaDOJL+AAAA4QEA ABMAAAAAAAAAAAAAAAAAAAAAAFtDb250ZW50X1R5cGVzXS54bWxQSwECLQAUAAYACAAAACEAOP0h /9YAAACUAQAACwAAAAAAAAAAAAAAAAAvAQAAX3JlbHMvLnJlbHNQSwECLQAUAAYACAAAACEAIyU8 K9oBAACjAwAADgAAAAAAAAAAAAAAAAAuAgAAZHJzL2Uyb0RvYy54bWxQSwECLQAUAAYACAAAACEA yiqa/NwAAAAHAQAADwAAAAAAAAAAAAAAAAA0BAAAZHJzL2Rvd25yZXYueG1sUEsFBgAAAAAEAAQA 8wAAAD0FAAAAAA== " strokecolor="windowText" strokeweight=".5pt">
                      <v:stroke joinstyle="miter"/>
                      <o:lock v:ext="edit" shapetype="f"/>
                    </v:line>
                  </w:pict>
                </mc:Fallback>
              </mc:AlternateContent>
            </w:r>
          </w:p>
          <w:p w:rsidR="00EF0EEB" w:rsidRPr="007B58E5" w:rsidRDefault="00EF0EEB" w:rsidP="00F25D25">
            <w:pPr>
              <w:tabs>
                <w:tab w:val="center" w:pos="4320"/>
                <w:tab w:val="right" w:pos="8640"/>
              </w:tabs>
              <w:jc w:val="center"/>
              <w:rPr>
                <w:i/>
                <w:sz w:val="26"/>
                <w:szCs w:val="26"/>
              </w:rPr>
            </w:pPr>
          </w:p>
          <w:p w:rsidR="00EF0EEB" w:rsidRPr="007B58E5" w:rsidRDefault="007B58E5" w:rsidP="00EF0EEB">
            <w:pPr>
              <w:tabs>
                <w:tab w:val="center" w:pos="4320"/>
                <w:tab w:val="right" w:pos="8640"/>
              </w:tabs>
              <w:spacing w:after="60"/>
              <w:jc w:val="center"/>
              <w:rPr>
                <w:i/>
                <w:sz w:val="26"/>
                <w:szCs w:val="26"/>
              </w:rPr>
            </w:pPr>
            <w:r w:rsidRPr="007B58E5">
              <w:rPr>
                <w:noProof/>
                <w:sz w:val="26"/>
              </w:rPr>
              <mc:AlternateContent>
                <mc:Choice Requires="wps">
                  <w:drawing>
                    <wp:inline distT="0" distB="0" distL="0" distR="0" wp14:anchorId="1E1C530A" wp14:editId="3FAA6B31">
                      <wp:extent cx="1553210" cy="290830"/>
                      <wp:effectExtent l="0" t="0" r="19050" b="101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rsidR="007B58E5" w:rsidRPr="006F693B" w:rsidRDefault="007B58E5" w:rsidP="007B58E5">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122.3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Ca5JgIAAE4EAAAOAAAAZHJzL2Uyb0RvYy54bWysVMGO0zAQvSPxD5bvNGm2hTZqulq6FCHt AtIuH+A4TmNheyzbbVK+nrHTlmqBCyIHy/aM38y8N5PV7aAVOQjnJZiKTic5JcJwaKTZVfTb8/bN ghIfmGmYAiMqehSe3q5fv1r1thQFdKAa4QiCGF/2tqJdCLbMMs87oZmfgBUGjS04zQIe3S5rHOsR XausyPO3WQ+usQ648B5v70cjXSf8thU8fGlbLwJRFcXcQlpdWuu4ZusVK3eO2U7yUxrsH7LQTBoM eoG6Z4GRvZO/QWnJHXhow4SDzqBtJRepBqxmmr+o5qljVqRakBxvLzT5/wfLPx++OiKbis4oMUyj RM9iCOQ9DGQW2emtL9HpyaJbGPAaVU6VevsA/LsnBjYdMztx5xz0nWANZjeNL7OrpyOOjyB1/wgN hmH7AAloaJ2O1CEZBNFRpeNFmZgKjyHn85tiiiaOtmKZL26SdBkrz6+t8+GjAE3ipqIOlU/o7PDg Q8yGlWeXGMyDks1WKpUObldvlCMHhl2yTV8q4IWbMqSv6HJezEcC/gqRp+9PEFoGbHcldUUXFydW Rto+mCY1Y2BSjXtMWZkTj5G6kcQw1MNJlxqaIzLqYGxrHEPcdOB+UNJjS1fU4MxRoj4Z1GQ5nc3i BKTDbP6uwIO7ttTXFmY4AlU0UDJuN2Gcmr11ctdhnHMX3KGOW5kojoKPOZ2yxqZNzJ8GLE7F9Tl5 /foNrH8CAAD//wMAUEsDBBQABgAIAAAAIQDpRrjz3gAAAAQBAAAPAAAAZHJzL2Rvd25yZXYueG1s TI/NTsMwEITvSLyDtUhcEHVahVKFOFUpqjggof49wCZekrTxOordJPD0GC5wWWk0o5lv0+VoGtFT 52rLCqaTCARxYXXNpYLjYXO/AOE8ssbGMin4JAfL7PoqxUTbgXfU730pQgm7BBVU3reJlK6oyKCb 2JY4eB+2M+iD7EqpOxxCuWnkLIrm0mDNYaHCltYVFef9xSg4vzz2p7u31+f8fbM+lX00fFGxVer2 Zlw9gfA0+r8w/OAHdMgCU24vrJ1oFIRH/O8N3iyO5yByBfHDAmSWyv/w2TcAAAD//wMAUEsBAi0A FAAGAAgAAAAhALaDOJL+AAAA4QEAABMAAAAAAAAAAAAAAAAAAAAAAFtDb250ZW50X1R5cGVzXS54 bWxQSwECLQAUAAYACAAAACEAOP0h/9YAAACUAQAACwAAAAAAAAAAAAAAAAAvAQAAX3JlbHMvLnJl bHNQSwECLQAUAAYACAAAACEA5/gmuSYCAABOBAAADgAAAAAAAAAAAAAAAAAuAgAAZHJzL2Uyb0Rv Yy54bWxQSwECLQAUAAYACAAAACEA6Ua4894AAAAEAQAADwAAAAAAAAAAAAAAAACABAAAZHJzL2Rv d25yZXYueG1sUEsFBgAAAAAEAAQA8wAAAIsFAAAAAA== ">
                      <v:textbox style="mso-fit-shape-to-text:t">
                        <w:txbxContent>
                          <w:p w:rsidR="007B58E5" w:rsidRPr="006F693B" w:rsidRDefault="007B58E5" w:rsidP="007B58E5">
                            <w:pPr>
                              <w:tabs>
                                <w:tab w:val="center" w:pos="4320"/>
                                <w:tab w:val="right" w:pos="8640"/>
                              </w:tabs>
                              <w:jc w:val="center"/>
                              <w:rPr>
                                <w:b/>
                                <w:szCs w:val="26"/>
                              </w:rPr>
                            </w:pPr>
                            <w:r w:rsidRPr="006F693B">
                              <w:rPr>
                                <w:b/>
                                <w:szCs w:val="26"/>
                              </w:rPr>
                              <w:t>ĐỀ CHÍNH THỨC</w:t>
                            </w:r>
                          </w:p>
                        </w:txbxContent>
                      </v:textbox>
                      <w10:anchorlock/>
                    </v:shape>
                  </w:pict>
                </mc:Fallback>
              </mc:AlternateContent>
            </w:r>
          </w:p>
        </w:tc>
        <w:tc>
          <w:tcPr>
            <w:tcW w:w="3038" w:type="pct"/>
          </w:tcPr>
          <w:p w:rsidR="00EF0EEB" w:rsidRPr="007B58E5" w:rsidRDefault="00EF0EEB" w:rsidP="00F25D25">
            <w:pPr>
              <w:tabs>
                <w:tab w:val="center" w:pos="4320"/>
                <w:tab w:val="right" w:pos="8640"/>
              </w:tabs>
              <w:jc w:val="center"/>
              <w:rPr>
                <w:b/>
                <w:bCs/>
                <w:sz w:val="26"/>
                <w:szCs w:val="26"/>
              </w:rPr>
            </w:pPr>
            <w:r w:rsidRPr="007B58E5">
              <w:rPr>
                <w:b/>
                <w:bCs/>
                <w:sz w:val="26"/>
                <w:szCs w:val="26"/>
              </w:rPr>
              <w:t xml:space="preserve">KỲ THI TUYỂN SINH VÀO LỚP 10 </w:t>
            </w:r>
          </w:p>
          <w:p w:rsidR="00EF0EEB" w:rsidRPr="007B58E5" w:rsidRDefault="00EF0EEB" w:rsidP="00F25D25">
            <w:pPr>
              <w:tabs>
                <w:tab w:val="center" w:pos="4320"/>
                <w:tab w:val="right" w:pos="8640"/>
              </w:tabs>
              <w:jc w:val="center"/>
              <w:rPr>
                <w:b/>
                <w:bCs/>
                <w:sz w:val="26"/>
                <w:szCs w:val="26"/>
              </w:rPr>
            </w:pPr>
            <w:r w:rsidRPr="007B58E5">
              <w:rPr>
                <w:b/>
                <w:bCs/>
                <w:sz w:val="26"/>
                <w:szCs w:val="26"/>
              </w:rPr>
              <w:t>THPT CHUYÊN, PTDTNT TỈNH</w:t>
            </w:r>
          </w:p>
          <w:p w:rsidR="00EF0EEB" w:rsidRPr="007B58E5" w:rsidRDefault="00EF0EEB" w:rsidP="00F25D25">
            <w:pPr>
              <w:tabs>
                <w:tab w:val="center" w:pos="4320"/>
                <w:tab w:val="right" w:pos="8640"/>
              </w:tabs>
              <w:jc w:val="center"/>
              <w:rPr>
                <w:b/>
                <w:bCs/>
                <w:sz w:val="26"/>
                <w:szCs w:val="26"/>
              </w:rPr>
            </w:pPr>
            <w:r w:rsidRPr="007B58E5">
              <w:rPr>
                <w:b/>
                <w:bCs/>
                <w:sz w:val="26"/>
                <w:szCs w:val="26"/>
              </w:rPr>
              <w:t>NĂM HỌC 2023 - 2024</w:t>
            </w:r>
          </w:p>
          <w:p w:rsidR="00EF0EEB" w:rsidRPr="007B58E5" w:rsidRDefault="007B58E5" w:rsidP="00F25D25">
            <w:pPr>
              <w:tabs>
                <w:tab w:val="center" w:pos="4320"/>
                <w:tab w:val="right" w:pos="8640"/>
              </w:tabs>
              <w:spacing w:before="60"/>
              <w:rPr>
                <w:b/>
                <w:bCs/>
                <w:sz w:val="26"/>
                <w:szCs w:val="26"/>
              </w:rPr>
            </w:pPr>
            <w:r w:rsidRPr="007B58E5">
              <w:rPr>
                <w:b/>
                <w:bCs/>
                <w:noProof/>
                <w:sz w:val="26"/>
                <w:szCs w:val="26"/>
              </w:rPr>
              <mc:AlternateContent>
                <mc:Choice Requires="wps">
                  <w:drawing>
                    <wp:anchor distT="0" distB="0" distL="114300" distR="114300" simplePos="0" relativeHeight="251659264" behindDoc="0" locked="0" layoutInCell="1" allowOverlap="1" wp14:anchorId="58445CAE" wp14:editId="51A4651D">
                      <wp:simplePos x="0" y="0"/>
                      <wp:positionH relativeFrom="column">
                        <wp:posOffset>1155065</wp:posOffset>
                      </wp:positionH>
                      <wp:positionV relativeFrom="paragraph">
                        <wp:posOffset>13335</wp:posOffset>
                      </wp:positionV>
                      <wp:extent cx="1259205" cy="0"/>
                      <wp:effectExtent l="0" t="0" r="361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70C3B3E" id="_x0000_t32" coordsize="21600,21600" o:spt="32" o:oned="t" path="m,l21600,21600e" filled="f">
                      <v:path arrowok="t" fillok="f" o:connecttype="none"/>
                      <o:lock v:ext="edit" shapetype="t"/>
                    </v:shapetype>
                    <v:shape id="Straight Arrow Connector 3" o:spid="_x0000_s1026" type="#_x0000_t32" style="position:absolute;margin-left:90.95pt;margin-top:1.05pt;width:9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SKv+JQIAAEoEAAAOAAAAZHJzL2Uyb0RvYy54bWysVE2P2jAQvVfqf7B8h3wQKESE1SqBXrZd JLY/wNgOsZp4LNsQUNX/XtsExLaXqmoOzjjjefNm5jnLp3PXohPXRoAscDKOMeKSAhPyUOBvb5vR HCNjiWSkBckLfOEGP60+flj2KucpNNAyrpEDkSbvVYEba1UeRYY2vCNmDIpL56xBd8S6rT5ETJPe oXdtlMbxLOpBM6WBcmPc1+rqxKuAX9ec2te6NtyitsCOmw2rDuver9FqSfKDJqoRdKBB/oFFR4R0 Se9QFbEEHbX4A6oTVIOB2o4pdBHUtaA81OCqSeLfqtk1RPFQi2uOUfc2mf8HS7+ethoJVuAJRpJ0 bkQ7q4k4NBY9aw09KkFK10bQaOK71SuTu6BSbrWvl57lTr0A/W6QhLIh8sAD67eLclCJj4jehfiN US7nvv8CzJ0hRwuhdedadx7SNQWdw4Qu9wnxs0XUfUzS6SKNpxjRmy8i+S1QaWM/c+iQNwpshjru BSQhDTm9GOtpkfwW4LNK2Ii2DXJoJeoLvJim0xBgoBXMO/0xow/7stXoRLygwhNqdJ7HYxqOkgWw hhO2HmxLRHu1XfJWejxXmKMzWFfF/FjEi/V8Pc9GWTpbj7K4qkbPmzIbzTbJp2k1qcqySn56akmW N4IxLj27m3qT7O/UMdyjq+7u+r23IXqPHvrlyN7egXSYrB/mVRZ7YJetvk3cCTYcHi6XvxGPe2c/ /gJWvwAAAP//AwBQSwMEFAAGAAgAAAAhAI3VJd3aAAAABwEAAA8AAABkcnMvZG93bnJldi54bWxM jsFOwzAQRO9I/QdrK3FB1E4QKA1xqqpSDxxpK3F14yUJxOsodprQr2fhAsenGc28YjO7TlxwCK0n DclKgUCqvG2p1nA67u8zECEasqbzhBq+MMCmXNwUJrd+ole8HGIteIRCbjQ0Mfa5lKFq0Jmw8j0S Z+9+cCYyDrW0g5l43HUyVepJOtMSPzSmx12D1edhdBowjI+J2q5dfXq5Tndv6fVj6o9a3y7n7TOI iHP8K8OPPqtDyU5nP5INomPOkjVXNaQJCM4fMpWCOP+yLAv537/8BgAA//8DAFBLAQItABQABgAI AAAAIQC2gziS/gAAAOEBAAATAAAAAAAAAAAAAAAAAAAAAABbQ29udGVudF9UeXBlc10ueG1sUEsB Ai0AFAAGAAgAAAAhADj9If/WAAAAlAEAAAsAAAAAAAAAAAAAAAAALwEAAF9yZWxzLy5yZWxzUEsB Ai0AFAAGAAgAAAAhAGxIq/4lAgAASgQAAA4AAAAAAAAAAAAAAAAALgIAAGRycy9lMm9Eb2MueG1s UEsBAi0AFAAGAAgAAAAhAI3VJd3aAAAABwEAAA8AAAAAAAAAAAAAAAAAfwQAAGRycy9kb3ducmV2 LnhtbFBLBQYAAAAABAAEAPMAAACGBQAAAAA= "/>
                  </w:pict>
                </mc:Fallback>
              </mc:AlternateContent>
            </w:r>
            <w:r w:rsidR="00B95D7A">
              <w:rPr>
                <w:b/>
                <w:bCs/>
                <w:sz w:val="26"/>
                <w:szCs w:val="26"/>
              </w:rPr>
              <w:t>Môn thi: Lịch sử (</w:t>
            </w:r>
            <w:r w:rsidR="00B95D7A">
              <w:rPr>
                <w:b/>
                <w:bCs/>
                <w:sz w:val="26"/>
                <w:szCs w:val="26"/>
                <w:lang w:val="vi-VN"/>
              </w:rPr>
              <w:t>c</w:t>
            </w:r>
            <w:r w:rsidR="00EF0EEB" w:rsidRPr="007B58E5">
              <w:rPr>
                <w:b/>
                <w:bCs/>
                <w:sz w:val="26"/>
                <w:szCs w:val="26"/>
              </w:rPr>
              <w:t>huyên)</w:t>
            </w:r>
          </w:p>
          <w:p w:rsidR="00EF0EEB" w:rsidRPr="007B58E5" w:rsidRDefault="00EF0EEB" w:rsidP="00F25D25">
            <w:pPr>
              <w:jc w:val="both"/>
              <w:rPr>
                <w:sz w:val="26"/>
                <w:szCs w:val="26"/>
              </w:rPr>
            </w:pPr>
            <w:r w:rsidRPr="007B58E5">
              <w:rPr>
                <w:b/>
                <w:sz w:val="26"/>
                <w:szCs w:val="26"/>
              </w:rPr>
              <w:t>Thời gian: 150 phút</w:t>
            </w:r>
            <w:r w:rsidRPr="007B58E5">
              <w:rPr>
                <w:sz w:val="26"/>
                <w:szCs w:val="26"/>
              </w:rPr>
              <w:t xml:space="preserve"> (</w:t>
            </w:r>
            <w:r w:rsidRPr="007B58E5">
              <w:rPr>
                <w:i/>
                <w:sz w:val="26"/>
                <w:szCs w:val="26"/>
              </w:rPr>
              <w:t>không kể thời gian giao đề</w:t>
            </w:r>
            <w:r w:rsidRPr="007B58E5">
              <w:rPr>
                <w:sz w:val="26"/>
                <w:szCs w:val="26"/>
              </w:rPr>
              <w:t>)</w:t>
            </w:r>
          </w:p>
          <w:p w:rsidR="00EF0EEB" w:rsidRPr="007B58E5" w:rsidRDefault="00EF0EEB" w:rsidP="00F25D25">
            <w:pPr>
              <w:jc w:val="both"/>
              <w:rPr>
                <w:b/>
                <w:sz w:val="26"/>
                <w:szCs w:val="26"/>
              </w:rPr>
            </w:pPr>
            <w:r w:rsidRPr="007B58E5">
              <w:rPr>
                <w:b/>
                <w:sz w:val="26"/>
                <w:szCs w:val="26"/>
              </w:rPr>
              <w:t>Khóa thi ngày:</w:t>
            </w:r>
            <w:r w:rsidRPr="007B58E5">
              <w:rPr>
                <w:sz w:val="26"/>
                <w:szCs w:val="26"/>
              </w:rPr>
              <w:t xml:space="preserve"> </w:t>
            </w:r>
            <w:r w:rsidRPr="007B58E5">
              <w:rPr>
                <w:b/>
                <w:sz w:val="26"/>
                <w:szCs w:val="26"/>
              </w:rPr>
              <w:t>06-08/6/2023</w:t>
            </w:r>
          </w:p>
          <w:p w:rsidR="00EF0EEB" w:rsidRPr="007B58E5" w:rsidRDefault="00EF0EEB" w:rsidP="00F25D25">
            <w:pPr>
              <w:jc w:val="both"/>
              <w:rPr>
                <w:sz w:val="26"/>
                <w:szCs w:val="26"/>
              </w:rPr>
            </w:pPr>
          </w:p>
        </w:tc>
      </w:tr>
    </w:tbl>
    <w:p w:rsidR="00245D39" w:rsidRPr="0011551A" w:rsidRDefault="00245D39" w:rsidP="00EF0EEB">
      <w:pPr>
        <w:spacing w:before="120" w:line="360" w:lineRule="auto"/>
        <w:jc w:val="both"/>
        <w:rPr>
          <w:b/>
          <w:sz w:val="28"/>
          <w:szCs w:val="26"/>
          <w:lang w:val="pt-BR"/>
        </w:rPr>
      </w:pPr>
      <w:r w:rsidRPr="0011551A">
        <w:rPr>
          <w:b/>
          <w:sz w:val="28"/>
          <w:szCs w:val="26"/>
          <w:lang w:val="pt-BR"/>
        </w:rPr>
        <w:t>Câu 1. (3,0 điểm)</w:t>
      </w:r>
    </w:p>
    <w:p w:rsidR="00245D39" w:rsidRPr="0011551A" w:rsidRDefault="00245D39" w:rsidP="00184990">
      <w:pPr>
        <w:spacing w:line="360" w:lineRule="auto"/>
        <w:ind w:firstLine="720"/>
        <w:jc w:val="both"/>
        <w:rPr>
          <w:sz w:val="28"/>
          <w:szCs w:val="26"/>
        </w:rPr>
      </w:pPr>
      <w:r w:rsidRPr="0011551A">
        <w:rPr>
          <w:sz w:val="28"/>
          <w:szCs w:val="26"/>
        </w:rPr>
        <w:t xml:space="preserve">Trình bày các xu thế phát triển của thế giới sau Chiến tranh lạnh. Xu thế phát triển chung của thế giới ngày nay là gì? Xu thế đó đặt ra cho Việt Nam những thời cơ và thách thức </w:t>
      </w:r>
      <w:r w:rsidR="00DA04AB" w:rsidRPr="0011551A">
        <w:rPr>
          <w:sz w:val="28"/>
          <w:szCs w:val="26"/>
        </w:rPr>
        <w:t>như thế nào</w:t>
      </w:r>
      <w:r w:rsidRPr="0011551A">
        <w:rPr>
          <w:sz w:val="28"/>
          <w:szCs w:val="26"/>
        </w:rPr>
        <w:t>?</w:t>
      </w:r>
    </w:p>
    <w:p w:rsidR="00245D39" w:rsidRPr="0011551A" w:rsidRDefault="00245D39" w:rsidP="00184990">
      <w:pPr>
        <w:spacing w:line="360" w:lineRule="auto"/>
        <w:jc w:val="both"/>
        <w:rPr>
          <w:b/>
          <w:sz w:val="28"/>
          <w:szCs w:val="26"/>
          <w:lang w:val="es-ES"/>
        </w:rPr>
      </w:pPr>
      <w:r w:rsidRPr="0011551A">
        <w:rPr>
          <w:b/>
          <w:sz w:val="28"/>
          <w:szCs w:val="26"/>
          <w:lang w:val="es-ES"/>
        </w:rPr>
        <w:t>Câu 2. (2,0 điểm)</w:t>
      </w:r>
    </w:p>
    <w:p w:rsidR="00245D39" w:rsidRPr="0011551A" w:rsidRDefault="00245D39" w:rsidP="00184990">
      <w:pPr>
        <w:spacing w:line="360" w:lineRule="auto"/>
        <w:ind w:firstLine="720"/>
        <w:jc w:val="both"/>
        <w:rPr>
          <w:sz w:val="28"/>
          <w:szCs w:val="26"/>
        </w:rPr>
      </w:pPr>
      <w:r w:rsidRPr="0011551A">
        <w:rPr>
          <w:sz w:val="28"/>
          <w:szCs w:val="26"/>
        </w:rPr>
        <w:t>Vì sao sau Chiến tranh thế giới thứ nhất</w:t>
      </w:r>
      <w:r w:rsidR="001C6341" w:rsidRPr="0011551A">
        <w:rPr>
          <w:sz w:val="28"/>
          <w:szCs w:val="26"/>
        </w:rPr>
        <w:t>,</w:t>
      </w:r>
      <w:r w:rsidRPr="0011551A">
        <w:rPr>
          <w:sz w:val="28"/>
          <w:szCs w:val="26"/>
        </w:rPr>
        <w:t xml:space="preserve"> thực dân Pháp tiến hành chương trình khai thác thuộc địa lần thứ hai ở Việt Nam? Chương trình khai thác Việt Nam lần thứ hai của thực dân Pháp tập trung chủ yếu vào những nguồn lợi nào? Chương trình khai thác thuộc địa này đã dẫn đến những chuyển biến về xã hội Việt Nam như thế nào?</w:t>
      </w:r>
    </w:p>
    <w:p w:rsidR="00245D39" w:rsidRPr="0011551A" w:rsidRDefault="00245D39" w:rsidP="00184990">
      <w:pPr>
        <w:spacing w:line="360" w:lineRule="auto"/>
        <w:jc w:val="both"/>
        <w:rPr>
          <w:b/>
          <w:sz w:val="28"/>
          <w:szCs w:val="26"/>
          <w:lang w:val="pt-BR"/>
        </w:rPr>
      </w:pPr>
      <w:r w:rsidRPr="0011551A">
        <w:rPr>
          <w:b/>
          <w:sz w:val="28"/>
          <w:szCs w:val="26"/>
          <w:lang w:val="pt-BR"/>
        </w:rPr>
        <w:t>Câu 3. (2,5 điểm)</w:t>
      </w:r>
    </w:p>
    <w:p w:rsidR="00245D39" w:rsidRPr="00072B78" w:rsidRDefault="00245D39" w:rsidP="00184990">
      <w:pPr>
        <w:spacing w:line="360" w:lineRule="auto"/>
        <w:ind w:firstLine="720"/>
        <w:jc w:val="both"/>
        <w:rPr>
          <w:spacing w:val="-4"/>
          <w:sz w:val="28"/>
          <w:szCs w:val="26"/>
        </w:rPr>
      </w:pPr>
      <w:r w:rsidRPr="00072B78">
        <w:rPr>
          <w:spacing w:val="-4"/>
          <w:sz w:val="28"/>
          <w:szCs w:val="26"/>
        </w:rPr>
        <w:t>Tình hình thế giới và trong nước đã ảnh hưởng đến cách mạng Việt Nam như thế nào trong những năm 1936 - 1939? Đảng Cộng sản Đông Dương xác định nhiệm vụ cách mạng và hình thức, phương pháp đấu tranh trong giai đoạn 1936 - 1939 có gì khác so với giai đoạn 1930 – 1931?</w:t>
      </w:r>
    </w:p>
    <w:p w:rsidR="00245D39" w:rsidRPr="0011551A" w:rsidRDefault="00245D39" w:rsidP="00184990">
      <w:pPr>
        <w:spacing w:line="360" w:lineRule="auto"/>
        <w:jc w:val="both"/>
        <w:rPr>
          <w:b/>
          <w:sz w:val="28"/>
          <w:szCs w:val="26"/>
          <w:lang w:val="es-ES"/>
        </w:rPr>
      </w:pPr>
      <w:r w:rsidRPr="0011551A">
        <w:rPr>
          <w:b/>
          <w:sz w:val="28"/>
          <w:szCs w:val="26"/>
          <w:lang w:val="es-ES"/>
        </w:rPr>
        <w:t>Câu 4. (2,5 điểm)</w:t>
      </w:r>
    </w:p>
    <w:p w:rsidR="00245D39" w:rsidRPr="00A076F6" w:rsidRDefault="00245D39" w:rsidP="00184990">
      <w:pPr>
        <w:spacing w:line="360" w:lineRule="auto"/>
        <w:ind w:firstLine="720"/>
        <w:jc w:val="both"/>
        <w:rPr>
          <w:spacing w:val="-8"/>
          <w:sz w:val="28"/>
          <w:szCs w:val="26"/>
        </w:rPr>
      </w:pPr>
      <w:r w:rsidRPr="00A076F6">
        <w:rPr>
          <w:sz w:val="28"/>
          <w:szCs w:val="26"/>
        </w:rPr>
        <w:t>Những thắng lợi quân sự nào của quân dân miền Nam Việt Nam trong cuộc kháng chiến chống Mĩ, cứu nước đã buộc Mĩ thừa nhận sự thất bại của chiến lược “Chiến tranh cục bộ</w:t>
      </w:r>
      <w:r w:rsidR="007B58E5" w:rsidRPr="00A076F6">
        <w:rPr>
          <w:sz w:val="28"/>
          <w:szCs w:val="26"/>
        </w:rPr>
        <w:t>” (1965 - 1968) và chiến lược “</w:t>
      </w:r>
      <w:r w:rsidRPr="00A076F6">
        <w:rPr>
          <w:sz w:val="28"/>
          <w:szCs w:val="26"/>
        </w:rPr>
        <w:t xml:space="preserve">Việt Nam </w:t>
      </w:r>
      <w:r w:rsidR="007B58E5" w:rsidRPr="00A076F6">
        <w:rPr>
          <w:sz w:val="28"/>
          <w:szCs w:val="26"/>
        </w:rPr>
        <w:t>hóa chiến tranh</w:t>
      </w:r>
      <w:r w:rsidR="00DA04AB" w:rsidRPr="00A076F6">
        <w:rPr>
          <w:sz w:val="28"/>
          <w:szCs w:val="26"/>
        </w:rPr>
        <w:t>”</w:t>
      </w:r>
      <w:r w:rsidR="00DA04AB" w:rsidRPr="00A076F6">
        <w:rPr>
          <w:spacing w:val="-8"/>
          <w:sz w:val="28"/>
          <w:szCs w:val="26"/>
        </w:rPr>
        <w:t xml:space="preserve"> (1969 - 1973)</w:t>
      </w:r>
      <w:r w:rsidRPr="00A076F6">
        <w:rPr>
          <w:spacing w:val="-8"/>
          <w:sz w:val="28"/>
          <w:szCs w:val="26"/>
        </w:rPr>
        <w:t>? Phân tíc</w:t>
      </w:r>
      <w:r w:rsidR="002949D0" w:rsidRPr="00A076F6">
        <w:rPr>
          <w:spacing w:val="-8"/>
          <w:sz w:val="28"/>
          <w:szCs w:val="26"/>
        </w:rPr>
        <w:t>h ý nghĩa của những thắng lợi trên</w:t>
      </w:r>
      <w:r w:rsidRPr="00A076F6">
        <w:rPr>
          <w:spacing w:val="-8"/>
          <w:sz w:val="28"/>
          <w:szCs w:val="26"/>
        </w:rPr>
        <w:t>. T</w:t>
      </w:r>
      <w:r w:rsidR="002949D0" w:rsidRPr="00A076F6">
        <w:rPr>
          <w:spacing w:val="-8"/>
          <w:sz w:val="28"/>
          <w:szCs w:val="26"/>
        </w:rPr>
        <w:t>rong các t</w:t>
      </w:r>
      <w:r w:rsidRPr="00A076F6">
        <w:rPr>
          <w:spacing w:val="-8"/>
          <w:sz w:val="28"/>
          <w:szCs w:val="26"/>
        </w:rPr>
        <w:t>hắng lợi</w:t>
      </w:r>
      <w:r w:rsidR="002949D0" w:rsidRPr="00A076F6">
        <w:rPr>
          <w:spacing w:val="-8"/>
          <w:sz w:val="28"/>
          <w:szCs w:val="26"/>
        </w:rPr>
        <w:t xml:space="preserve"> đó,</w:t>
      </w:r>
      <w:r w:rsidR="00AC4F78" w:rsidRPr="00A076F6">
        <w:rPr>
          <w:spacing w:val="-8"/>
          <w:sz w:val="28"/>
          <w:szCs w:val="26"/>
        </w:rPr>
        <w:t xml:space="preserve"> </w:t>
      </w:r>
      <w:r w:rsidR="002949D0" w:rsidRPr="00A076F6">
        <w:rPr>
          <w:spacing w:val="-8"/>
          <w:sz w:val="28"/>
          <w:szCs w:val="26"/>
        </w:rPr>
        <w:t>thắng lợi</w:t>
      </w:r>
      <w:r w:rsidRPr="00A076F6">
        <w:rPr>
          <w:spacing w:val="-8"/>
          <w:sz w:val="28"/>
          <w:szCs w:val="26"/>
        </w:rPr>
        <w:t xml:space="preserve"> nào đã mở ra bước ngoặt của cuộc kháng chiến chống Mĩ, cứu nước? Vì sao?</w:t>
      </w:r>
    </w:p>
    <w:p w:rsidR="007B58E5" w:rsidRDefault="00B363EB" w:rsidP="00B363EB">
      <w:pPr>
        <w:tabs>
          <w:tab w:val="left" w:pos="454"/>
        </w:tabs>
        <w:spacing w:line="360" w:lineRule="auto"/>
        <w:rPr>
          <w:sz w:val="28"/>
          <w:szCs w:val="26"/>
        </w:rPr>
      </w:pPr>
      <w:r w:rsidRPr="0011551A">
        <w:rPr>
          <w:sz w:val="28"/>
          <w:szCs w:val="26"/>
        </w:rPr>
        <w:tab/>
      </w:r>
      <w:r w:rsidRPr="0011551A">
        <w:rPr>
          <w:sz w:val="28"/>
          <w:szCs w:val="26"/>
        </w:rPr>
        <w:tab/>
      </w:r>
      <w:r w:rsidRPr="0011551A">
        <w:rPr>
          <w:sz w:val="28"/>
          <w:szCs w:val="26"/>
        </w:rPr>
        <w:tab/>
      </w:r>
      <w:r w:rsidRPr="0011551A">
        <w:rPr>
          <w:sz w:val="28"/>
          <w:szCs w:val="26"/>
        </w:rPr>
        <w:tab/>
      </w:r>
      <w:r w:rsidRPr="0011551A">
        <w:rPr>
          <w:sz w:val="28"/>
          <w:szCs w:val="26"/>
        </w:rPr>
        <w:tab/>
      </w:r>
    </w:p>
    <w:p w:rsidR="00245D39" w:rsidRPr="0011551A" w:rsidRDefault="00245D39" w:rsidP="007B58E5">
      <w:pPr>
        <w:tabs>
          <w:tab w:val="left" w:pos="454"/>
        </w:tabs>
        <w:spacing w:line="360" w:lineRule="auto"/>
        <w:jc w:val="center"/>
        <w:rPr>
          <w:sz w:val="28"/>
          <w:szCs w:val="26"/>
        </w:rPr>
      </w:pPr>
      <w:r w:rsidRPr="0011551A">
        <w:rPr>
          <w:sz w:val="28"/>
          <w:szCs w:val="26"/>
          <w:lang w:val="vi-VN"/>
        </w:rPr>
        <w:t xml:space="preserve">--------------- </w:t>
      </w:r>
      <w:r w:rsidRPr="0011551A">
        <w:rPr>
          <w:b/>
          <w:sz w:val="28"/>
          <w:szCs w:val="26"/>
        </w:rPr>
        <w:t>HẾT</w:t>
      </w:r>
      <w:r w:rsidRPr="0011551A">
        <w:rPr>
          <w:sz w:val="28"/>
          <w:szCs w:val="26"/>
          <w:lang w:val="vi-VN"/>
        </w:rPr>
        <w:t xml:space="preserve"> ---------------</w:t>
      </w:r>
    </w:p>
    <w:p w:rsidR="00245D39" w:rsidRPr="00184990" w:rsidRDefault="00245D39" w:rsidP="00245D39">
      <w:pPr>
        <w:tabs>
          <w:tab w:val="left" w:pos="454"/>
        </w:tabs>
        <w:spacing w:line="360" w:lineRule="auto"/>
        <w:jc w:val="both"/>
        <w:rPr>
          <w:sz w:val="26"/>
          <w:szCs w:val="26"/>
        </w:rPr>
      </w:pPr>
    </w:p>
    <w:p w:rsidR="00EF0EEB" w:rsidRPr="003E3666" w:rsidRDefault="00EF0EEB" w:rsidP="00EF0EEB">
      <w:pPr>
        <w:spacing w:line="264" w:lineRule="auto"/>
        <w:jc w:val="center"/>
        <w:rPr>
          <w:b/>
        </w:rPr>
      </w:pPr>
      <w:r>
        <w:rPr>
          <w:i/>
          <w:iCs/>
        </w:rPr>
        <w:t>* Thí sinh không được sử dụng tài liệu, cán bộ coi thi không giải thích gì thêm.</w:t>
      </w:r>
    </w:p>
    <w:p w:rsidR="00993597" w:rsidRDefault="00EF0EEB" w:rsidP="00EF0EEB">
      <w:pPr>
        <w:spacing w:line="264" w:lineRule="auto"/>
        <w:jc w:val="center"/>
      </w:pPr>
      <w:r>
        <w:rPr>
          <w:i/>
          <w:iCs/>
        </w:rPr>
        <w:t xml:space="preserve">* </w:t>
      </w:r>
      <w:r w:rsidRPr="00E2486E">
        <w:rPr>
          <w:i/>
          <w:iCs/>
        </w:rPr>
        <w:t>Họ và tên thí sinh</w:t>
      </w:r>
      <w:r w:rsidRPr="00E2486E">
        <w:t>: ………………………………</w:t>
      </w:r>
      <w:r>
        <w:t>…..</w:t>
      </w:r>
      <w:r w:rsidRPr="00E2486E">
        <w:t xml:space="preserve"> </w:t>
      </w:r>
      <w:r w:rsidRPr="00E2486E">
        <w:rPr>
          <w:i/>
          <w:iCs/>
        </w:rPr>
        <w:t>Số báo danh</w:t>
      </w:r>
      <w:r w:rsidRPr="00E2486E">
        <w:t>: ……....</w:t>
      </w:r>
      <w:r>
        <w:t>.</w:t>
      </w:r>
      <w:r w:rsidRPr="00E2486E">
        <w:t>...</w:t>
      </w:r>
    </w:p>
    <w:tbl>
      <w:tblPr>
        <w:tblpPr w:leftFromText="180" w:rightFromText="180" w:horzAnchor="margin" w:tblpXSpec="center" w:tblpY="236"/>
        <w:tblW w:w="10080" w:type="dxa"/>
        <w:tblBorders>
          <w:bottom w:val="single" w:sz="4" w:space="0" w:color="auto"/>
        </w:tblBorders>
        <w:tblLook w:val="01E0" w:firstRow="1" w:lastRow="1" w:firstColumn="1" w:lastColumn="1" w:noHBand="0" w:noVBand="0"/>
      </w:tblPr>
      <w:tblGrid>
        <w:gridCol w:w="3780"/>
        <w:gridCol w:w="6300"/>
      </w:tblGrid>
      <w:tr w:rsidR="00AB61C9" w:rsidRPr="00AB61C9" w:rsidTr="006652EF">
        <w:trPr>
          <w:trHeight w:val="711"/>
        </w:trPr>
        <w:tc>
          <w:tcPr>
            <w:tcW w:w="3780" w:type="dxa"/>
          </w:tcPr>
          <w:p w:rsidR="00AB61C9" w:rsidRPr="00AB61C9" w:rsidRDefault="00AB61C9" w:rsidP="00AB61C9">
            <w:pPr>
              <w:spacing w:before="120" w:after="120"/>
              <w:jc w:val="center"/>
              <w:rPr>
                <w:rFonts w:eastAsia="Calibri"/>
                <w:b/>
                <w:sz w:val="26"/>
                <w:szCs w:val="26"/>
              </w:rPr>
            </w:pPr>
            <w:r w:rsidRPr="00AB61C9">
              <w:rPr>
                <w:rFonts w:eastAsia="Calibri"/>
                <w:b/>
                <w:sz w:val="26"/>
                <w:szCs w:val="26"/>
              </w:rPr>
              <w:lastRenderedPageBreak/>
              <w:t>SỞ GIÁO DỤC VÀ ĐÀO TẠO</w:t>
            </w:r>
          </w:p>
          <w:p w:rsidR="00AB61C9" w:rsidRPr="00AB61C9" w:rsidRDefault="00AB61C9" w:rsidP="00AB61C9">
            <w:pPr>
              <w:spacing w:before="120" w:after="120"/>
              <w:jc w:val="center"/>
              <w:rPr>
                <w:rFonts w:eastAsia="Calibri"/>
                <w:b/>
                <w:sz w:val="26"/>
                <w:szCs w:val="26"/>
              </w:rPr>
            </w:pPr>
            <w:r>
              <w:rPr>
                <w:rFonts w:eastAsia="Calibri"/>
                <w:noProof/>
                <w:sz w:val="26"/>
                <w:szCs w:val="26"/>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723900</wp:posOffset>
                      </wp:positionH>
                      <wp:positionV relativeFrom="paragraph">
                        <wp:posOffset>208915</wp:posOffset>
                      </wp:positionV>
                      <wp:extent cx="8001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6.45pt" to="120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PI+Gw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hLQR/oIL25ElLe8ox1/jPXPQpGhaVQQTVSkuOz84EH KW8h4VjptZAydl4qNFR4PsknMcFpKVhwhjBn97taWnQkYXbiF4sCz2OY1QfFIljHCVtdbU+EvNhw uVQBDyoBOlfrMhw/5ul8NVvNilGRT1ejIm2a0ad1XYym6+zjpPnQ1HWT/QzUsqLsBGNcBXa3Qc2K vxuE65O5jNh9VO8yJG/Ro15A9vaPpGMrQ/cuc7DT7LyxtxbDbMbg6zsKw/+4B/vxtS9/AQAA//8D AFBLAwQUAAYACAAAACEAh4Jv5dwAAAAJAQAADwAAAGRycy9kb3ducmV2LnhtbEyPwU7DMBBE70j8 g7VIXCpqN60QhDgVAnLjQgFx3cZLEhGv09htA1/PIg5wnNnR7JtiPfleHWiMXWALi7kBRVwH13Fj 4eW5urgCFROywz4wWfikCOvy9KTA3IUjP9FhkxolJRxztNCmNORax7olj3EeBmK5vYfRYxI5NtqN eJRy3+vMmEvtsWP50OJAdy3VH5u9txCrV9pVX7N6Zt6WTaBsd//4gNaen023N6ASTekvDD/4gg6l MG3Dnl1UvejFSrYkC8vsGpQEspURY/tr6LLQ/xeU3wAAAP//AwBQSwECLQAUAAYACAAAACEAtoM4 kv4AAADhAQAAEwAAAAAAAAAAAAAAAAAAAAAAW0NvbnRlbnRfVHlwZXNdLnhtbFBLAQItABQABgAI AAAAIQA4/SH/1gAAAJQBAAALAAAAAAAAAAAAAAAAAC8BAABfcmVscy8ucmVsc1BLAQItABQABgAI AAAAIQDgSPI+GwIAADUEAAAOAAAAAAAAAAAAAAAAAC4CAABkcnMvZTJvRG9jLnhtbFBLAQItABQA BgAIAAAAIQCHgm/l3AAAAAkBAAAPAAAAAAAAAAAAAAAAAHUEAABkcnMvZG93bnJldi54bWxQSwUG AAAAAAQABADzAAAAfgUAAAAA "/>
                  </w:pict>
                </mc:Fallback>
              </mc:AlternateContent>
            </w:r>
            <w:r w:rsidRPr="00AB61C9">
              <w:rPr>
                <w:rFonts w:eastAsia="Calibri"/>
                <w:b/>
                <w:sz w:val="26"/>
                <w:szCs w:val="26"/>
              </w:rPr>
              <w:t>TỈNH QUẢNG NAM</w:t>
            </w:r>
          </w:p>
        </w:tc>
        <w:tc>
          <w:tcPr>
            <w:tcW w:w="6300" w:type="dxa"/>
          </w:tcPr>
          <w:p w:rsidR="00AB61C9" w:rsidRPr="00AB61C9" w:rsidRDefault="00AB61C9" w:rsidP="00AB61C9">
            <w:pPr>
              <w:spacing w:before="120" w:after="120"/>
              <w:jc w:val="center"/>
              <w:rPr>
                <w:rFonts w:eastAsia="Calibri"/>
                <w:b/>
                <w:sz w:val="26"/>
                <w:szCs w:val="26"/>
              </w:rPr>
            </w:pPr>
            <w:r>
              <w:rPr>
                <w:rFonts w:eastAsia="Calibri"/>
                <w:noProof/>
                <w:sz w:val="26"/>
                <w:szCs w:val="26"/>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1140460</wp:posOffset>
                      </wp:positionH>
                      <wp:positionV relativeFrom="paragraph">
                        <wp:posOffset>475615</wp:posOffset>
                      </wp:positionV>
                      <wp:extent cx="1619885" cy="0"/>
                      <wp:effectExtent l="6985"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37.45pt" to="217.35pt,3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t1CzHQ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SD3mGkSA8t 2nlLRNt5VGmlwEBtURZ8GowrAF6prQ2V0pPamWdNvzqkdNUR1fKo9/VsgCTeSB6uhIUz8LX98Ekz wJCD19G0U2P7QAl2oFPszfneG37yiMJmNssW8/kUI3o7S0hxu2is8x+57lGYlFgKFWwjBTk+Ow/S AXqDhG2lN0LK2Hqp0FDixXQyjRecloKFwwBztt1X0qIjCeGJv+ADkD3ArD4oFsk6Ttj6OvdEyMsc 8FIFPigF5Fxnl3R8W6SL9Xw9z0f5ZLYe5Wldjz5sqnw022Tvp/W7uqrq7HuQluVFJxjjKqi7JTXL /y4J1zdzydg9q3cbkkf2WCKIvf1H0bGXoX2XIOw1O29tcCO0FcIZwdeHFNL/6zqifj731Q8AAAD/ /wMAUEsDBBQABgAIAAAAIQBidW5I3QAAAAkBAAAPAAAAZHJzL2Rvd25yZXYueG1sTI+xTsNADIZ3 JN7hZCSWqr3QRg0NuVQIyMbSQsXqJiaJyPnS3LUNPD1GDDD+9qffn7P1aDt1osG3jg3czCJQxKWr Wq4NvL4U01tQPiBX2DkmA5/kYZ1fXmSYVu7MGzptQ62khH2KBpoQ+lRrXzZk0c9cTyy7dzdYDBKH WlcDnqXcdnoeRUttsWW50GBPDw2VH9ujNeCLHR2Kr0k5id4WtaP54fH5CY25vhrv70AFGsMfDD/6 og65OO3dkSuvOsnJaimogSRegRIgXsQJqP3vQOeZ/v9B/g0AAP//AwBQSwECLQAUAAYACAAAACEA toM4kv4AAADhAQAAEwAAAAAAAAAAAAAAAAAAAAAAW0NvbnRlbnRfVHlwZXNdLnhtbFBLAQItABQA BgAIAAAAIQA4/SH/1gAAAJQBAAALAAAAAAAAAAAAAAAAAC8BAABfcmVscy8ucmVsc1BLAQItABQA BgAIAAAAIQBWt1CzHQIAADYEAAAOAAAAAAAAAAAAAAAAAC4CAABkcnMvZTJvRG9jLnhtbFBLAQIt ABQABgAIAAAAIQBidW5I3QAAAAkBAAAPAAAAAAAAAAAAAAAAAHcEAABkcnMvZG93bnJldi54bWxQ SwUGAAAAAAQABADzAAAAgQUAAAAA "/>
                  </w:pict>
                </mc:Fallback>
              </mc:AlternateContent>
            </w:r>
            <w:r w:rsidRPr="00AB61C9">
              <w:rPr>
                <w:rFonts w:eastAsia="Calibri"/>
                <w:b/>
                <w:sz w:val="26"/>
                <w:szCs w:val="26"/>
              </w:rPr>
              <w:t>KỲ THI TUYỂN SINH LỚP 10 VÀO TRƯỜNG THPT CHUYÊN NĂM HỌC 2023-2024</w:t>
            </w:r>
          </w:p>
        </w:tc>
      </w:tr>
      <w:tr w:rsidR="00AB61C9" w:rsidRPr="00AB61C9" w:rsidTr="006652EF">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AB61C9" w:rsidRPr="00AB61C9" w:rsidTr="006652EF">
              <w:trPr>
                <w:trHeight w:val="427"/>
              </w:trPr>
              <w:tc>
                <w:tcPr>
                  <w:tcW w:w="2700" w:type="dxa"/>
                  <w:vAlign w:val="center"/>
                </w:tcPr>
                <w:p w:rsidR="00AB61C9" w:rsidRPr="00AB61C9" w:rsidRDefault="00AB61C9" w:rsidP="00AB61C9">
                  <w:pPr>
                    <w:framePr w:hSpace="180" w:wrap="around" w:hAnchor="margin" w:xAlign="center" w:y="236"/>
                    <w:spacing w:before="120" w:after="120"/>
                    <w:jc w:val="center"/>
                    <w:rPr>
                      <w:rFonts w:eastAsia="Calibri"/>
                      <w:b/>
                      <w:sz w:val="26"/>
                      <w:szCs w:val="26"/>
                    </w:rPr>
                  </w:pPr>
                  <w:r w:rsidRPr="00AB61C9">
                    <w:rPr>
                      <w:rFonts w:eastAsia="Calibri"/>
                      <w:b/>
                      <w:sz w:val="26"/>
                      <w:szCs w:val="26"/>
                    </w:rPr>
                    <w:t>HDC CHÍNH THỨC</w:t>
                  </w:r>
                </w:p>
              </w:tc>
            </w:tr>
          </w:tbl>
          <w:p w:rsidR="00AB61C9" w:rsidRPr="00AB61C9" w:rsidRDefault="00AB61C9" w:rsidP="00AB61C9">
            <w:pPr>
              <w:spacing w:before="120" w:after="120"/>
              <w:rPr>
                <w:rFonts w:eastAsia="Calibri"/>
                <w:sz w:val="26"/>
                <w:szCs w:val="26"/>
              </w:rPr>
            </w:pPr>
          </w:p>
        </w:tc>
        <w:tc>
          <w:tcPr>
            <w:tcW w:w="6300" w:type="dxa"/>
            <w:tcBorders>
              <w:bottom w:val="single" w:sz="4" w:space="0" w:color="auto"/>
            </w:tcBorders>
          </w:tcPr>
          <w:p w:rsidR="00AB61C9" w:rsidRPr="00AB61C9" w:rsidRDefault="00AB61C9" w:rsidP="00AB61C9">
            <w:pPr>
              <w:spacing w:before="120" w:after="120"/>
              <w:jc w:val="center"/>
              <w:rPr>
                <w:rFonts w:eastAsia="Calibri"/>
                <w:sz w:val="26"/>
                <w:szCs w:val="26"/>
              </w:rPr>
            </w:pPr>
          </w:p>
          <w:p w:rsidR="00AB61C9" w:rsidRPr="00AB61C9" w:rsidRDefault="00AB61C9" w:rsidP="00AB61C9">
            <w:pPr>
              <w:spacing w:before="120" w:after="120"/>
              <w:jc w:val="center"/>
              <w:rPr>
                <w:rFonts w:eastAsia="Calibri"/>
                <w:b/>
                <w:sz w:val="26"/>
                <w:szCs w:val="26"/>
                <w:lang w:val="nl-NL"/>
              </w:rPr>
            </w:pPr>
            <w:r w:rsidRPr="00AB61C9">
              <w:rPr>
                <w:rFonts w:eastAsia="Calibri"/>
                <w:b/>
                <w:sz w:val="26"/>
                <w:szCs w:val="26"/>
                <w:lang w:val="nl-NL"/>
              </w:rPr>
              <w:t>HƯỚNG DẪN CHẤM MÔN LỊCH SỬ</w:t>
            </w:r>
          </w:p>
        </w:tc>
      </w:tr>
    </w:tbl>
    <w:p w:rsidR="00AB61C9" w:rsidRPr="00AB61C9" w:rsidRDefault="00AB61C9" w:rsidP="00AB61C9">
      <w:pPr>
        <w:tabs>
          <w:tab w:val="left" w:pos="992"/>
          <w:tab w:val="left" w:pos="1478"/>
          <w:tab w:val="left" w:pos="1530"/>
          <w:tab w:val="center" w:pos="4787"/>
        </w:tabs>
        <w:spacing w:before="120" w:after="120"/>
        <w:jc w:val="center"/>
        <w:rPr>
          <w:rFonts w:eastAsia="Calibri"/>
          <w:sz w:val="26"/>
          <w:szCs w:val="26"/>
          <w:lang w:val="nl-NL"/>
        </w:rPr>
      </w:pPr>
      <w:r w:rsidRPr="00AB61C9">
        <w:rPr>
          <w:rFonts w:eastAsia="Calibri"/>
          <w:i/>
          <w:sz w:val="26"/>
          <w:szCs w:val="26"/>
          <w:lang w:val="nl-NL"/>
        </w:rPr>
        <w:t xml:space="preserve"> (Bản hướng dẫn này gồm 04 trang)</w:t>
      </w:r>
    </w:p>
    <w:p w:rsidR="00AB61C9" w:rsidRPr="00AB61C9" w:rsidRDefault="00AB61C9" w:rsidP="00AB61C9">
      <w:pPr>
        <w:spacing w:before="120" w:after="120"/>
        <w:jc w:val="both"/>
        <w:rPr>
          <w:spacing w:val="-8"/>
          <w:sz w:val="26"/>
          <w:szCs w:val="26"/>
        </w:rPr>
      </w:pPr>
      <w:r w:rsidRPr="00AB61C9">
        <w:rPr>
          <w:rFonts w:eastAsia="Calibri"/>
          <w:sz w:val="26"/>
          <w:szCs w:val="26"/>
        </w:rPr>
        <w:t xml:space="preserve">* </w:t>
      </w:r>
      <w:r w:rsidRPr="00AB61C9">
        <w:rPr>
          <w:rFonts w:eastAsia="Calibri"/>
          <w:sz w:val="26"/>
          <w:szCs w:val="26"/>
          <w:u w:val="single"/>
        </w:rPr>
        <w:t>Lưu ý:</w:t>
      </w:r>
      <w:r w:rsidRPr="00AB61C9">
        <w:rPr>
          <w:rFonts w:eastAsia="Calibri"/>
          <w:sz w:val="26"/>
          <w:szCs w:val="26"/>
        </w:rPr>
        <w:t xml:space="preserve"> </w:t>
      </w:r>
      <w:r w:rsidRPr="00AB61C9">
        <w:rPr>
          <w:spacing w:val="-8"/>
          <w:sz w:val="26"/>
          <w:szCs w:val="26"/>
        </w:rPr>
        <w:t xml:space="preserve"> Hướng dẫn chấm chỉ nêu những yêu cầu cơ bản về nội dung, thí sinh có thể trình bày theo nhiều cách khác nhau nhưng phải đảm bảo chính xác, lôgíc, …tuỳ mức độ để cho điểm cho phù hợp. </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8485"/>
        <w:gridCol w:w="808"/>
      </w:tblGrid>
      <w:tr w:rsidR="00AB61C9" w:rsidRPr="00AB61C9" w:rsidTr="006652EF">
        <w:trPr>
          <w:tblHeader/>
        </w:trPr>
        <w:tc>
          <w:tcPr>
            <w:tcW w:w="914" w:type="dxa"/>
            <w:vAlign w:val="center"/>
          </w:tcPr>
          <w:p w:rsidR="00AB61C9" w:rsidRPr="00AB61C9" w:rsidRDefault="00AB61C9" w:rsidP="00AB61C9">
            <w:pPr>
              <w:spacing w:before="60"/>
              <w:jc w:val="center"/>
              <w:rPr>
                <w:rFonts w:eastAsia="Calibri"/>
                <w:b/>
                <w:sz w:val="26"/>
                <w:szCs w:val="26"/>
              </w:rPr>
            </w:pPr>
            <w:r w:rsidRPr="00AB61C9">
              <w:rPr>
                <w:rFonts w:eastAsia="Calibri"/>
                <w:b/>
                <w:sz w:val="26"/>
                <w:szCs w:val="26"/>
              </w:rPr>
              <w:t>Câu</w:t>
            </w:r>
          </w:p>
        </w:tc>
        <w:tc>
          <w:tcPr>
            <w:tcW w:w="8485" w:type="dxa"/>
            <w:vAlign w:val="center"/>
          </w:tcPr>
          <w:p w:rsidR="00AB61C9" w:rsidRPr="00AB61C9" w:rsidRDefault="00AB61C9" w:rsidP="00AB61C9">
            <w:pPr>
              <w:spacing w:before="60"/>
              <w:jc w:val="center"/>
              <w:rPr>
                <w:rFonts w:eastAsia="Calibri"/>
                <w:b/>
                <w:bCs/>
                <w:sz w:val="26"/>
                <w:szCs w:val="26"/>
              </w:rPr>
            </w:pPr>
            <w:r w:rsidRPr="00AB61C9">
              <w:rPr>
                <w:rFonts w:eastAsia="Calibri"/>
                <w:b/>
                <w:bCs/>
                <w:sz w:val="26"/>
                <w:szCs w:val="26"/>
              </w:rPr>
              <w:t>Nội dung</w:t>
            </w:r>
          </w:p>
        </w:tc>
        <w:tc>
          <w:tcPr>
            <w:tcW w:w="808" w:type="dxa"/>
            <w:vAlign w:val="center"/>
          </w:tcPr>
          <w:p w:rsidR="00AB61C9" w:rsidRPr="00AB61C9" w:rsidRDefault="00AB61C9" w:rsidP="00AB61C9">
            <w:pPr>
              <w:spacing w:before="60"/>
              <w:jc w:val="center"/>
              <w:rPr>
                <w:rFonts w:eastAsia="Calibri"/>
                <w:b/>
                <w:sz w:val="26"/>
                <w:szCs w:val="26"/>
              </w:rPr>
            </w:pPr>
            <w:r w:rsidRPr="00AB61C9">
              <w:rPr>
                <w:rFonts w:eastAsia="Calibri"/>
                <w:b/>
                <w:sz w:val="26"/>
                <w:szCs w:val="26"/>
              </w:rPr>
              <w:t>Điểm</w:t>
            </w:r>
          </w:p>
        </w:tc>
      </w:tr>
      <w:tr w:rsidR="00AB61C9" w:rsidRPr="00AB61C9" w:rsidTr="006652EF">
        <w:tc>
          <w:tcPr>
            <w:tcW w:w="914" w:type="dxa"/>
          </w:tcPr>
          <w:p w:rsidR="00AB61C9" w:rsidRPr="00AB61C9" w:rsidRDefault="00AB61C9" w:rsidP="00AB61C9">
            <w:pPr>
              <w:spacing w:before="60"/>
              <w:jc w:val="both"/>
              <w:rPr>
                <w:rFonts w:eastAsia="Calibri"/>
                <w:b/>
                <w:sz w:val="26"/>
                <w:szCs w:val="26"/>
              </w:rPr>
            </w:pPr>
            <w:r w:rsidRPr="00AB61C9">
              <w:rPr>
                <w:rFonts w:eastAsia="Calibri"/>
                <w:b/>
                <w:sz w:val="26"/>
                <w:szCs w:val="26"/>
              </w:rPr>
              <w:t>Câu 1</w:t>
            </w:r>
          </w:p>
        </w:tc>
        <w:tc>
          <w:tcPr>
            <w:tcW w:w="8485" w:type="dxa"/>
          </w:tcPr>
          <w:p w:rsidR="00AB61C9" w:rsidRPr="00AB61C9" w:rsidRDefault="00AB61C9" w:rsidP="00AB61C9">
            <w:pPr>
              <w:spacing w:before="120" w:after="120" w:line="360" w:lineRule="auto"/>
              <w:ind w:firstLine="720"/>
              <w:jc w:val="both"/>
              <w:rPr>
                <w:rFonts w:eastAsia="Calibri"/>
                <w:b/>
                <w:sz w:val="26"/>
                <w:szCs w:val="26"/>
              </w:rPr>
            </w:pPr>
            <w:r w:rsidRPr="00AB61C9">
              <w:rPr>
                <w:rFonts w:eastAsia="Calibri"/>
                <w:b/>
                <w:sz w:val="26"/>
                <w:szCs w:val="26"/>
              </w:rPr>
              <w:t>Trình bày các xu thế phát triển của thế giới sau Chiến tranh lạnh. Xu thế phát triển chung của thế giới ngày nay là gì? Xu thế đó đặt ra cho Việt Nam những thời cơ và thách thức như thế nào?</w:t>
            </w:r>
          </w:p>
        </w:tc>
        <w:tc>
          <w:tcPr>
            <w:tcW w:w="808" w:type="dxa"/>
          </w:tcPr>
          <w:p w:rsidR="00AB61C9" w:rsidRPr="00AB61C9" w:rsidRDefault="00AB61C9" w:rsidP="00AB61C9">
            <w:pPr>
              <w:spacing w:before="60"/>
              <w:jc w:val="both"/>
              <w:rPr>
                <w:rFonts w:eastAsia="Calibri"/>
                <w:b/>
                <w:sz w:val="26"/>
                <w:szCs w:val="26"/>
              </w:rPr>
            </w:pPr>
            <w:r w:rsidRPr="00AB61C9">
              <w:rPr>
                <w:rFonts w:eastAsia="Calibri"/>
                <w:b/>
                <w:sz w:val="26"/>
                <w:szCs w:val="26"/>
              </w:rPr>
              <w:t>3.0</w:t>
            </w:r>
          </w:p>
        </w:tc>
      </w:tr>
      <w:tr w:rsidR="00AB61C9" w:rsidRPr="00AB61C9" w:rsidTr="006652EF">
        <w:tc>
          <w:tcPr>
            <w:tcW w:w="914" w:type="dxa"/>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jc w:val="both"/>
              <w:rPr>
                <w:rFonts w:eastAsia="Calibri"/>
                <w:b/>
                <w:bCs/>
                <w:spacing w:val="-4"/>
                <w:sz w:val="26"/>
                <w:szCs w:val="26"/>
              </w:rPr>
            </w:pPr>
            <w:r w:rsidRPr="00AB61C9">
              <w:rPr>
                <w:rFonts w:eastAsia="Calibri"/>
                <w:b/>
                <w:bCs/>
                <w:spacing w:val="-4"/>
                <w:sz w:val="26"/>
                <w:szCs w:val="26"/>
              </w:rPr>
              <w:t xml:space="preserve">* </w:t>
            </w:r>
            <w:r w:rsidRPr="00AB61C9">
              <w:rPr>
                <w:rFonts w:eastAsia="Calibri"/>
                <w:b/>
                <w:sz w:val="26"/>
                <w:szCs w:val="26"/>
              </w:rPr>
              <w:t>Các xu thế phát triển của thế giới sau Chiến tranh lạnh</w:t>
            </w:r>
            <w:r w:rsidRPr="00AB61C9">
              <w:rPr>
                <w:rFonts w:eastAsia="Calibri"/>
                <w:b/>
                <w:bCs/>
                <w:spacing w:val="-4"/>
                <w:sz w:val="26"/>
                <w:szCs w:val="26"/>
              </w:rPr>
              <w:t>:</w:t>
            </w:r>
          </w:p>
        </w:tc>
        <w:tc>
          <w:tcPr>
            <w:tcW w:w="808" w:type="dxa"/>
          </w:tcPr>
          <w:p w:rsidR="00AB61C9" w:rsidRPr="00AB61C9" w:rsidRDefault="00AB61C9" w:rsidP="00AB61C9">
            <w:pPr>
              <w:spacing w:before="60"/>
              <w:jc w:val="both"/>
              <w:rPr>
                <w:rFonts w:eastAsia="Calibri"/>
                <w:b/>
                <w:sz w:val="26"/>
                <w:szCs w:val="26"/>
              </w:rPr>
            </w:pPr>
            <w:r w:rsidRPr="00AB61C9">
              <w:rPr>
                <w:rFonts w:eastAsia="Calibri"/>
                <w:b/>
                <w:sz w:val="26"/>
                <w:szCs w:val="26"/>
              </w:rPr>
              <w:t>1,75</w:t>
            </w:r>
          </w:p>
        </w:tc>
      </w:tr>
      <w:tr w:rsidR="00AB61C9" w:rsidRPr="00AB61C9" w:rsidTr="006652EF">
        <w:trPr>
          <w:trHeight w:val="1144"/>
        </w:trPr>
        <w:tc>
          <w:tcPr>
            <w:tcW w:w="914" w:type="dxa"/>
            <w:vMerge w:val="restart"/>
          </w:tcPr>
          <w:p w:rsidR="00AB61C9" w:rsidRPr="00AB61C9" w:rsidRDefault="00AB61C9" w:rsidP="00AB61C9">
            <w:pPr>
              <w:spacing w:before="60"/>
              <w:jc w:val="both"/>
              <w:rPr>
                <w:rFonts w:eastAsia="Calibri"/>
                <w:b/>
                <w:sz w:val="26"/>
                <w:szCs w:val="26"/>
              </w:rPr>
            </w:pPr>
          </w:p>
        </w:tc>
        <w:tc>
          <w:tcPr>
            <w:tcW w:w="8485" w:type="dxa"/>
            <w:tcBorders>
              <w:bottom w:val="single" w:sz="4" w:space="0" w:color="auto"/>
            </w:tcBorders>
          </w:tcPr>
          <w:p w:rsidR="00AB61C9" w:rsidRPr="00AB61C9" w:rsidRDefault="00AB61C9" w:rsidP="00AB61C9">
            <w:pPr>
              <w:spacing w:before="120" w:after="120"/>
              <w:jc w:val="both"/>
              <w:rPr>
                <w:rFonts w:eastAsia="Calibri" w:cs="Arial"/>
                <w:sz w:val="26"/>
                <w:szCs w:val="26"/>
              </w:rPr>
            </w:pPr>
            <w:r w:rsidRPr="00AB61C9">
              <w:rPr>
                <w:rFonts w:eastAsia="Calibri" w:cs="Arial"/>
                <w:sz w:val="26"/>
                <w:szCs w:val="26"/>
              </w:rPr>
              <w:t>12/1989, Chiến tranh lạnh chấm dứt, thế giới bước sang thời kỳ sau chiến tranh lạnh, nhiều xu hướng mới xuất hiện:</w:t>
            </w:r>
          </w:p>
          <w:p w:rsidR="00AB61C9" w:rsidRPr="00AB61C9" w:rsidRDefault="00AB61C9" w:rsidP="00AB61C9">
            <w:pPr>
              <w:spacing w:before="120" w:after="120"/>
              <w:jc w:val="both"/>
              <w:rPr>
                <w:rFonts w:eastAsia="Calibri"/>
                <w:b/>
                <w:bCs/>
                <w:sz w:val="26"/>
                <w:szCs w:val="26"/>
              </w:rPr>
            </w:pPr>
            <w:r w:rsidRPr="00AB61C9">
              <w:rPr>
                <w:rFonts w:eastAsia="Calibri" w:cs="Arial"/>
                <w:sz w:val="26"/>
                <w:szCs w:val="26"/>
              </w:rPr>
              <w:t>- Xu hướng hòa hoãn và hòa dịu trong quan hệ quốc tế. Các nước lớn tránh xung đột trực tiếp, đối đầu nhau. Các xung đột ở nhiều khu vực đi dần vào thương lượng, hòa bình giải quyết các tranh chấp.</w:t>
            </w:r>
          </w:p>
        </w:tc>
        <w:tc>
          <w:tcPr>
            <w:tcW w:w="808" w:type="dxa"/>
            <w:tcBorders>
              <w:bottom w:val="single" w:sz="4" w:space="0" w:color="auto"/>
            </w:tcBorders>
          </w:tcPr>
          <w:p w:rsidR="00AB61C9" w:rsidRPr="00AB61C9" w:rsidRDefault="00AB61C9" w:rsidP="00AB61C9">
            <w:pPr>
              <w:spacing w:before="60"/>
              <w:jc w:val="both"/>
              <w:rPr>
                <w:rFonts w:eastAsia="Calibri"/>
                <w:sz w:val="26"/>
                <w:szCs w:val="26"/>
              </w:rPr>
            </w:pPr>
          </w:p>
          <w:p w:rsidR="00AB61C9" w:rsidRPr="00AB61C9" w:rsidRDefault="00AB61C9" w:rsidP="00AB61C9">
            <w:pPr>
              <w:spacing w:before="60"/>
              <w:jc w:val="both"/>
              <w:rPr>
                <w:rFonts w:eastAsia="Calibri"/>
                <w:sz w:val="26"/>
                <w:szCs w:val="26"/>
              </w:rPr>
            </w:pPr>
          </w:p>
          <w:p w:rsidR="00AB61C9" w:rsidRPr="00AB61C9" w:rsidRDefault="00AB61C9" w:rsidP="00AB61C9">
            <w:pPr>
              <w:spacing w:before="60"/>
              <w:jc w:val="both"/>
              <w:rPr>
                <w:rFonts w:eastAsia="Calibri"/>
                <w:sz w:val="26"/>
                <w:szCs w:val="26"/>
              </w:rPr>
            </w:pPr>
            <w:r w:rsidRPr="00AB61C9">
              <w:rPr>
                <w:rFonts w:eastAsia="Calibri"/>
                <w:sz w:val="26"/>
                <w:szCs w:val="26"/>
              </w:rPr>
              <w:t>0,25</w:t>
            </w:r>
          </w:p>
        </w:tc>
      </w:tr>
      <w:tr w:rsidR="00AB61C9" w:rsidRPr="00AB61C9" w:rsidTr="006652EF">
        <w:trPr>
          <w:trHeight w:val="759"/>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120" w:after="120"/>
              <w:jc w:val="both"/>
              <w:rPr>
                <w:rFonts w:eastAsia="Calibri" w:cs="Arial"/>
                <w:sz w:val="26"/>
                <w:szCs w:val="26"/>
              </w:rPr>
            </w:pPr>
            <w:r w:rsidRPr="00AB61C9">
              <w:rPr>
                <w:rFonts w:eastAsia="Calibri" w:cs="Arial"/>
                <w:sz w:val="26"/>
                <w:szCs w:val="26"/>
              </w:rPr>
              <w:t>- Trật tự hai cực I-an-ta tan rã và thế giới đang tiến tới xác lập một trật tự thế giới mới, đa cực, nhiều trung tâm. Nhưng Mĩ lại chủ trương “thế giới đơn cực” để dễ bề chi phối, thống trị thế giới.</w:t>
            </w:r>
          </w:p>
        </w:tc>
        <w:tc>
          <w:tcPr>
            <w:tcW w:w="808"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p>
          <w:p w:rsidR="00AB61C9" w:rsidRPr="00AB61C9" w:rsidRDefault="00AB61C9" w:rsidP="00AB61C9">
            <w:pPr>
              <w:spacing w:before="60"/>
              <w:jc w:val="both"/>
              <w:rPr>
                <w:rFonts w:eastAsia="Calibri"/>
                <w:sz w:val="26"/>
                <w:szCs w:val="26"/>
              </w:rPr>
            </w:pPr>
            <w:r w:rsidRPr="00AB61C9">
              <w:rPr>
                <w:rFonts w:eastAsia="Calibri"/>
                <w:sz w:val="26"/>
                <w:szCs w:val="26"/>
              </w:rPr>
              <w:t>0,5</w:t>
            </w:r>
          </w:p>
        </w:tc>
      </w:tr>
      <w:tr w:rsidR="00AB61C9" w:rsidRPr="00AB61C9" w:rsidTr="006652EF">
        <w:trPr>
          <w:trHeight w:val="766"/>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120" w:after="120"/>
              <w:jc w:val="both"/>
              <w:rPr>
                <w:rFonts w:eastAsia="Calibri" w:cs="Arial"/>
                <w:sz w:val="26"/>
                <w:szCs w:val="26"/>
              </w:rPr>
            </w:pPr>
            <w:r w:rsidRPr="00AB61C9">
              <w:rPr>
                <w:rFonts w:eastAsia="Calibri" w:cs="Arial"/>
                <w:sz w:val="26"/>
                <w:szCs w:val="26"/>
              </w:rPr>
              <w:t xml:space="preserve">- Dưới tác động to lớn của cách mạng khoa học – kĩ thuật, hầu hết các nước đều ra sức điều chỉnh chiến lược phát triển lấy kinh tế làm trọng điểm. Các nước đều đẩy mạnh sản xuất và tích cực tham gia các liên minh kinh tế khu vực để cùng nhau hợp tác và phát triển (như Liên minh châu Âu, ASEAN…) </w:t>
            </w:r>
          </w:p>
        </w:tc>
        <w:tc>
          <w:tcPr>
            <w:tcW w:w="808"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0,5</w:t>
            </w:r>
          </w:p>
        </w:tc>
      </w:tr>
      <w:tr w:rsidR="00AB61C9" w:rsidRPr="00AB61C9" w:rsidTr="006652EF">
        <w:trPr>
          <w:trHeight w:val="1093"/>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tcBorders>
          </w:tcPr>
          <w:p w:rsidR="00AB61C9" w:rsidRPr="00AB61C9" w:rsidRDefault="00AB61C9" w:rsidP="00AB61C9">
            <w:pPr>
              <w:spacing w:before="60" w:line="276" w:lineRule="auto"/>
              <w:jc w:val="both"/>
              <w:rPr>
                <w:rFonts w:eastAsia="Calibri" w:cs="Arial"/>
                <w:sz w:val="26"/>
                <w:szCs w:val="26"/>
              </w:rPr>
            </w:pPr>
            <w:r w:rsidRPr="00AB61C9">
              <w:rPr>
                <w:rFonts w:eastAsia="Calibri" w:cs="Arial"/>
                <w:sz w:val="26"/>
                <w:szCs w:val="26"/>
              </w:rPr>
              <w:t>-  Hòa bình thế giới được củng cố, nhưng ở nhiều khu vực lại xảy ra những vụ xung đột quân sự hoặc nội chiến giữa các phe phái (như ở châu Phi và một số nước ở Trung Á…). Nguyên nhân là do những mâu thuẫn về dân tộc, tôn giáo và tranh chấp biên giới, lãnh thổ.</w:t>
            </w:r>
          </w:p>
        </w:tc>
        <w:tc>
          <w:tcPr>
            <w:tcW w:w="808" w:type="dxa"/>
            <w:tcBorders>
              <w:top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0,5</w:t>
            </w:r>
          </w:p>
        </w:tc>
      </w:tr>
      <w:tr w:rsidR="00AB61C9" w:rsidRPr="00AB61C9" w:rsidTr="006652EF">
        <w:trPr>
          <w:trHeight w:val="725"/>
        </w:trPr>
        <w:tc>
          <w:tcPr>
            <w:tcW w:w="914" w:type="dxa"/>
            <w:vMerge/>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jc w:val="both"/>
              <w:rPr>
                <w:rFonts w:eastAsia="Calibri"/>
                <w:b/>
                <w:bCs/>
                <w:sz w:val="26"/>
                <w:szCs w:val="26"/>
              </w:rPr>
            </w:pPr>
            <w:r w:rsidRPr="00AB61C9">
              <w:rPr>
                <w:rFonts w:eastAsia="Calibri"/>
                <w:b/>
                <w:bCs/>
                <w:sz w:val="26"/>
                <w:szCs w:val="26"/>
              </w:rPr>
              <w:t xml:space="preserve">* </w:t>
            </w:r>
            <w:r w:rsidRPr="00AB61C9">
              <w:rPr>
                <w:rFonts w:eastAsia="Calibri"/>
                <w:b/>
                <w:sz w:val="26"/>
                <w:szCs w:val="26"/>
              </w:rPr>
              <w:t>Xu thế phát triển chung của thế giới ngày nay là</w:t>
            </w:r>
            <w:r w:rsidRPr="00AB61C9">
              <w:rPr>
                <w:rFonts w:eastAsia="Calibri"/>
                <w:b/>
                <w:bCs/>
                <w:sz w:val="26"/>
                <w:szCs w:val="26"/>
              </w:rPr>
              <w:t xml:space="preserve">: </w:t>
            </w:r>
            <w:r w:rsidRPr="00AB61C9">
              <w:rPr>
                <w:rFonts w:eastAsia="Calibri" w:cs="Arial"/>
                <w:sz w:val="26"/>
                <w:szCs w:val="26"/>
              </w:rPr>
              <w:t>Hòa bình, ổn định và hợp tác phát triển.</w:t>
            </w:r>
          </w:p>
        </w:tc>
        <w:tc>
          <w:tcPr>
            <w:tcW w:w="808" w:type="dxa"/>
          </w:tcPr>
          <w:p w:rsidR="00AB61C9" w:rsidRPr="00AB61C9" w:rsidRDefault="00AB61C9" w:rsidP="00AB61C9">
            <w:pPr>
              <w:spacing w:before="60"/>
              <w:jc w:val="both"/>
              <w:rPr>
                <w:rFonts w:eastAsia="Calibri"/>
                <w:b/>
                <w:sz w:val="26"/>
                <w:szCs w:val="26"/>
              </w:rPr>
            </w:pPr>
            <w:r w:rsidRPr="00AB61C9">
              <w:rPr>
                <w:rFonts w:eastAsia="Calibri"/>
                <w:b/>
                <w:sz w:val="26"/>
                <w:szCs w:val="26"/>
              </w:rPr>
              <w:t>0,25</w:t>
            </w:r>
          </w:p>
          <w:p w:rsidR="00AB61C9" w:rsidRPr="00AB61C9" w:rsidRDefault="00AB61C9" w:rsidP="00AB61C9">
            <w:pPr>
              <w:spacing w:before="60"/>
              <w:jc w:val="both"/>
              <w:rPr>
                <w:rFonts w:eastAsia="Calibri"/>
                <w:sz w:val="26"/>
                <w:szCs w:val="26"/>
              </w:rPr>
            </w:pPr>
          </w:p>
        </w:tc>
      </w:tr>
      <w:tr w:rsidR="00AB61C9" w:rsidRPr="00AB61C9" w:rsidTr="006652EF">
        <w:tc>
          <w:tcPr>
            <w:tcW w:w="914" w:type="dxa"/>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jc w:val="both"/>
              <w:rPr>
                <w:rFonts w:eastAsia="Calibri"/>
                <w:b/>
                <w:bCs/>
                <w:sz w:val="26"/>
                <w:szCs w:val="26"/>
              </w:rPr>
            </w:pPr>
            <w:r w:rsidRPr="00AB61C9">
              <w:rPr>
                <w:rFonts w:eastAsia="Calibri"/>
                <w:b/>
                <w:bCs/>
                <w:sz w:val="26"/>
                <w:szCs w:val="26"/>
              </w:rPr>
              <w:t xml:space="preserve">* </w:t>
            </w:r>
            <w:r w:rsidRPr="00AB61C9">
              <w:rPr>
                <w:rFonts w:eastAsia="Calibri"/>
                <w:b/>
                <w:sz w:val="26"/>
                <w:szCs w:val="26"/>
              </w:rPr>
              <w:t>Xu thế đó đặt ra cho Việt Nam những thời cơ và thách thức:</w:t>
            </w:r>
          </w:p>
        </w:tc>
        <w:tc>
          <w:tcPr>
            <w:tcW w:w="808" w:type="dxa"/>
          </w:tcPr>
          <w:p w:rsidR="00AB61C9" w:rsidRPr="00AB61C9" w:rsidRDefault="00AB61C9" w:rsidP="00AB61C9">
            <w:pPr>
              <w:spacing w:before="60"/>
              <w:jc w:val="both"/>
              <w:rPr>
                <w:rFonts w:eastAsia="Calibri"/>
                <w:b/>
                <w:sz w:val="26"/>
                <w:szCs w:val="26"/>
              </w:rPr>
            </w:pPr>
            <w:r w:rsidRPr="00AB61C9">
              <w:rPr>
                <w:rFonts w:eastAsia="Calibri"/>
                <w:b/>
                <w:sz w:val="26"/>
                <w:szCs w:val="26"/>
              </w:rPr>
              <w:t>1,0</w:t>
            </w:r>
          </w:p>
        </w:tc>
      </w:tr>
      <w:tr w:rsidR="00AB61C9" w:rsidRPr="00AB61C9" w:rsidTr="006652EF">
        <w:trPr>
          <w:trHeight w:val="409"/>
        </w:trPr>
        <w:tc>
          <w:tcPr>
            <w:tcW w:w="914" w:type="dxa"/>
            <w:vMerge w:val="restart"/>
          </w:tcPr>
          <w:p w:rsidR="00AB61C9" w:rsidRPr="00AB61C9" w:rsidRDefault="00AB61C9" w:rsidP="00AB61C9">
            <w:pPr>
              <w:spacing w:before="60"/>
              <w:jc w:val="both"/>
              <w:rPr>
                <w:rFonts w:eastAsia="Calibri"/>
                <w:b/>
                <w:sz w:val="26"/>
                <w:szCs w:val="26"/>
              </w:rPr>
            </w:pPr>
          </w:p>
        </w:tc>
        <w:tc>
          <w:tcPr>
            <w:tcW w:w="8485" w:type="dxa"/>
            <w:tcBorders>
              <w:bottom w:val="single" w:sz="4" w:space="0" w:color="auto"/>
            </w:tcBorders>
          </w:tcPr>
          <w:p w:rsidR="00AB61C9" w:rsidRPr="00AB61C9" w:rsidRDefault="00AB61C9" w:rsidP="00AB61C9">
            <w:pPr>
              <w:spacing w:before="120" w:after="120"/>
              <w:jc w:val="both"/>
              <w:rPr>
                <w:rFonts w:eastAsia="Calibri"/>
                <w:b/>
                <w:bCs/>
                <w:sz w:val="26"/>
                <w:szCs w:val="26"/>
              </w:rPr>
            </w:pPr>
            <w:r w:rsidRPr="00AB61C9">
              <w:rPr>
                <w:rFonts w:eastAsia="Calibri" w:cs="Arial"/>
                <w:sz w:val="26"/>
                <w:szCs w:val="26"/>
              </w:rPr>
              <w:t>- Thời cơ:</w:t>
            </w:r>
          </w:p>
        </w:tc>
        <w:tc>
          <w:tcPr>
            <w:tcW w:w="808" w:type="dxa"/>
            <w:tcBorders>
              <w:bottom w:val="single" w:sz="4" w:space="0" w:color="auto"/>
            </w:tcBorders>
          </w:tcPr>
          <w:p w:rsidR="00AB61C9" w:rsidRPr="00AB61C9" w:rsidRDefault="00AB61C9" w:rsidP="00AB61C9">
            <w:pPr>
              <w:spacing w:before="60"/>
              <w:jc w:val="both"/>
              <w:rPr>
                <w:rFonts w:eastAsia="Calibri"/>
                <w:b/>
                <w:sz w:val="26"/>
                <w:szCs w:val="26"/>
              </w:rPr>
            </w:pPr>
            <w:r w:rsidRPr="00AB61C9">
              <w:rPr>
                <w:rFonts w:eastAsia="Calibri"/>
                <w:b/>
                <w:sz w:val="26"/>
                <w:szCs w:val="26"/>
              </w:rPr>
              <w:t>0,5</w:t>
            </w:r>
          </w:p>
        </w:tc>
      </w:tr>
      <w:tr w:rsidR="00AB61C9" w:rsidRPr="00AB61C9" w:rsidTr="006652EF">
        <w:trPr>
          <w:trHeight w:val="684"/>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120" w:after="120"/>
              <w:jc w:val="both"/>
              <w:rPr>
                <w:rFonts w:eastAsia="Calibri" w:cs="Arial"/>
                <w:sz w:val="26"/>
                <w:szCs w:val="26"/>
              </w:rPr>
            </w:pPr>
            <w:r w:rsidRPr="00AB61C9">
              <w:rPr>
                <w:rFonts w:eastAsia="Calibri" w:cs="Arial"/>
                <w:sz w:val="26"/>
                <w:szCs w:val="26"/>
              </w:rPr>
              <w:t>+ Việt Nam có cơ hội thuận lợi trong việc xây dựng, bảo vệ và phát triển đất nước, tăng cường hợp tác và tham gia các liên kết khu vực và thế giới…</w:t>
            </w:r>
          </w:p>
        </w:tc>
        <w:tc>
          <w:tcPr>
            <w:tcW w:w="808"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0,25</w:t>
            </w:r>
          </w:p>
          <w:p w:rsidR="00AB61C9" w:rsidRPr="00AB61C9" w:rsidRDefault="00AB61C9" w:rsidP="00AB61C9">
            <w:pPr>
              <w:spacing w:before="60"/>
              <w:jc w:val="both"/>
              <w:rPr>
                <w:rFonts w:eastAsia="Calibri"/>
                <w:sz w:val="26"/>
                <w:szCs w:val="26"/>
              </w:rPr>
            </w:pPr>
          </w:p>
        </w:tc>
      </w:tr>
      <w:tr w:rsidR="00AB61C9" w:rsidRPr="00AB61C9" w:rsidTr="006652EF">
        <w:trPr>
          <w:trHeight w:val="1144"/>
        </w:trPr>
        <w:tc>
          <w:tcPr>
            <w:tcW w:w="914" w:type="dxa"/>
            <w:vMerge/>
            <w:tcBorders>
              <w:bottom w:val="single" w:sz="4" w:space="0" w:color="auto"/>
            </w:tcBorders>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120" w:after="120"/>
              <w:jc w:val="both"/>
              <w:rPr>
                <w:rFonts w:eastAsia="Calibri"/>
                <w:sz w:val="26"/>
                <w:szCs w:val="26"/>
              </w:rPr>
            </w:pPr>
            <w:r w:rsidRPr="00AB61C9">
              <w:rPr>
                <w:rFonts w:eastAsia="Calibri" w:cs="Arial"/>
                <w:sz w:val="26"/>
                <w:szCs w:val="26"/>
              </w:rPr>
              <w:t>+ Việt Nam có thể tiếp thu các thành tựu khoa học - công nghệ tiên tiến của thế giới, khai thác kinh nghiệm và nguồn vốn đầu tư nước ngoài để rút ngắn thời gian xây dựng và phát triển đất nước…</w:t>
            </w:r>
          </w:p>
        </w:tc>
        <w:tc>
          <w:tcPr>
            <w:tcW w:w="808"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0,25</w:t>
            </w:r>
          </w:p>
        </w:tc>
      </w:tr>
      <w:tr w:rsidR="00AB61C9" w:rsidRPr="00AB61C9" w:rsidTr="006652EF">
        <w:trPr>
          <w:trHeight w:val="470"/>
        </w:trPr>
        <w:tc>
          <w:tcPr>
            <w:tcW w:w="914" w:type="dxa"/>
            <w:vMerge w:val="restart"/>
            <w:tcBorders>
              <w:top w:val="single" w:sz="4" w:space="0" w:color="auto"/>
            </w:tcBorders>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120" w:after="120"/>
              <w:jc w:val="both"/>
              <w:rPr>
                <w:rFonts w:eastAsia="Calibri"/>
                <w:sz w:val="26"/>
                <w:szCs w:val="26"/>
              </w:rPr>
            </w:pPr>
            <w:r w:rsidRPr="00AB61C9">
              <w:rPr>
                <w:rFonts w:eastAsia="Calibri" w:cs="Arial"/>
                <w:sz w:val="26"/>
                <w:szCs w:val="26"/>
              </w:rPr>
              <w:t>- Thách thức:</w:t>
            </w:r>
          </w:p>
        </w:tc>
        <w:tc>
          <w:tcPr>
            <w:tcW w:w="808" w:type="dxa"/>
            <w:tcBorders>
              <w:top w:val="single" w:sz="4" w:space="0" w:color="auto"/>
              <w:bottom w:val="single" w:sz="4" w:space="0" w:color="auto"/>
            </w:tcBorders>
          </w:tcPr>
          <w:p w:rsidR="00AB61C9" w:rsidRPr="00AB61C9" w:rsidRDefault="00AB61C9" w:rsidP="00AB61C9">
            <w:pPr>
              <w:spacing w:before="60"/>
              <w:jc w:val="both"/>
              <w:rPr>
                <w:rFonts w:eastAsia="Calibri"/>
                <w:b/>
                <w:sz w:val="26"/>
                <w:szCs w:val="26"/>
              </w:rPr>
            </w:pPr>
            <w:r w:rsidRPr="00AB61C9">
              <w:rPr>
                <w:rFonts w:eastAsia="Calibri"/>
                <w:b/>
                <w:sz w:val="26"/>
                <w:szCs w:val="26"/>
              </w:rPr>
              <w:t>0,5</w:t>
            </w:r>
          </w:p>
        </w:tc>
      </w:tr>
      <w:tr w:rsidR="00AB61C9" w:rsidRPr="00AB61C9" w:rsidTr="006652EF">
        <w:trPr>
          <w:trHeight w:val="1067"/>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120" w:after="120"/>
              <w:jc w:val="both"/>
              <w:rPr>
                <w:rFonts w:eastAsia="Calibri" w:cs="Arial"/>
                <w:sz w:val="26"/>
                <w:szCs w:val="26"/>
              </w:rPr>
            </w:pPr>
            <w:r w:rsidRPr="00AB61C9">
              <w:rPr>
                <w:rFonts w:eastAsia="Calibri" w:cs="Arial"/>
                <w:sz w:val="26"/>
                <w:szCs w:val="26"/>
              </w:rPr>
              <w:t>+ Sức cạnh tranh của nền kinh tế còn thấp, nguy cơ tụt hậu, thiếu nguồn nhân lực chất lượng cao, vấn đề chảy máu chất xám, bị chi phối, lệ thuộc vào bên ngoài, mất an ninh….nguy cơ đánh mất bản sắc văn hóa dân tộc…….</w:t>
            </w:r>
          </w:p>
        </w:tc>
        <w:tc>
          <w:tcPr>
            <w:tcW w:w="808"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0,25</w:t>
            </w:r>
          </w:p>
        </w:tc>
      </w:tr>
      <w:tr w:rsidR="00AB61C9" w:rsidRPr="00AB61C9" w:rsidTr="006652EF">
        <w:trPr>
          <w:trHeight w:val="1112"/>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tcBorders>
          </w:tcPr>
          <w:p w:rsidR="00AB61C9" w:rsidRPr="00AB61C9" w:rsidRDefault="00AB61C9" w:rsidP="00AB61C9">
            <w:pPr>
              <w:spacing w:before="60"/>
              <w:jc w:val="both"/>
              <w:rPr>
                <w:rFonts w:eastAsia="Calibri" w:cs="Arial"/>
                <w:sz w:val="26"/>
                <w:szCs w:val="26"/>
              </w:rPr>
            </w:pPr>
            <w:r w:rsidRPr="00AB61C9">
              <w:rPr>
                <w:rFonts w:eastAsia="Calibri" w:cs="Arial"/>
                <w:sz w:val="26"/>
                <w:szCs w:val="26"/>
              </w:rPr>
              <w:t xml:space="preserve">Do vậy, Đảng và Nhà nước ta cần đưa ra những chính sách phù hợp để nắm bắt thời cơ, vượt qua thách thức nhằm đưa đất nước ngày càng phát triển và hội nhập thành công… </w:t>
            </w:r>
          </w:p>
        </w:tc>
        <w:tc>
          <w:tcPr>
            <w:tcW w:w="808" w:type="dxa"/>
            <w:tcBorders>
              <w:top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0,25</w:t>
            </w:r>
          </w:p>
        </w:tc>
      </w:tr>
      <w:tr w:rsidR="00AB61C9" w:rsidRPr="00AB61C9" w:rsidTr="006652EF">
        <w:trPr>
          <w:trHeight w:val="2210"/>
        </w:trPr>
        <w:tc>
          <w:tcPr>
            <w:tcW w:w="914" w:type="dxa"/>
          </w:tcPr>
          <w:p w:rsidR="00AB61C9" w:rsidRPr="00AB61C9" w:rsidRDefault="00AB61C9" w:rsidP="00AB61C9">
            <w:pPr>
              <w:spacing w:before="60"/>
              <w:jc w:val="both"/>
              <w:rPr>
                <w:rFonts w:eastAsia="Calibri"/>
                <w:b/>
                <w:sz w:val="26"/>
                <w:szCs w:val="26"/>
              </w:rPr>
            </w:pPr>
            <w:r w:rsidRPr="00AB61C9">
              <w:rPr>
                <w:rFonts w:eastAsia="Calibri"/>
                <w:b/>
                <w:sz w:val="26"/>
                <w:szCs w:val="26"/>
              </w:rPr>
              <w:t>Câu 2</w:t>
            </w:r>
          </w:p>
        </w:tc>
        <w:tc>
          <w:tcPr>
            <w:tcW w:w="8485" w:type="dxa"/>
          </w:tcPr>
          <w:p w:rsidR="00AB61C9" w:rsidRPr="00AB61C9" w:rsidRDefault="00AB61C9" w:rsidP="00AB61C9">
            <w:pPr>
              <w:spacing w:before="120" w:after="120" w:line="360" w:lineRule="auto"/>
              <w:ind w:firstLine="720"/>
              <w:jc w:val="both"/>
              <w:rPr>
                <w:rFonts w:eastAsia="Calibri"/>
                <w:b/>
                <w:sz w:val="26"/>
                <w:szCs w:val="26"/>
              </w:rPr>
            </w:pPr>
            <w:r w:rsidRPr="00AB61C9">
              <w:rPr>
                <w:rFonts w:eastAsia="Calibri"/>
                <w:b/>
                <w:sz w:val="26"/>
                <w:szCs w:val="26"/>
              </w:rPr>
              <w:t>Vì sao sau Chiến tranh thế giới thứ nhất, thực dân Pháp tiến hành chương trình khai thác thuộc địa lần thứ hai ở Việt Nam? Chương trình khai thác Việt Nam lần thứ hai của thực dân Pháp tập trung chủ yếu vào những nguồn lợi nào? Chương trình khai thác thuộc địa này đã dẫn đến những chuyển biến về xã hội Việt Nam như thế nào?</w:t>
            </w:r>
          </w:p>
        </w:tc>
        <w:tc>
          <w:tcPr>
            <w:tcW w:w="808" w:type="dxa"/>
          </w:tcPr>
          <w:p w:rsidR="00AB61C9" w:rsidRPr="00AB61C9" w:rsidRDefault="00AB61C9" w:rsidP="00AB61C9">
            <w:pPr>
              <w:spacing w:before="60"/>
              <w:jc w:val="both"/>
              <w:rPr>
                <w:rFonts w:eastAsia="Calibri"/>
                <w:b/>
                <w:sz w:val="26"/>
                <w:szCs w:val="26"/>
              </w:rPr>
            </w:pPr>
            <w:r w:rsidRPr="00AB61C9">
              <w:rPr>
                <w:rFonts w:eastAsia="Calibri"/>
                <w:b/>
                <w:sz w:val="26"/>
                <w:szCs w:val="26"/>
              </w:rPr>
              <w:t>2.0</w:t>
            </w:r>
          </w:p>
        </w:tc>
      </w:tr>
      <w:tr w:rsidR="00AB61C9" w:rsidRPr="00AB61C9" w:rsidTr="006652EF">
        <w:tc>
          <w:tcPr>
            <w:tcW w:w="914" w:type="dxa"/>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jc w:val="both"/>
              <w:rPr>
                <w:rFonts w:eastAsia="Calibri"/>
                <w:b/>
                <w:sz w:val="26"/>
                <w:szCs w:val="26"/>
              </w:rPr>
            </w:pPr>
            <w:r w:rsidRPr="00AB61C9">
              <w:rPr>
                <w:rFonts w:eastAsia="Calibri"/>
                <w:b/>
                <w:bCs/>
                <w:sz w:val="26"/>
                <w:szCs w:val="26"/>
              </w:rPr>
              <w:t xml:space="preserve">* </w:t>
            </w:r>
            <w:r w:rsidRPr="00AB61C9">
              <w:rPr>
                <w:rFonts w:eastAsia="Calibri"/>
                <w:b/>
                <w:sz w:val="26"/>
                <w:szCs w:val="26"/>
              </w:rPr>
              <w:t>Sau Chiến tranh thế giới thứ nhất, thực dân Pháp tiến hành chương trình khai thác thuộc địa lần thứ hai ở Việt Nam vì:</w:t>
            </w:r>
          </w:p>
        </w:tc>
        <w:tc>
          <w:tcPr>
            <w:tcW w:w="808" w:type="dxa"/>
          </w:tcPr>
          <w:p w:rsidR="00AB61C9" w:rsidRPr="00AB61C9" w:rsidRDefault="00AB61C9" w:rsidP="00AB61C9">
            <w:pPr>
              <w:spacing w:before="60"/>
              <w:jc w:val="both"/>
              <w:rPr>
                <w:rFonts w:eastAsia="Calibri"/>
                <w:b/>
                <w:sz w:val="26"/>
                <w:szCs w:val="26"/>
              </w:rPr>
            </w:pPr>
            <w:r w:rsidRPr="00AB61C9">
              <w:rPr>
                <w:rFonts w:eastAsia="Calibri"/>
                <w:b/>
                <w:sz w:val="26"/>
                <w:szCs w:val="26"/>
              </w:rPr>
              <w:t>0, 5</w:t>
            </w:r>
          </w:p>
        </w:tc>
      </w:tr>
      <w:tr w:rsidR="00AB61C9" w:rsidRPr="00AB61C9" w:rsidTr="006652EF">
        <w:trPr>
          <w:trHeight w:val="735"/>
        </w:trPr>
        <w:tc>
          <w:tcPr>
            <w:tcW w:w="914" w:type="dxa"/>
            <w:vMerge w:val="restart"/>
          </w:tcPr>
          <w:p w:rsidR="00AB61C9" w:rsidRPr="00AB61C9" w:rsidRDefault="00AB61C9" w:rsidP="00AB61C9">
            <w:pPr>
              <w:spacing w:before="60"/>
              <w:jc w:val="both"/>
              <w:rPr>
                <w:rFonts w:eastAsia="Calibri"/>
                <w:b/>
                <w:sz w:val="26"/>
                <w:szCs w:val="26"/>
              </w:rPr>
            </w:pPr>
          </w:p>
        </w:tc>
        <w:tc>
          <w:tcPr>
            <w:tcW w:w="8485" w:type="dxa"/>
            <w:tcBorders>
              <w:bottom w:val="single" w:sz="4" w:space="0" w:color="auto"/>
            </w:tcBorders>
          </w:tcPr>
          <w:p w:rsidR="00AB61C9" w:rsidRPr="00AB61C9" w:rsidRDefault="00AB61C9" w:rsidP="00AB61C9">
            <w:pPr>
              <w:spacing w:before="60"/>
              <w:jc w:val="both"/>
              <w:rPr>
                <w:rFonts w:eastAsia="Calibri"/>
                <w:b/>
                <w:bCs/>
                <w:sz w:val="26"/>
                <w:szCs w:val="26"/>
              </w:rPr>
            </w:pPr>
            <w:r w:rsidRPr="00AB61C9">
              <w:rPr>
                <w:rFonts w:eastAsia="Calibri"/>
                <w:sz w:val="26"/>
                <w:szCs w:val="26"/>
              </w:rPr>
              <w:t xml:space="preserve">- Sau khi Chiến tranh thế giới thứ nhất kết thúc, Pháp tuy là nước thắng trận, nhưng bị tàn phá nặng nề, nền kinh tế kiệt quệ. </w:t>
            </w:r>
          </w:p>
        </w:tc>
        <w:tc>
          <w:tcPr>
            <w:tcW w:w="808" w:type="dxa"/>
            <w:tcBorders>
              <w:bottom w:val="single" w:sz="4" w:space="0" w:color="auto"/>
            </w:tcBorders>
          </w:tcPr>
          <w:p w:rsidR="00AB61C9" w:rsidRPr="00AB61C9" w:rsidRDefault="00AB61C9" w:rsidP="00AB61C9">
            <w:pPr>
              <w:spacing w:before="60"/>
              <w:jc w:val="both"/>
              <w:rPr>
                <w:rFonts w:eastAsia="Calibri"/>
                <w:b/>
                <w:sz w:val="26"/>
                <w:szCs w:val="26"/>
              </w:rPr>
            </w:pPr>
            <w:r w:rsidRPr="00AB61C9">
              <w:rPr>
                <w:rFonts w:eastAsia="Calibri"/>
                <w:sz w:val="26"/>
                <w:szCs w:val="26"/>
              </w:rPr>
              <w:t>0,25</w:t>
            </w:r>
          </w:p>
        </w:tc>
      </w:tr>
      <w:tr w:rsidR="00AB61C9" w:rsidRPr="00AB61C9" w:rsidTr="006652EF">
        <w:trPr>
          <w:trHeight w:val="664"/>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Tư bản Pháp đẩy mạnh khai thác thuộc địa để bù đắp những thiệt hại về kinh tế do chiến tranh gây ra.</w:t>
            </w:r>
          </w:p>
        </w:tc>
        <w:tc>
          <w:tcPr>
            <w:tcW w:w="808" w:type="dxa"/>
            <w:tcBorders>
              <w:top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0,25</w:t>
            </w:r>
          </w:p>
        </w:tc>
      </w:tr>
      <w:tr w:rsidR="00AB61C9" w:rsidRPr="00AB61C9" w:rsidTr="006652EF">
        <w:trPr>
          <w:trHeight w:val="1063"/>
        </w:trPr>
        <w:tc>
          <w:tcPr>
            <w:tcW w:w="914" w:type="dxa"/>
            <w:vMerge/>
            <w:tcBorders>
              <w:bottom w:val="single" w:sz="4" w:space="0" w:color="000000"/>
            </w:tcBorders>
          </w:tcPr>
          <w:p w:rsidR="00AB61C9" w:rsidRPr="00AB61C9" w:rsidRDefault="00AB61C9" w:rsidP="00AB61C9">
            <w:pPr>
              <w:spacing w:before="60"/>
              <w:jc w:val="both"/>
              <w:rPr>
                <w:rFonts w:eastAsia="Calibri"/>
                <w:b/>
                <w:sz w:val="26"/>
                <w:szCs w:val="26"/>
              </w:rPr>
            </w:pPr>
          </w:p>
        </w:tc>
        <w:tc>
          <w:tcPr>
            <w:tcW w:w="8485" w:type="dxa"/>
            <w:tcBorders>
              <w:bottom w:val="single" w:sz="4" w:space="0" w:color="000000"/>
            </w:tcBorders>
          </w:tcPr>
          <w:p w:rsidR="00AB61C9" w:rsidRPr="00AB61C9" w:rsidRDefault="00AB61C9" w:rsidP="00AB61C9">
            <w:pPr>
              <w:spacing w:before="60"/>
              <w:jc w:val="both"/>
              <w:rPr>
                <w:rFonts w:eastAsia="Calibri"/>
                <w:b/>
                <w:sz w:val="26"/>
                <w:szCs w:val="26"/>
              </w:rPr>
            </w:pPr>
            <w:r w:rsidRPr="00AB61C9">
              <w:rPr>
                <w:rFonts w:eastAsia="Calibri"/>
                <w:b/>
                <w:bCs/>
                <w:sz w:val="26"/>
                <w:szCs w:val="26"/>
              </w:rPr>
              <w:t xml:space="preserve">* </w:t>
            </w:r>
            <w:r w:rsidRPr="00AB61C9">
              <w:rPr>
                <w:rFonts w:eastAsia="Calibri"/>
                <w:b/>
                <w:sz w:val="26"/>
                <w:szCs w:val="26"/>
              </w:rPr>
              <w:t xml:space="preserve">Chương trình khai thác Việt Nam lần thứ hai của thực dân Pháp tập trung chủ yếu vào những nguồn lợi: </w:t>
            </w:r>
            <w:r w:rsidRPr="00AB61C9">
              <w:rPr>
                <w:rFonts w:eastAsia="Calibri"/>
                <w:sz w:val="26"/>
                <w:szCs w:val="26"/>
              </w:rPr>
              <w:t>Nông nghiệp (chủ yếu là đồng điền cao su) và khai mỏ (chủ yếu là mỏ than), vì cao su và than là hai mặt hàng thị trường Pháp và thế giới có nhu cầu lớn.</w:t>
            </w:r>
          </w:p>
        </w:tc>
        <w:tc>
          <w:tcPr>
            <w:tcW w:w="808" w:type="dxa"/>
            <w:tcBorders>
              <w:bottom w:val="single" w:sz="4" w:space="0" w:color="000000"/>
            </w:tcBorders>
          </w:tcPr>
          <w:p w:rsidR="00AB61C9" w:rsidRPr="00AB61C9" w:rsidRDefault="00AB61C9" w:rsidP="00AB61C9">
            <w:pPr>
              <w:spacing w:before="60"/>
              <w:jc w:val="both"/>
              <w:rPr>
                <w:rFonts w:eastAsia="Calibri"/>
                <w:b/>
                <w:sz w:val="26"/>
                <w:szCs w:val="26"/>
              </w:rPr>
            </w:pPr>
            <w:r w:rsidRPr="00AB61C9">
              <w:rPr>
                <w:rFonts w:eastAsia="Calibri"/>
                <w:b/>
                <w:sz w:val="26"/>
                <w:szCs w:val="26"/>
              </w:rPr>
              <w:t>0,5</w:t>
            </w:r>
          </w:p>
        </w:tc>
      </w:tr>
      <w:tr w:rsidR="00AB61C9" w:rsidRPr="00AB61C9" w:rsidTr="006652EF">
        <w:tc>
          <w:tcPr>
            <w:tcW w:w="914" w:type="dxa"/>
            <w:vMerge w:val="restart"/>
          </w:tcPr>
          <w:p w:rsidR="00AB61C9" w:rsidRPr="00AB61C9" w:rsidRDefault="00AB61C9" w:rsidP="00AB61C9">
            <w:pPr>
              <w:spacing w:before="60"/>
              <w:jc w:val="both"/>
              <w:rPr>
                <w:rFonts w:eastAsia="Calibri"/>
                <w:b/>
                <w:sz w:val="26"/>
                <w:szCs w:val="26"/>
              </w:rPr>
            </w:pPr>
            <w:r w:rsidRPr="00AB61C9">
              <w:rPr>
                <w:rFonts w:eastAsia="Calibri"/>
                <w:b/>
                <w:sz w:val="26"/>
                <w:szCs w:val="26"/>
              </w:rPr>
              <w:t xml:space="preserve"> </w:t>
            </w:r>
          </w:p>
        </w:tc>
        <w:tc>
          <w:tcPr>
            <w:tcW w:w="8485" w:type="dxa"/>
          </w:tcPr>
          <w:p w:rsidR="00AB61C9" w:rsidRPr="00AB61C9" w:rsidRDefault="00AB61C9" w:rsidP="00AB61C9">
            <w:pPr>
              <w:spacing w:before="60"/>
              <w:jc w:val="both"/>
              <w:rPr>
                <w:rFonts w:eastAsia="Calibri"/>
                <w:bCs/>
                <w:sz w:val="26"/>
                <w:szCs w:val="26"/>
              </w:rPr>
            </w:pPr>
            <w:r w:rsidRPr="00AB61C9">
              <w:rPr>
                <w:rFonts w:eastAsia="Calibri"/>
                <w:b/>
                <w:bCs/>
                <w:sz w:val="26"/>
                <w:szCs w:val="26"/>
              </w:rPr>
              <w:t xml:space="preserve">* </w:t>
            </w:r>
            <w:r w:rsidRPr="00AB61C9">
              <w:rPr>
                <w:rFonts w:eastAsia="Calibri"/>
                <w:b/>
                <w:sz w:val="26"/>
                <w:szCs w:val="26"/>
              </w:rPr>
              <w:t>Chương trình khai thác thuộc địa này đã dẫn đến những chuyển biến về xã hội Việt Nam:</w:t>
            </w:r>
          </w:p>
        </w:tc>
        <w:tc>
          <w:tcPr>
            <w:tcW w:w="808" w:type="dxa"/>
          </w:tcPr>
          <w:p w:rsidR="00AB61C9" w:rsidRPr="00AB61C9" w:rsidRDefault="00AB61C9" w:rsidP="00AB61C9">
            <w:pPr>
              <w:spacing w:before="60"/>
              <w:jc w:val="both"/>
              <w:rPr>
                <w:rFonts w:eastAsia="Calibri"/>
                <w:b/>
                <w:sz w:val="26"/>
                <w:szCs w:val="26"/>
              </w:rPr>
            </w:pPr>
            <w:r w:rsidRPr="00AB61C9">
              <w:rPr>
                <w:rFonts w:eastAsia="Calibri"/>
                <w:b/>
                <w:sz w:val="26"/>
                <w:szCs w:val="26"/>
              </w:rPr>
              <w:t>1,0</w:t>
            </w:r>
          </w:p>
        </w:tc>
      </w:tr>
      <w:tr w:rsidR="00AB61C9" w:rsidRPr="00AB61C9" w:rsidTr="006652EF">
        <w:trPr>
          <w:trHeight w:val="2032"/>
        </w:trPr>
        <w:tc>
          <w:tcPr>
            <w:tcW w:w="914" w:type="dxa"/>
            <w:vMerge/>
          </w:tcPr>
          <w:p w:rsidR="00AB61C9" w:rsidRPr="00AB61C9" w:rsidRDefault="00AB61C9" w:rsidP="00AB61C9">
            <w:pPr>
              <w:spacing w:before="60"/>
              <w:jc w:val="both"/>
              <w:rPr>
                <w:rFonts w:eastAsia="Calibri"/>
                <w:b/>
                <w:sz w:val="26"/>
                <w:szCs w:val="26"/>
              </w:rPr>
            </w:pPr>
          </w:p>
        </w:tc>
        <w:tc>
          <w:tcPr>
            <w:tcW w:w="8485" w:type="dxa"/>
            <w:tcBorders>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Các giai cấp và xã hội Việt Nam có sự chuyển biến:</w:t>
            </w:r>
          </w:p>
          <w:p w:rsidR="00AB61C9" w:rsidRPr="00AB61C9" w:rsidRDefault="00AB61C9" w:rsidP="00AB61C9">
            <w:pPr>
              <w:spacing w:before="60"/>
              <w:jc w:val="both"/>
              <w:rPr>
                <w:rFonts w:eastAsia="Calibri"/>
                <w:sz w:val="26"/>
                <w:szCs w:val="26"/>
              </w:rPr>
            </w:pPr>
            <w:r w:rsidRPr="00AB61C9">
              <w:rPr>
                <w:rFonts w:eastAsia="Calibri"/>
                <w:sz w:val="26"/>
                <w:szCs w:val="26"/>
              </w:rPr>
              <w:t>+ Giai cấp địa chủ phong kiến ngày càng câu kết chặc chẽ hơn với thực dân Pháp. Tuy nhiên, cũng có một bộ phận, nhất là địa chủ vừa và nhỏ có tinh thần yêu nước nên đã tham gia vào các phong trào yêu nước khi có điều kiện.</w:t>
            </w:r>
          </w:p>
          <w:p w:rsidR="00AB61C9" w:rsidRPr="00AB61C9" w:rsidRDefault="00AB61C9" w:rsidP="00AB61C9">
            <w:pPr>
              <w:spacing w:before="60"/>
              <w:jc w:val="both"/>
              <w:rPr>
                <w:rFonts w:eastAsia="Calibri"/>
                <w:sz w:val="26"/>
                <w:szCs w:val="26"/>
              </w:rPr>
            </w:pPr>
            <w:r w:rsidRPr="00AB61C9">
              <w:rPr>
                <w:rFonts w:eastAsia="Calibri"/>
                <w:sz w:val="26"/>
                <w:szCs w:val="26"/>
              </w:rPr>
              <w:t>+ Giai cấp nông dân bị bần cùng hóa và phá sản trên qui mô lớn.</w:t>
            </w:r>
          </w:p>
          <w:p w:rsidR="00AB61C9" w:rsidRPr="00AB61C9" w:rsidRDefault="00AB61C9" w:rsidP="00AB61C9">
            <w:pPr>
              <w:spacing w:before="60"/>
              <w:jc w:val="both"/>
              <w:rPr>
                <w:rFonts w:eastAsia="Calibri"/>
                <w:sz w:val="26"/>
                <w:szCs w:val="26"/>
              </w:rPr>
            </w:pPr>
            <w:r w:rsidRPr="00AB61C9">
              <w:rPr>
                <w:rFonts w:eastAsia="Calibri"/>
                <w:sz w:val="26"/>
                <w:szCs w:val="26"/>
              </w:rPr>
              <w:t xml:space="preserve">+ Giai cấp công nhân ngày càng phát triển cả về số lượng và chất lượng. </w:t>
            </w:r>
          </w:p>
          <w:p w:rsidR="00AB61C9" w:rsidRPr="00AB61C9" w:rsidRDefault="00AB61C9" w:rsidP="00AB61C9">
            <w:pPr>
              <w:spacing w:before="60"/>
              <w:jc w:val="both"/>
              <w:rPr>
                <w:rFonts w:eastAsia="Calibri"/>
                <w:sz w:val="26"/>
                <w:szCs w:val="26"/>
              </w:rPr>
            </w:pPr>
            <w:r w:rsidRPr="00AB61C9">
              <w:rPr>
                <w:rFonts w:eastAsia="Calibri"/>
                <w:sz w:val="26"/>
                <w:szCs w:val="26"/>
              </w:rPr>
              <w:t>+ Một số giai cấp, tầng lớp mới ra đời như: giai cấp tư sản phân hóa thành tư sản mại bản và tư sản dân tộc…; tầng lớp tiểu tư sản tăng nhanh về số lượng, nhạy bén với thời cuộc…</w:t>
            </w:r>
          </w:p>
        </w:tc>
        <w:tc>
          <w:tcPr>
            <w:tcW w:w="808" w:type="dxa"/>
            <w:tcBorders>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0,75</w:t>
            </w:r>
          </w:p>
        </w:tc>
      </w:tr>
      <w:tr w:rsidR="00AB61C9" w:rsidRPr="00AB61C9" w:rsidTr="006652EF">
        <w:trPr>
          <w:trHeight w:val="1076"/>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Mâu thuẫn trong xã hội Việt Nam ngày càng sâu sắc, trong đó mâu thuẫn chủ yếu là mâu thuẫn giữa dân tộc Việt Nam với đế quốc Pháp và bọn phản động tay sai.</w:t>
            </w:r>
          </w:p>
        </w:tc>
        <w:tc>
          <w:tcPr>
            <w:tcW w:w="808" w:type="dxa"/>
            <w:tcBorders>
              <w:top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0,25</w:t>
            </w:r>
          </w:p>
          <w:p w:rsidR="00AB61C9" w:rsidRPr="00AB61C9" w:rsidRDefault="00AB61C9" w:rsidP="00AB61C9">
            <w:pPr>
              <w:spacing w:before="60"/>
              <w:jc w:val="both"/>
              <w:rPr>
                <w:rFonts w:eastAsia="Calibri"/>
                <w:sz w:val="26"/>
                <w:szCs w:val="26"/>
              </w:rPr>
            </w:pPr>
          </w:p>
        </w:tc>
      </w:tr>
      <w:tr w:rsidR="00AB61C9" w:rsidRPr="00AB61C9" w:rsidTr="006652EF">
        <w:trPr>
          <w:trHeight w:val="347"/>
        </w:trPr>
        <w:tc>
          <w:tcPr>
            <w:tcW w:w="914" w:type="dxa"/>
          </w:tcPr>
          <w:p w:rsidR="00AB61C9" w:rsidRPr="00AB61C9" w:rsidRDefault="00AB61C9" w:rsidP="00AB61C9">
            <w:pPr>
              <w:spacing w:before="60"/>
              <w:jc w:val="both"/>
              <w:rPr>
                <w:rFonts w:eastAsia="Calibri"/>
                <w:b/>
                <w:sz w:val="26"/>
                <w:szCs w:val="26"/>
              </w:rPr>
            </w:pPr>
            <w:r w:rsidRPr="00AB61C9">
              <w:rPr>
                <w:rFonts w:eastAsia="Calibri"/>
                <w:b/>
                <w:sz w:val="26"/>
                <w:szCs w:val="26"/>
              </w:rPr>
              <w:t>Câu 3</w:t>
            </w:r>
          </w:p>
        </w:tc>
        <w:tc>
          <w:tcPr>
            <w:tcW w:w="8485" w:type="dxa"/>
          </w:tcPr>
          <w:p w:rsidR="00AB61C9" w:rsidRPr="00AB61C9" w:rsidRDefault="00AB61C9" w:rsidP="00AB61C9">
            <w:pPr>
              <w:spacing w:before="120" w:after="120" w:line="360" w:lineRule="auto"/>
              <w:ind w:firstLine="720"/>
              <w:jc w:val="both"/>
              <w:rPr>
                <w:rFonts w:eastAsia="Calibri"/>
                <w:b/>
                <w:sz w:val="26"/>
                <w:szCs w:val="26"/>
              </w:rPr>
            </w:pPr>
            <w:r w:rsidRPr="00AB61C9">
              <w:rPr>
                <w:rFonts w:eastAsia="Calibri"/>
                <w:b/>
                <w:sz w:val="26"/>
                <w:szCs w:val="26"/>
              </w:rPr>
              <w:t>Tình hình thế giới và trong nước đã ảnh hưởng đến cách mạng Việt Nam như thế nào trong những năm 1936 - 1939? Đảng Cộng sản Đông Dương xác định nhiệm vụ cách mạng và hình thức, phương pháp đấu tranh trong giai đoạn 1936 - 1939 có gì khác so với giai đoạn 1930 – 1931?</w:t>
            </w:r>
          </w:p>
        </w:tc>
        <w:tc>
          <w:tcPr>
            <w:tcW w:w="808" w:type="dxa"/>
          </w:tcPr>
          <w:p w:rsidR="00AB61C9" w:rsidRPr="00AB61C9" w:rsidRDefault="00AB61C9" w:rsidP="00AB61C9">
            <w:pPr>
              <w:spacing w:before="60"/>
              <w:jc w:val="both"/>
              <w:rPr>
                <w:rFonts w:eastAsia="Calibri"/>
                <w:b/>
                <w:sz w:val="26"/>
                <w:szCs w:val="26"/>
              </w:rPr>
            </w:pPr>
            <w:r w:rsidRPr="00AB61C9">
              <w:rPr>
                <w:rFonts w:eastAsia="Calibri"/>
                <w:b/>
                <w:sz w:val="26"/>
                <w:szCs w:val="26"/>
              </w:rPr>
              <w:t>2.5</w:t>
            </w:r>
          </w:p>
        </w:tc>
      </w:tr>
      <w:tr w:rsidR="00AB61C9" w:rsidRPr="00AB61C9" w:rsidTr="006652EF">
        <w:tc>
          <w:tcPr>
            <w:tcW w:w="914" w:type="dxa"/>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jc w:val="both"/>
              <w:rPr>
                <w:rFonts w:eastAsia="Calibri"/>
                <w:b/>
                <w:sz w:val="26"/>
                <w:szCs w:val="26"/>
              </w:rPr>
            </w:pPr>
            <w:r w:rsidRPr="00AB61C9">
              <w:rPr>
                <w:rFonts w:eastAsia="Calibri"/>
                <w:b/>
                <w:sz w:val="26"/>
                <w:szCs w:val="26"/>
              </w:rPr>
              <w:t>* Tình hình thế giới và trong nước đã ảnh hưởng đến cách mạng Việt Nam trong những năm 1936 – 1939:</w:t>
            </w:r>
          </w:p>
        </w:tc>
        <w:tc>
          <w:tcPr>
            <w:tcW w:w="808" w:type="dxa"/>
          </w:tcPr>
          <w:p w:rsidR="00AB61C9" w:rsidRPr="00AB61C9" w:rsidRDefault="00AB61C9" w:rsidP="00AB61C9">
            <w:pPr>
              <w:spacing w:before="60"/>
              <w:jc w:val="center"/>
              <w:rPr>
                <w:rFonts w:eastAsia="Calibri"/>
                <w:b/>
                <w:sz w:val="26"/>
                <w:szCs w:val="26"/>
              </w:rPr>
            </w:pPr>
            <w:r w:rsidRPr="00AB61C9">
              <w:rPr>
                <w:rFonts w:eastAsia="Calibri"/>
                <w:b/>
                <w:sz w:val="26"/>
                <w:szCs w:val="26"/>
              </w:rPr>
              <w:t>1,5</w:t>
            </w:r>
          </w:p>
        </w:tc>
      </w:tr>
      <w:tr w:rsidR="00AB61C9" w:rsidRPr="00AB61C9" w:rsidTr="006652EF">
        <w:trPr>
          <w:trHeight w:val="449"/>
        </w:trPr>
        <w:tc>
          <w:tcPr>
            <w:tcW w:w="914" w:type="dxa"/>
            <w:vMerge w:val="restart"/>
          </w:tcPr>
          <w:p w:rsidR="00AB61C9" w:rsidRPr="00AB61C9" w:rsidRDefault="00AB61C9" w:rsidP="00AB61C9">
            <w:pPr>
              <w:spacing w:before="60"/>
              <w:jc w:val="both"/>
              <w:rPr>
                <w:rFonts w:eastAsia="Calibri"/>
                <w:b/>
                <w:sz w:val="26"/>
                <w:szCs w:val="26"/>
              </w:rPr>
            </w:pPr>
          </w:p>
        </w:tc>
        <w:tc>
          <w:tcPr>
            <w:tcW w:w="8485" w:type="dxa"/>
            <w:tcBorders>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xml:space="preserve">- Tình hình thế giới: </w:t>
            </w:r>
          </w:p>
        </w:tc>
        <w:tc>
          <w:tcPr>
            <w:tcW w:w="808" w:type="dxa"/>
            <w:tcBorders>
              <w:bottom w:val="single" w:sz="4" w:space="0" w:color="auto"/>
            </w:tcBorders>
          </w:tcPr>
          <w:p w:rsidR="00AB61C9" w:rsidRPr="00AB61C9" w:rsidRDefault="00AB61C9" w:rsidP="00AB61C9">
            <w:pPr>
              <w:spacing w:before="60"/>
              <w:jc w:val="center"/>
              <w:rPr>
                <w:rFonts w:eastAsia="Calibri"/>
                <w:b/>
                <w:sz w:val="26"/>
                <w:szCs w:val="26"/>
              </w:rPr>
            </w:pPr>
            <w:r w:rsidRPr="00AB61C9">
              <w:rPr>
                <w:rFonts w:eastAsia="Calibri"/>
                <w:b/>
                <w:sz w:val="26"/>
                <w:szCs w:val="26"/>
              </w:rPr>
              <w:t>0,75</w:t>
            </w:r>
          </w:p>
        </w:tc>
      </w:tr>
      <w:tr w:rsidR="00AB61C9" w:rsidRPr="00AB61C9" w:rsidTr="006652EF">
        <w:trPr>
          <w:trHeight w:val="695"/>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xml:space="preserve">+ Chủ nghĩa phát xít lên nắm quyền ở một số nước (Đức, Italia, Nhật) đe doạ nền dân chủ và hoà bình thế giới. </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sz w:val="26"/>
                <w:szCs w:val="26"/>
              </w:rPr>
            </w:pPr>
          </w:p>
        </w:tc>
      </w:tr>
      <w:tr w:rsidR="00AB61C9" w:rsidRPr="00AB61C9" w:rsidTr="006652EF">
        <w:trPr>
          <w:trHeight w:val="860"/>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xml:space="preserve">+ Đại hội lần thứ VII của Quốc tế Cộng sản (tháng 7 năm 1935 ở Liên Xô) chỉ ra kẻ thù nguy hiểm trước mắt của nhân dân thế giới là chủ nghĩa phát xít ... </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sz w:val="26"/>
                <w:szCs w:val="26"/>
              </w:rPr>
            </w:pPr>
          </w:p>
        </w:tc>
      </w:tr>
      <w:tr w:rsidR="00AB61C9" w:rsidRPr="00AB61C9" w:rsidTr="006652EF">
        <w:trPr>
          <w:trHeight w:val="766"/>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xml:space="preserve">+ Năm 1936, </w:t>
            </w:r>
            <w:r w:rsidRPr="00AB61C9">
              <w:rPr>
                <w:rFonts w:eastAsia="Calibri"/>
                <w:i/>
                <w:sz w:val="26"/>
                <w:szCs w:val="26"/>
              </w:rPr>
              <w:t>Mặt trận Nhân dân Pháp</w:t>
            </w:r>
            <w:r w:rsidRPr="00AB61C9">
              <w:rPr>
                <w:rFonts w:eastAsia="Calibri"/>
                <w:sz w:val="26"/>
                <w:szCs w:val="26"/>
              </w:rPr>
              <w:t xml:space="preserve"> lên nắm chính quyền ở Pháp, ban bố những chính sách tiến bộ áp dụng cho các nước thuộc địa. </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sz w:val="26"/>
                <w:szCs w:val="26"/>
              </w:rPr>
            </w:pPr>
          </w:p>
        </w:tc>
      </w:tr>
      <w:tr w:rsidR="00AB61C9" w:rsidRPr="00AB61C9" w:rsidTr="006652EF">
        <w:trPr>
          <w:trHeight w:val="368"/>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xml:space="preserve">- Tình hình trong nước: </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b/>
                <w:sz w:val="26"/>
                <w:szCs w:val="26"/>
              </w:rPr>
              <w:t>0,75</w:t>
            </w:r>
          </w:p>
        </w:tc>
      </w:tr>
      <w:tr w:rsidR="00AB61C9" w:rsidRPr="00AB61C9" w:rsidTr="006652EF">
        <w:trPr>
          <w:trHeight w:val="1373"/>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xml:space="preserve">+ Do có những thay đổi ở Pháp, nhất là trong chính phủ cầm quyền, bọn cầm quyền ở Đông Dương buộc phải có những thay đổi trong chính sách cai trị. Một số tù chính trị được thả, cách mạng có điều kiện phục hồi và chuyển sang thời kỳ đấu tranh mới. </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sz w:val="26"/>
                <w:szCs w:val="26"/>
              </w:rPr>
            </w:pPr>
          </w:p>
        </w:tc>
      </w:tr>
      <w:tr w:rsidR="00AB61C9" w:rsidRPr="00AB61C9" w:rsidTr="006652EF">
        <w:trPr>
          <w:trHeight w:val="725"/>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Kinh tế Việt Nam có bước phục hồi và phát triển, tuy nhiên đời sống của nhân dân lao động Việt Nam vẫn khó khăn ….</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sz w:val="26"/>
                <w:szCs w:val="26"/>
              </w:rPr>
            </w:pPr>
          </w:p>
        </w:tc>
      </w:tr>
      <w:tr w:rsidR="00AB61C9" w:rsidRPr="00AB61C9" w:rsidTr="006652EF">
        <w:trPr>
          <w:trHeight w:val="770"/>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Tháng 7 năm 1936, Hội nghị ban chấp hành trung ương của Đảng Cộng sản Đông Dương họp, đề ra chủ trương chỉ đạo chiến lược và sách lược mới…</w:t>
            </w:r>
          </w:p>
        </w:tc>
        <w:tc>
          <w:tcPr>
            <w:tcW w:w="808" w:type="dxa"/>
            <w:tcBorders>
              <w:top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sz w:val="26"/>
                <w:szCs w:val="26"/>
              </w:rPr>
            </w:pPr>
          </w:p>
        </w:tc>
      </w:tr>
      <w:tr w:rsidR="00AB61C9" w:rsidRPr="00AB61C9" w:rsidTr="006652EF">
        <w:tc>
          <w:tcPr>
            <w:tcW w:w="914" w:type="dxa"/>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jc w:val="both"/>
              <w:rPr>
                <w:rFonts w:eastAsia="Calibri"/>
                <w:b/>
                <w:bCs/>
                <w:sz w:val="26"/>
                <w:szCs w:val="26"/>
              </w:rPr>
            </w:pPr>
            <w:r w:rsidRPr="00AB61C9">
              <w:rPr>
                <w:rFonts w:eastAsia="Calibri"/>
                <w:b/>
                <w:sz w:val="26"/>
                <w:szCs w:val="26"/>
              </w:rPr>
              <w:t>*</w:t>
            </w:r>
            <w:r w:rsidRPr="00AB61C9">
              <w:rPr>
                <w:rFonts w:eastAsia="Calibri"/>
                <w:sz w:val="26"/>
                <w:szCs w:val="26"/>
              </w:rPr>
              <w:t xml:space="preserve"> </w:t>
            </w:r>
            <w:r w:rsidRPr="00AB61C9">
              <w:rPr>
                <w:rFonts w:eastAsia="Calibri"/>
                <w:b/>
                <w:sz w:val="26"/>
                <w:szCs w:val="26"/>
              </w:rPr>
              <w:t>Đảng Cộng sản Đông Dương xác định nhiệm vụ cách mạng và hình thức, phương pháp đấu tranh trong giai đoạn 1936 - 1939 khác so với giai đoạn 1930 – 1931:</w:t>
            </w:r>
          </w:p>
        </w:tc>
        <w:tc>
          <w:tcPr>
            <w:tcW w:w="808" w:type="dxa"/>
          </w:tcPr>
          <w:p w:rsidR="00AB61C9" w:rsidRPr="00AB61C9" w:rsidRDefault="00AB61C9" w:rsidP="00AB61C9">
            <w:pPr>
              <w:spacing w:before="60"/>
              <w:jc w:val="center"/>
              <w:rPr>
                <w:rFonts w:eastAsia="Calibri"/>
                <w:b/>
                <w:sz w:val="26"/>
                <w:szCs w:val="26"/>
              </w:rPr>
            </w:pPr>
            <w:r w:rsidRPr="00AB61C9">
              <w:rPr>
                <w:rFonts w:eastAsia="Calibri"/>
                <w:b/>
                <w:sz w:val="26"/>
                <w:szCs w:val="26"/>
              </w:rPr>
              <w:t>1,0</w:t>
            </w:r>
          </w:p>
        </w:tc>
      </w:tr>
      <w:tr w:rsidR="00AB61C9" w:rsidRPr="00AB61C9" w:rsidTr="006652EF">
        <w:trPr>
          <w:trHeight w:val="327"/>
        </w:trPr>
        <w:tc>
          <w:tcPr>
            <w:tcW w:w="914" w:type="dxa"/>
            <w:vMerge w:val="restart"/>
          </w:tcPr>
          <w:p w:rsidR="00AB61C9" w:rsidRPr="00AB61C9" w:rsidRDefault="00AB61C9" w:rsidP="00AB61C9">
            <w:pPr>
              <w:spacing w:before="60"/>
              <w:jc w:val="both"/>
              <w:rPr>
                <w:rFonts w:eastAsia="Calibri"/>
                <w:b/>
                <w:sz w:val="26"/>
                <w:szCs w:val="26"/>
              </w:rPr>
            </w:pPr>
          </w:p>
        </w:tc>
        <w:tc>
          <w:tcPr>
            <w:tcW w:w="8485" w:type="dxa"/>
            <w:tcBorders>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xml:space="preserve">- Nhiệm vụ: </w:t>
            </w:r>
          </w:p>
        </w:tc>
        <w:tc>
          <w:tcPr>
            <w:tcW w:w="808" w:type="dxa"/>
            <w:tcBorders>
              <w:bottom w:val="single" w:sz="4" w:space="0" w:color="auto"/>
            </w:tcBorders>
          </w:tcPr>
          <w:p w:rsidR="00AB61C9" w:rsidRPr="00AB61C9" w:rsidRDefault="00AB61C9" w:rsidP="00AB61C9">
            <w:pPr>
              <w:spacing w:before="60"/>
              <w:jc w:val="center"/>
              <w:rPr>
                <w:rFonts w:eastAsia="Calibri"/>
                <w:b/>
                <w:sz w:val="26"/>
                <w:szCs w:val="26"/>
              </w:rPr>
            </w:pPr>
            <w:r w:rsidRPr="00AB61C9">
              <w:rPr>
                <w:rFonts w:eastAsia="Calibri"/>
                <w:b/>
                <w:sz w:val="26"/>
                <w:szCs w:val="26"/>
              </w:rPr>
              <w:t>0,5</w:t>
            </w:r>
          </w:p>
        </w:tc>
      </w:tr>
      <w:tr w:rsidR="00AB61C9" w:rsidRPr="00AB61C9" w:rsidTr="006652EF">
        <w:trPr>
          <w:trHeight w:val="674"/>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Giai đoạn 1936 - 1939: Chống phát xít, chống chiến tranh đế quốc, phản động tay sai, đòi tự do dân chủ, cơm áo hòa bình.</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b/>
                <w:sz w:val="26"/>
                <w:szCs w:val="26"/>
              </w:rPr>
            </w:pPr>
          </w:p>
        </w:tc>
      </w:tr>
      <w:tr w:rsidR="00AB61C9" w:rsidRPr="00AB61C9" w:rsidTr="006652EF">
        <w:trPr>
          <w:trHeight w:val="705"/>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Giai đoạn 1930 – 1931: Chống đế quốc giành độc lập dân tộc, chống phong kiến giành ruộng đất cho dân cày.</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b/>
                <w:sz w:val="26"/>
                <w:szCs w:val="26"/>
              </w:rPr>
            </w:pPr>
          </w:p>
        </w:tc>
      </w:tr>
      <w:tr w:rsidR="00AB61C9" w:rsidRPr="00AB61C9" w:rsidTr="006652EF">
        <w:trPr>
          <w:trHeight w:val="358"/>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xml:space="preserve">- Hình thức và phương pháp đấu tranh: </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b/>
                <w:sz w:val="26"/>
                <w:szCs w:val="26"/>
              </w:rPr>
            </w:pPr>
            <w:r w:rsidRPr="00AB61C9">
              <w:rPr>
                <w:rFonts w:eastAsia="Calibri"/>
                <w:b/>
                <w:sz w:val="26"/>
                <w:szCs w:val="26"/>
              </w:rPr>
              <w:t>0,5</w:t>
            </w:r>
          </w:p>
        </w:tc>
      </w:tr>
      <w:tr w:rsidR="00AB61C9" w:rsidRPr="00AB61C9" w:rsidTr="006652EF">
        <w:trPr>
          <w:trHeight w:val="705"/>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bottom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Giai đoạn 1936 - 1939: Kết hợp đấu tranh hợp pháp và nửa hợp pháp, công khai và nửa công khai.</w:t>
            </w:r>
          </w:p>
        </w:tc>
        <w:tc>
          <w:tcPr>
            <w:tcW w:w="808" w:type="dxa"/>
            <w:tcBorders>
              <w:top w:val="single" w:sz="4" w:space="0" w:color="auto"/>
              <w:bottom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b/>
                <w:sz w:val="26"/>
                <w:szCs w:val="26"/>
              </w:rPr>
            </w:pPr>
          </w:p>
        </w:tc>
      </w:tr>
      <w:tr w:rsidR="00AB61C9" w:rsidRPr="00AB61C9" w:rsidTr="006652EF">
        <w:trPr>
          <w:trHeight w:val="603"/>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tcBorders>
          </w:tcPr>
          <w:p w:rsidR="00AB61C9" w:rsidRPr="00AB61C9" w:rsidRDefault="00AB61C9" w:rsidP="00AB61C9">
            <w:pPr>
              <w:spacing w:before="60"/>
              <w:jc w:val="both"/>
              <w:rPr>
                <w:rFonts w:eastAsia="Calibri"/>
                <w:sz w:val="26"/>
                <w:szCs w:val="26"/>
              </w:rPr>
            </w:pPr>
            <w:r w:rsidRPr="00AB61C9">
              <w:rPr>
                <w:rFonts w:eastAsia="Calibri"/>
                <w:sz w:val="26"/>
                <w:szCs w:val="26"/>
              </w:rPr>
              <w:t>+ Giai đoạn 1930 – 1931: Bí mật, bất hợp pháp; bãi công, biểu tình, có vũ trang tự vệ…</w:t>
            </w:r>
          </w:p>
        </w:tc>
        <w:tc>
          <w:tcPr>
            <w:tcW w:w="808" w:type="dxa"/>
            <w:tcBorders>
              <w:top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p w:rsidR="00AB61C9" w:rsidRPr="00AB61C9" w:rsidRDefault="00AB61C9" w:rsidP="00AB61C9">
            <w:pPr>
              <w:spacing w:before="60"/>
              <w:jc w:val="center"/>
              <w:rPr>
                <w:rFonts w:eastAsia="Calibri"/>
                <w:b/>
                <w:sz w:val="26"/>
                <w:szCs w:val="26"/>
              </w:rPr>
            </w:pPr>
          </w:p>
        </w:tc>
      </w:tr>
      <w:tr w:rsidR="00AB61C9" w:rsidRPr="00AB61C9" w:rsidTr="006652EF">
        <w:trPr>
          <w:trHeight w:val="527"/>
        </w:trPr>
        <w:tc>
          <w:tcPr>
            <w:tcW w:w="914" w:type="dxa"/>
          </w:tcPr>
          <w:p w:rsidR="00AB61C9" w:rsidRPr="00AB61C9" w:rsidRDefault="00AB61C9" w:rsidP="00AB61C9">
            <w:pPr>
              <w:spacing w:before="60"/>
              <w:jc w:val="both"/>
              <w:rPr>
                <w:rFonts w:eastAsia="Calibri"/>
                <w:b/>
                <w:sz w:val="26"/>
                <w:szCs w:val="26"/>
              </w:rPr>
            </w:pPr>
            <w:r w:rsidRPr="00AB61C9">
              <w:rPr>
                <w:rFonts w:eastAsia="Calibri"/>
                <w:b/>
                <w:sz w:val="26"/>
                <w:szCs w:val="26"/>
              </w:rPr>
              <w:t>Câu 4</w:t>
            </w:r>
          </w:p>
        </w:tc>
        <w:tc>
          <w:tcPr>
            <w:tcW w:w="8485" w:type="dxa"/>
          </w:tcPr>
          <w:p w:rsidR="00AB61C9" w:rsidRPr="00AB61C9" w:rsidRDefault="00AB61C9" w:rsidP="00AB61C9">
            <w:pPr>
              <w:spacing w:before="120" w:after="120"/>
              <w:ind w:firstLine="720"/>
              <w:jc w:val="both"/>
              <w:rPr>
                <w:rFonts w:eastAsia="Calibri"/>
                <w:b/>
                <w:sz w:val="26"/>
                <w:szCs w:val="26"/>
              </w:rPr>
            </w:pPr>
            <w:r w:rsidRPr="00AB61C9">
              <w:rPr>
                <w:rFonts w:eastAsia="Calibri"/>
                <w:b/>
                <w:sz w:val="26"/>
                <w:szCs w:val="26"/>
              </w:rPr>
              <w:t>Những thắng lợi quân sự nào của quân dân miền Nam Việt Nam trong cuộc kháng chiến chống Mĩ, cứu nước đã buộc Mĩ thừa nhận sự thất bại của chiến lược “Chiến tranh cục bộ” (1965 - 1968) và chiến lược “Việt Nam hóa chiến tranh” (1969 - 1973)? Phân tích ý nghĩa của những thắng lợi trên. Trong các thắng lợi đó, thắng lợi nào đã mở ra bước ngoặt của cuộc kháng chiến chống Mĩ, cứu nước? Vì sao?</w:t>
            </w:r>
          </w:p>
        </w:tc>
        <w:tc>
          <w:tcPr>
            <w:tcW w:w="808" w:type="dxa"/>
          </w:tcPr>
          <w:p w:rsidR="00AB61C9" w:rsidRPr="00AB61C9" w:rsidRDefault="00AB61C9" w:rsidP="00AB61C9">
            <w:pPr>
              <w:spacing w:before="60" w:line="276" w:lineRule="auto"/>
              <w:jc w:val="center"/>
              <w:rPr>
                <w:rFonts w:eastAsia="Calibri"/>
                <w:b/>
                <w:sz w:val="26"/>
                <w:szCs w:val="26"/>
              </w:rPr>
            </w:pPr>
            <w:r w:rsidRPr="00AB61C9">
              <w:rPr>
                <w:rFonts w:eastAsia="Calibri"/>
                <w:b/>
                <w:sz w:val="26"/>
                <w:szCs w:val="26"/>
              </w:rPr>
              <w:t>2.5</w:t>
            </w:r>
          </w:p>
        </w:tc>
      </w:tr>
      <w:tr w:rsidR="00AB61C9" w:rsidRPr="00AB61C9" w:rsidTr="006652EF">
        <w:tc>
          <w:tcPr>
            <w:tcW w:w="914" w:type="dxa"/>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jc w:val="both"/>
              <w:rPr>
                <w:rFonts w:eastAsia="Calibri"/>
                <w:b/>
                <w:sz w:val="26"/>
                <w:szCs w:val="26"/>
              </w:rPr>
            </w:pPr>
            <w:r w:rsidRPr="00AB61C9">
              <w:rPr>
                <w:rFonts w:eastAsia="Calibri"/>
                <w:b/>
                <w:sz w:val="26"/>
                <w:szCs w:val="26"/>
              </w:rPr>
              <w:t>* Những thắng lợi quân sự của quân dân miền Nam Việt Nam trong cuộc kháng chiến chống Mĩ, cứu nước đã buộc Mĩ thừa nhận sự thất bại của chiến lược “Chiến tranh cục bộ” (1965 - 1968) và chiến lược “Việt Nam hóa chiến tranh” (1969 - 1973):</w:t>
            </w:r>
          </w:p>
        </w:tc>
        <w:tc>
          <w:tcPr>
            <w:tcW w:w="808" w:type="dxa"/>
          </w:tcPr>
          <w:p w:rsidR="00AB61C9" w:rsidRPr="00AB61C9" w:rsidRDefault="00AB61C9" w:rsidP="00AB61C9">
            <w:pPr>
              <w:spacing w:before="60"/>
              <w:jc w:val="center"/>
              <w:rPr>
                <w:rFonts w:eastAsia="Calibri"/>
                <w:b/>
                <w:sz w:val="26"/>
                <w:szCs w:val="26"/>
              </w:rPr>
            </w:pPr>
            <w:r w:rsidRPr="00AB61C9">
              <w:rPr>
                <w:rFonts w:eastAsia="Calibri"/>
                <w:b/>
                <w:sz w:val="26"/>
                <w:szCs w:val="26"/>
              </w:rPr>
              <w:t>0,5</w:t>
            </w:r>
          </w:p>
        </w:tc>
      </w:tr>
      <w:tr w:rsidR="00AB61C9" w:rsidRPr="00AB61C9" w:rsidTr="006652EF">
        <w:trPr>
          <w:trHeight w:val="401"/>
        </w:trPr>
        <w:tc>
          <w:tcPr>
            <w:tcW w:w="914" w:type="dxa"/>
            <w:vMerge w:val="restart"/>
          </w:tcPr>
          <w:p w:rsidR="00AB61C9" w:rsidRPr="00AB61C9" w:rsidRDefault="00AB61C9" w:rsidP="00AB61C9">
            <w:pPr>
              <w:spacing w:before="60"/>
              <w:jc w:val="both"/>
              <w:rPr>
                <w:rFonts w:eastAsia="Calibri"/>
                <w:b/>
                <w:sz w:val="26"/>
                <w:szCs w:val="26"/>
              </w:rPr>
            </w:pPr>
          </w:p>
        </w:tc>
        <w:tc>
          <w:tcPr>
            <w:tcW w:w="8485" w:type="dxa"/>
            <w:tcBorders>
              <w:bottom w:val="single" w:sz="4" w:space="0" w:color="auto"/>
            </w:tcBorders>
          </w:tcPr>
          <w:p w:rsidR="00AB61C9" w:rsidRPr="00AB61C9" w:rsidRDefault="00AB61C9" w:rsidP="00AB61C9">
            <w:pPr>
              <w:spacing w:before="60" w:after="60"/>
              <w:jc w:val="both"/>
              <w:rPr>
                <w:rFonts w:eastAsia="Calibri"/>
                <w:sz w:val="26"/>
                <w:szCs w:val="26"/>
                <w:lang w:val="es-ES"/>
              </w:rPr>
            </w:pPr>
            <w:r w:rsidRPr="00AB61C9">
              <w:rPr>
                <w:rFonts w:eastAsia="Calibri"/>
                <w:sz w:val="26"/>
                <w:szCs w:val="26"/>
                <w:lang w:val="es-ES"/>
              </w:rPr>
              <w:t>- Cuộc Tổng tiến công và nổi dậy Xuân Mậu Thân 1968.</w:t>
            </w:r>
          </w:p>
        </w:tc>
        <w:tc>
          <w:tcPr>
            <w:tcW w:w="808" w:type="dxa"/>
            <w:tcBorders>
              <w:bottom w:val="single" w:sz="4" w:space="0" w:color="auto"/>
            </w:tcBorders>
          </w:tcPr>
          <w:p w:rsidR="00AB61C9" w:rsidRPr="00AB61C9" w:rsidRDefault="00AB61C9" w:rsidP="00AB61C9">
            <w:pPr>
              <w:spacing w:before="60"/>
              <w:jc w:val="center"/>
              <w:rPr>
                <w:rFonts w:eastAsia="Calibri"/>
                <w:b/>
                <w:sz w:val="26"/>
                <w:szCs w:val="26"/>
              </w:rPr>
            </w:pPr>
            <w:r w:rsidRPr="00AB61C9">
              <w:rPr>
                <w:rFonts w:eastAsia="Calibri"/>
                <w:sz w:val="26"/>
                <w:szCs w:val="26"/>
              </w:rPr>
              <w:t>0,25</w:t>
            </w:r>
          </w:p>
        </w:tc>
      </w:tr>
      <w:tr w:rsidR="00AB61C9" w:rsidRPr="00AB61C9" w:rsidTr="006652EF">
        <w:trPr>
          <w:trHeight w:val="428"/>
        </w:trPr>
        <w:tc>
          <w:tcPr>
            <w:tcW w:w="914" w:type="dxa"/>
            <w:vMerge/>
          </w:tcPr>
          <w:p w:rsidR="00AB61C9" w:rsidRPr="00AB61C9" w:rsidRDefault="00AB61C9" w:rsidP="00AB61C9">
            <w:pPr>
              <w:spacing w:before="60"/>
              <w:jc w:val="both"/>
              <w:rPr>
                <w:rFonts w:eastAsia="Calibri"/>
                <w:b/>
                <w:sz w:val="26"/>
                <w:szCs w:val="26"/>
              </w:rPr>
            </w:pPr>
          </w:p>
        </w:tc>
        <w:tc>
          <w:tcPr>
            <w:tcW w:w="8485" w:type="dxa"/>
            <w:tcBorders>
              <w:top w:val="single" w:sz="4" w:space="0" w:color="auto"/>
            </w:tcBorders>
          </w:tcPr>
          <w:p w:rsidR="00AB61C9" w:rsidRPr="00AB61C9" w:rsidRDefault="00AB61C9" w:rsidP="00AB61C9">
            <w:pPr>
              <w:spacing w:before="60" w:after="60"/>
              <w:jc w:val="both"/>
              <w:rPr>
                <w:rFonts w:eastAsia="Calibri"/>
                <w:sz w:val="26"/>
                <w:szCs w:val="26"/>
                <w:lang w:val="es-ES"/>
              </w:rPr>
            </w:pPr>
            <w:r w:rsidRPr="00AB61C9">
              <w:rPr>
                <w:rFonts w:eastAsia="Calibri"/>
                <w:sz w:val="26"/>
                <w:szCs w:val="26"/>
                <w:lang w:val="es-ES"/>
              </w:rPr>
              <w:t>- Cuộc Tiến công chiến lược năm 1972.</w:t>
            </w:r>
          </w:p>
        </w:tc>
        <w:tc>
          <w:tcPr>
            <w:tcW w:w="808" w:type="dxa"/>
            <w:tcBorders>
              <w:top w:val="single" w:sz="4" w:space="0" w:color="auto"/>
            </w:tcBorders>
          </w:tcPr>
          <w:p w:rsidR="00AB61C9" w:rsidRPr="00AB61C9" w:rsidRDefault="00AB61C9" w:rsidP="00AB61C9">
            <w:pPr>
              <w:spacing w:before="60"/>
              <w:jc w:val="center"/>
              <w:rPr>
                <w:rFonts w:eastAsia="Calibri"/>
                <w:sz w:val="26"/>
                <w:szCs w:val="26"/>
              </w:rPr>
            </w:pPr>
            <w:r w:rsidRPr="00AB61C9">
              <w:rPr>
                <w:rFonts w:eastAsia="Calibri"/>
                <w:sz w:val="26"/>
                <w:szCs w:val="26"/>
              </w:rPr>
              <w:t>0,25</w:t>
            </w:r>
          </w:p>
        </w:tc>
      </w:tr>
      <w:tr w:rsidR="00AB61C9" w:rsidRPr="00AB61C9" w:rsidTr="006652EF">
        <w:trPr>
          <w:trHeight w:val="527"/>
        </w:trPr>
        <w:tc>
          <w:tcPr>
            <w:tcW w:w="914" w:type="dxa"/>
            <w:tcBorders>
              <w:bottom w:val="single" w:sz="4" w:space="0" w:color="auto"/>
            </w:tcBorders>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widowControl w:val="0"/>
              <w:autoSpaceDE w:val="0"/>
              <w:autoSpaceDN w:val="0"/>
              <w:adjustRightInd w:val="0"/>
              <w:spacing w:before="60" w:after="60" w:line="276" w:lineRule="auto"/>
              <w:ind w:right="284"/>
              <w:jc w:val="both"/>
              <w:outlineLvl w:val="0"/>
              <w:rPr>
                <w:rFonts w:eastAsia="Batang"/>
                <w:b/>
                <w:bCs/>
                <w:sz w:val="26"/>
                <w:szCs w:val="26"/>
                <w:lang w:eastAsia="ko-KR"/>
              </w:rPr>
            </w:pPr>
            <w:r w:rsidRPr="00AB61C9">
              <w:rPr>
                <w:rFonts w:eastAsia="Batang"/>
                <w:b/>
                <w:bCs/>
                <w:sz w:val="26"/>
                <w:szCs w:val="26"/>
                <w:lang w:eastAsia="ko-KR"/>
              </w:rPr>
              <w:t>* Ý nghĩa của những thắng lợi đó:</w:t>
            </w:r>
          </w:p>
        </w:tc>
        <w:tc>
          <w:tcPr>
            <w:tcW w:w="808" w:type="dxa"/>
          </w:tcPr>
          <w:p w:rsidR="00AB61C9" w:rsidRPr="00AB61C9" w:rsidRDefault="00AB61C9" w:rsidP="00AB61C9">
            <w:pPr>
              <w:spacing w:before="60"/>
              <w:jc w:val="center"/>
              <w:rPr>
                <w:rFonts w:eastAsia="Calibri"/>
                <w:sz w:val="26"/>
                <w:szCs w:val="26"/>
              </w:rPr>
            </w:pPr>
            <w:r w:rsidRPr="00AB61C9">
              <w:rPr>
                <w:rFonts w:eastAsia="Calibri"/>
                <w:b/>
                <w:sz w:val="26"/>
                <w:szCs w:val="26"/>
              </w:rPr>
              <w:t>1,0</w:t>
            </w:r>
          </w:p>
        </w:tc>
      </w:tr>
      <w:tr w:rsidR="00AB61C9" w:rsidRPr="00AB61C9" w:rsidTr="006652EF">
        <w:tc>
          <w:tcPr>
            <w:tcW w:w="914" w:type="dxa"/>
            <w:vMerge w:val="restart"/>
            <w:tcBorders>
              <w:top w:val="single" w:sz="4" w:space="0" w:color="auto"/>
            </w:tcBorders>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after="60"/>
              <w:jc w:val="both"/>
              <w:rPr>
                <w:rFonts w:eastAsia="Calibri"/>
                <w:sz w:val="26"/>
                <w:szCs w:val="26"/>
                <w:lang w:val="es-ES"/>
              </w:rPr>
            </w:pPr>
            <w:r w:rsidRPr="00AB61C9">
              <w:rPr>
                <w:rFonts w:eastAsia="Calibri"/>
                <w:sz w:val="26"/>
                <w:szCs w:val="26"/>
                <w:lang w:val="es-ES"/>
              </w:rPr>
              <w:t>- Cuộc Tổng tiến công và nổi dậy Xuân Mậu Thân 1968:</w:t>
            </w:r>
          </w:p>
          <w:p w:rsidR="00AB61C9" w:rsidRPr="00AB61C9" w:rsidRDefault="00AB61C9" w:rsidP="00AB61C9">
            <w:pPr>
              <w:spacing w:before="60" w:after="60"/>
              <w:jc w:val="both"/>
              <w:rPr>
                <w:rFonts w:eastAsia="Calibri"/>
                <w:sz w:val="26"/>
                <w:szCs w:val="26"/>
                <w:lang w:val="es-ES"/>
              </w:rPr>
            </w:pPr>
            <w:r w:rsidRPr="00AB61C9">
              <w:rPr>
                <w:rFonts w:eastAsia="Calibri"/>
                <w:sz w:val="26"/>
                <w:szCs w:val="26"/>
                <w:lang w:val="es-ES"/>
              </w:rPr>
              <w:t>+ Làm lung lay ý chí xâm lược của quân Mĩ, buộc Mĩ phải tuyên bố “phi Mĩ hóa” chiến tranh xâm lược (tức thừa nhận thất bại của chiến lược “Chiến tranh cục bộ”).</w:t>
            </w:r>
          </w:p>
          <w:p w:rsidR="00AB61C9" w:rsidRPr="00AB61C9" w:rsidRDefault="00AB61C9" w:rsidP="00AB61C9">
            <w:pPr>
              <w:spacing w:before="60" w:after="60"/>
              <w:jc w:val="both"/>
              <w:rPr>
                <w:rFonts w:eastAsia="Calibri"/>
                <w:sz w:val="26"/>
                <w:szCs w:val="26"/>
              </w:rPr>
            </w:pPr>
            <w:r w:rsidRPr="00AB61C9">
              <w:rPr>
                <w:rFonts w:eastAsia="Calibri"/>
                <w:sz w:val="26"/>
                <w:szCs w:val="26"/>
                <w:lang w:val="es-ES"/>
              </w:rPr>
              <w:t>+ Buộc Mĩ phải chấm dứt không điều kiện chiến tranh phá hoại miền Bắc, chấp nhận đến đàm phán ở Pa-ri để bàn về chấm dứt chiến tranh.</w:t>
            </w:r>
          </w:p>
        </w:tc>
        <w:tc>
          <w:tcPr>
            <w:tcW w:w="808" w:type="dxa"/>
          </w:tcPr>
          <w:p w:rsidR="00AB61C9" w:rsidRPr="00AB61C9" w:rsidRDefault="00AB61C9" w:rsidP="00AB61C9">
            <w:pPr>
              <w:spacing w:before="60"/>
              <w:jc w:val="center"/>
              <w:rPr>
                <w:rFonts w:eastAsia="Calibri"/>
                <w:sz w:val="26"/>
                <w:szCs w:val="26"/>
              </w:rPr>
            </w:pPr>
            <w:r w:rsidRPr="00AB61C9">
              <w:rPr>
                <w:rFonts w:eastAsia="Calibri"/>
                <w:sz w:val="26"/>
                <w:szCs w:val="26"/>
              </w:rPr>
              <w:t>0,5</w:t>
            </w:r>
          </w:p>
        </w:tc>
      </w:tr>
      <w:tr w:rsidR="00AB61C9" w:rsidRPr="00AB61C9" w:rsidTr="006652EF">
        <w:trPr>
          <w:trHeight w:val="1373"/>
        </w:trPr>
        <w:tc>
          <w:tcPr>
            <w:tcW w:w="914" w:type="dxa"/>
            <w:vMerge/>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after="60"/>
              <w:jc w:val="both"/>
              <w:rPr>
                <w:rFonts w:eastAsia="Calibri"/>
                <w:sz w:val="26"/>
                <w:szCs w:val="26"/>
                <w:lang w:val="es-ES"/>
              </w:rPr>
            </w:pPr>
            <w:r w:rsidRPr="00AB61C9">
              <w:rPr>
                <w:rFonts w:eastAsia="Calibri"/>
                <w:sz w:val="26"/>
                <w:szCs w:val="26"/>
                <w:lang w:val="es-ES"/>
              </w:rPr>
              <w:t>- Cuộc Tiến công chiến lược năm 1972:</w:t>
            </w:r>
          </w:p>
          <w:p w:rsidR="00AB61C9" w:rsidRPr="00AB61C9" w:rsidRDefault="00AB61C9" w:rsidP="00AB61C9">
            <w:pPr>
              <w:spacing w:before="60" w:after="60"/>
              <w:jc w:val="both"/>
              <w:rPr>
                <w:rFonts w:eastAsia="Calibri"/>
                <w:sz w:val="26"/>
                <w:szCs w:val="26"/>
                <w:lang w:val="es-ES"/>
              </w:rPr>
            </w:pPr>
            <w:r w:rsidRPr="00AB61C9">
              <w:rPr>
                <w:rFonts w:eastAsia="Calibri"/>
                <w:sz w:val="26"/>
                <w:szCs w:val="26"/>
                <w:lang w:val="es-ES"/>
              </w:rPr>
              <w:t xml:space="preserve"> Giáng đòn nặng nề vào chiến lược “Việt Nam hóa chiến tranh”, buộc Mĩ tuyên bố “Mĩ hóa” trở lại chiến tranh xâm lược (tức thừa nhận thất bại của chiến lược “Việt Nam hóa chiến tranh”).</w:t>
            </w:r>
          </w:p>
        </w:tc>
        <w:tc>
          <w:tcPr>
            <w:tcW w:w="808" w:type="dxa"/>
          </w:tcPr>
          <w:p w:rsidR="00AB61C9" w:rsidRPr="00AB61C9" w:rsidRDefault="00AB61C9" w:rsidP="00AB61C9">
            <w:pPr>
              <w:spacing w:before="60"/>
              <w:jc w:val="center"/>
              <w:rPr>
                <w:rFonts w:eastAsia="Calibri"/>
                <w:sz w:val="26"/>
                <w:szCs w:val="26"/>
              </w:rPr>
            </w:pPr>
          </w:p>
          <w:p w:rsidR="00AB61C9" w:rsidRPr="00AB61C9" w:rsidRDefault="00AB61C9" w:rsidP="00AB61C9">
            <w:pPr>
              <w:spacing w:before="60"/>
              <w:jc w:val="center"/>
              <w:rPr>
                <w:rFonts w:eastAsia="Calibri"/>
                <w:sz w:val="26"/>
                <w:szCs w:val="26"/>
              </w:rPr>
            </w:pPr>
            <w:r w:rsidRPr="00AB61C9">
              <w:rPr>
                <w:rFonts w:eastAsia="Calibri"/>
                <w:sz w:val="26"/>
                <w:szCs w:val="26"/>
              </w:rPr>
              <w:t>0,5</w:t>
            </w:r>
          </w:p>
          <w:p w:rsidR="00AB61C9" w:rsidRPr="00AB61C9" w:rsidRDefault="00AB61C9" w:rsidP="00AB61C9">
            <w:pPr>
              <w:spacing w:before="60"/>
              <w:jc w:val="center"/>
              <w:rPr>
                <w:rFonts w:eastAsia="Calibri"/>
                <w:sz w:val="26"/>
                <w:szCs w:val="26"/>
              </w:rPr>
            </w:pPr>
          </w:p>
          <w:p w:rsidR="00AB61C9" w:rsidRPr="00AB61C9" w:rsidRDefault="00AB61C9" w:rsidP="00AB61C9">
            <w:pPr>
              <w:spacing w:before="60"/>
              <w:jc w:val="center"/>
              <w:rPr>
                <w:rFonts w:eastAsia="Calibri"/>
                <w:sz w:val="26"/>
                <w:szCs w:val="26"/>
              </w:rPr>
            </w:pPr>
          </w:p>
        </w:tc>
      </w:tr>
      <w:tr w:rsidR="00AB61C9" w:rsidRPr="00AB61C9" w:rsidTr="006652EF">
        <w:tc>
          <w:tcPr>
            <w:tcW w:w="914" w:type="dxa"/>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widowControl w:val="0"/>
              <w:autoSpaceDE w:val="0"/>
              <w:autoSpaceDN w:val="0"/>
              <w:adjustRightInd w:val="0"/>
              <w:spacing w:before="60" w:line="276" w:lineRule="auto"/>
              <w:ind w:right="284"/>
              <w:jc w:val="both"/>
              <w:outlineLvl w:val="0"/>
              <w:rPr>
                <w:rFonts w:eastAsia="Batang"/>
                <w:bCs/>
                <w:sz w:val="26"/>
                <w:szCs w:val="26"/>
                <w:lang w:eastAsia="ko-KR"/>
              </w:rPr>
            </w:pPr>
            <w:r w:rsidRPr="00AB61C9">
              <w:rPr>
                <w:rFonts w:eastAsia="Batang"/>
                <w:bCs/>
                <w:sz w:val="26"/>
                <w:szCs w:val="26"/>
                <w:lang w:eastAsia="ko-KR"/>
              </w:rPr>
              <w:t xml:space="preserve">* </w:t>
            </w:r>
            <w:r w:rsidRPr="00AB61C9">
              <w:rPr>
                <w:rFonts w:eastAsia="Batang"/>
                <w:b/>
                <w:bCs/>
                <w:sz w:val="26"/>
                <w:szCs w:val="26"/>
                <w:lang w:eastAsia="ko-KR"/>
              </w:rPr>
              <w:t>Thắng lợi mở ra bước ngoặt của cuộc kháng chiến chống Mĩ, cứu nước là</w:t>
            </w:r>
            <w:r w:rsidRPr="00AB61C9">
              <w:rPr>
                <w:rFonts w:eastAsia="Batang"/>
                <w:bCs/>
                <w:sz w:val="26"/>
                <w:szCs w:val="26"/>
                <w:lang w:eastAsia="ko-KR"/>
              </w:rPr>
              <w:t>:</w:t>
            </w:r>
            <w:r w:rsidRPr="00AB61C9">
              <w:rPr>
                <w:rFonts w:eastAsia="Batang"/>
                <w:b/>
                <w:bCs/>
                <w:sz w:val="26"/>
                <w:szCs w:val="26"/>
                <w:lang w:val="es-ES" w:eastAsia="ko-KR"/>
              </w:rPr>
              <w:t xml:space="preserve"> </w:t>
            </w:r>
            <w:r w:rsidRPr="00AB61C9">
              <w:rPr>
                <w:rFonts w:eastAsia="Batang"/>
                <w:bCs/>
                <w:sz w:val="26"/>
                <w:szCs w:val="26"/>
                <w:lang w:val="es-ES" w:eastAsia="ko-KR"/>
              </w:rPr>
              <w:t>Cuộc Tổng tiến công và nổi dậy Xuân Mậu Thân 1968.</w:t>
            </w:r>
          </w:p>
        </w:tc>
        <w:tc>
          <w:tcPr>
            <w:tcW w:w="808" w:type="dxa"/>
          </w:tcPr>
          <w:p w:rsidR="00AB61C9" w:rsidRPr="00AB61C9" w:rsidRDefault="00AB61C9" w:rsidP="00AB61C9">
            <w:pPr>
              <w:spacing w:before="60"/>
              <w:jc w:val="center"/>
              <w:rPr>
                <w:rFonts w:eastAsia="Calibri"/>
                <w:b/>
                <w:sz w:val="26"/>
                <w:szCs w:val="26"/>
              </w:rPr>
            </w:pPr>
            <w:r w:rsidRPr="00AB61C9">
              <w:rPr>
                <w:rFonts w:eastAsia="Calibri"/>
                <w:b/>
                <w:sz w:val="26"/>
                <w:szCs w:val="26"/>
              </w:rPr>
              <w:t>0,5</w:t>
            </w:r>
          </w:p>
        </w:tc>
      </w:tr>
      <w:tr w:rsidR="00AB61C9" w:rsidRPr="00AB61C9" w:rsidTr="006652EF">
        <w:trPr>
          <w:trHeight w:val="1094"/>
        </w:trPr>
        <w:tc>
          <w:tcPr>
            <w:tcW w:w="914" w:type="dxa"/>
          </w:tcPr>
          <w:p w:rsidR="00AB61C9" w:rsidRPr="00AB61C9" w:rsidRDefault="00AB61C9" w:rsidP="00AB61C9">
            <w:pPr>
              <w:spacing w:before="60"/>
              <w:jc w:val="both"/>
              <w:rPr>
                <w:rFonts w:eastAsia="Calibri"/>
                <w:b/>
                <w:sz w:val="26"/>
                <w:szCs w:val="26"/>
              </w:rPr>
            </w:pPr>
          </w:p>
        </w:tc>
        <w:tc>
          <w:tcPr>
            <w:tcW w:w="8485" w:type="dxa"/>
          </w:tcPr>
          <w:p w:rsidR="00AB61C9" w:rsidRPr="00AB61C9" w:rsidRDefault="00AB61C9" w:rsidP="00AB61C9">
            <w:pPr>
              <w:spacing w:before="60"/>
              <w:jc w:val="both"/>
              <w:rPr>
                <w:rFonts w:eastAsia="Calibri"/>
                <w:b/>
                <w:sz w:val="26"/>
                <w:szCs w:val="26"/>
              </w:rPr>
            </w:pPr>
            <w:r w:rsidRPr="00AB61C9">
              <w:rPr>
                <w:rFonts w:eastAsia="Calibri"/>
                <w:b/>
                <w:sz w:val="26"/>
                <w:szCs w:val="26"/>
              </w:rPr>
              <w:t xml:space="preserve">* Giải thích: </w:t>
            </w:r>
            <w:r w:rsidRPr="00AB61C9">
              <w:rPr>
                <w:rFonts w:eastAsia="Calibri"/>
                <w:sz w:val="26"/>
                <w:szCs w:val="26"/>
              </w:rPr>
              <w:t>Thắng lợi quân sự này buộc Mĩ phải chấp nhận đến đàm phán ở Pa-ri để bàn về chấm dứt chiến tranh, lập lại hòa bình ở Việt Nam…mở ra bước ngoặt mới của cuộc kháng chiến chống Mĩ … ta vừa đánh vừa đàm…</w:t>
            </w:r>
          </w:p>
        </w:tc>
        <w:tc>
          <w:tcPr>
            <w:tcW w:w="808" w:type="dxa"/>
          </w:tcPr>
          <w:p w:rsidR="00AB61C9" w:rsidRPr="00AB61C9" w:rsidRDefault="00AB61C9" w:rsidP="00AB61C9">
            <w:pPr>
              <w:spacing w:before="60"/>
              <w:jc w:val="center"/>
              <w:rPr>
                <w:rFonts w:eastAsia="Calibri"/>
                <w:b/>
                <w:sz w:val="26"/>
                <w:szCs w:val="26"/>
              </w:rPr>
            </w:pPr>
            <w:r w:rsidRPr="00AB61C9">
              <w:rPr>
                <w:rFonts w:eastAsia="Calibri"/>
                <w:b/>
                <w:sz w:val="26"/>
                <w:szCs w:val="26"/>
              </w:rPr>
              <w:t>0,5</w:t>
            </w:r>
          </w:p>
          <w:p w:rsidR="00AB61C9" w:rsidRPr="00AB61C9" w:rsidRDefault="00AB61C9" w:rsidP="00AB61C9">
            <w:pPr>
              <w:spacing w:before="60"/>
              <w:jc w:val="center"/>
              <w:rPr>
                <w:rFonts w:eastAsia="Calibri"/>
                <w:b/>
                <w:sz w:val="26"/>
                <w:szCs w:val="26"/>
              </w:rPr>
            </w:pPr>
          </w:p>
        </w:tc>
      </w:tr>
    </w:tbl>
    <w:p w:rsidR="00AB61C9" w:rsidRPr="00AB61C9" w:rsidRDefault="00AB61C9" w:rsidP="00AB61C9">
      <w:pPr>
        <w:jc w:val="center"/>
        <w:rPr>
          <w:rFonts w:eastAsia="Calibri"/>
          <w:sz w:val="26"/>
          <w:szCs w:val="26"/>
        </w:rPr>
      </w:pPr>
    </w:p>
    <w:p w:rsidR="00AB61C9" w:rsidRPr="00AB61C9" w:rsidRDefault="00AB61C9" w:rsidP="00AB61C9">
      <w:pPr>
        <w:rPr>
          <w:rFonts w:eastAsia="Calibri"/>
          <w:sz w:val="26"/>
          <w:szCs w:val="26"/>
        </w:rPr>
      </w:pPr>
    </w:p>
    <w:p w:rsidR="00AB61C9" w:rsidRPr="00AB61C9" w:rsidRDefault="00AB61C9" w:rsidP="00AB61C9">
      <w:pPr>
        <w:jc w:val="center"/>
        <w:rPr>
          <w:rFonts w:eastAsia="Calibri"/>
          <w:sz w:val="26"/>
          <w:szCs w:val="26"/>
        </w:rPr>
      </w:pPr>
    </w:p>
    <w:p w:rsidR="00AB61C9" w:rsidRPr="00AB61C9" w:rsidRDefault="00AB61C9" w:rsidP="00AB61C9">
      <w:pPr>
        <w:jc w:val="center"/>
        <w:rPr>
          <w:rFonts w:eastAsia="Calibri"/>
          <w:sz w:val="26"/>
          <w:szCs w:val="26"/>
        </w:rPr>
      </w:pPr>
      <w:r w:rsidRPr="00AB61C9">
        <w:rPr>
          <w:rFonts w:eastAsia="Calibri"/>
          <w:sz w:val="26"/>
          <w:szCs w:val="26"/>
        </w:rPr>
        <w:t>………….HẾT…………</w:t>
      </w:r>
    </w:p>
    <w:p w:rsidR="00AB61C9" w:rsidRPr="00EF0EEB" w:rsidRDefault="00AB61C9" w:rsidP="00EF0EEB">
      <w:pPr>
        <w:spacing w:line="264" w:lineRule="auto"/>
        <w:jc w:val="center"/>
      </w:pPr>
      <w:bookmarkStart w:id="0" w:name="_GoBack"/>
      <w:bookmarkEnd w:id="0"/>
    </w:p>
    <w:sectPr w:rsidR="00AB61C9" w:rsidRPr="00EF0EEB" w:rsidSect="00763421">
      <w:headerReference w:type="default" r:id="rId7"/>
      <w:footerReference w:type="default" r:id="rId8"/>
      <w:pgSz w:w="11907" w:h="16840" w:code="9"/>
      <w:pgMar w:top="993" w:right="1134"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E7" w:rsidRDefault="00C26BE7" w:rsidP="00A7492E">
      <w:r>
        <w:separator/>
      </w:r>
    </w:p>
  </w:endnote>
  <w:endnote w:type="continuationSeparator" w:id="0">
    <w:p w:rsidR="00C26BE7" w:rsidRDefault="00C26BE7" w:rsidP="00A7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14" w:rsidRPr="005D5114" w:rsidRDefault="005D5114" w:rsidP="005D5114">
    <w:pPr>
      <w:widowControl w:val="0"/>
      <w:tabs>
        <w:tab w:val="center" w:pos="4680"/>
        <w:tab w:val="right" w:pos="9360"/>
        <w:tab w:val="right" w:pos="10348"/>
      </w:tabs>
      <w:spacing w:before="120" w:after="120"/>
      <w:rPr>
        <w:rFonts w:eastAsia="SimSun"/>
        <w:color w:val="000000"/>
        <w:kern w:val="2"/>
        <w:lang w:eastAsia="zh-CN"/>
      </w:rPr>
    </w:pPr>
    <w:r w:rsidRPr="005D5114">
      <w:rPr>
        <w:rFonts w:eastAsia="SimSun"/>
        <w:b/>
        <w:color w:val="000000"/>
        <w:kern w:val="2"/>
        <w:lang w:val="nl-NL" w:eastAsia="zh-CN"/>
      </w:rPr>
      <w:t xml:space="preserve">                                                             </w:t>
    </w:r>
    <w:r w:rsidRPr="005D5114">
      <w:rPr>
        <w:rFonts w:eastAsia="SimSun"/>
        <w:b/>
        <w:color w:val="00B0F0"/>
        <w:kern w:val="2"/>
        <w:lang w:val="nl-NL" w:eastAsia="zh-CN"/>
      </w:rPr>
      <w:t/>
    </w:r>
    <w:r w:rsidRPr="005D5114">
      <w:rPr>
        <w:rFonts w:eastAsia="SimSun"/>
        <w:b/>
        <w:color w:val="FF0000"/>
        <w:kern w:val="2"/>
        <w:lang w:val="nl-NL" w:eastAsia="zh-CN"/>
      </w:rPr>
      <w:t xml:space="preserve"/>
    </w:r>
    <w:r w:rsidRPr="005D5114">
      <w:rPr>
        <w:rFonts w:eastAsia="SimSun"/>
        <w:b/>
        <w:color w:val="000000"/>
        <w:kern w:val="2"/>
        <w:lang w:eastAsia="zh-CN"/>
      </w:rPr>
      <w:t xml:space="preserve">                                </w:t>
    </w:r>
    <w:r w:rsidRPr="005D5114">
      <w:rPr>
        <w:rFonts w:eastAsia="SimSun"/>
        <w:b/>
        <w:color w:val="FF0000"/>
        <w:kern w:val="2"/>
        <w:lang w:eastAsia="zh-CN"/>
      </w:rPr>
      <w:t>Trang</w:t>
    </w:r>
    <w:r w:rsidRPr="005D5114">
      <w:rPr>
        <w:rFonts w:eastAsia="SimSun"/>
        <w:b/>
        <w:color w:val="0070C0"/>
        <w:kern w:val="2"/>
        <w:lang w:eastAsia="zh-CN"/>
      </w:rPr>
      <w:t xml:space="preserve"> </w:t>
    </w:r>
    <w:r w:rsidRPr="005D5114">
      <w:rPr>
        <w:rFonts w:eastAsia="SimSun"/>
        <w:b/>
        <w:color w:val="0070C0"/>
        <w:kern w:val="2"/>
        <w:lang w:eastAsia="zh-CN"/>
      </w:rPr>
      <w:fldChar w:fldCharType="begin"/>
    </w:r>
    <w:r w:rsidRPr="005D5114">
      <w:rPr>
        <w:rFonts w:eastAsia="SimSun"/>
        <w:b/>
        <w:color w:val="0070C0"/>
        <w:kern w:val="2"/>
        <w:lang w:eastAsia="zh-CN"/>
      </w:rPr>
      <w:instrText xml:space="preserve"> PAGE   \* MERGEFORMAT </w:instrText>
    </w:r>
    <w:r w:rsidRPr="005D5114">
      <w:rPr>
        <w:rFonts w:eastAsia="SimSun"/>
        <w:b/>
        <w:color w:val="0070C0"/>
        <w:kern w:val="2"/>
        <w:lang w:eastAsia="zh-CN"/>
      </w:rPr>
      <w:fldChar w:fldCharType="separate"/>
    </w:r>
    <w:r>
      <w:rPr>
        <w:rFonts w:eastAsia="SimSun"/>
        <w:b/>
        <w:noProof/>
        <w:color w:val="0070C0"/>
        <w:kern w:val="2"/>
        <w:lang w:eastAsia="zh-CN"/>
      </w:rPr>
      <w:t>1</w:t>
    </w:r>
    <w:r w:rsidRPr="005D511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E7" w:rsidRDefault="00C26BE7" w:rsidP="00A7492E">
      <w:r>
        <w:separator/>
      </w:r>
    </w:p>
  </w:footnote>
  <w:footnote w:type="continuationSeparator" w:id="0">
    <w:p w:rsidR="00C26BE7" w:rsidRDefault="00C26BE7" w:rsidP="00A74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14" w:rsidRPr="005D5114" w:rsidRDefault="005D5114" w:rsidP="005D5114">
    <w:pPr>
      <w:widowControl w:val="0"/>
      <w:tabs>
        <w:tab w:val="center" w:pos="4513"/>
        <w:tab w:val="right" w:pos="9026"/>
      </w:tabs>
      <w:autoSpaceDE w:val="0"/>
      <w:autoSpaceDN w:val="0"/>
      <w:jc w:val="center"/>
      <w:rPr>
        <w:sz w:val="22"/>
        <w:szCs w:val="22"/>
        <w:lang w:val="vi"/>
      </w:rPr>
    </w:pPr>
    <w:r w:rsidRPr="005D5114">
      <w:rPr>
        <w:rFonts w:eastAsia="Calibri"/>
        <w:b/>
        <w:color w:val="00B0F0"/>
        <w:lang w:val="nl-NL"/>
      </w:rPr>
      <w:t/>
    </w:r>
    <w:r w:rsidRPr="005D5114">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39"/>
    <w:rsid w:val="00072B78"/>
    <w:rsid w:val="0011551A"/>
    <w:rsid w:val="00184990"/>
    <w:rsid w:val="0018600C"/>
    <w:rsid w:val="001C6341"/>
    <w:rsid w:val="00245D39"/>
    <w:rsid w:val="002864B7"/>
    <w:rsid w:val="002949D0"/>
    <w:rsid w:val="002D0B96"/>
    <w:rsid w:val="00334D79"/>
    <w:rsid w:val="005D5114"/>
    <w:rsid w:val="00617504"/>
    <w:rsid w:val="006525CD"/>
    <w:rsid w:val="00763421"/>
    <w:rsid w:val="007878A5"/>
    <w:rsid w:val="007B58E5"/>
    <w:rsid w:val="00834DC3"/>
    <w:rsid w:val="00993597"/>
    <w:rsid w:val="00A076F6"/>
    <w:rsid w:val="00A7492E"/>
    <w:rsid w:val="00AB61C9"/>
    <w:rsid w:val="00AC4F78"/>
    <w:rsid w:val="00AC79C8"/>
    <w:rsid w:val="00B16B64"/>
    <w:rsid w:val="00B363EB"/>
    <w:rsid w:val="00B95D7A"/>
    <w:rsid w:val="00BD1C04"/>
    <w:rsid w:val="00BD5EDB"/>
    <w:rsid w:val="00BE47DC"/>
    <w:rsid w:val="00C26BE7"/>
    <w:rsid w:val="00D4041E"/>
    <w:rsid w:val="00DA04AB"/>
    <w:rsid w:val="00EE31BD"/>
    <w:rsid w:val="00E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3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45D39"/>
    <w:pPr>
      <w:widowControl w:val="0"/>
      <w:autoSpaceDE w:val="0"/>
      <w:autoSpaceDN w:val="0"/>
      <w:adjustRightInd w:val="0"/>
      <w:outlineLvl w:val="0"/>
    </w:pPr>
    <w:rPr>
      <w:rFonts w:eastAsia="Batang"/>
      <w:b/>
      <w:bCs/>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D39"/>
    <w:rPr>
      <w:rFonts w:ascii="Times New Roman" w:eastAsia="Batang" w:hAnsi="Times New Roman" w:cs="Times New Roman"/>
      <w:b/>
      <w:bCs/>
      <w:kern w:val="0"/>
      <w:lang w:eastAsia="ko-KR"/>
      <w14:ligatures w14:val="none"/>
    </w:rPr>
  </w:style>
  <w:style w:type="character" w:styleId="Strong">
    <w:name w:val="Strong"/>
    <w:qFormat/>
    <w:rsid w:val="00245D39"/>
    <w:rPr>
      <w:b/>
      <w:bCs/>
    </w:rPr>
  </w:style>
  <w:style w:type="paragraph" w:styleId="NoSpacing">
    <w:name w:val="No Spacing"/>
    <w:uiPriority w:val="1"/>
    <w:qFormat/>
    <w:rsid w:val="00245D39"/>
    <w:pPr>
      <w:spacing w:after="0" w:line="240" w:lineRule="auto"/>
    </w:pPr>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EF0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EEB"/>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A7492E"/>
    <w:pPr>
      <w:tabs>
        <w:tab w:val="center" w:pos="4680"/>
        <w:tab w:val="right" w:pos="9360"/>
      </w:tabs>
    </w:pPr>
  </w:style>
  <w:style w:type="character" w:customStyle="1" w:styleId="HeaderChar">
    <w:name w:val="Header Char"/>
    <w:basedOn w:val="DefaultParagraphFont"/>
    <w:link w:val="Header"/>
    <w:uiPriority w:val="99"/>
    <w:rsid w:val="00A7492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7492E"/>
    <w:pPr>
      <w:tabs>
        <w:tab w:val="center" w:pos="4680"/>
        <w:tab w:val="right" w:pos="9360"/>
      </w:tabs>
    </w:pPr>
  </w:style>
  <w:style w:type="character" w:customStyle="1" w:styleId="FooterChar">
    <w:name w:val="Footer Char"/>
    <w:basedOn w:val="DefaultParagraphFont"/>
    <w:link w:val="Footer"/>
    <w:uiPriority w:val="99"/>
    <w:rsid w:val="00A7492E"/>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3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45D39"/>
    <w:pPr>
      <w:widowControl w:val="0"/>
      <w:autoSpaceDE w:val="0"/>
      <w:autoSpaceDN w:val="0"/>
      <w:adjustRightInd w:val="0"/>
      <w:outlineLvl w:val="0"/>
    </w:pPr>
    <w:rPr>
      <w:rFonts w:eastAsia="Batang"/>
      <w:b/>
      <w:bCs/>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D39"/>
    <w:rPr>
      <w:rFonts w:ascii="Times New Roman" w:eastAsia="Batang" w:hAnsi="Times New Roman" w:cs="Times New Roman"/>
      <w:b/>
      <w:bCs/>
      <w:kern w:val="0"/>
      <w:lang w:eastAsia="ko-KR"/>
      <w14:ligatures w14:val="none"/>
    </w:rPr>
  </w:style>
  <w:style w:type="character" w:styleId="Strong">
    <w:name w:val="Strong"/>
    <w:qFormat/>
    <w:rsid w:val="00245D39"/>
    <w:rPr>
      <w:b/>
      <w:bCs/>
    </w:rPr>
  </w:style>
  <w:style w:type="paragraph" w:styleId="NoSpacing">
    <w:name w:val="No Spacing"/>
    <w:uiPriority w:val="1"/>
    <w:qFormat/>
    <w:rsid w:val="00245D39"/>
    <w:pPr>
      <w:spacing w:after="0" w:line="240" w:lineRule="auto"/>
    </w:pPr>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EF0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EEB"/>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A7492E"/>
    <w:pPr>
      <w:tabs>
        <w:tab w:val="center" w:pos="4680"/>
        <w:tab w:val="right" w:pos="9360"/>
      </w:tabs>
    </w:pPr>
  </w:style>
  <w:style w:type="character" w:customStyle="1" w:styleId="HeaderChar">
    <w:name w:val="Header Char"/>
    <w:basedOn w:val="DefaultParagraphFont"/>
    <w:link w:val="Header"/>
    <w:uiPriority w:val="99"/>
    <w:rsid w:val="00A7492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7492E"/>
    <w:pPr>
      <w:tabs>
        <w:tab w:val="center" w:pos="4680"/>
        <w:tab w:val="right" w:pos="9360"/>
      </w:tabs>
    </w:pPr>
  </w:style>
  <w:style w:type="character" w:customStyle="1" w:styleId="FooterChar">
    <w:name w:val="Footer Char"/>
    <w:basedOn w:val="DefaultParagraphFont"/>
    <w:link w:val="Footer"/>
    <w:uiPriority w:val="99"/>
    <w:rsid w:val="00A7492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1497</Words>
  <Characters>8534</Characters>
  <Application>Microsoft Office Word</Application>
  <DocSecurity>0</DocSecurity>
  <Lines>71</Lines>
  <Paragraphs>20</Paragraphs>
  <ScaleCrop>false</ScaleCrop>
  <Company>thuvienhoclieu.com</Company>
  <LinksUpToDate>false</LinksUpToDate>
  <CharactersWithSpaces>10011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2023-09-14T15:59:00Z</dcterms:created>
  <dc:creator>admin</dc:creator>
  <dc:description>Đề tuyển sinh vào 10 Chuyên Sử Sở GD Quảng Nam 2023-2024 có đáp án được soạn dưới dạng file word và PDF gồm 5 trang. Các bạn xem và tải về ở dưới.</dc:description>
  <dcterms:modified xsi:type="dcterms:W3CDTF">2023-09-14T16:00:00Z</dcterms:modified>
  <cp:revision>1</cp:revision>
  <dc:title>Đề Tuyển Sinh Vào 10 Chuyên Sử Sở GD Quảng Nam 2023-2024 Có Đáp Án</dc:title>
</cp:coreProperties>
</file>