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0" w:type="dxa"/>
        <w:jc w:val="center"/>
        <w:tblInd w:w="329" w:type="dxa"/>
        <w:tblLook w:val="01E0" w:firstRow="1" w:lastRow="1" w:firstColumn="1" w:lastColumn="1" w:noHBand="0" w:noVBand="0"/>
      </w:tblPr>
      <w:tblGrid>
        <w:gridCol w:w="3944"/>
        <w:gridCol w:w="5816"/>
      </w:tblGrid>
      <w:tr w:rsidR="00626720" w:rsidRPr="00F969FF">
        <w:trPr>
          <w:trHeight w:val="711"/>
          <w:jc w:val="center"/>
        </w:trPr>
        <w:tc>
          <w:tcPr>
            <w:tcW w:w="3944" w:type="dxa"/>
          </w:tcPr>
          <w:p w:rsidR="00626720" w:rsidRPr="00F969FF" w:rsidRDefault="00626720" w:rsidP="0047793F">
            <w:pPr>
              <w:spacing w:line="288" w:lineRule="auto"/>
              <w:jc w:val="both"/>
              <w:rPr>
                <w:b/>
                <w:sz w:val="26"/>
                <w:szCs w:val="26"/>
              </w:rPr>
            </w:pPr>
            <w:r w:rsidRPr="00F969FF">
              <w:rPr>
                <w:b/>
                <w:sz w:val="26"/>
                <w:szCs w:val="26"/>
              </w:rPr>
              <w:t>SỞ GIÁO DỤC VÀ ĐÀO TẠO</w:t>
            </w:r>
          </w:p>
          <w:p w:rsidR="00626720" w:rsidRPr="00F969FF" w:rsidRDefault="00801EE2" w:rsidP="0047793F">
            <w:pPr>
              <w:spacing w:line="288" w:lineRule="auto"/>
              <w:jc w:val="center"/>
              <w:rPr>
                <w:b/>
                <w:sz w:val="26"/>
                <w:szCs w:val="26"/>
              </w:rPr>
            </w:pPr>
            <w:r>
              <w:rPr>
                <w:noProof/>
              </w:rPr>
              <mc:AlternateContent>
                <mc:Choice Requires="wps">
                  <w:drawing>
                    <wp:anchor distT="0" distB="0" distL="114300" distR="114300" simplePos="0" relativeHeight="251657216" behindDoc="0" locked="0" layoutInCell="1" allowOverlap="1">
                      <wp:simplePos x="0" y="0"/>
                      <wp:positionH relativeFrom="column">
                        <wp:posOffset>680720</wp:posOffset>
                      </wp:positionH>
                      <wp:positionV relativeFrom="paragraph">
                        <wp:posOffset>220345</wp:posOffset>
                      </wp:positionV>
                      <wp:extent cx="1028700" cy="0"/>
                      <wp:effectExtent l="13970" t="10795" r="5080" b="825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7.35pt" to="134.6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3bM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glCId SPQsFEcPoTO9cQUEVGprQ230pF7Ns6bfHVK6aona88jw7WwgLQsZybuUsHEG8Hf9F80ghhy8jm06 NbYLkNAAdIpqnG9q8JNHFA6zdDJ/TEE0OvgSUgyJxjr/mesOBaPEEjhHYHJ8dj4QIcUQEu5ReiOk jGJLhfoSL6aTaUxwWgoWnCHM2f2ukhYdSRiX+MWqwHMfZvVBsQjWcsLWV9sTIS82XC5VwINSgM7V uszDj0W6WM/X83yUT2brUZ7W9ejTpspHs032OK0f6qqqs5+BWpYXrWCMq8BumM0s/zvtr6/kMlW3 6by1IXmPHvsFZId/JB21DPJdBmGn2XlrB41hHGPw9emEeb/fg33/wFe/AAAA//8DAFBLAwQUAAYA CAAAACEAKzXM+9wAAAAJAQAADwAAAGRycy9kb3ducmV2LnhtbEyPwU7DMBBE70j8g7VIXKrWJkUt hDgVAnLj0kLFdZssSUS8TmO3DXw9izjAcWafZmey1eg6daQhtJ4tXM0MKOLSVy3XFl5fiukNqBCR K+w8k4VPCrDKz88yTCt/4jUdN7FWEsIhRQtNjH2qdSgbchhmvieW27sfHEaRQ62rAU8S7jqdGLPQ DluWDw329NBQ+bE5OAuh2NK++JqUE/M2rz0l+8fnJ7T28mK8vwMVaYx/MPzUl+qQS6edP3AVVCfa LBNBLcyvl6AESBa3Yux+DZ1n+v+C/BsAAP//AwBQSwECLQAUAAYACAAAACEAtoM4kv4AAADhAQAA EwAAAAAAAAAAAAAAAAAAAAAAW0NvbnRlbnRfVHlwZXNdLnhtbFBLAQItABQABgAIAAAAIQA4/SH/ 1gAAAJQBAAALAAAAAAAAAAAAAAAAAC8BAABfcmVscy8ucmVsc1BLAQItABQABgAIAAAAIQBk+3bM EgIAACgEAAAOAAAAAAAAAAAAAAAAAC4CAABkcnMvZTJvRG9jLnhtbFBLAQItABQABgAIAAAAIQAr Ncz73AAAAAkBAAAPAAAAAAAAAAAAAAAAAGwEAABkcnMvZG93bnJldi54bWxQSwUGAAAAAAQABADz AAAAdQUAAAAA "/>
                  </w:pict>
                </mc:Fallback>
              </mc:AlternateContent>
            </w:r>
            <w:r w:rsidR="00626720" w:rsidRPr="00F969FF">
              <w:rPr>
                <w:b/>
                <w:sz w:val="26"/>
                <w:szCs w:val="26"/>
              </w:rPr>
              <w:t>QUẢNG NAM</w:t>
            </w:r>
          </w:p>
        </w:tc>
        <w:tc>
          <w:tcPr>
            <w:tcW w:w="5816" w:type="dxa"/>
          </w:tcPr>
          <w:p w:rsidR="00626720" w:rsidRPr="00F969FF" w:rsidRDefault="00626720" w:rsidP="0047793F">
            <w:pPr>
              <w:spacing w:line="288" w:lineRule="auto"/>
              <w:jc w:val="both"/>
              <w:rPr>
                <w:b/>
                <w:sz w:val="26"/>
                <w:szCs w:val="26"/>
              </w:rPr>
            </w:pPr>
            <w:r w:rsidRPr="00F969FF">
              <w:rPr>
                <w:b/>
                <w:sz w:val="26"/>
                <w:szCs w:val="26"/>
              </w:rPr>
              <w:t>KỲ THI TUYỂN SINH LỚP 10 THPT CHUYÊN</w:t>
            </w:r>
          </w:p>
          <w:p w:rsidR="00626720" w:rsidRPr="00132925" w:rsidRDefault="00626720" w:rsidP="0047793F">
            <w:pPr>
              <w:spacing w:line="288" w:lineRule="auto"/>
              <w:jc w:val="center"/>
              <w:rPr>
                <w:b/>
                <w:sz w:val="26"/>
                <w:szCs w:val="26"/>
              </w:rPr>
            </w:pPr>
            <w:r w:rsidRPr="00F969FF">
              <w:rPr>
                <w:b/>
                <w:sz w:val="26"/>
                <w:szCs w:val="26"/>
              </w:rPr>
              <w:t>N</w:t>
            </w:r>
            <w:r w:rsidRPr="00F969FF">
              <w:rPr>
                <w:b/>
                <w:sz w:val="26"/>
                <w:szCs w:val="26"/>
                <w:lang w:val="vi-VN"/>
              </w:rPr>
              <w:t>ĂM HỌC</w:t>
            </w:r>
            <w:r w:rsidRPr="00F969FF">
              <w:rPr>
                <w:b/>
                <w:sz w:val="26"/>
                <w:szCs w:val="26"/>
              </w:rPr>
              <w:t xml:space="preserve"> 201</w:t>
            </w:r>
            <w:r>
              <w:rPr>
                <w:b/>
                <w:sz w:val="26"/>
                <w:szCs w:val="26"/>
              </w:rPr>
              <w:t>7</w:t>
            </w:r>
            <w:r w:rsidRPr="00F969FF">
              <w:rPr>
                <w:b/>
                <w:sz w:val="26"/>
                <w:szCs w:val="26"/>
                <w:lang w:val="vi-VN"/>
              </w:rPr>
              <w:t xml:space="preserve"> </w:t>
            </w:r>
            <w:r>
              <w:rPr>
                <w:b/>
                <w:sz w:val="26"/>
                <w:szCs w:val="26"/>
              </w:rPr>
              <w:t>–</w:t>
            </w:r>
            <w:r w:rsidRPr="00F969FF">
              <w:rPr>
                <w:b/>
                <w:sz w:val="26"/>
                <w:szCs w:val="26"/>
                <w:lang w:val="vi-VN"/>
              </w:rPr>
              <w:t xml:space="preserve"> </w:t>
            </w:r>
            <w:r w:rsidRPr="00F969FF">
              <w:rPr>
                <w:b/>
                <w:sz w:val="26"/>
                <w:szCs w:val="26"/>
              </w:rPr>
              <w:t>201</w:t>
            </w:r>
            <w:r>
              <w:rPr>
                <w:b/>
                <w:sz w:val="26"/>
                <w:szCs w:val="26"/>
              </w:rPr>
              <w:t xml:space="preserve">8 </w:t>
            </w:r>
          </w:p>
        </w:tc>
      </w:tr>
      <w:tr w:rsidR="00626720" w:rsidRPr="00CD2E39">
        <w:trPr>
          <w:trHeight w:val="1065"/>
          <w:jc w:val="center"/>
        </w:trPr>
        <w:tc>
          <w:tcPr>
            <w:tcW w:w="3944" w:type="dxa"/>
            <w:vAlign w:val="center"/>
          </w:tcPr>
          <w:p w:rsidR="00626720" w:rsidRPr="00F969FF" w:rsidRDefault="00626720" w:rsidP="0047793F">
            <w:pPr>
              <w:spacing w:line="288" w:lineRule="auto"/>
              <w:jc w:val="both"/>
              <w:rPr>
                <w:b/>
                <w:sz w:val="26"/>
                <w:szCs w:val="26"/>
              </w:rPr>
            </w:pPr>
          </w:p>
          <w:p w:rsidR="00626720" w:rsidRPr="00F969FF" w:rsidRDefault="00801EE2" w:rsidP="0047793F">
            <w:pPr>
              <w:spacing w:line="288" w:lineRule="auto"/>
              <w:rPr>
                <w:sz w:val="26"/>
                <w:szCs w:val="26"/>
              </w:rPr>
            </w:pPr>
            <w:r>
              <w:rPr>
                <w:noProof/>
              </w:rPr>
              <mc:AlternateContent>
                <mc:Choice Requires="wps">
                  <w:drawing>
                    <wp:anchor distT="0" distB="0" distL="114300" distR="114300" simplePos="0" relativeHeight="251656192" behindDoc="0" locked="0" layoutInCell="1" allowOverlap="1">
                      <wp:simplePos x="0" y="0"/>
                      <wp:positionH relativeFrom="column">
                        <wp:posOffset>379095</wp:posOffset>
                      </wp:positionH>
                      <wp:positionV relativeFrom="paragraph">
                        <wp:posOffset>5080</wp:posOffset>
                      </wp:positionV>
                      <wp:extent cx="1713865" cy="343535"/>
                      <wp:effectExtent l="7620" t="5080" r="12065"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343535"/>
                              </a:xfrm>
                              <a:prstGeom prst="rect">
                                <a:avLst/>
                              </a:prstGeom>
                              <a:solidFill>
                                <a:srgbClr val="FFFFFF"/>
                              </a:solidFill>
                              <a:ln w="9525">
                                <a:solidFill>
                                  <a:srgbClr val="000000"/>
                                </a:solidFill>
                                <a:miter lim="800000"/>
                                <a:headEnd/>
                                <a:tailEnd/>
                              </a:ln>
                            </wps:spPr>
                            <wps:txbx>
                              <w:txbxContent>
                                <w:p w:rsidR="005F7775" w:rsidRDefault="005F7775" w:rsidP="00626720">
                                  <w:pPr>
                                    <w:rPr>
                                      <w:b/>
                                      <w:sz w:val="26"/>
                                    </w:rPr>
                                  </w:pPr>
                                  <w:r>
                                    <w:rPr>
                                      <w:b/>
                                      <w:sz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5pt;margin-top:.4pt;width:134.95pt;height:2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EhDKQIAAFAEAAAOAAAAZHJzL2Uyb0RvYy54bWysVNtu2zAMfR+wfxD0vjjXNjXiFF26DAO6 C9DuA2RZtoVJoiYpsbOvHyW7WXZ7GeYHgRSpQ/KQ9Oa214ochfMSTEFnkyklwnCopGkK+vlp/2pN iQ/MVEyBEQU9CU9vty9fbDqbizm0oCrhCIIYn3e2oG0INs8yz1uhmZ+AFQaNNTjNAqquySrHOkTX KptPp1dZB66yDrjwHm/vByPdJvy6Fjx8rGsvAlEFxdxCOl06y3hm2w3LG8dsK/mYBvuHLDSTBoOe oe5ZYOTg5G9QWnIHHuow4aAzqGvJRaoBq5lNf6nmsWVWpFqQHG/PNPn/B8s/HD85IquCXlNimMYW PYk+kNfQk3lkp7M+R6dHi26hx2vscqrU2wfgXzwxsGuZacSdc9C1glWY3Sy+zC6eDjg+gpTde6gw DDsESEB97XSkDskgiI5dOp07E1PhMeT1bLG+WlHC0bZYLlaLVQrB8ufX1vnwVoAmUSiow84ndHZ8 8CFmw/JnlxjMg5LVXiqVFNeUO+XIkeGU7NM3ov/kpgzpCnqzmq8GAv4KMU3fnyC0DDjuSuqCrs9O LI+0vTFVGsbApBpkTFmZkcdI3UBi6Mt+7EsJ1QkZdTCMNa4hCi24b5R0ONIF9V8PzAlK1DuDXbmZ LZdxB5KyXF3PUXGXlvLSwgxHqIIGSgZxF4a9OVgnmxYjDXNg4A47WctEcmz5kNWYN45t4n5csbgX l3ry+vEj2H4HAAD//wMAUEsDBBQABgAIAAAAIQCI4ir73AAAAAYBAAAPAAAAZHJzL2Rvd25yZXYu eG1sTI7BTsMwEETvSPyDtUhcEHVoS9qEOBVCAsENCoKrG2+TCHsdbDcNf89yguPOjN6+ajM5K0YM sfek4GqWgUBqvOmpVfD2en+5BhGTJqOtJ1TwjRE29elJpUvjj/SC4za1giEUS62gS2kopYxNh07H mR+QuNv74HTiM7TSBH1kuLNynmW5dLon/tDpAe86bD63B6dgvXwcP+LT4vm9yfe2SBer8eErKHV+ Nt3egEg4pb8x/OqzOtTstPMHMlFYBdfFipfMAsHtYl7kIHYcLwuQdSX/69c/AAAA//8DAFBLAQIt ABQABgAIAAAAIQC2gziS/gAAAOEBAAATAAAAAAAAAAAAAAAAAAAAAABbQ29udGVudF9UeXBlc10u eG1sUEsBAi0AFAAGAAgAAAAhADj9If/WAAAAlAEAAAsAAAAAAAAAAAAAAAAALwEAAF9yZWxzLy5y ZWxzUEsBAi0AFAAGAAgAAAAhANasSEMpAgAAUAQAAA4AAAAAAAAAAAAAAAAALgIAAGRycy9lMm9E b2MueG1sUEsBAi0AFAAGAAgAAAAhAIjiKvvcAAAABgEAAA8AAAAAAAAAAAAAAAAAgwQAAGRycy9k b3ducmV2LnhtbFBLBQYAAAAABAAEAPMAAACMBQAAAAA= ">
                      <v:textbox>
                        <w:txbxContent>
                          <w:p w:rsidR="005F7775" w:rsidRDefault="005F7775" w:rsidP="00626720">
                            <w:pPr>
                              <w:rPr>
                                <w:b/>
                                <w:sz w:val="26"/>
                              </w:rPr>
                            </w:pPr>
                            <w:r>
                              <w:rPr>
                                <w:b/>
                                <w:sz w:val="26"/>
                              </w:rPr>
                              <w:t xml:space="preserve">   ĐỀ CHÍNH THỨC</w:t>
                            </w:r>
                          </w:p>
                        </w:txbxContent>
                      </v:textbox>
                    </v:shape>
                  </w:pict>
                </mc:Fallback>
              </mc:AlternateContent>
            </w:r>
            <w:r w:rsidR="00626720">
              <w:rPr>
                <w:sz w:val="26"/>
                <w:szCs w:val="26"/>
              </w:rPr>
              <w:t xml:space="preserve"> </w:t>
            </w:r>
          </w:p>
          <w:p w:rsidR="00626720" w:rsidRPr="00F969FF" w:rsidRDefault="00626720" w:rsidP="0047793F">
            <w:pPr>
              <w:spacing w:line="288" w:lineRule="auto"/>
              <w:rPr>
                <w:sz w:val="26"/>
                <w:szCs w:val="26"/>
              </w:rPr>
            </w:pPr>
            <w:r w:rsidRPr="00F969FF">
              <w:rPr>
                <w:i/>
                <w:sz w:val="26"/>
                <w:szCs w:val="26"/>
              </w:rPr>
              <w:t xml:space="preserve">   </w:t>
            </w:r>
          </w:p>
        </w:tc>
        <w:tc>
          <w:tcPr>
            <w:tcW w:w="5816" w:type="dxa"/>
          </w:tcPr>
          <w:p w:rsidR="00626720" w:rsidRPr="00FE40A8" w:rsidRDefault="00801EE2" w:rsidP="0047793F">
            <w:pPr>
              <w:spacing w:line="288" w:lineRule="auto"/>
              <w:jc w:val="both"/>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1150620</wp:posOffset>
                      </wp:positionH>
                      <wp:positionV relativeFrom="paragraph">
                        <wp:posOffset>-4445</wp:posOffset>
                      </wp:positionV>
                      <wp:extent cx="1295400" cy="0"/>
                      <wp:effectExtent l="7620" t="5080" r="11430" b="1397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pt,-.35pt" to="192.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EIv4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DSJEO JNoKxVEeOtMbV0BApXY21EbP6sVsNf3ukNJVS9SBR4avFwNpWchI3qSEjTOAv++/aAYx5Oh1bNO5 sV2AhAagc1TjcleDnz2icJhNFtM8BdHo4EtIMSQa6/xnrjsUjBJL4ByByWnrfCBCiiEk3KP0RkgZ xZYK9SVeTCfTmOC0FCw4Q5izh30lLTqRMC7xi1WB5zHM6qNiEazlhK1vtidCXm24XKqAB6UAnZt1 nYcfi3Sxnq/n+SifzNajPK3r0adNlY9mm+zjtP5QV1Wd/QzUsrxoBWNcBXbDbGb532l/eyXXqbpP 570NyVv02C8gO/wj6ahlkO86CHvNLjs7aAzjGINvTyfM++Me7McHvvoFAAD//wMAUEsDBBQABgAI AAAAIQAp/MGo2QAAAAcBAAAPAAAAZHJzL2Rvd25yZXYueG1sTI7BTsMwEETvSPyDtUhcqtZpKiAK cSoE5MaFAuK6jZckIl6nsdsGvp6lFzg+zWjmFevJ9epAY+g8G1guElDEtbcdNwZeX6p5BipEZIu9 ZzLwRQHW5flZgbn1R36mwyY2SkY45GigjXHItQ51Sw7Dwg/Ekn340WEUHBttRzzKuOt1miTX2mHH 8tDiQPct1Z+bvTMQqjfaVd+zepa8rxpP6e7h6RGNubyY7m5BRZriXxl+9UUdSnHa+j3boHrhbJlK 1cD8BpTkq+xKeHtiXRb6v3/5AwAA//8DAFBLAQItABQABgAIAAAAIQC2gziS/gAAAOEBAAATAAAA AAAAAAAAAAAAAAAAAABbQ29udGVudF9UeXBlc10ueG1sUEsBAi0AFAAGAAgAAAAhADj9If/WAAAA lAEAAAsAAAAAAAAAAAAAAAAALwEAAF9yZWxzLy5yZWxzUEsBAi0AFAAGAAgAAAAhABcQi/gRAgAA KAQAAA4AAAAAAAAAAAAAAAAALgIAAGRycy9lMm9Eb2MueG1sUEsBAi0AFAAGAAgAAAAhACn8wajZ AAAABwEAAA8AAAAAAAAAAAAAAAAAawQAAGRycy9kb3ducmV2LnhtbFBLBQYAAAAABAAEAPMAAABx BQAAAAA= "/>
                  </w:pict>
                </mc:Fallback>
              </mc:AlternateContent>
            </w:r>
            <w:r w:rsidR="00626720" w:rsidRPr="00F969FF">
              <w:rPr>
                <w:b/>
                <w:sz w:val="26"/>
                <w:szCs w:val="26"/>
              </w:rPr>
              <w:t xml:space="preserve">             </w:t>
            </w:r>
          </w:p>
          <w:p w:rsidR="00626720" w:rsidRPr="00F969FF" w:rsidRDefault="00626720" w:rsidP="0047793F">
            <w:pPr>
              <w:spacing w:line="288" w:lineRule="auto"/>
              <w:jc w:val="both"/>
              <w:rPr>
                <w:b/>
                <w:sz w:val="26"/>
                <w:szCs w:val="26"/>
                <w:lang w:val="vi-VN"/>
              </w:rPr>
            </w:pPr>
            <w:r w:rsidRPr="00F969FF">
              <w:rPr>
                <w:sz w:val="26"/>
                <w:szCs w:val="26"/>
                <w:lang w:val="vi-VN"/>
              </w:rPr>
              <w:t>Môn:</w:t>
            </w:r>
            <w:r w:rsidRPr="00F969FF">
              <w:rPr>
                <w:b/>
                <w:sz w:val="26"/>
                <w:szCs w:val="26"/>
                <w:lang w:val="vi-VN"/>
              </w:rPr>
              <w:t xml:space="preserve">            </w:t>
            </w:r>
            <w:r w:rsidRPr="00F969FF">
              <w:rPr>
                <w:b/>
                <w:sz w:val="26"/>
                <w:szCs w:val="26"/>
              </w:rPr>
              <w:t xml:space="preserve">            </w:t>
            </w:r>
            <w:r w:rsidRPr="00F969FF">
              <w:rPr>
                <w:b/>
                <w:sz w:val="26"/>
                <w:szCs w:val="26"/>
                <w:lang w:val="vi-VN"/>
              </w:rPr>
              <w:t xml:space="preserve"> LỊCH SỬ</w:t>
            </w:r>
          </w:p>
          <w:p w:rsidR="00626720" w:rsidRDefault="00626720" w:rsidP="0047793F">
            <w:pPr>
              <w:spacing w:line="288" w:lineRule="auto"/>
              <w:jc w:val="both"/>
              <w:rPr>
                <w:bCs/>
                <w:sz w:val="26"/>
                <w:szCs w:val="26"/>
              </w:rPr>
            </w:pPr>
            <w:r w:rsidRPr="00F969FF">
              <w:rPr>
                <w:sz w:val="26"/>
                <w:szCs w:val="26"/>
                <w:lang w:val="vi-VN"/>
              </w:rPr>
              <w:t>Thời gian:</w:t>
            </w:r>
            <w:r w:rsidRPr="00F969FF">
              <w:rPr>
                <w:b/>
                <w:sz w:val="26"/>
                <w:szCs w:val="26"/>
                <w:lang w:val="vi-VN"/>
              </w:rPr>
              <w:t xml:space="preserve"> </w:t>
            </w:r>
            <w:r w:rsidRPr="0097608B">
              <w:rPr>
                <w:b/>
                <w:bCs/>
                <w:sz w:val="26"/>
                <w:szCs w:val="26"/>
                <w:lang w:val="vi-VN"/>
              </w:rPr>
              <w:t>150 phút</w:t>
            </w:r>
            <w:r w:rsidRPr="00F969FF">
              <w:rPr>
                <w:bCs/>
                <w:sz w:val="26"/>
                <w:szCs w:val="26"/>
                <w:lang w:val="vi-VN"/>
              </w:rPr>
              <w:t xml:space="preserve"> </w:t>
            </w:r>
            <w:r w:rsidRPr="003D4110">
              <w:rPr>
                <w:bCs/>
                <w:i/>
                <w:sz w:val="26"/>
                <w:szCs w:val="26"/>
                <w:lang w:val="vi-VN"/>
              </w:rPr>
              <w:t>(không kể thời gian giao đề)</w:t>
            </w:r>
          </w:p>
          <w:p w:rsidR="003D4110" w:rsidRPr="003D4110" w:rsidRDefault="003D4110" w:rsidP="0047793F">
            <w:pPr>
              <w:spacing w:line="288" w:lineRule="auto"/>
              <w:jc w:val="both"/>
              <w:rPr>
                <w:sz w:val="26"/>
                <w:szCs w:val="26"/>
              </w:rPr>
            </w:pPr>
            <w:r>
              <w:rPr>
                <w:sz w:val="26"/>
                <w:szCs w:val="26"/>
              </w:rPr>
              <w:t xml:space="preserve">Ngày thi:                </w:t>
            </w:r>
            <w:r w:rsidR="008E4850">
              <w:rPr>
                <w:sz w:val="26"/>
                <w:szCs w:val="26"/>
              </w:rPr>
              <w:t xml:space="preserve">  </w:t>
            </w:r>
            <w:r w:rsidR="00570132">
              <w:rPr>
                <w:sz w:val="26"/>
                <w:szCs w:val="26"/>
              </w:rPr>
              <w:t xml:space="preserve"> </w:t>
            </w:r>
            <w:r w:rsidR="00BF51B0">
              <w:rPr>
                <w:b/>
                <w:sz w:val="26"/>
                <w:szCs w:val="26"/>
              </w:rPr>
              <w:t>12/7</w:t>
            </w:r>
            <w:r w:rsidR="00570132">
              <w:rPr>
                <w:b/>
                <w:sz w:val="26"/>
                <w:szCs w:val="26"/>
              </w:rPr>
              <w:t>/</w:t>
            </w:r>
            <w:r w:rsidRPr="003D4110">
              <w:rPr>
                <w:b/>
                <w:sz w:val="26"/>
                <w:szCs w:val="26"/>
              </w:rPr>
              <w:t>2017</w:t>
            </w:r>
            <w:r>
              <w:rPr>
                <w:sz w:val="26"/>
                <w:szCs w:val="26"/>
              </w:rPr>
              <w:t xml:space="preserve"> </w:t>
            </w:r>
          </w:p>
        </w:tc>
      </w:tr>
    </w:tbl>
    <w:p w:rsidR="00626720" w:rsidRPr="00B01E9C" w:rsidRDefault="00801EE2" w:rsidP="00626720">
      <w:pPr>
        <w:spacing w:line="288" w:lineRule="auto"/>
        <w:jc w:val="both"/>
        <w:rPr>
          <w:b/>
          <w:sz w:val="26"/>
          <w:szCs w:val="26"/>
          <w:u w:val="single"/>
          <w:lang w:val="vi-VN"/>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829300" cy="0"/>
                <wp:effectExtent l="9525" t="13335" r="9525" b="571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459pt,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Nnjp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p6ExvXAEBldrZUBs9qxez1fS7Q0pXLVEHHhm+XgykZSEjeZMSNs4A/r7/rBnEkKPXsU3n xnYBEhqAzlGNy10NfvaIwuF0Plk8pSAaHXwJKYZEY53/xHWHglFiCZwjMDltnQ9ESDGEhHuU3ggp o9hSob7Ei+lkGhOcloIFZwhz9rCvpEUnEsYlfrEq8DyGWX1ULIK1nLD1zfZEyKsNl0sV8KAUoHOz rvPwY5Eu1vP1PB/lk9l6lKd1Pfq4qfLRbJN9mNZPdVXV2c9ALcuLVjDGVWA3zGaW/532t1dynar7 dN7bkLxFj/0CssM/ko5aBvmug7DX7LKzg8YwjjH49nTCvD/uwX584KtfAAAA//8DAFBLAwQUAAYA CAAAACEA9DmTNtoAAAAGAQAADwAAAGRycy9kb3ducmV2LnhtbEyPwU7DMAyG70h7h8hIXCaWbkhT KU2nCeiNCxvTrl5j2orG6ZpsKzw9Rhzg6O+3fn/OV6Pr1JmG0Ho2MJ8loIgrb1uuDbxty9sUVIjI FjvPZOCTAqyKyVWOmfUXfqXzJtZKSjhkaKCJsc+0DlVDDsPM98SSvfvBYZRxqLUd8CLlrtOLJFlq hy3LhQZ7emyo+ticnIFQ7uhYfk2rabK/qz0tjk8vz2jMzfW4fgAVaYx/y/CjL+pQiNPBn9gG1RmQ R6LQdAlK0vt5KuDwC3SR6//6xTcAAAD//wMAUEsBAi0AFAAGAAgAAAAhALaDOJL+AAAA4QEAABMA AAAAAAAAAAAAAAAAAAAAAFtDb250ZW50X1R5cGVzXS54bWxQSwECLQAUAAYACAAAACEAOP0h/9YA AACUAQAACwAAAAAAAAAAAAAAAAAvAQAAX3JlbHMvLnJlbHNQSwECLQAUAAYACAAAACEAJzZ46RIC AAAoBAAADgAAAAAAAAAAAAAAAAAuAgAAZHJzL2Uyb0RvYy54bWxQSwECLQAUAAYACAAAACEA9DmT NtoAAAAGAQAADwAAAAAAAAAAAAAAAABsBAAAZHJzL2Rvd25yZXYueG1sUEsFBgAAAAAEAAQA8wAA AHMFAAAAAA== "/>
            </w:pict>
          </mc:Fallback>
        </mc:AlternateContent>
      </w:r>
      <w:r w:rsidR="00626720" w:rsidRPr="00F969FF">
        <w:rPr>
          <w:b/>
          <w:sz w:val="28"/>
          <w:szCs w:val="28"/>
          <w:lang w:val="vi-VN"/>
        </w:rPr>
        <w:tab/>
      </w:r>
    </w:p>
    <w:p w:rsidR="00626720" w:rsidRPr="00626720" w:rsidRDefault="00626720" w:rsidP="00C91A35">
      <w:pPr>
        <w:spacing w:before="100" w:beforeAutospacing="1" w:line="288" w:lineRule="auto"/>
        <w:ind w:firstLine="720"/>
        <w:jc w:val="both"/>
        <w:rPr>
          <w:b/>
          <w:sz w:val="26"/>
          <w:szCs w:val="26"/>
          <w:lang w:val="vi-VN"/>
        </w:rPr>
      </w:pPr>
      <w:r w:rsidRPr="00DB755A">
        <w:rPr>
          <w:b/>
          <w:sz w:val="26"/>
          <w:szCs w:val="26"/>
          <w:lang w:val="vi-VN"/>
        </w:rPr>
        <w:t>Câu</w:t>
      </w:r>
      <w:bookmarkStart w:id="0" w:name="_GoBack"/>
      <w:bookmarkEnd w:id="0"/>
      <w:r w:rsidRPr="00DB755A">
        <w:rPr>
          <w:b/>
          <w:sz w:val="26"/>
          <w:szCs w:val="26"/>
          <w:lang w:val="vi-VN"/>
        </w:rPr>
        <w:t xml:space="preserve"> 1. </w:t>
      </w:r>
      <w:r w:rsidRPr="00CD2E39">
        <w:rPr>
          <w:i/>
          <w:sz w:val="26"/>
          <w:szCs w:val="26"/>
          <w:lang w:val="vi-VN"/>
        </w:rPr>
        <w:t>(3.0 điểm)</w:t>
      </w:r>
      <w:r w:rsidRPr="00CD2E39">
        <w:rPr>
          <w:i/>
          <w:sz w:val="26"/>
          <w:szCs w:val="26"/>
          <w:lang w:val="vi-VN"/>
        </w:rPr>
        <w:tab/>
      </w:r>
    </w:p>
    <w:p w:rsidR="00626720" w:rsidRPr="0097608B" w:rsidRDefault="00626720" w:rsidP="00C21C44">
      <w:pPr>
        <w:spacing w:line="288" w:lineRule="auto"/>
        <w:ind w:firstLine="720"/>
        <w:jc w:val="both"/>
        <w:rPr>
          <w:spacing w:val="-4"/>
          <w:sz w:val="26"/>
          <w:szCs w:val="26"/>
          <w:lang w:val="vi-VN"/>
        </w:rPr>
      </w:pPr>
      <w:r w:rsidRPr="0097608B">
        <w:rPr>
          <w:spacing w:val="-4"/>
          <w:sz w:val="26"/>
          <w:szCs w:val="26"/>
          <w:lang w:val="vi-VN"/>
        </w:rPr>
        <w:t xml:space="preserve">Nét nổi bật của quan hệ quốc tế từ sau Chiến tranh thế giới thứ hai là gì? </w:t>
      </w:r>
      <w:r w:rsidR="00CB52EA" w:rsidRPr="0097608B">
        <w:rPr>
          <w:spacing w:val="-4"/>
          <w:sz w:val="26"/>
          <w:szCs w:val="26"/>
          <w:lang w:val="vi-VN"/>
        </w:rPr>
        <w:t>Nêu nguyên nhân làm cho</w:t>
      </w:r>
      <w:r w:rsidR="009F61AE" w:rsidRPr="0097608B">
        <w:rPr>
          <w:spacing w:val="-4"/>
          <w:sz w:val="26"/>
          <w:szCs w:val="26"/>
          <w:lang w:val="vi-VN"/>
        </w:rPr>
        <w:t xml:space="preserve"> quan hệ quốc tế được mở rộng và đa dạng trong nửa sau thế kỉ XX.</w:t>
      </w:r>
    </w:p>
    <w:p w:rsidR="00626720" w:rsidRPr="00BE74D4" w:rsidRDefault="00626720" w:rsidP="00C91A35">
      <w:pPr>
        <w:spacing w:before="100" w:beforeAutospacing="1" w:line="288" w:lineRule="auto"/>
        <w:ind w:firstLine="720"/>
        <w:jc w:val="both"/>
        <w:rPr>
          <w:i/>
          <w:sz w:val="26"/>
          <w:szCs w:val="26"/>
          <w:lang w:val="vi-VN"/>
        </w:rPr>
      </w:pPr>
      <w:r w:rsidRPr="00DB755A">
        <w:rPr>
          <w:b/>
          <w:sz w:val="26"/>
          <w:szCs w:val="26"/>
          <w:lang w:val="vi-VN"/>
        </w:rPr>
        <w:t xml:space="preserve">Câu 2. </w:t>
      </w:r>
      <w:r w:rsidRPr="00DB755A">
        <w:rPr>
          <w:i/>
          <w:sz w:val="26"/>
          <w:szCs w:val="26"/>
          <w:lang w:val="vi-VN"/>
        </w:rPr>
        <w:t>(2</w:t>
      </w:r>
      <w:r w:rsidRPr="00CD2E39">
        <w:rPr>
          <w:i/>
          <w:sz w:val="26"/>
          <w:szCs w:val="26"/>
          <w:lang w:val="vi-VN"/>
        </w:rPr>
        <w:t>.5</w:t>
      </w:r>
      <w:r w:rsidRPr="00DB755A">
        <w:rPr>
          <w:i/>
          <w:sz w:val="26"/>
          <w:szCs w:val="26"/>
          <w:lang w:val="vi-VN"/>
        </w:rPr>
        <w:t xml:space="preserve"> điểm)</w:t>
      </w:r>
      <w:r w:rsidRPr="00BE74D4">
        <w:rPr>
          <w:i/>
          <w:sz w:val="26"/>
          <w:szCs w:val="26"/>
          <w:lang w:val="vi-VN"/>
        </w:rPr>
        <w:t xml:space="preserve"> </w:t>
      </w:r>
    </w:p>
    <w:p w:rsidR="00626720" w:rsidRPr="001D4172" w:rsidRDefault="00626720" w:rsidP="00C21C44">
      <w:pPr>
        <w:spacing w:line="288" w:lineRule="auto"/>
        <w:ind w:firstLine="720"/>
        <w:jc w:val="both"/>
        <w:rPr>
          <w:sz w:val="26"/>
          <w:szCs w:val="26"/>
          <w:lang w:val="vi-VN"/>
        </w:rPr>
      </w:pPr>
      <w:r w:rsidRPr="00BE74D4">
        <w:rPr>
          <w:sz w:val="26"/>
          <w:szCs w:val="26"/>
          <w:lang w:val="vi-VN"/>
        </w:rPr>
        <w:t>Trình bày sự thành lập</w:t>
      </w:r>
      <w:r w:rsidR="00880C2E">
        <w:rPr>
          <w:sz w:val="26"/>
          <w:szCs w:val="26"/>
          <w:lang w:val="vi-VN"/>
        </w:rPr>
        <w:t xml:space="preserve"> và hoạt động của Hội Việt Nam </w:t>
      </w:r>
      <w:r w:rsidR="00880C2E" w:rsidRPr="00880C2E">
        <w:rPr>
          <w:sz w:val="26"/>
          <w:szCs w:val="26"/>
          <w:lang w:val="vi-VN"/>
        </w:rPr>
        <w:t>C</w:t>
      </w:r>
      <w:r w:rsidRPr="00BE74D4">
        <w:rPr>
          <w:sz w:val="26"/>
          <w:szCs w:val="26"/>
          <w:lang w:val="vi-VN"/>
        </w:rPr>
        <w:t>ách mạng Thanh niên</w:t>
      </w:r>
      <w:r w:rsidRPr="00BE74D4">
        <w:rPr>
          <w:i/>
          <w:sz w:val="26"/>
          <w:szCs w:val="26"/>
          <w:lang w:val="vi-VN"/>
        </w:rPr>
        <w:t xml:space="preserve"> </w:t>
      </w:r>
      <w:r w:rsidR="00880C2E">
        <w:rPr>
          <w:sz w:val="26"/>
          <w:szCs w:val="26"/>
          <w:lang w:val="vi-VN"/>
        </w:rPr>
        <w:t>trong những năm 1925 – 192</w:t>
      </w:r>
      <w:r w:rsidR="00880C2E" w:rsidRPr="00880C2E">
        <w:rPr>
          <w:sz w:val="26"/>
          <w:szCs w:val="26"/>
          <w:lang w:val="vi-VN"/>
        </w:rPr>
        <w:t>8</w:t>
      </w:r>
      <w:r w:rsidRPr="00BE74D4">
        <w:rPr>
          <w:sz w:val="26"/>
          <w:szCs w:val="26"/>
          <w:lang w:val="vi-VN"/>
        </w:rPr>
        <w:t>. Nêu vai tr</w:t>
      </w:r>
      <w:r w:rsidR="004F6B38">
        <w:rPr>
          <w:sz w:val="26"/>
          <w:szCs w:val="26"/>
          <w:lang w:val="vi-VN"/>
        </w:rPr>
        <w:t xml:space="preserve">ò của Nguyễn Ái Quốc đối với </w:t>
      </w:r>
      <w:r w:rsidR="004F6B38" w:rsidRPr="001C06E0">
        <w:rPr>
          <w:sz w:val="26"/>
          <w:szCs w:val="26"/>
          <w:lang w:val="vi-VN"/>
        </w:rPr>
        <w:t>tổ chức này</w:t>
      </w:r>
      <w:r w:rsidRPr="00BE74D4">
        <w:rPr>
          <w:sz w:val="26"/>
          <w:szCs w:val="26"/>
          <w:lang w:val="vi-VN"/>
        </w:rPr>
        <w:t xml:space="preserve">. </w:t>
      </w:r>
    </w:p>
    <w:p w:rsidR="00626720" w:rsidRPr="001D4172" w:rsidRDefault="00626720" w:rsidP="00C91A35">
      <w:pPr>
        <w:spacing w:before="100" w:beforeAutospacing="1" w:line="288" w:lineRule="auto"/>
        <w:ind w:firstLine="720"/>
        <w:jc w:val="both"/>
        <w:rPr>
          <w:i/>
          <w:sz w:val="26"/>
          <w:szCs w:val="26"/>
          <w:lang w:val="vi-VN"/>
        </w:rPr>
      </w:pPr>
      <w:r w:rsidRPr="005F7E8C">
        <w:rPr>
          <w:b/>
          <w:sz w:val="26"/>
          <w:szCs w:val="26"/>
          <w:lang w:val="vi-VN"/>
        </w:rPr>
        <w:t>Câu 3.</w:t>
      </w:r>
      <w:r w:rsidR="00C05E6E">
        <w:rPr>
          <w:i/>
          <w:sz w:val="26"/>
          <w:szCs w:val="26"/>
          <w:lang w:val="vi-VN"/>
        </w:rPr>
        <w:t xml:space="preserve"> </w:t>
      </w:r>
      <w:r w:rsidRPr="00DB755A">
        <w:rPr>
          <w:i/>
          <w:sz w:val="26"/>
          <w:szCs w:val="26"/>
          <w:lang w:val="vi-VN"/>
        </w:rPr>
        <w:t>(2</w:t>
      </w:r>
      <w:r w:rsidRPr="001D4172">
        <w:rPr>
          <w:i/>
          <w:sz w:val="26"/>
          <w:szCs w:val="26"/>
          <w:lang w:val="vi-VN"/>
        </w:rPr>
        <w:t>.</w:t>
      </w:r>
      <w:r w:rsidRPr="00626720">
        <w:rPr>
          <w:i/>
          <w:sz w:val="26"/>
          <w:szCs w:val="26"/>
          <w:lang w:val="vi-VN"/>
        </w:rPr>
        <w:t>5</w:t>
      </w:r>
      <w:r w:rsidRPr="00DB755A">
        <w:rPr>
          <w:i/>
          <w:sz w:val="26"/>
          <w:szCs w:val="26"/>
          <w:lang w:val="vi-VN"/>
        </w:rPr>
        <w:t xml:space="preserve"> điểm)</w:t>
      </w:r>
      <w:r w:rsidRPr="001D4172">
        <w:rPr>
          <w:i/>
          <w:sz w:val="26"/>
          <w:szCs w:val="26"/>
          <w:lang w:val="vi-VN"/>
        </w:rPr>
        <w:t xml:space="preserve">                                                         </w:t>
      </w:r>
    </w:p>
    <w:p w:rsidR="003B18A3" w:rsidRPr="003B18A3" w:rsidRDefault="003B18A3" w:rsidP="00C21C44">
      <w:pPr>
        <w:spacing w:line="288" w:lineRule="auto"/>
        <w:ind w:firstLine="720"/>
        <w:jc w:val="both"/>
        <w:rPr>
          <w:sz w:val="26"/>
          <w:szCs w:val="26"/>
          <w:lang w:val="vi-VN"/>
        </w:rPr>
      </w:pPr>
      <w:r w:rsidRPr="001D4172">
        <w:rPr>
          <w:sz w:val="26"/>
          <w:szCs w:val="26"/>
          <w:lang w:val="vi-VN"/>
        </w:rPr>
        <w:t xml:space="preserve">Trong cuộc kháng </w:t>
      </w:r>
      <w:r>
        <w:rPr>
          <w:sz w:val="26"/>
          <w:szCs w:val="26"/>
          <w:lang w:val="vi-VN"/>
        </w:rPr>
        <w:t>chiến chống</w:t>
      </w:r>
      <w:r w:rsidR="00C91A35" w:rsidRPr="00C91A35">
        <w:rPr>
          <w:sz w:val="26"/>
          <w:szCs w:val="26"/>
          <w:lang w:val="vi-VN"/>
        </w:rPr>
        <w:t xml:space="preserve"> thực dân</w:t>
      </w:r>
      <w:r w:rsidR="003E60F9">
        <w:rPr>
          <w:sz w:val="26"/>
          <w:szCs w:val="26"/>
          <w:lang w:val="vi-VN"/>
        </w:rPr>
        <w:t xml:space="preserve"> Pháp</w:t>
      </w:r>
      <w:r>
        <w:rPr>
          <w:sz w:val="26"/>
          <w:szCs w:val="26"/>
          <w:lang w:val="vi-VN"/>
        </w:rPr>
        <w:t xml:space="preserve"> (19</w:t>
      </w:r>
      <w:r w:rsidRPr="003B18A3">
        <w:rPr>
          <w:sz w:val="26"/>
          <w:szCs w:val="26"/>
          <w:lang w:val="vi-VN"/>
        </w:rPr>
        <w:t>46</w:t>
      </w:r>
      <w:r>
        <w:rPr>
          <w:sz w:val="26"/>
          <w:szCs w:val="26"/>
          <w:lang w:val="vi-VN"/>
        </w:rPr>
        <w:t xml:space="preserve"> – 19</w:t>
      </w:r>
      <w:r w:rsidRPr="003B18A3">
        <w:rPr>
          <w:sz w:val="26"/>
          <w:szCs w:val="26"/>
          <w:lang w:val="vi-VN"/>
        </w:rPr>
        <w:t>54</w:t>
      </w:r>
      <w:r w:rsidRPr="001D4172">
        <w:rPr>
          <w:sz w:val="26"/>
          <w:szCs w:val="26"/>
          <w:lang w:val="vi-VN"/>
        </w:rPr>
        <w:t>) của nhân dân ta, em hãy</w:t>
      </w:r>
      <w:r w:rsidRPr="003B18A3">
        <w:rPr>
          <w:sz w:val="26"/>
          <w:szCs w:val="26"/>
          <w:lang w:val="vi-VN"/>
        </w:rPr>
        <w:t xml:space="preserve"> làm rõ</w:t>
      </w:r>
      <w:r w:rsidRPr="001D4172">
        <w:rPr>
          <w:sz w:val="26"/>
          <w:szCs w:val="26"/>
          <w:lang w:val="vi-VN"/>
        </w:rPr>
        <w:t>:</w:t>
      </w:r>
    </w:p>
    <w:p w:rsidR="003B18A3" w:rsidRPr="003B18A3" w:rsidRDefault="003B18A3" w:rsidP="00C21C44">
      <w:pPr>
        <w:spacing w:line="288" w:lineRule="auto"/>
        <w:ind w:firstLine="720"/>
        <w:jc w:val="both"/>
        <w:rPr>
          <w:sz w:val="26"/>
          <w:szCs w:val="26"/>
          <w:lang w:val="vi-VN"/>
        </w:rPr>
      </w:pPr>
      <w:r w:rsidRPr="003B18A3">
        <w:rPr>
          <w:sz w:val="26"/>
          <w:szCs w:val="26"/>
          <w:lang w:val="vi-VN"/>
        </w:rPr>
        <w:t>a.</w:t>
      </w:r>
      <w:r w:rsidR="00C91A35" w:rsidRPr="00C91A35">
        <w:rPr>
          <w:sz w:val="26"/>
          <w:szCs w:val="26"/>
          <w:lang w:val="vi-VN"/>
        </w:rPr>
        <w:t xml:space="preserve"> </w:t>
      </w:r>
      <w:r w:rsidRPr="003B18A3">
        <w:rPr>
          <w:sz w:val="26"/>
          <w:szCs w:val="26"/>
          <w:lang w:val="vi-VN"/>
        </w:rPr>
        <w:t>Vì sa</w:t>
      </w:r>
      <w:r w:rsidR="007B3330">
        <w:rPr>
          <w:sz w:val="26"/>
          <w:szCs w:val="26"/>
          <w:lang w:val="vi-VN"/>
        </w:rPr>
        <w:t>o</w:t>
      </w:r>
      <w:r w:rsidR="005F7775" w:rsidRPr="005F7775">
        <w:rPr>
          <w:sz w:val="26"/>
          <w:szCs w:val="26"/>
          <w:lang w:val="vi-VN"/>
        </w:rPr>
        <w:t xml:space="preserve"> </w:t>
      </w:r>
      <w:r w:rsidR="005F7775">
        <w:rPr>
          <w:sz w:val="26"/>
          <w:szCs w:val="26"/>
          <w:lang w:val="vi-VN"/>
        </w:rPr>
        <w:t>Ban</w:t>
      </w:r>
      <w:r w:rsidR="005F7775" w:rsidRPr="005F7775">
        <w:rPr>
          <w:sz w:val="26"/>
          <w:szCs w:val="26"/>
          <w:lang w:val="vi-VN"/>
        </w:rPr>
        <w:t xml:space="preserve"> </w:t>
      </w:r>
      <w:r w:rsidRPr="003B18A3">
        <w:rPr>
          <w:sz w:val="26"/>
          <w:szCs w:val="26"/>
          <w:lang w:val="vi-VN"/>
        </w:rPr>
        <w:t>Thường vụ Trung ương Đảng quyết định phát động</w:t>
      </w:r>
      <w:r w:rsidR="00C05E6E">
        <w:rPr>
          <w:sz w:val="26"/>
          <w:szCs w:val="26"/>
          <w:lang w:val="vi-VN"/>
        </w:rPr>
        <w:t xml:space="preserve"> toàn quốc kháng chiến chống th</w:t>
      </w:r>
      <w:r w:rsidR="00C05E6E" w:rsidRPr="00C05E6E">
        <w:rPr>
          <w:sz w:val="26"/>
          <w:szCs w:val="26"/>
          <w:lang w:val="vi-VN"/>
        </w:rPr>
        <w:t>ự</w:t>
      </w:r>
      <w:r w:rsidRPr="003B18A3">
        <w:rPr>
          <w:sz w:val="26"/>
          <w:szCs w:val="26"/>
          <w:lang w:val="vi-VN"/>
        </w:rPr>
        <w:t>c dân Pháp?</w:t>
      </w:r>
    </w:p>
    <w:p w:rsidR="008101F4" w:rsidRPr="008101F4" w:rsidRDefault="008101F4" w:rsidP="00CD0290">
      <w:pPr>
        <w:spacing w:before="120" w:line="288" w:lineRule="auto"/>
        <w:ind w:left="720"/>
        <w:jc w:val="both"/>
        <w:rPr>
          <w:sz w:val="26"/>
          <w:szCs w:val="26"/>
          <w:lang w:val="vi-VN"/>
        </w:rPr>
      </w:pPr>
      <w:r>
        <w:rPr>
          <w:sz w:val="26"/>
          <w:szCs w:val="26"/>
          <w:lang w:val="vi-VN"/>
        </w:rPr>
        <w:t>b.</w:t>
      </w:r>
      <w:r w:rsidRPr="008101F4">
        <w:rPr>
          <w:sz w:val="26"/>
          <w:szCs w:val="26"/>
          <w:lang w:val="vi-VN"/>
        </w:rPr>
        <w:t xml:space="preserve"> M</w:t>
      </w:r>
      <w:r w:rsidR="0059024D">
        <w:rPr>
          <w:sz w:val="26"/>
          <w:szCs w:val="26"/>
          <w:lang w:val="vi-VN"/>
        </w:rPr>
        <w:t>ục đích của chiến dịch</w:t>
      </w:r>
      <w:r w:rsidRPr="008101F4">
        <w:rPr>
          <w:sz w:val="26"/>
          <w:szCs w:val="26"/>
          <w:lang w:val="vi-VN"/>
        </w:rPr>
        <w:t>:</w:t>
      </w:r>
      <w:r w:rsidR="00D4116C" w:rsidRPr="00CD0290">
        <w:rPr>
          <w:sz w:val="26"/>
          <w:szCs w:val="26"/>
          <w:lang w:val="vi-VN"/>
        </w:rPr>
        <w:t xml:space="preserve"> </w:t>
      </w:r>
    </w:p>
    <w:p w:rsidR="003B18A3" w:rsidRPr="00CD0290" w:rsidRDefault="00D707ED" w:rsidP="008101F4">
      <w:pPr>
        <w:spacing w:line="288" w:lineRule="auto"/>
        <w:ind w:left="720"/>
        <w:jc w:val="both"/>
        <w:rPr>
          <w:sz w:val="26"/>
          <w:szCs w:val="26"/>
          <w:lang w:val="vi-VN"/>
        </w:rPr>
      </w:pPr>
      <w:r>
        <w:rPr>
          <w:sz w:val="26"/>
          <w:szCs w:val="26"/>
          <w:lang w:val="vi-VN"/>
        </w:rPr>
        <w:t xml:space="preserve"> </w:t>
      </w:r>
      <w:r w:rsidR="008101F4" w:rsidRPr="008101F4">
        <w:rPr>
          <w:sz w:val="26"/>
          <w:szCs w:val="26"/>
          <w:lang w:val="vi-VN"/>
        </w:rPr>
        <w:t xml:space="preserve">     </w:t>
      </w:r>
      <w:r w:rsidR="003B18A3" w:rsidRPr="003B18A3">
        <w:rPr>
          <w:sz w:val="26"/>
          <w:szCs w:val="26"/>
          <w:lang w:val="vi-VN"/>
        </w:rPr>
        <w:t>-</w:t>
      </w:r>
      <w:r w:rsidR="00C53E8B">
        <w:rPr>
          <w:sz w:val="26"/>
          <w:szCs w:val="26"/>
          <w:lang w:val="vi-VN"/>
        </w:rPr>
        <w:t xml:space="preserve"> Tiêu diệt một bộ phận </w:t>
      </w:r>
      <w:r w:rsidR="00C53E8B" w:rsidRPr="00CB52EA">
        <w:rPr>
          <w:sz w:val="26"/>
          <w:szCs w:val="26"/>
          <w:lang w:val="vi-VN"/>
        </w:rPr>
        <w:t>sinh lực</w:t>
      </w:r>
      <w:r w:rsidR="00687659" w:rsidRPr="00CB52EA">
        <w:rPr>
          <w:sz w:val="26"/>
          <w:szCs w:val="26"/>
          <w:lang w:val="vi-VN"/>
        </w:rPr>
        <w:t xml:space="preserve"> </w:t>
      </w:r>
      <w:r w:rsidR="003B18A3" w:rsidRPr="003B18A3">
        <w:rPr>
          <w:sz w:val="26"/>
          <w:szCs w:val="26"/>
          <w:lang w:val="vi-VN"/>
        </w:rPr>
        <w:t>địch.</w:t>
      </w:r>
    </w:p>
    <w:p w:rsidR="003B18A3" w:rsidRPr="003B18A3" w:rsidRDefault="00D707ED" w:rsidP="00C21C44">
      <w:pPr>
        <w:spacing w:line="288" w:lineRule="auto"/>
        <w:ind w:left="720"/>
        <w:jc w:val="both"/>
        <w:rPr>
          <w:sz w:val="26"/>
          <w:szCs w:val="26"/>
          <w:lang w:val="vi-VN"/>
        </w:rPr>
      </w:pPr>
      <w:r>
        <w:rPr>
          <w:sz w:val="26"/>
          <w:szCs w:val="26"/>
          <w:lang w:val="vi-VN"/>
        </w:rPr>
        <w:t xml:space="preserve">      </w:t>
      </w:r>
      <w:r w:rsidR="003B18A3" w:rsidRPr="003B18A3">
        <w:rPr>
          <w:sz w:val="26"/>
          <w:szCs w:val="26"/>
          <w:lang w:val="vi-VN"/>
        </w:rPr>
        <w:t>- Khai thông biên giới Việt – Trung.</w:t>
      </w:r>
    </w:p>
    <w:p w:rsidR="003B18A3" w:rsidRPr="003B18A3" w:rsidRDefault="00D707ED" w:rsidP="00C21C44">
      <w:pPr>
        <w:spacing w:line="288" w:lineRule="auto"/>
        <w:ind w:left="720"/>
        <w:jc w:val="both"/>
        <w:rPr>
          <w:sz w:val="26"/>
          <w:szCs w:val="26"/>
          <w:lang w:val="vi-VN"/>
        </w:rPr>
      </w:pPr>
      <w:r>
        <w:rPr>
          <w:sz w:val="26"/>
          <w:szCs w:val="26"/>
          <w:lang w:val="vi-VN"/>
        </w:rPr>
        <w:t xml:space="preserve">      </w:t>
      </w:r>
      <w:r w:rsidR="003B18A3" w:rsidRPr="003B18A3">
        <w:rPr>
          <w:sz w:val="26"/>
          <w:szCs w:val="26"/>
          <w:lang w:val="vi-VN"/>
        </w:rPr>
        <w:t>- Củng cố và mở rộng căn cứ địa Việt Bắc.</w:t>
      </w:r>
    </w:p>
    <w:p w:rsidR="003B18A3" w:rsidRPr="00536686" w:rsidRDefault="001C06E0" w:rsidP="001C06E0">
      <w:pPr>
        <w:spacing w:before="120" w:line="288" w:lineRule="auto"/>
        <w:jc w:val="both"/>
        <w:rPr>
          <w:sz w:val="26"/>
          <w:szCs w:val="26"/>
          <w:lang w:val="vi-VN"/>
        </w:rPr>
      </w:pPr>
      <w:r w:rsidRPr="00A63185">
        <w:rPr>
          <w:sz w:val="26"/>
          <w:szCs w:val="26"/>
          <w:lang w:val="vi-VN"/>
        </w:rPr>
        <w:t xml:space="preserve">            </w:t>
      </w:r>
      <w:r w:rsidR="008101F4">
        <w:rPr>
          <w:sz w:val="26"/>
          <w:szCs w:val="26"/>
          <w:lang w:val="vi-VN"/>
        </w:rPr>
        <w:t>Đây</w:t>
      </w:r>
      <w:r w:rsidR="00B75196" w:rsidRPr="00A34915">
        <w:rPr>
          <w:sz w:val="26"/>
          <w:szCs w:val="26"/>
          <w:lang w:val="vi-VN"/>
        </w:rPr>
        <w:t xml:space="preserve"> </w:t>
      </w:r>
      <w:r w:rsidR="00B8012B">
        <w:rPr>
          <w:sz w:val="26"/>
          <w:szCs w:val="26"/>
          <w:lang w:val="vi-VN"/>
        </w:rPr>
        <w:t>là</w:t>
      </w:r>
      <w:r w:rsidR="00B75196" w:rsidRPr="00A34915">
        <w:rPr>
          <w:sz w:val="26"/>
          <w:szCs w:val="26"/>
          <w:lang w:val="vi-VN"/>
        </w:rPr>
        <w:t xml:space="preserve"> </w:t>
      </w:r>
      <w:r w:rsidR="00536686">
        <w:rPr>
          <w:sz w:val="26"/>
          <w:szCs w:val="26"/>
          <w:lang w:val="vi-VN"/>
        </w:rPr>
        <w:t>mục đích</w:t>
      </w:r>
      <w:r w:rsidR="000115E5" w:rsidRPr="003B18A3">
        <w:rPr>
          <w:sz w:val="26"/>
          <w:szCs w:val="26"/>
          <w:lang w:val="vi-VN"/>
        </w:rPr>
        <w:t xml:space="preserve"> trong chiến</w:t>
      </w:r>
      <w:r w:rsidR="00B8012B">
        <w:rPr>
          <w:sz w:val="26"/>
          <w:szCs w:val="26"/>
          <w:lang w:val="vi-VN"/>
        </w:rPr>
        <w:t xml:space="preserve"> dịch nào</w:t>
      </w:r>
      <w:r w:rsidR="00B8012B" w:rsidRPr="00B8012B">
        <w:rPr>
          <w:sz w:val="26"/>
          <w:szCs w:val="26"/>
          <w:lang w:val="vi-VN"/>
        </w:rPr>
        <w:t xml:space="preserve"> </w:t>
      </w:r>
      <w:r w:rsidR="008101F4">
        <w:rPr>
          <w:sz w:val="26"/>
          <w:szCs w:val="26"/>
          <w:lang w:val="vi-VN"/>
        </w:rPr>
        <w:t>của</w:t>
      </w:r>
      <w:r w:rsidR="008101F4" w:rsidRPr="008101F4">
        <w:rPr>
          <w:sz w:val="26"/>
          <w:szCs w:val="26"/>
          <w:lang w:val="vi-VN"/>
        </w:rPr>
        <w:t xml:space="preserve"> </w:t>
      </w:r>
      <w:r w:rsidR="000115E5" w:rsidRPr="003B18A3">
        <w:rPr>
          <w:sz w:val="26"/>
          <w:szCs w:val="26"/>
          <w:lang w:val="vi-VN"/>
        </w:rPr>
        <w:t>ta?</w:t>
      </w:r>
      <w:r w:rsidR="00536686" w:rsidRPr="00536686">
        <w:rPr>
          <w:sz w:val="26"/>
          <w:szCs w:val="26"/>
          <w:lang w:val="vi-VN"/>
        </w:rPr>
        <w:t xml:space="preserve"> </w:t>
      </w:r>
      <w:r w:rsidR="00BD4912" w:rsidRPr="00BD4912">
        <w:rPr>
          <w:sz w:val="26"/>
          <w:szCs w:val="26"/>
          <w:lang w:val="vi-VN"/>
        </w:rPr>
        <w:t xml:space="preserve">Vì sao </w:t>
      </w:r>
      <w:r w:rsidR="008101F4" w:rsidRPr="00BD4912">
        <w:rPr>
          <w:sz w:val="26"/>
          <w:szCs w:val="26"/>
          <w:lang w:val="vi-VN"/>
        </w:rPr>
        <w:t>Trung ương Đảng và Chính phủ</w:t>
      </w:r>
      <w:r w:rsidR="008101F4" w:rsidRPr="003B18A3">
        <w:rPr>
          <w:sz w:val="26"/>
          <w:szCs w:val="26"/>
          <w:lang w:val="vi-VN"/>
        </w:rPr>
        <w:t xml:space="preserve"> </w:t>
      </w:r>
      <w:r w:rsidR="00BD4912" w:rsidRPr="00BD4912">
        <w:rPr>
          <w:sz w:val="26"/>
          <w:szCs w:val="26"/>
          <w:lang w:val="vi-VN"/>
        </w:rPr>
        <w:t>t</w:t>
      </w:r>
      <w:r w:rsidR="00536686" w:rsidRPr="00536686">
        <w:rPr>
          <w:sz w:val="26"/>
          <w:szCs w:val="26"/>
          <w:lang w:val="vi-VN"/>
        </w:rPr>
        <w:t>a</w:t>
      </w:r>
      <w:r w:rsidR="00BD4912">
        <w:rPr>
          <w:sz w:val="26"/>
          <w:szCs w:val="26"/>
          <w:lang w:val="vi-VN"/>
        </w:rPr>
        <w:t xml:space="preserve"> quyết định mở chiến dịch</w:t>
      </w:r>
      <w:r w:rsidR="00BD4912" w:rsidRPr="00C13C80">
        <w:rPr>
          <w:sz w:val="26"/>
          <w:szCs w:val="26"/>
          <w:lang w:val="vi-VN"/>
        </w:rPr>
        <w:t xml:space="preserve"> này</w:t>
      </w:r>
      <w:r w:rsidR="00536686" w:rsidRPr="00536686">
        <w:rPr>
          <w:sz w:val="26"/>
          <w:szCs w:val="26"/>
          <w:lang w:val="vi-VN"/>
        </w:rPr>
        <w:t>?</w:t>
      </w:r>
    </w:p>
    <w:p w:rsidR="00626720" w:rsidRPr="00C91A35" w:rsidRDefault="00626720" w:rsidP="00CD0290">
      <w:pPr>
        <w:spacing w:before="100" w:beforeAutospacing="1" w:line="288" w:lineRule="auto"/>
        <w:ind w:firstLine="720"/>
        <w:jc w:val="both"/>
        <w:rPr>
          <w:sz w:val="26"/>
          <w:szCs w:val="26"/>
          <w:lang w:val="vi-VN"/>
        </w:rPr>
      </w:pPr>
      <w:r w:rsidRPr="00DB755A">
        <w:rPr>
          <w:b/>
          <w:sz w:val="26"/>
          <w:szCs w:val="26"/>
          <w:lang w:val="vi-VN"/>
        </w:rPr>
        <w:t xml:space="preserve">Câu 4. </w:t>
      </w:r>
      <w:r w:rsidRPr="00DB755A">
        <w:rPr>
          <w:i/>
          <w:sz w:val="26"/>
          <w:szCs w:val="26"/>
          <w:lang w:val="vi-VN"/>
        </w:rPr>
        <w:t>(2.</w:t>
      </w:r>
      <w:r w:rsidRPr="00626720">
        <w:rPr>
          <w:i/>
          <w:sz w:val="26"/>
          <w:szCs w:val="26"/>
          <w:lang w:val="vi-VN"/>
        </w:rPr>
        <w:t>0</w:t>
      </w:r>
      <w:r w:rsidRPr="00DB755A">
        <w:rPr>
          <w:i/>
          <w:sz w:val="26"/>
          <w:szCs w:val="26"/>
          <w:lang w:val="vi-VN"/>
        </w:rPr>
        <w:t xml:space="preserve"> điểm)</w:t>
      </w:r>
    </w:p>
    <w:p w:rsidR="00626720" w:rsidRPr="00314049" w:rsidRDefault="00314049" w:rsidP="00626720">
      <w:pPr>
        <w:spacing w:line="288" w:lineRule="auto"/>
        <w:ind w:firstLine="720"/>
        <w:jc w:val="both"/>
        <w:rPr>
          <w:b/>
          <w:lang w:val="vi-VN"/>
        </w:rPr>
      </w:pPr>
      <w:r w:rsidRPr="00314049">
        <w:rPr>
          <w:sz w:val="26"/>
          <w:szCs w:val="26"/>
          <w:lang w:val="vi-VN"/>
        </w:rPr>
        <w:t>Tại sao trong thời kì 1954 – 1975, Đảng ta chủ trương thực hiện hai nhiệm vụ cách mạng khác nhau ở hai miền Na</w:t>
      </w:r>
      <w:r w:rsidR="00A34915">
        <w:rPr>
          <w:sz w:val="26"/>
          <w:szCs w:val="26"/>
          <w:lang w:val="vi-VN"/>
        </w:rPr>
        <w:t xml:space="preserve">m – Bắc? Nêu nội dung và </w:t>
      </w:r>
      <w:r w:rsidR="00A34915" w:rsidRPr="0046259F">
        <w:rPr>
          <w:sz w:val="26"/>
          <w:szCs w:val="26"/>
          <w:lang w:val="vi-VN"/>
        </w:rPr>
        <w:t>vai trò</w:t>
      </w:r>
      <w:r w:rsidRPr="00314049">
        <w:rPr>
          <w:sz w:val="26"/>
          <w:szCs w:val="26"/>
          <w:lang w:val="vi-VN"/>
        </w:rPr>
        <w:t xml:space="preserve"> của những nhiệm vụ  đó.       </w:t>
      </w:r>
      <w:r w:rsidRPr="00314049">
        <w:rPr>
          <w:b/>
          <w:lang w:val="vi-VN"/>
        </w:rPr>
        <w:t xml:space="preserve">     </w:t>
      </w:r>
      <w:r w:rsidR="00626720" w:rsidRPr="00314049">
        <w:rPr>
          <w:b/>
          <w:lang w:val="vi-VN"/>
        </w:rPr>
        <w:t xml:space="preserve">                                                                           </w:t>
      </w:r>
    </w:p>
    <w:p w:rsidR="00626720" w:rsidRPr="00626720" w:rsidRDefault="004B3AE2" w:rsidP="00ED7F4C">
      <w:pPr>
        <w:spacing w:before="100" w:beforeAutospacing="1" w:line="288" w:lineRule="auto"/>
        <w:ind w:left="-142"/>
        <w:jc w:val="center"/>
        <w:rPr>
          <w:sz w:val="28"/>
          <w:szCs w:val="28"/>
          <w:lang w:val="vi-VN"/>
        </w:rPr>
      </w:pPr>
      <w:r w:rsidRPr="0004621D">
        <w:rPr>
          <w:b/>
          <w:lang w:val="vi-VN"/>
        </w:rPr>
        <w:t>---------- HẾT----------</w:t>
      </w:r>
    </w:p>
    <w:p w:rsidR="0004621D" w:rsidRPr="006C2AEB" w:rsidRDefault="00E8436B" w:rsidP="00C21C44">
      <w:pPr>
        <w:spacing w:before="100" w:beforeAutospacing="1" w:line="288" w:lineRule="auto"/>
        <w:ind w:left="-142"/>
        <w:jc w:val="center"/>
        <w:rPr>
          <w:i/>
          <w:sz w:val="26"/>
          <w:szCs w:val="26"/>
        </w:rPr>
      </w:pPr>
      <w:r w:rsidRPr="006C2AEB">
        <w:rPr>
          <w:i/>
          <w:sz w:val="26"/>
          <w:szCs w:val="26"/>
          <w:lang w:val="vi-VN"/>
        </w:rPr>
        <w:t>Thí</w:t>
      </w:r>
      <w:r w:rsidR="00FC4ACC" w:rsidRPr="006C2AEB">
        <w:rPr>
          <w:i/>
          <w:sz w:val="26"/>
          <w:szCs w:val="26"/>
          <w:lang w:val="vi-VN"/>
        </w:rPr>
        <w:t xml:space="preserve"> </w:t>
      </w:r>
      <w:r w:rsidR="0004621D" w:rsidRPr="006C2AEB">
        <w:rPr>
          <w:i/>
          <w:sz w:val="26"/>
          <w:szCs w:val="26"/>
          <w:lang w:val="vi-VN"/>
        </w:rPr>
        <w:t>sinh không được sử dụng tài liệu. Cán bộ coi thi không giải thích gì thêm</w:t>
      </w:r>
      <w:r w:rsidR="00C21C44" w:rsidRPr="006C2AEB">
        <w:rPr>
          <w:i/>
          <w:sz w:val="26"/>
          <w:szCs w:val="26"/>
          <w:lang w:val="vi-VN"/>
        </w:rPr>
        <w:t xml:space="preserve">.  </w:t>
      </w:r>
    </w:p>
    <w:p w:rsidR="006C2AEB" w:rsidRDefault="006C2AEB" w:rsidP="006C2AEB">
      <w:pPr>
        <w:spacing w:line="288" w:lineRule="auto"/>
        <w:ind w:left="-142"/>
        <w:jc w:val="center"/>
        <w:rPr>
          <w:i/>
          <w:sz w:val="26"/>
          <w:szCs w:val="26"/>
        </w:rPr>
      </w:pPr>
      <w:r w:rsidRPr="006C2AEB">
        <w:rPr>
          <w:i/>
          <w:sz w:val="26"/>
          <w:szCs w:val="26"/>
          <w:lang w:val="vi-VN"/>
        </w:rPr>
        <w:t>Họ và tên thí sinh:</w:t>
      </w:r>
      <w:r>
        <w:rPr>
          <w:i/>
          <w:sz w:val="26"/>
          <w:szCs w:val="26"/>
        </w:rPr>
        <w:t>…….</w:t>
      </w:r>
      <w:r w:rsidRPr="006C2AEB">
        <w:rPr>
          <w:i/>
          <w:sz w:val="26"/>
          <w:szCs w:val="26"/>
          <w:lang w:val="vi-VN"/>
        </w:rPr>
        <w:t>………………………………….S</w:t>
      </w:r>
      <w:r w:rsidRPr="006C2AEB">
        <w:rPr>
          <w:i/>
          <w:sz w:val="26"/>
          <w:szCs w:val="26"/>
        </w:rPr>
        <w:t>ố báo danh</w:t>
      </w:r>
      <w:r w:rsidRPr="006C2AEB">
        <w:rPr>
          <w:i/>
          <w:sz w:val="26"/>
          <w:szCs w:val="26"/>
          <w:lang w:val="vi-VN"/>
        </w:rPr>
        <w:t>………………</w:t>
      </w:r>
    </w:p>
    <w:p w:rsidR="00F600D1" w:rsidRDefault="00F600D1" w:rsidP="006C2AEB">
      <w:pPr>
        <w:spacing w:line="288" w:lineRule="auto"/>
        <w:ind w:left="-142"/>
        <w:jc w:val="center"/>
        <w:rPr>
          <w:i/>
          <w:sz w:val="26"/>
          <w:szCs w:val="26"/>
        </w:rPr>
      </w:pPr>
    </w:p>
    <w:tbl>
      <w:tblPr>
        <w:tblW w:w="9760" w:type="dxa"/>
        <w:jc w:val="center"/>
        <w:tblInd w:w="329" w:type="dxa"/>
        <w:tblLook w:val="01E0" w:firstRow="1" w:lastRow="1" w:firstColumn="1" w:lastColumn="1" w:noHBand="0" w:noVBand="0"/>
      </w:tblPr>
      <w:tblGrid>
        <w:gridCol w:w="3944"/>
        <w:gridCol w:w="5816"/>
      </w:tblGrid>
      <w:tr w:rsidR="00F600D1" w:rsidRPr="0076292D" w:rsidTr="0063345F">
        <w:trPr>
          <w:trHeight w:val="711"/>
          <w:jc w:val="center"/>
        </w:trPr>
        <w:tc>
          <w:tcPr>
            <w:tcW w:w="3944" w:type="dxa"/>
          </w:tcPr>
          <w:p w:rsidR="00F600D1" w:rsidRPr="0076292D" w:rsidRDefault="00F600D1" w:rsidP="0063345F">
            <w:pPr>
              <w:spacing w:line="288" w:lineRule="auto"/>
              <w:rPr>
                <w:b/>
                <w:color w:val="000000"/>
                <w:lang w:val="vi-VN"/>
              </w:rPr>
            </w:pPr>
            <w:r w:rsidRPr="0076292D">
              <w:rPr>
                <w:b/>
                <w:color w:val="000000"/>
                <w:lang w:val="vi-VN"/>
              </w:rPr>
              <w:t>SỞ GIÁO DỤC VÀ ĐÀO TẠO</w:t>
            </w:r>
          </w:p>
          <w:p w:rsidR="00F600D1" w:rsidRPr="0076292D" w:rsidRDefault="00801EE2" w:rsidP="0063345F">
            <w:pPr>
              <w:spacing w:line="288" w:lineRule="auto"/>
              <w:jc w:val="center"/>
              <w:rPr>
                <w:b/>
                <w:color w:val="000000"/>
              </w:rPr>
            </w:pPr>
            <w:r>
              <w:rPr>
                <w:noProof/>
                <w:color w:val="000000"/>
              </w:rPr>
              <mc:AlternateContent>
                <mc:Choice Requires="wps">
                  <w:drawing>
                    <wp:anchor distT="0" distB="0" distL="114300" distR="114300" simplePos="0" relativeHeight="251662336" behindDoc="0" locked="0" layoutInCell="1" allowOverlap="1">
                      <wp:simplePos x="0" y="0"/>
                      <wp:positionH relativeFrom="column">
                        <wp:posOffset>680720</wp:posOffset>
                      </wp:positionH>
                      <wp:positionV relativeFrom="paragraph">
                        <wp:posOffset>220345</wp:posOffset>
                      </wp:positionV>
                      <wp:extent cx="1028700" cy="0"/>
                      <wp:effectExtent l="13970" t="10795" r="5080" b="825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7.35pt" to="134.6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euFAIAACkEAAAOAAAAZHJzL2Uyb0RvYy54bWysU8uu2jAQ3VfqP1jeQxIauBARrqoEuqEt 0r39AGM7xKpjW7YhoKr/3rGBtLSbqmoWjh9njs/MGS+fz51EJ26d0KrE2TjFiCuqmVCHEn953Yzm GDlPFCNSK17iC3f4efX2zbI3BZ/oVkvGLQIS5YrelLj13hRJ4mjLO+LG2nAFh422HfGwtIeEWdID eyeTSZrOkl5bZqym3DnYra+HeBX5m4ZT/7lpHPdIlhi0+TjaOO7DmKyWpDhYYlpBbzLIP6joiFBw 6UBVE0/Q0Yo/qDpBrXa68WOqu0Q3jaA85gDZZOlv2by0xPCYCxTHmaFM7v/R0k+nnUWClTjHSJEO LNoKxVGWhdL0xhWAqNTOhuToWb2YraZfHVK6aok68Cjx9WIgLkYkDyFh4QxcsO8/agYYcvQ61unc 2C5QQgXQOdpxGezgZ48obGbpZP6Ugmv0fpaQ4h5orPMfuO5QmJRYguhITE5b50E6QO+QcI/SGyFl dFsq1Jd4MZ1MY4DTUrBwGGDOHvaVtOhEQr/EL9QByB5gVh8Vi2QtJ2x9m3si5HUOeKkCH6QCcm6z a0N8W6SL9Xw9z0f5ZLYe5Wldj95vqnw022RP0/pdXVV19j1Iy/KiFYxxFdTdmzPL/8782zO5ttXQ nkMZkkf2mCKIvf+j6OhlsO/aCHvNLjsbqhFshX6M4NvbCQ3/6zqifr7w1Q8AAAD//wMAUEsDBBQA BgAIAAAAIQArNcz73AAAAAkBAAAPAAAAZHJzL2Rvd25yZXYueG1sTI/BTsMwEETvSPyDtUhcqtYm RS2EOBUCcuPSQsV1myxJRLxOY7cNfD2LOMBxZp9mZ7LV6Dp1pCG0ni1czQwo4tJXLdcWXl+K6Q2o EJEr7DyThU8KsMrPzzJMK3/iNR03sVYSwiFFC02Mfap1KBtyGGa+J5bbux8cRpFDrasBTxLuOp0Y s9AOW5YPDfb00FD5sTk4C6HY0r74mpQT8zavPSX7x+cntPbyYry/AxVpjH8w/NSX6pBLp50/cBVU J9osE0EtzK+XoARIFrdi7H4NnWf6/4L8GwAA//8DAFBLAQItABQABgAIAAAAIQC2gziS/gAAAOEB AAATAAAAAAAAAAAAAAAAAAAAAABbQ29udGVudF9UeXBlc10ueG1sUEsBAi0AFAAGAAgAAAAhADj9 If/WAAAAlAEAAAsAAAAAAAAAAAAAAAAALwEAAF9yZWxzLy5yZWxzUEsBAi0AFAAGAAgAAAAhANX+ p64UAgAAKQQAAA4AAAAAAAAAAAAAAAAALgIAAGRycy9lMm9Eb2MueG1sUEsBAi0AFAAGAAgAAAAh ACs1zPvcAAAACQEAAA8AAAAAAAAAAAAAAAAAbgQAAGRycy9kb3ducmV2LnhtbFBLBQYAAAAABAAE APMAAAB3BQAAAAA= "/>
                  </w:pict>
                </mc:Fallback>
              </mc:AlternateContent>
            </w:r>
            <w:r w:rsidR="00F600D1" w:rsidRPr="0076292D">
              <w:rPr>
                <w:b/>
                <w:color w:val="000000"/>
              </w:rPr>
              <w:t>QUẢNG NAM</w:t>
            </w:r>
          </w:p>
        </w:tc>
        <w:tc>
          <w:tcPr>
            <w:tcW w:w="5816" w:type="dxa"/>
          </w:tcPr>
          <w:p w:rsidR="00F600D1" w:rsidRPr="0076292D" w:rsidRDefault="00F600D1" w:rsidP="0063345F">
            <w:pPr>
              <w:spacing w:line="288" w:lineRule="auto"/>
              <w:jc w:val="both"/>
              <w:rPr>
                <w:b/>
                <w:color w:val="000000"/>
              </w:rPr>
            </w:pPr>
            <w:r w:rsidRPr="0076292D">
              <w:rPr>
                <w:b/>
                <w:color w:val="000000"/>
              </w:rPr>
              <w:t>KỲ THI TUYỂN SINH LỚP 10 THPT CHUYÊN</w:t>
            </w:r>
          </w:p>
          <w:p w:rsidR="00F600D1" w:rsidRPr="0076292D" w:rsidRDefault="00801EE2" w:rsidP="0063345F">
            <w:pPr>
              <w:spacing w:line="288" w:lineRule="auto"/>
              <w:jc w:val="center"/>
              <w:rPr>
                <w:b/>
                <w:color w:val="000000"/>
              </w:rPr>
            </w:pPr>
            <w:r>
              <w:rPr>
                <w:noProof/>
                <w:color w:val="000000"/>
              </w:rPr>
              <mc:AlternateContent>
                <mc:Choice Requires="wps">
                  <w:drawing>
                    <wp:anchor distT="0" distB="0" distL="114300" distR="114300" simplePos="0" relativeHeight="251663360" behindDoc="0" locked="0" layoutInCell="1" allowOverlap="1">
                      <wp:simplePos x="0" y="0"/>
                      <wp:positionH relativeFrom="column">
                        <wp:posOffset>1150620</wp:posOffset>
                      </wp:positionH>
                      <wp:positionV relativeFrom="paragraph">
                        <wp:posOffset>185420</wp:posOffset>
                      </wp:positionV>
                      <wp:extent cx="1295400" cy="0"/>
                      <wp:effectExtent l="7620" t="13970" r="11430" b="508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pt,14.6pt" to="192.6pt,1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XAYPEwIAACkEAAAOAAAAZHJzL2Uyb0RvYy54bWysU02P2jAQvVfqf7B8h3xso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fgJI0U6 kGgrFEdZHlrTG1dCxErtbCiOntWL2Wr63SGlVy1RBx4pvl4M5GUhI3mTEjbOwAX7/rNmEEOOXsc+ nRvbBUjoADpHOS53OfjZIwqHWT6fFCmoRgdfQsoh0VjnP3HdoWBUWALpCExOW+cDEVIOIeEepTdC yqi2VKiv8HyST2KC01Kw4Axhzh72K2nRiYR5iV+sCjyPYVYfFYtgLSdsfbM9EfJqw+VSBTwoBejc rOtA/Jin8/VsPStGRT5dj4q0rkcfN6tiNN1kHyb1U71a1dnPQC0rylYwxlVgNwxnVvyd+Ldnch2r +3je25C8RY/9ArLDP5KOWgb5roOw1+yys4PGMI8x+PZ2wsA/7sF+fOHLXwAAAP//AwBQSwMEFAAG AAgAAAAhAANn/cHcAAAACQEAAA8AAABkcnMvZG93bnJldi54bWxMj0FPwzAMhe9I/IfISFymLV0n UClNJwT0xoXBxNVrTFvROF2TbYVfjxEHONnPfnr+XKwn16sjjaHzbGC5SEAR19523Bh4fanmGagQ kS32nsnAJwVYl+dnBebWn/iZjpvYKAnhkKOBNsYh1zrULTkMCz8Qy+7djw6jyLHRdsSThLtep0ly rR12LBdaHOi+pfpjc3AGQrWlffU1q2fJ26rxlO4fnh7RmMuL6e4WVKQp/pnhB1/QoRSmnT+wDaoX nS1TsRpIb6SKYZVdSbP7Heiy0P8/KL8BAAD//wMAUEsBAi0AFAAGAAgAAAAhALaDOJL+AAAA4QEA ABMAAAAAAAAAAAAAAAAAAAAAAFtDb250ZW50X1R5cGVzXS54bWxQSwECLQAUAAYACAAAACEAOP0h /9YAAACUAQAACwAAAAAAAAAAAAAAAAAvAQAAX3JlbHMvLnJlbHNQSwECLQAUAAYACAAAACEAXlwG DxMCAAApBAAADgAAAAAAAAAAAAAAAAAuAgAAZHJzL2Uyb0RvYy54bWxQSwECLQAUAAYACAAAACEA A2f9wdwAAAAJAQAADwAAAAAAAAAAAAAAAABtBAAAZHJzL2Rvd25yZXYueG1sUEsFBgAAAAAEAAQA 8wAAAHYFAAAAAA== "/>
                  </w:pict>
                </mc:Fallback>
              </mc:AlternateContent>
            </w:r>
            <w:r w:rsidR="00F600D1" w:rsidRPr="0076292D">
              <w:rPr>
                <w:b/>
                <w:color w:val="000000"/>
              </w:rPr>
              <w:t>N</w:t>
            </w:r>
            <w:r w:rsidR="00F600D1" w:rsidRPr="0076292D">
              <w:rPr>
                <w:b/>
                <w:color w:val="000000"/>
                <w:lang w:val="vi-VN"/>
              </w:rPr>
              <w:t>ĂM HỌC</w:t>
            </w:r>
            <w:r w:rsidR="00F600D1" w:rsidRPr="0076292D">
              <w:rPr>
                <w:b/>
                <w:color w:val="000000"/>
              </w:rPr>
              <w:t xml:space="preserve"> 2017</w:t>
            </w:r>
            <w:r w:rsidR="00F600D1" w:rsidRPr="0076292D">
              <w:rPr>
                <w:b/>
                <w:color w:val="000000"/>
                <w:lang w:val="vi-VN"/>
              </w:rPr>
              <w:t xml:space="preserve"> </w:t>
            </w:r>
            <w:r w:rsidR="00F600D1" w:rsidRPr="0076292D">
              <w:rPr>
                <w:b/>
                <w:color w:val="000000"/>
              </w:rPr>
              <w:t>–</w:t>
            </w:r>
            <w:r w:rsidR="00F600D1" w:rsidRPr="0076292D">
              <w:rPr>
                <w:b/>
                <w:color w:val="000000"/>
                <w:lang w:val="vi-VN"/>
              </w:rPr>
              <w:t xml:space="preserve"> </w:t>
            </w:r>
            <w:r w:rsidR="00F600D1" w:rsidRPr="0076292D">
              <w:rPr>
                <w:b/>
                <w:color w:val="000000"/>
              </w:rPr>
              <w:t xml:space="preserve">2018 </w:t>
            </w:r>
          </w:p>
        </w:tc>
      </w:tr>
      <w:tr w:rsidR="00F600D1" w:rsidRPr="0076292D" w:rsidTr="0063345F">
        <w:trPr>
          <w:trHeight w:val="1065"/>
          <w:jc w:val="center"/>
        </w:trPr>
        <w:tc>
          <w:tcPr>
            <w:tcW w:w="3944" w:type="dxa"/>
            <w:vAlign w:val="center"/>
          </w:tcPr>
          <w:p w:rsidR="00F600D1" w:rsidRPr="0076292D" w:rsidRDefault="00F600D1" w:rsidP="0063345F">
            <w:pPr>
              <w:spacing w:line="288" w:lineRule="auto"/>
              <w:jc w:val="center"/>
              <w:rPr>
                <w:b/>
                <w:color w:val="000000"/>
              </w:rPr>
            </w:pPr>
          </w:p>
          <w:p w:rsidR="00F600D1" w:rsidRPr="0076292D" w:rsidRDefault="00801EE2" w:rsidP="0063345F">
            <w:pPr>
              <w:spacing w:line="288" w:lineRule="auto"/>
              <w:jc w:val="center"/>
              <w:rPr>
                <w:color w:val="000000"/>
              </w:rPr>
            </w:pP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337185</wp:posOffset>
                      </wp:positionH>
                      <wp:positionV relativeFrom="paragraph">
                        <wp:posOffset>2540</wp:posOffset>
                      </wp:positionV>
                      <wp:extent cx="1828800" cy="343535"/>
                      <wp:effectExtent l="13335" t="12065" r="5715" b="63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3535"/>
                              </a:xfrm>
                              <a:prstGeom prst="rect">
                                <a:avLst/>
                              </a:prstGeom>
                              <a:solidFill>
                                <a:srgbClr val="FFFFFF"/>
                              </a:solidFill>
                              <a:ln w="9525">
                                <a:solidFill>
                                  <a:srgbClr val="000000"/>
                                </a:solidFill>
                                <a:miter lim="800000"/>
                                <a:headEnd/>
                                <a:tailEnd/>
                              </a:ln>
                            </wps:spPr>
                            <wps:txbx>
                              <w:txbxContent>
                                <w:p w:rsidR="00F600D1" w:rsidRPr="00A028E7" w:rsidRDefault="00F600D1" w:rsidP="00F600D1">
                                  <w:pPr>
                                    <w:jc w:val="center"/>
                                    <w:rPr>
                                      <w:b/>
                                      <w:sz w:val="26"/>
                                      <w:szCs w:val="26"/>
                                      <w:lang w:val="nl-NL"/>
                                    </w:rPr>
                                  </w:pPr>
                                  <w:r w:rsidRPr="00A028E7">
                                    <w:rPr>
                                      <w:b/>
                                      <w:sz w:val="26"/>
                                      <w:szCs w:val="26"/>
                                      <w:lang w:val="nl-NL"/>
                                    </w:rPr>
                                    <w:t>HƯỚNG DẪN</w:t>
                                  </w:r>
                                  <w:r>
                                    <w:rPr>
                                      <w:b/>
                                      <w:sz w:val="26"/>
                                      <w:szCs w:val="26"/>
                                      <w:lang w:val="nl-NL"/>
                                    </w:rPr>
                                    <w:t xml:space="preserve"> CHẤM </w:t>
                                  </w:r>
                                </w:p>
                                <w:p w:rsidR="00F600D1" w:rsidRPr="00F83805" w:rsidRDefault="00F600D1" w:rsidP="00F600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6.55pt;margin-top:.2pt;width:2in;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H7Z8LgIAAFgEAAAOAAAAZHJzL2Uyb0RvYy54bWysVNtu2zAMfR+wfxD0vthxki014hRdugwD ugvQ7gNkWY6FSaImKbGzry8lp2l2exmmB4E0qUPykPTqetCKHITzEkxFp5OcEmE4NNLsKvr1Yftq SYkPzDRMgREVPQpPr9cvX6x6W4oCOlCNcARBjC97W9EuBFtmmeed0MxPwAqDxhacZgFVt8sax3pE 1yor8vx11oNrrAMuvMevt6ORrhN+2woePretF4GoimJuId0u3XW8s/WKlTvHbCf5KQ32D1loJg0G PUPdssDI3snfoLTkDjy0YcJBZ9C2kotUA1YzzX+p5r5jVqRakBxvzzT5/wfLPx2+OCKbihaUGKax RQ9iCOQtDGSa6OmtL9Hr3qJfGPA7tjmV6u0d8G+eGNh0zOzEjXPQd4I1mN40EptdPI0N8aWPIHX/ ERqMw/YBEtDQOh25QzYIomObjufWxFx4DLkslsscTRxts/lsMVukEKx8em2dD+8FaBKFijpsfUJn hzsfYjasfHKJwTwo2WylUklxu3qjHDkwHJNtOif0n9yUIX1FrxbFYiTgrxB5On+C0DLgvCupK4rl 4IlOrIy0vTNNkgOTapQxZWVOPEbqRhLDUA+pY4nkSGsNzRGJdTCON64jCh24H5T0ONoV9d/3zAlK 1AeDzbmazudxF5IyX7wpUHGXlvrSwgxHqIoGSkZxE8b92Vsndx1GGsfBwA02tJWJ6+esTunj+KYW nFYt7selnryefwjrRwAAAP//AwBQSwMEFAAGAAgAAAAhAKojVLbbAAAABgEAAA8AAABkcnMvZG93 bnJldi54bWxMjs1OwzAQhO9IvIO1SFxQ64SkpYQ4FUIC0Ru0CK5uvE0i4nWw3TS8PcsJjvOjma9c T7YXI/rQOVKQzhMQSLUzHTUK3naPsxWIEDUZ3TtCBd8YYF2dn5W6MO5ErzhuYyN4hEKhFbQxDoWU oW7R6jB3AxJnB+etjix9I43XJx63vbxOkqW0uiN+aPWADy3Wn9ujVbDKn8ePsMle3uvlob+NVzfj 05dX6vJiur8DEXGKf2X4xWd0qJhp745kgugVLLKUmwpyEJxmecpyz3a+AFmV8j9+9QMAAP//AwBQ SwECLQAUAAYACAAAACEAtoM4kv4AAADhAQAAEwAAAAAAAAAAAAAAAAAAAAAAW0NvbnRlbnRfVHlw ZXNdLnhtbFBLAQItABQABgAIAAAAIQA4/SH/1gAAAJQBAAALAAAAAAAAAAAAAAAAAC8BAABfcmVs cy8ucmVsc1BLAQItABQABgAIAAAAIQB7H7Z8LgIAAFgEAAAOAAAAAAAAAAAAAAAAAC4CAABkcnMv ZTJvRG9jLnhtbFBLAQItABQABgAIAAAAIQCqI1S22wAAAAYBAAAPAAAAAAAAAAAAAAAAAIgEAABk cnMvZG93bnJldi54bWxQSwUGAAAAAAQABADzAAAAkAUAAAAA ">
                      <v:textbox>
                        <w:txbxContent>
                          <w:p w:rsidR="00F600D1" w:rsidRPr="00A028E7" w:rsidRDefault="00F600D1" w:rsidP="00F600D1">
                            <w:pPr>
                              <w:jc w:val="center"/>
                              <w:rPr>
                                <w:b/>
                                <w:sz w:val="26"/>
                                <w:szCs w:val="26"/>
                                <w:lang w:val="nl-NL"/>
                              </w:rPr>
                            </w:pPr>
                            <w:r w:rsidRPr="00A028E7">
                              <w:rPr>
                                <w:b/>
                                <w:sz w:val="26"/>
                                <w:szCs w:val="26"/>
                                <w:lang w:val="nl-NL"/>
                              </w:rPr>
                              <w:t>HƯỚNG DẪN</w:t>
                            </w:r>
                            <w:r>
                              <w:rPr>
                                <w:b/>
                                <w:sz w:val="26"/>
                                <w:szCs w:val="26"/>
                                <w:lang w:val="nl-NL"/>
                              </w:rPr>
                              <w:t xml:space="preserve"> CHẤM </w:t>
                            </w:r>
                          </w:p>
                          <w:p w:rsidR="00F600D1" w:rsidRPr="00F83805" w:rsidRDefault="00F600D1" w:rsidP="00F600D1"/>
                        </w:txbxContent>
                      </v:textbox>
                    </v:shape>
                  </w:pict>
                </mc:Fallback>
              </mc:AlternateContent>
            </w:r>
          </w:p>
          <w:p w:rsidR="00F600D1" w:rsidRPr="0076292D" w:rsidRDefault="00F600D1" w:rsidP="0063345F">
            <w:pPr>
              <w:spacing w:line="288" w:lineRule="auto"/>
              <w:jc w:val="center"/>
              <w:rPr>
                <w:color w:val="000000"/>
              </w:rPr>
            </w:pPr>
          </w:p>
        </w:tc>
        <w:tc>
          <w:tcPr>
            <w:tcW w:w="5816" w:type="dxa"/>
          </w:tcPr>
          <w:p w:rsidR="00F600D1" w:rsidRPr="0076292D" w:rsidRDefault="00801EE2" w:rsidP="0063345F">
            <w:pPr>
              <w:spacing w:before="120" w:line="288" w:lineRule="auto"/>
              <w:jc w:val="both"/>
              <w:rPr>
                <w:b/>
                <w:color w:val="000000"/>
                <w:lang w:val="vi-VN"/>
              </w:rPr>
            </w:pPr>
            <w:r>
              <w:rPr>
                <w:noProof/>
                <w:color w:val="000000"/>
              </w:rPr>
              <mc:AlternateContent>
                <mc:Choice Requires="wps">
                  <w:drawing>
                    <wp:anchor distT="0" distB="0" distL="114300" distR="114300" simplePos="0" relativeHeight="251664384" behindDoc="0" locked="0" layoutInCell="1" allowOverlap="1">
                      <wp:simplePos x="0" y="0"/>
                      <wp:positionH relativeFrom="column">
                        <wp:posOffset>-2354580</wp:posOffset>
                      </wp:positionH>
                      <wp:positionV relativeFrom="paragraph">
                        <wp:posOffset>810260</wp:posOffset>
                      </wp:positionV>
                      <wp:extent cx="5829300" cy="0"/>
                      <wp:effectExtent l="7620" t="10160" r="11430" b="889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63.8pt" to="273.6pt,6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9VB6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YKdKB RM9CcZRNQ2t64wqIqNTOhuLoWb2YZ02/O6R01RJ14JHi68VAXhYykjcpYeMMXLDvP2sGMeTodezT ubFdgIQOoHOU43KXg589onA4W0yW0xRUo4MvIcWQaKzzn7juUDBKLIF0BCanZ+cDEVIMIeEepbdC yqi2VKgv8XI2mcUEp6VgwRnCnD3sK2nRiYR5iV+sCjyPYVYfFYtgLSdsc7M9EfJqw+VSBTwoBejc rOtA/Fimy81is8hH+WS+GeVpXY8+bqt8NN9mH2b1tK6qOvsZqGV50QrGuArshuHM8r8T//ZMrmN1 H897G5K36LFfQHb4R9JRyyDfdRD2ml12dtAY5jEG395OGPjHPdiPL3z9CwAA//8DAFBLAwQUAAYA CAAAACEA6Yeo698AAAAMAQAADwAAAGRycy9kb3ducmV2LnhtbEyPwU7DMBBE70j8g7VIXKrWJoUG hTgVAnLjQgFx3SZLEhGv09htA1/PIiHBcXZGM2/z9eR6daAxdJ4tXCwMKOLK1x03Fl6ey/k1qBCR a+w9k4VPCrAuTk9yzGp/5Cc6bGKjpIRDhhbaGIdM61C15DAs/EAs3rsfHUaRY6PrEY9S7nqdGLPS DjuWhRYHumup+tjsnYVQvtKu/JpVM/O2bDwlu/vHB7T2/Gy6vQEVaYp/YfjBF3QohGnr91wH1VuY L1Mj7FGcJF2BksjVZZqA2v5edJHr/08U3wAAAP//AwBQSwECLQAUAAYACAAAACEAtoM4kv4AAADh AQAAEwAAAAAAAAAAAAAAAAAAAAAAW0NvbnRlbnRfVHlwZXNdLnhtbFBLAQItABQABgAIAAAAIQA4 /SH/1gAAAJQBAAALAAAAAAAAAAAAAAAAAC8BAABfcmVscy8ucmVsc1BLAQItABQABgAIAAAAIQAP 9VB6EgIAACkEAAAOAAAAAAAAAAAAAAAAAC4CAABkcnMvZTJvRG9jLnhtbFBLAQItABQABgAIAAAA IQDph6jr3wAAAAwBAAAPAAAAAAAAAAAAAAAAAGwEAABkcnMvZG93bnJldi54bWxQSwUGAAAAAAQA BADzAAAAeAUAAAAA "/>
                  </w:pict>
                </mc:Fallback>
              </mc:AlternateContent>
            </w:r>
            <w:r w:rsidR="00F600D1" w:rsidRPr="0076292D">
              <w:rPr>
                <w:color w:val="000000"/>
                <w:lang w:val="vi-VN"/>
              </w:rPr>
              <w:t>Môn:</w:t>
            </w:r>
            <w:r w:rsidR="00F600D1" w:rsidRPr="0076292D">
              <w:rPr>
                <w:b/>
                <w:color w:val="000000"/>
                <w:lang w:val="vi-VN"/>
              </w:rPr>
              <w:t xml:space="preserve">            </w:t>
            </w:r>
            <w:r w:rsidR="00F600D1" w:rsidRPr="0076292D">
              <w:rPr>
                <w:b/>
                <w:color w:val="000000"/>
              </w:rPr>
              <w:t xml:space="preserve">            </w:t>
            </w:r>
            <w:r w:rsidR="00F600D1" w:rsidRPr="0076292D">
              <w:rPr>
                <w:b/>
                <w:color w:val="000000"/>
                <w:lang w:val="vi-VN"/>
              </w:rPr>
              <w:t xml:space="preserve"> LỊCH SỬ</w:t>
            </w:r>
          </w:p>
          <w:p w:rsidR="00F600D1" w:rsidRPr="0076292D" w:rsidRDefault="00F600D1" w:rsidP="0063345F">
            <w:pPr>
              <w:spacing w:line="288" w:lineRule="auto"/>
              <w:jc w:val="both"/>
              <w:rPr>
                <w:bCs/>
                <w:color w:val="000000"/>
              </w:rPr>
            </w:pPr>
            <w:r w:rsidRPr="0076292D">
              <w:rPr>
                <w:color w:val="000000"/>
                <w:lang w:val="vi-VN"/>
              </w:rPr>
              <w:t>Thời gian:</w:t>
            </w:r>
            <w:r w:rsidRPr="0076292D">
              <w:rPr>
                <w:b/>
                <w:color w:val="000000"/>
                <w:lang w:val="vi-VN"/>
              </w:rPr>
              <w:t xml:space="preserve"> </w:t>
            </w:r>
            <w:r w:rsidRPr="0076292D">
              <w:rPr>
                <w:b/>
                <w:bCs/>
                <w:color w:val="000000"/>
                <w:lang w:val="vi-VN"/>
              </w:rPr>
              <w:t>150 phút</w:t>
            </w:r>
            <w:r w:rsidRPr="0076292D">
              <w:rPr>
                <w:bCs/>
                <w:color w:val="000000"/>
                <w:lang w:val="vi-VN"/>
              </w:rPr>
              <w:t xml:space="preserve"> (không kể thời gian giao đề)</w:t>
            </w:r>
          </w:p>
          <w:p w:rsidR="00F600D1" w:rsidRPr="0076292D" w:rsidRDefault="00F600D1" w:rsidP="0063345F">
            <w:pPr>
              <w:tabs>
                <w:tab w:val="left" w:pos="1727"/>
              </w:tabs>
              <w:spacing w:line="288" w:lineRule="auto"/>
              <w:jc w:val="both"/>
              <w:rPr>
                <w:color w:val="000000"/>
              </w:rPr>
            </w:pPr>
            <w:r w:rsidRPr="0076292D">
              <w:rPr>
                <w:color w:val="000000"/>
              </w:rPr>
              <w:t xml:space="preserve">Ngày thi:  </w:t>
            </w:r>
            <w:r w:rsidRPr="0076292D">
              <w:rPr>
                <w:color w:val="000000"/>
                <w:lang w:val="vi-VN"/>
              </w:rPr>
              <w:t xml:space="preserve"> </w:t>
            </w:r>
            <w:r w:rsidRPr="0076292D">
              <w:rPr>
                <w:color w:val="000000"/>
              </w:rPr>
              <w:t xml:space="preserve">              </w:t>
            </w:r>
            <w:r w:rsidRPr="0076292D">
              <w:rPr>
                <w:b/>
                <w:color w:val="000000"/>
              </w:rPr>
              <w:t>12/7/2017</w:t>
            </w:r>
          </w:p>
          <w:p w:rsidR="00F600D1" w:rsidRPr="0076292D" w:rsidRDefault="00F600D1" w:rsidP="0063345F">
            <w:pPr>
              <w:spacing w:line="288" w:lineRule="auto"/>
              <w:jc w:val="both"/>
              <w:rPr>
                <w:color w:val="000000"/>
              </w:rPr>
            </w:pPr>
          </w:p>
          <w:p w:rsidR="00F600D1" w:rsidRPr="0076292D" w:rsidRDefault="00F600D1" w:rsidP="0063345F">
            <w:pPr>
              <w:spacing w:line="288" w:lineRule="auto"/>
              <w:jc w:val="both"/>
              <w:rPr>
                <w:color w:val="000000"/>
              </w:rPr>
            </w:pPr>
          </w:p>
        </w:tc>
      </w:tr>
    </w:tbl>
    <w:p w:rsidR="00F600D1" w:rsidRPr="0076292D" w:rsidRDefault="00F600D1" w:rsidP="00F600D1">
      <w:pPr>
        <w:ind w:left="-360"/>
        <w:jc w:val="both"/>
        <w:rPr>
          <w:b/>
          <w:color w:val="000000"/>
          <w:u w:val="single"/>
        </w:rPr>
      </w:pPr>
      <w:r w:rsidRPr="0076292D">
        <w:rPr>
          <w:b/>
          <w:i/>
          <w:color w:val="000000"/>
        </w:rPr>
        <w:t>* Lưu ý:</w:t>
      </w:r>
      <w:r w:rsidRPr="0076292D">
        <w:rPr>
          <w:i/>
          <w:color w:val="000000"/>
        </w:rPr>
        <w:t xml:space="preserve"> Nếu bài làm của học sinh diễn đạt theo cách riêng nhưng vẫn đáp ứng được các yêu cầu cơ bản của nội dung hướng dẫn chấm thì vẫn cho đủ điểm như hướng dẫn chấm.</w:t>
      </w:r>
    </w:p>
    <w:tbl>
      <w:tblPr>
        <w:tblStyle w:val="TableGrid"/>
        <w:tblW w:w="10980" w:type="dxa"/>
        <w:tblInd w:w="-1152" w:type="dxa"/>
        <w:tblLayout w:type="fixed"/>
        <w:tblLook w:val="01E0" w:firstRow="1" w:lastRow="1" w:firstColumn="1" w:lastColumn="1" w:noHBand="0" w:noVBand="0"/>
      </w:tblPr>
      <w:tblGrid>
        <w:gridCol w:w="720"/>
        <w:gridCol w:w="9360"/>
        <w:gridCol w:w="900"/>
      </w:tblGrid>
      <w:tr w:rsidR="00F600D1" w:rsidRPr="0076292D" w:rsidTr="0063345F">
        <w:tc>
          <w:tcPr>
            <w:tcW w:w="720" w:type="dxa"/>
          </w:tcPr>
          <w:p w:rsidR="00F600D1" w:rsidRPr="0076292D" w:rsidRDefault="00F600D1" w:rsidP="0063345F">
            <w:pPr>
              <w:autoSpaceDE w:val="0"/>
              <w:autoSpaceDN w:val="0"/>
              <w:adjustRightInd w:val="0"/>
              <w:jc w:val="center"/>
              <w:rPr>
                <w:b/>
                <w:iCs/>
                <w:color w:val="000000"/>
                <w:spacing w:val="-8"/>
              </w:rPr>
            </w:pPr>
            <w:r w:rsidRPr="0076292D">
              <w:rPr>
                <w:b/>
                <w:iCs/>
                <w:color w:val="000000"/>
                <w:spacing w:val="-8"/>
              </w:rPr>
              <w:t>CÂU</w:t>
            </w:r>
          </w:p>
        </w:tc>
        <w:tc>
          <w:tcPr>
            <w:tcW w:w="9360" w:type="dxa"/>
          </w:tcPr>
          <w:p w:rsidR="00F600D1" w:rsidRPr="0076292D" w:rsidRDefault="00F600D1" w:rsidP="0063345F">
            <w:pPr>
              <w:autoSpaceDE w:val="0"/>
              <w:autoSpaceDN w:val="0"/>
              <w:adjustRightInd w:val="0"/>
              <w:jc w:val="center"/>
              <w:rPr>
                <w:b/>
                <w:iCs/>
                <w:color w:val="000000"/>
                <w:spacing w:val="-8"/>
              </w:rPr>
            </w:pPr>
            <w:r w:rsidRPr="0076292D">
              <w:rPr>
                <w:b/>
                <w:bCs/>
                <w:color w:val="000000"/>
                <w:lang w:val="vi-VN"/>
              </w:rPr>
              <w:t>NỘI DUNG</w:t>
            </w:r>
          </w:p>
        </w:tc>
        <w:tc>
          <w:tcPr>
            <w:tcW w:w="900" w:type="dxa"/>
          </w:tcPr>
          <w:p w:rsidR="00F600D1" w:rsidRPr="00DE38B6" w:rsidRDefault="00F600D1" w:rsidP="0063345F">
            <w:pPr>
              <w:autoSpaceDE w:val="0"/>
              <w:autoSpaceDN w:val="0"/>
              <w:adjustRightInd w:val="0"/>
              <w:rPr>
                <w:b/>
                <w:iCs/>
                <w:color w:val="000000"/>
                <w:spacing w:val="-8"/>
                <w:sz w:val="20"/>
                <w:szCs w:val="20"/>
              </w:rPr>
            </w:pPr>
            <w:r>
              <w:rPr>
                <w:b/>
                <w:bCs/>
                <w:color w:val="000000"/>
                <w:sz w:val="20"/>
                <w:szCs w:val="20"/>
              </w:rPr>
              <w:t>ĐIỂM</w:t>
            </w:r>
          </w:p>
        </w:tc>
      </w:tr>
      <w:tr w:rsidR="00F600D1" w:rsidRPr="0076292D" w:rsidTr="0063345F">
        <w:trPr>
          <w:trHeight w:val="1020"/>
        </w:trPr>
        <w:tc>
          <w:tcPr>
            <w:tcW w:w="720" w:type="dxa"/>
          </w:tcPr>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b/>
                <w:iCs/>
                <w:color w:val="000000"/>
                <w:spacing w:val="-8"/>
              </w:rPr>
            </w:pPr>
            <w:r w:rsidRPr="0076292D">
              <w:rPr>
                <w:b/>
                <w:iCs/>
                <w:color w:val="000000"/>
                <w:spacing w:val="-8"/>
              </w:rPr>
              <w:t xml:space="preserve">    1</w:t>
            </w:r>
          </w:p>
        </w:tc>
        <w:tc>
          <w:tcPr>
            <w:tcW w:w="9360" w:type="dxa"/>
          </w:tcPr>
          <w:p w:rsidR="00F600D1" w:rsidRPr="00835658" w:rsidRDefault="00F600D1" w:rsidP="0063345F">
            <w:pPr>
              <w:spacing w:before="120" w:line="288" w:lineRule="auto"/>
              <w:jc w:val="both"/>
              <w:rPr>
                <w:b/>
                <w:i/>
                <w:color w:val="000000"/>
                <w:spacing w:val="-6"/>
                <w:sz w:val="26"/>
                <w:szCs w:val="26"/>
                <w:lang w:val="vi-VN"/>
              </w:rPr>
            </w:pPr>
            <w:r w:rsidRPr="0076292D">
              <w:rPr>
                <w:b/>
                <w:i/>
                <w:color w:val="000000"/>
                <w:spacing w:val="-4"/>
              </w:rPr>
              <w:t xml:space="preserve">      </w:t>
            </w:r>
            <w:r w:rsidRPr="00835658">
              <w:rPr>
                <w:b/>
                <w:i/>
                <w:color w:val="000000"/>
                <w:spacing w:val="-6"/>
                <w:sz w:val="26"/>
                <w:szCs w:val="26"/>
                <w:lang w:val="vi-VN"/>
              </w:rPr>
              <w:t>Nét nổi bật của quan hệ quốc tế từ sau Chiến tranh thế giới thứ hai là gì? Nêu nguyên nhân làm cho quan hệ quốc tế được mở rộng và đa dạng trong nửa sau thế kỉ XX.</w:t>
            </w:r>
          </w:p>
        </w:tc>
        <w:tc>
          <w:tcPr>
            <w:tcW w:w="900" w:type="dxa"/>
          </w:tcPr>
          <w:p w:rsidR="00F600D1" w:rsidRPr="0076292D" w:rsidRDefault="00F600D1" w:rsidP="0063345F">
            <w:pPr>
              <w:autoSpaceDE w:val="0"/>
              <w:autoSpaceDN w:val="0"/>
              <w:adjustRightInd w:val="0"/>
              <w:jc w:val="both"/>
              <w:rPr>
                <w:b/>
                <w:color w:val="000000"/>
                <w:lang w:val="vi-VN"/>
              </w:rPr>
            </w:pPr>
          </w:p>
          <w:p w:rsidR="00F600D1" w:rsidRPr="0076292D" w:rsidRDefault="00F600D1" w:rsidP="0063345F">
            <w:pPr>
              <w:autoSpaceDE w:val="0"/>
              <w:autoSpaceDN w:val="0"/>
              <w:adjustRightInd w:val="0"/>
              <w:jc w:val="both"/>
              <w:rPr>
                <w:b/>
                <w:iCs/>
                <w:color w:val="000000"/>
                <w:spacing w:val="-8"/>
              </w:rPr>
            </w:pPr>
            <w:r w:rsidRPr="0076292D">
              <w:rPr>
                <w:b/>
                <w:color w:val="000000"/>
                <w:lang w:val="vi-VN"/>
              </w:rPr>
              <w:t xml:space="preserve">  </w:t>
            </w:r>
            <w:r w:rsidRPr="0076292D">
              <w:rPr>
                <w:b/>
                <w:color w:val="000000"/>
              </w:rPr>
              <w:t>3.0</w:t>
            </w:r>
          </w:p>
        </w:tc>
      </w:tr>
      <w:tr w:rsidR="00F600D1" w:rsidRPr="0076292D" w:rsidTr="0063345F">
        <w:tc>
          <w:tcPr>
            <w:tcW w:w="720" w:type="dxa"/>
            <w:vMerge w:val="restart"/>
          </w:tcPr>
          <w:p w:rsidR="00F600D1" w:rsidRPr="0076292D" w:rsidRDefault="00F600D1" w:rsidP="0063345F">
            <w:pPr>
              <w:autoSpaceDE w:val="0"/>
              <w:autoSpaceDN w:val="0"/>
              <w:adjustRightInd w:val="0"/>
              <w:jc w:val="both"/>
              <w:rPr>
                <w:i/>
                <w:iCs/>
                <w:color w:val="000000"/>
                <w:spacing w:val="-8"/>
              </w:rPr>
            </w:pPr>
          </w:p>
        </w:tc>
        <w:tc>
          <w:tcPr>
            <w:tcW w:w="9360" w:type="dxa"/>
          </w:tcPr>
          <w:p w:rsidR="00F600D1" w:rsidRPr="0076292D" w:rsidRDefault="00F600D1" w:rsidP="0063345F">
            <w:pPr>
              <w:spacing w:before="120" w:line="288" w:lineRule="auto"/>
              <w:ind w:left="720"/>
              <w:jc w:val="both"/>
              <w:rPr>
                <w:b/>
                <w:i/>
                <w:color w:val="000000"/>
                <w:spacing w:val="-2"/>
                <w:sz w:val="26"/>
                <w:szCs w:val="26"/>
                <w:lang w:val="vi-VN"/>
              </w:rPr>
            </w:pPr>
            <w:r>
              <w:rPr>
                <w:color w:val="000000"/>
              </w:rPr>
              <w:t xml:space="preserve">- </w:t>
            </w:r>
            <w:r w:rsidRPr="0076292D">
              <w:rPr>
                <w:b/>
                <w:i/>
                <w:color w:val="000000"/>
                <w:spacing w:val="-2"/>
                <w:sz w:val="26"/>
                <w:szCs w:val="26"/>
                <w:lang w:val="vi-VN"/>
              </w:rPr>
              <w:t>Nét nổi bật của quan hệ quốc tế từ sau Chiến tranh thế giới thứ hai:</w:t>
            </w:r>
          </w:p>
          <w:p w:rsidR="00F600D1" w:rsidRPr="00FA7564" w:rsidRDefault="00F600D1" w:rsidP="0063345F">
            <w:pPr>
              <w:spacing w:line="288" w:lineRule="auto"/>
              <w:jc w:val="both"/>
              <w:rPr>
                <w:color w:val="000000"/>
                <w:spacing w:val="-2"/>
                <w:sz w:val="26"/>
                <w:szCs w:val="26"/>
                <w:lang w:val="vi-VN"/>
              </w:rPr>
            </w:pPr>
            <w:r w:rsidRPr="0076292D">
              <w:rPr>
                <w:color w:val="000000"/>
                <w:spacing w:val="-2"/>
                <w:sz w:val="26"/>
                <w:szCs w:val="26"/>
                <w:lang w:val="vi-VN"/>
              </w:rPr>
              <w:t xml:space="preserve">     + Sau </w:t>
            </w:r>
            <w:r w:rsidRPr="00A7345E">
              <w:rPr>
                <w:color w:val="000000"/>
                <w:spacing w:val="-6"/>
                <w:sz w:val="26"/>
                <w:szCs w:val="26"/>
                <w:lang w:val="vi-VN"/>
              </w:rPr>
              <w:t>Chiến tranh thế giới thứ hai</w:t>
            </w:r>
            <w:r w:rsidRPr="00FC7490">
              <w:rPr>
                <w:color w:val="000000"/>
                <w:spacing w:val="-2"/>
                <w:sz w:val="26"/>
                <w:szCs w:val="26"/>
                <w:lang w:val="vi-VN"/>
              </w:rPr>
              <w:t>,</w:t>
            </w:r>
            <w:r w:rsidRPr="00B8602C">
              <w:rPr>
                <w:color w:val="000000"/>
                <w:spacing w:val="-2"/>
                <w:sz w:val="26"/>
                <w:szCs w:val="26"/>
                <w:lang w:val="vi-VN"/>
              </w:rPr>
              <w:t xml:space="preserve"> sự xác lập </w:t>
            </w:r>
            <w:r>
              <w:rPr>
                <w:color w:val="000000"/>
                <w:spacing w:val="-2"/>
                <w:sz w:val="26"/>
                <w:szCs w:val="26"/>
                <w:lang w:val="vi-VN"/>
              </w:rPr>
              <w:t xml:space="preserve">trật tự thế giới hai cực do </w:t>
            </w:r>
            <w:r w:rsidRPr="005E7B46">
              <w:rPr>
                <w:color w:val="000000"/>
                <w:spacing w:val="-2"/>
                <w:sz w:val="26"/>
                <w:szCs w:val="26"/>
                <w:lang w:val="vi-VN"/>
              </w:rPr>
              <w:t>hai</w:t>
            </w:r>
            <w:r w:rsidRPr="0076292D">
              <w:rPr>
                <w:color w:val="000000"/>
                <w:spacing w:val="-2"/>
                <w:sz w:val="26"/>
                <w:szCs w:val="26"/>
                <w:lang w:val="vi-VN"/>
              </w:rPr>
              <w:t xml:space="preserve"> siêu cường Liên Xô và Mỹ đứng đầu</w:t>
            </w:r>
            <w:r w:rsidRPr="00B8602C">
              <w:rPr>
                <w:color w:val="000000"/>
                <w:spacing w:val="-2"/>
                <w:sz w:val="26"/>
                <w:szCs w:val="26"/>
                <w:lang w:val="vi-VN"/>
              </w:rPr>
              <w:t>. Thế giới chia thành hai phe và trong tình trạng đối đầu căng thẳn</w:t>
            </w:r>
            <w:r>
              <w:rPr>
                <w:color w:val="000000"/>
                <w:spacing w:val="-2"/>
                <w:sz w:val="26"/>
                <w:szCs w:val="26"/>
                <w:lang w:val="vi-VN"/>
              </w:rPr>
              <w:t>g với đỉnh cao là Chiến tranh l</w:t>
            </w:r>
            <w:r w:rsidRPr="00F6524E">
              <w:rPr>
                <w:color w:val="000000"/>
                <w:spacing w:val="-2"/>
                <w:sz w:val="26"/>
                <w:szCs w:val="26"/>
                <w:lang w:val="vi-VN"/>
              </w:rPr>
              <w:t>ạ</w:t>
            </w:r>
            <w:r w:rsidRPr="00B8602C">
              <w:rPr>
                <w:color w:val="000000"/>
                <w:spacing w:val="-2"/>
                <w:sz w:val="26"/>
                <w:szCs w:val="26"/>
                <w:lang w:val="vi-VN"/>
              </w:rPr>
              <w:t xml:space="preserve">nh. </w:t>
            </w:r>
          </w:p>
          <w:p w:rsidR="00F600D1" w:rsidRPr="002B0FA0" w:rsidRDefault="00F600D1" w:rsidP="0063345F">
            <w:pPr>
              <w:spacing w:line="288" w:lineRule="auto"/>
              <w:jc w:val="both"/>
              <w:rPr>
                <w:color w:val="000000"/>
                <w:spacing w:val="-2"/>
                <w:sz w:val="26"/>
                <w:szCs w:val="26"/>
                <w:lang w:val="vi-VN"/>
              </w:rPr>
            </w:pPr>
            <w:r w:rsidRPr="0076292D">
              <w:rPr>
                <w:color w:val="000000"/>
                <w:spacing w:val="-2"/>
                <w:sz w:val="26"/>
                <w:szCs w:val="26"/>
                <w:lang w:val="vi-VN"/>
              </w:rPr>
              <w:t xml:space="preserve">     </w:t>
            </w:r>
            <w:r>
              <w:rPr>
                <w:color w:val="000000"/>
                <w:spacing w:val="-2"/>
                <w:sz w:val="26"/>
                <w:szCs w:val="26"/>
                <w:lang w:val="vi-VN"/>
              </w:rPr>
              <w:t xml:space="preserve">+ </w:t>
            </w:r>
            <w:r w:rsidRPr="007F53A2">
              <w:rPr>
                <w:color w:val="000000"/>
                <w:spacing w:val="-2"/>
                <w:sz w:val="26"/>
                <w:szCs w:val="26"/>
                <w:lang w:val="vi-VN"/>
              </w:rPr>
              <w:t>Sau</w:t>
            </w:r>
            <w:r>
              <w:rPr>
                <w:color w:val="000000"/>
                <w:spacing w:val="-2"/>
                <w:sz w:val="26"/>
                <w:szCs w:val="26"/>
                <w:lang w:val="vi-VN"/>
              </w:rPr>
              <w:t xml:space="preserve"> </w:t>
            </w:r>
            <w:r w:rsidRPr="00B8602C">
              <w:rPr>
                <w:color w:val="000000"/>
                <w:spacing w:val="-2"/>
                <w:sz w:val="26"/>
                <w:szCs w:val="26"/>
                <w:lang w:val="vi-VN"/>
              </w:rPr>
              <w:t>C</w:t>
            </w:r>
            <w:r w:rsidRPr="0076292D">
              <w:rPr>
                <w:color w:val="000000"/>
                <w:spacing w:val="-2"/>
                <w:sz w:val="26"/>
                <w:szCs w:val="26"/>
                <w:lang w:val="vi-VN"/>
              </w:rPr>
              <w:t xml:space="preserve">hiến tranh lạnh chấm dứt, thế giới dần chuyển sang xu thế hòa dịu đối thoại, hợp tác và phát triển. </w:t>
            </w:r>
          </w:p>
          <w:p w:rsidR="00F600D1" w:rsidRDefault="00F600D1" w:rsidP="0063345F">
            <w:pPr>
              <w:spacing w:line="288" w:lineRule="auto"/>
              <w:jc w:val="both"/>
              <w:rPr>
                <w:color w:val="000000"/>
                <w:spacing w:val="-4"/>
                <w:sz w:val="26"/>
                <w:szCs w:val="26"/>
              </w:rPr>
            </w:pPr>
            <w:r w:rsidRPr="0076292D">
              <w:rPr>
                <w:color w:val="000000"/>
                <w:spacing w:val="-4"/>
                <w:sz w:val="26"/>
                <w:szCs w:val="26"/>
                <w:lang w:val="vi-VN"/>
              </w:rPr>
              <w:t xml:space="preserve">     +</w:t>
            </w:r>
            <w:r w:rsidRPr="00F14B31">
              <w:rPr>
                <w:color w:val="000000"/>
                <w:spacing w:val="-4"/>
                <w:sz w:val="26"/>
                <w:szCs w:val="26"/>
                <w:lang w:val="vi-VN"/>
              </w:rPr>
              <w:t xml:space="preserve"> Nền hòa bình thế giới tương đối ổn định nhưng xuất hiện các nguy cơ xung đột, nội chiến</w:t>
            </w:r>
            <w:r w:rsidRPr="000C0A35">
              <w:rPr>
                <w:color w:val="000000"/>
                <w:spacing w:val="-4"/>
                <w:sz w:val="26"/>
                <w:szCs w:val="26"/>
                <w:lang w:val="vi-VN"/>
              </w:rPr>
              <w:t>…</w:t>
            </w:r>
          </w:p>
          <w:p w:rsidR="00F600D1" w:rsidRPr="007A1385" w:rsidRDefault="00F600D1" w:rsidP="0063345F">
            <w:pPr>
              <w:rPr>
                <w:color w:val="000000"/>
                <w:spacing w:val="-4"/>
                <w:sz w:val="26"/>
                <w:szCs w:val="26"/>
              </w:rPr>
            </w:pPr>
            <w:r>
              <w:rPr>
                <w:color w:val="000000"/>
                <w:spacing w:val="-4"/>
                <w:sz w:val="26"/>
                <w:szCs w:val="26"/>
              </w:rPr>
              <w:t xml:space="preserve">        Q</w:t>
            </w:r>
            <w:r w:rsidRPr="0076292D">
              <w:rPr>
                <w:color w:val="000000"/>
                <w:spacing w:val="-4"/>
                <w:sz w:val="26"/>
                <w:szCs w:val="26"/>
                <w:lang w:val="vi-VN"/>
              </w:rPr>
              <w:t>uan hệ quốc tế được mở rộng và đa dạng hơn so với các giai đoạn lịch sử trước đây.</w:t>
            </w:r>
          </w:p>
        </w:tc>
        <w:tc>
          <w:tcPr>
            <w:tcW w:w="900" w:type="dxa"/>
          </w:tcPr>
          <w:p w:rsidR="00F600D1" w:rsidRPr="0076292D" w:rsidRDefault="00F600D1" w:rsidP="0063345F">
            <w:pPr>
              <w:autoSpaceDE w:val="0"/>
              <w:autoSpaceDN w:val="0"/>
              <w:adjustRightInd w:val="0"/>
              <w:jc w:val="both"/>
              <w:rPr>
                <w:i/>
                <w:iCs/>
                <w:color w:val="000000"/>
                <w:spacing w:val="-8"/>
                <w:lang w:val="vi-VN"/>
              </w:rPr>
            </w:pPr>
          </w:p>
          <w:p w:rsidR="00F600D1" w:rsidRPr="0076292D" w:rsidRDefault="00F600D1" w:rsidP="0063345F">
            <w:pPr>
              <w:autoSpaceDE w:val="0"/>
              <w:autoSpaceDN w:val="0"/>
              <w:adjustRightInd w:val="0"/>
              <w:jc w:val="both"/>
              <w:rPr>
                <w:i/>
                <w:iCs/>
                <w:color w:val="000000"/>
                <w:spacing w:val="-8"/>
                <w:lang w:val="vi-VN"/>
              </w:rPr>
            </w:pPr>
          </w:p>
          <w:p w:rsidR="00F600D1" w:rsidRPr="0076292D" w:rsidRDefault="00F600D1" w:rsidP="0063345F">
            <w:pPr>
              <w:autoSpaceDE w:val="0"/>
              <w:autoSpaceDN w:val="0"/>
              <w:adjustRightInd w:val="0"/>
              <w:jc w:val="both"/>
              <w:rPr>
                <w:iCs/>
                <w:color w:val="000000"/>
                <w:spacing w:val="-8"/>
              </w:rPr>
            </w:pPr>
            <w:r>
              <w:rPr>
                <w:iCs/>
                <w:color w:val="000000"/>
                <w:spacing w:val="-8"/>
              </w:rPr>
              <w:t>1.0</w:t>
            </w:r>
          </w:p>
          <w:p w:rsidR="00F600D1" w:rsidRPr="0076292D" w:rsidRDefault="00F600D1" w:rsidP="0063345F">
            <w:pPr>
              <w:autoSpaceDE w:val="0"/>
              <w:autoSpaceDN w:val="0"/>
              <w:adjustRightInd w:val="0"/>
              <w:jc w:val="both"/>
              <w:rPr>
                <w:iCs/>
                <w:color w:val="000000"/>
                <w:spacing w:val="-8"/>
              </w:rPr>
            </w:pPr>
          </w:p>
          <w:p w:rsidR="00F600D1" w:rsidRPr="0076292D" w:rsidRDefault="00F600D1" w:rsidP="0063345F">
            <w:pPr>
              <w:autoSpaceDE w:val="0"/>
              <w:autoSpaceDN w:val="0"/>
              <w:adjustRightInd w:val="0"/>
              <w:jc w:val="both"/>
              <w:rPr>
                <w:iCs/>
                <w:color w:val="000000"/>
                <w:spacing w:val="-8"/>
              </w:rPr>
            </w:pPr>
          </w:p>
          <w:p w:rsidR="00F600D1" w:rsidRPr="0076292D" w:rsidRDefault="00F600D1" w:rsidP="0063345F">
            <w:pPr>
              <w:autoSpaceDE w:val="0"/>
              <w:autoSpaceDN w:val="0"/>
              <w:adjustRightInd w:val="0"/>
              <w:jc w:val="both"/>
              <w:rPr>
                <w:iCs/>
                <w:color w:val="000000"/>
                <w:spacing w:val="-8"/>
              </w:rPr>
            </w:pPr>
          </w:p>
          <w:p w:rsidR="00F600D1" w:rsidRPr="0076292D" w:rsidRDefault="00F600D1" w:rsidP="0063345F">
            <w:pPr>
              <w:autoSpaceDE w:val="0"/>
              <w:autoSpaceDN w:val="0"/>
              <w:adjustRightInd w:val="0"/>
              <w:jc w:val="both"/>
              <w:rPr>
                <w:iCs/>
                <w:color w:val="000000"/>
                <w:spacing w:val="-8"/>
              </w:rPr>
            </w:pPr>
            <w:r w:rsidRPr="0076292D">
              <w:rPr>
                <w:iCs/>
                <w:color w:val="000000"/>
                <w:spacing w:val="-8"/>
              </w:rPr>
              <w:t>0.5</w:t>
            </w:r>
          </w:p>
          <w:p w:rsidR="00F600D1" w:rsidRPr="0076292D" w:rsidRDefault="00F600D1" w:rsidP="0063345F">
            <w:pPr>
              <w:autoSpaceDE w:val="0"/>
              <w:autoSpaceDN w:val="0"/>
              <w:adjustRightInd w:val="0"/>
              <w:jc w:val="both"/>
              <w:rPr>
                <w:iCs/>
                <w:color w:val="000000"/>
                <w:spacing w:val="-8"/>
              </w:rPr>
            </w:pPr>
          </w:p>
          <w:p w:rsidR="00F600D1" w:rsidRDefault="00F600D1" w:rsidP="0063345F">
            <w:pPr>
              <w:autoSpaceDE w:val="0"/>
              <w:autoSpaceDN w:val="0"/>
              <w:adjustRightInd w:val="0"/>
              <w:jc w:val="both"/>
              <w:rPr>
                <w:iCs/>
                <w:color w:val="000000"/>
                <w:spacing w:val="-8"/>
              </w:rPr>
            </w:pPr>
            <w:r w:rsidRPr="0076292D">
              <w:rPr>
                <w:iCs/>
                <w:color w:val="000000"/>
                <w:spacing w:val="-8"/>
              </w:rPr>
              <w:t>0.25</w:t>
            </w:r>
          </w:p>
          <w:p w:rsidR="00F600D1" w:rsidRDefault="00F600D1" w:rsidP="0063345F">
            <w:pPr>
              <w:autoSpaceDE w:val="0"/>
              <w:autoSpaceDN w:val="0"/>
              <w:adjustRightInd w:val="0"/>
              <w:jc w:val="both"/>
              <w:rPr>
                <w:iCs/>
                <w:color w:val="000000"/>
                <w:spacing w:val="-8"/>
              </w:rPr>
            </w:pPr>
          </w:p>
          <w:p w:rsidR="00F600D1" w:rsidRDefault="00F600D1" w:rsidP="0063345F">
            <w:pPr>
              <w:autoSpaceDE w:val="0"/>
              <w:autoSpaceDN w:val="0"/>
              <w:adjustRightInd w:val="0"/>
              <w:jc w:val="both"/>
              <w:rPr>
                <w:iCs/>
                <w:color w:val="000000"/>
                <w:spacing w:val="-8"/>
              </w:rPr>
            </w:pPr>
          </w:p>
          <w:p w:rsidR="00F600D1" w:rsidRPr="001350AE" w:rsidRDefault="00F600D1" w:rsidP="0063345F">
            <w:pPr>
              <w:autoSpaceDE w:val="0"/>
              <w:autoSpaceDN w:val="0"/>
              <w:adjustRightInd w:val="0"/>
              <w:jc w:val="both"/>
              <w:rPr>
                <w:iCs/>
                <w:color w:val="000000"/>
                <w:spacing w:val="-8"/>
              </w:rPr>
            </w:pPr>
            <w:r w:rsidRPr="0076292D">
              <w:rPr>
                <w:iCs/>
                <w:color w:val="000000"/>
                <w:spacing w:val="-8"/>
              </w:rPr>
              <w:t>0.25</w:t>
            </w:r>
          </w:p>
        </w:tc>
      </w:tr>
      <w:tr w:rsidR="00F600D1" w:rsidRPr="0076292D" w:rsidTr="0063345F">
        <w:tc>
          <w:tcPr>
            <w:tcW w:w="720" w:type="dxa"/>
            <w:vMerge/>
          </w:tcPr>
          <w:p w:rsidR="00F600D1" w:rsidRPr="0076292D" w:rsidRDefault="00F600D1" w:rsidP="0063345F">
            <w:pPr>
              <w:autoSpaceDE w:val="0"/>
              <w:autoSpaceDN w:val="0"/>
              <w:adjustRightInd w:val="0"/>
              <w:jc w:val="both"/>
              <w:rPr>
                <w:i/>
                <w:iCs/>
                <w:color w:val="000000"/>
                <w:spacing w:val="-8"/>
              </w:rPr>
            </w:pPr>
          </w:p>
        </w:tc>
        <w:tc>
          <w:tcPr>
            <w:tcW w:w="9360" w:type="dxa"/>
          </w:tcPr>
          <w:p w:rsidR="00F600D1" w:rsidRPr="0076292D" w:rsidRDefault="00F600D1" w:rsidP="0063345F">
            <w:pPr>
              <w:jc w:val="both"/>
              <w:rPr>
                <w:i/>
                <w:color w:val="000000"/>
              </w:rPr>
            </w:pPr>
            <w:r w:rsidRPr="0076292D">
              <w:rPr>
                <w:color w:val="000000"/>
              </w:rPr>
              <w:t xml:space="preserve">     </w:t>
            </w:r>
            <w:r w:rsidRPr="0076292D">
              <w:rPr>
                <w:i/>
                <w:color w:val="000000"/>
              </w:rPr>
              <w:t xml:space="preserve">     </w:t>
            </w:r>
            <w:r w:rsidRPr="0076292D">
              <w:rPr>
                <w:color w:val="000000"/>
                <w:spacing w:val="-2"/>
                <w:sz w:val="26"/>
                <w:szCs w:val="26"/>
                <w:lang w:val="vi-VN"/>
              </w:rPr>
              <w:t xml:space="preserve">- </w:t>
            </w:r>
            <w:r>
              <w:rPr>
                <w:b/>
                <w:i/>
                <w:color w:val="000000"/>
                <w:spacing w:val="-2"/>
                <w:sz w:val="26"/>
                <w:szCs w:val="26"/>
                <w:lang w:val="vi-VN"/>
              </w:rPr>
              <w:t>Nguyên nhân làm cho</w:t>
            </w:r>
            <w:r w:rsidRPr="0076292D">
              <w:rPr>
                <w:b/>
                <w:i/>
                <w:color w:val="000000"/>
                <w:spacing w:val="-2"/>
                <w:sz w:val="26"/>
                <w:szCs w:val="26"/>
                <w:lang w:val="vi-VN"/>
              </w:rPr>
              <w:t xml:space="preserve"> quan hệ quốc tế được mở rộng và đa dạng trong nửa sau thế kỉ XX:</w:t>
            </w:r>
          </w:p>
          <w:p w:rsidR="00F600D1" w:rsidRPr="0076292D" w:rsidRDefault="00F600D1" w:rsidP="0063345F">
            <w:pPr>
              <w:spacing w:line="288" w:lineRule="auto"/>
              <w:ind w:firstLine="720"/>
              <w:jc w:val="both"/>
              <w:rPr>
                <w:color w:val="000000"/>
                <w:spacing w:val="-2"/>
                <w:sz w:val="26"/>
                <w:szCs w:val="26"/>
              </w:rPr>
            </w:pPr>
            <w:r w:rsidRPr="0076292D">
              <w:rPr>
                <w:color w:val="000000"/>
                <w:spacing w:val="-2"/>
                <w:sz w:val="26"/>
                <w:szCs w:val="26"/>
                <w:lang w:val="vi-VN"/>
              </w:rPr>
              <w:t>+ Những tiến bộ của khoa học – kĩ thuật nhất là phương tiện thông tin liên lạc và giao thông vận tải nhanh chóng đã rút ngắn khoảng cách</w:t>
            </w:r>
            <w:r w:rsidRPr="0076292D">
              <w:rPr>
                <w:color w:val="000000"/>
                <w:spacing w:val="-2"/>
                <w:sz w:val="26"/>
                <w:szCs w:val="26"/>
              </w:rPr>
              <w:t xml:space="preserve"> không gian giữa các châu lục</w:t>
            </w:r>
            <w:r w:rsidRPr="0076292D">
              <w:rPr>
                <w:color w:val="000000"/>
                <w:spacing w:val="-2"/>
                <w:sz w:val="26"/>
                <w:szCs w:val="26"/>
                <w:lang w:val="vi-VN"/>
              </w:rPr>
              <w:t>…</w:t>
            </w:r>
          </w:p>
          <w:p w:rsidR="00F600D1" w:rsidRPr="0076292D" w:rsidRDefault="00F600D1" w:rsidP="0063345F">
            <w:pPr>
              <w:spacing w:line="288" w:lineRule="auto"/>
              <w:ind w:firstLine="720"/>
              <w:jc w:val="both"/>
              <w:rPr>
                <w:color w:val="000000"/>
                <w:spacing w:val="-2"/>
                <w:sz w:val="26"/>
                <w:szCs w:val="26"/>
              </w:rPr>
            </w:pPr>
            <w:r w:rsidRPr="0076292D">
              <w:rPr>
                <w:color w:val="000000"/>
                <w:spacing w:val="-2"/>
                <w:sz w:val="26"/>
                <w:szCs w:val="26"/>
              </w:rPr>
              <w:t>+ Sự tham gia ngày càng nhiề</w:t>
            </w:r>
            <w:r>
              <w:rPr>
                <w:color w:val="000000"/>
                <w:spacing w:val="-2"/>
                <w:sz w:val="26"/>
                <w:szCs w:val="26"/>
              </w:rPr>
              <w:t xml:space="preserve">u </w:t>
            </w:r>
            <w:r w:rsidRPr="0076292D">
              <w:rPr>
                <w:color w:val="000000"/>
                <w:spacing w:val="-2"/>
                <w:sz w:val="26"/>
                <w:szCs w:val="26"/>
              </w:rPr>
              <w:t xml:space="preserve">các quốc gia vào </w:t>
            </w:r>
            <w:r>
              <w:rPr>
                <w:color w:val="000000"/>
                <w:spacing w:val="-2"/>
                <w:sz w:val="26"/>
                <w:szCs w:val="26"/>
              </w:rPr>
              <w:t xml:space="preserve">các tổ chức quốc tế và khu vực trong </w:t>
            </w:r>
            <w:r w:rsidRPr="0076292D">
              <w:rPr>
                <w:color w:val="000000"/>
                <w:spacing w:val="-2"/>
                <w:sz w:val="26"/>
                <w:szCs w:val="26"/>
              </w:rPr>
              <w:t>hoạt động kinh tế, chính trị</w:t>
            </w:r>
            <w:r>
              <w:rPr>
                <w:color w:val="000000"/>
                <w:spacing w:val="-2"/>
                <w:sz w:val="26"/>
                <w:szCs w:val="26"/>
              </w:rPr>
              <w:t>, văn hóa</w:t>
            </w:r>
            <w:r w:rsidRPr="0076292D">
              <w:rPr>
                <w:color w:val="000000"/>
                <w:spacing w:val="-2"/>
                <w:sz w:val="26"/>
                <w:szCs w:val="26"/>
              </w:rPr>
              <w:t xml:space="preserve"> góp phần làm cho </w:t>
            </w:r>
            <w:r w:rsidRPr="0076292D">
              <w:rPr>
                <w:color w:val="000000"/>
                <w:spacing w:val="-2"/>
                <w:sz w:val="26"/>
                <w:szCs w:val="26"/>
                <w:lang w:val="vi-VN"/>
              </w:rPr>
              <w:t>quan hệ quốc tế được mở rộng và đa dạng</w:t>
            </w:r>
            <w:r w:rsidRPr="0076292D">
              <w:rPr>
                <w:color w:val="000000"/>
                <w:spacing w:val="-2"/>
                <w:sz w:val="26"/>
                <w:szCs w:val="26"/>
              </w:rPr>
              <w:t>.</w:t>
            </w:r>
          </w:p>
          <w:p w:rsidR="00F600D1" w:rsidRDefault="00F600D1" w:rsidP="0063345F">
            <w:pPr>
              <w:spacing w:line="288" w:lineRule="auto"/>
              <w:ind w:firstLine="720"/>
              <w:jc w:val="both"/>
              <w:rPr>
                <w:color w:val="000000"/>
                <w:spacing w:val="-2"/>
                <w:sz w:val="26"/>
                <w:szCs w:val="26"/>
              </w:rPr>
            </w:pPr>
            <w:r>
              <w:rPr>
                <w:color w:val="000000"/>
                <w:spacing w:val="-2"/>
                <w:sz w:val="26"/>
                <w:szCs w:val="26"/>
              </w:rPr>
              <w:t>+ Sau Chiến tranh lạnh, hầu hết các quốc gia đều điều chỉnh</w:t>
            </w:r>
            <w:r w:rsidRPr="0076292D">
              <w:rPr>
                <w:color w:val="000000"/>
                <w:spacing w:val="-2"/>
                <w:sz w:val="26"/>
                <w:szCs w:val="26"/>
              </w:rPr>
              <w:t xml:space="preserve"> </w:t>
            </w:r>
            <w:r>
              <w:rPr>
                <w:color w:val="000000"/>
                <w:spacing w:val="-2"/>
                <w:sz w:val="26"/>
                <w:szCs w:val="26"/>
              </w:rPr>
              <w:t xml:space="preserve">chiến lược </w:t>
            </w:r>
            <w:r w:rsidRPr="0076292D">
              <w:rPr>
                <w:color w:val="000000"/>
                <w:spacing w:val="-2"/>
                <w:sz w:val="26"/>
                <w:szCs w:val="26"/>
              </w:rPr>
              <w:t xml:space="preserve">phát triển </w:t>
            </w:r>
            <w:r>
              <w:rPr>
                <w:color w:val="000000"/>
                <w:spacing w:val="-2"/>
                <w:sz w:val="26"/>
                <w:szCs w:val="26"/>
              </w:rPr>
              <w:t xml:space="preserve">với việc lấy </w:t>
            </w:r>
            <w:r w:rsidRPr="0076292D">
              <w:rPr>
                <w:color w:val="000000"/>
                <w:spacing w:val="-2"/>
                <w:sz w:val="26"/>
                <w:szCs w:val="26"/>
              </w:rPr>
              <w:t>kinh tế</w:t>
            </w:r>
            <w:r>
              <w:rPr>
                <w:color w:val="000000"/>
                <w:spacing w:val="-2"/>
                <w:sz w:val="26"/>
                <w:szCs w:val="26"/>
              </w:rPr>
              <w:t xml:space="preserve"> làm trọng điểm và tích cực mở rộng các quan hệ quốc tế để cùng hợp tác phát triển…</w:t>
            </w:r>
          </w:p>
          <w:p w:rsidR="00F600D1" w:rsidRPr="00043A81" w:rsidRDefault="00F600D1" w:rsidP="0063345F">
            <w:pPr>
              <w:spacing w:line="288" w:lineRule="auto"/>
              <w:ind w:firstLine="720"/>
              <w:jc w:val="both"/>
              <w:rPr>
                <w:i/>
                <w:color w:val="000000"/>
                <w:spacing w:val="-2"/>
              </w:rPr>
            </w:pPr>
            <w:r w:rsidRPr="00043A81">
              <w:rPr>
                <w:i/>
                <w:color w:val="000000"/>
                <w:spacing w:val="-2"/>
              </w:rPr>
              <w:t>(Học sinh có thể nêu nguyên nhân khác phù hợp thì dùng để thay thế ý 3)</w:t>
            </w:r>
          </w:p>
        </w:tc>
        <w:tc>
          <w:tcPr>
            <w:tcW w:w="900" w:type="dxa"/>
          </w:tcPr>
          <w:p w:rsidR="00F600D1" w:rsidRPr="0076292D" w:rsidRDefault="00F600D1" w:rsidP="0063345F">
            <w:pPr>
              <w:autoSpaceDE w:val="0"/>
              <w:autoSpaceDN w:val="0"/>
              <w:adjustRightInd w:val="0"/>
              <w:jc w:val="both"/>
              <w:rPr>
                <w:i/>
                <w:iCs/>
                <w:color w:val="000000"/>
                <w:spacing w:val="-8"/>
              </w:rPr>
            </w:pPr>
          </w:p>
          <w:p w:rsidR="00F600D1" w:rsidRPr="0076292D" w:rsidRDefault="00F600D1" w:rsidP="0063345F">
            <w:pPr>
              <w:autoSpaceDE w:val="0"/>
              <w:autoSpaceDN w:val="0"/>
              <w:adjustRightInd w:val="0"/>
              <w:jc w:val="both"/>
              <w:rPr>
                <w:color w:val="000000"/>
              </w:rPr>
            </w:pPr>
          </w:p>
          <w:p w:rsidR="00F600D1" w:rsidRPr="0076292D" w:rsidRDefault="00F600D1" w:rsidP="0063345F">
            <w:pPr>
              <w:autoSpaceDE w:val="0"/>
              <w:autoSpaceDN w:val="0"/>
              <w:adjustRightInd w:val="0"/>
              <w:jc w:val="both"/>
              <w:rPr>
                <w:color w:val="000000"/>
              </w:rPr>
            </w:pPr>
          </w:p>
          <w:p w:rsidR="00F600D1" w:rsidRPr="0076292D" w:rsidRDefault="00F600D1" w:rsidP="0063345F">
            <w:pPr>
              <w:autoSpaceDE w:val="0"/>
              <w:autoSpaceDN w:val="0"/>
              <w:adjustRightInd w:val="0"/>
              <w:jc w:val="both"/>
              <w:rPr>
                <w:color w:val="000000"/>
                <w:lang w:val="nl-NL"/>
              </w:rPr>
            </w:pPr>
            <w:r w:rsidRPr="0076292D">
              <w:rPr>
                <w:color w:val="000000"/>
                <w:lang w:val="nl-NL"/>
              </w:rPr>
              <w:t>0.5</w:t>
            </w:r>
          </w:p>
          <w:p w:rsidR="00F600D1" w:rsidRPr="0076292D" w:rsidRDefault="00F600D1" w:rsidP="0063345F">
            <w:pPr>
              <w:autoSpaceDE w:val="0"/>
              <w:autoSpaceDN w:val="0"/>
              <w:adjustRightInd w:val="0"/>
              <w:jc w:val="both"/>
              <w:rPr>
                <w:color w:val="000000"/>
                <w:lang w:val="nl-NL"/>
              </w:rPr>
            </w:pPr>
          </w:p>
          <w:p w:rsidR="00F600D1" w:rsidRPr="0076292D" w:rsidRDefault="00F600D1" w:rsidP="0063345F">
            <w:pPr>
              <w:autoSpaceDE w:val="0"/>
              <w:autoSpaceDN w:val="0"/>
              <w:adjustRightInd w:val="0"/>
              <w:jc w:val="both"/>
              <w:rPr>
                <w:color w:val="000000"/>
                <w:lang w:val="nl-NL"/>
              </w:rPr>
            </w:pPr>
          </w:p>
          <w:p w:rsidR="00F600D1" w:rsidRPr="0076292D" w:rsidRDefault="00F600D1" w:rsidP="0063345F">
            <w:pPr>
              <w:autoSpaceDE w:val="0"/>
              <w:autoSpaceDN w:val="0"/>
              <w:adjustRightInd w:val="0"/>
              <w:jc w:val="both"/>
              <w:rPr>
                <w:color w:val="000000"/>
                <w:lang w:val="nl-NL"/>
              </w:rPr>
            </w:pPr>
            <w:r w:rsidRPr="0076292D">
              <w:rPr>
                <w:color w:val="000000"/>
                <w:lang w:val="nl-NL"/>
              </w:rPr>
              <w:t>0.25</w:t>
            </w:r>
          </w:p>
          <w:p w:rsidR="00F600D1" w:rsidRPr="0076292D" w:rsidRDefault="00F600D1" w:rsidP="0063345F">
            <w:pPr>
              <w:autoSpaceDE w:val="0"/>
              <w:autoSpaceDN w:val="0"/>
              <w:adjustRightInd w:val="0"/>
              <w:jc w:val="both"/>
              <w:rPr>
                <w:color w:val="000000"/>
                <w:lang w:val="nl-NL"/>
              </w:rPr>
            </w:pPr>
          </w:p>
          <w:p w:rsidR="00F600D1" w:rsidRPr="0076292D" w:rsidRDefault="00F600D1" w:rsidP="0063345F">
            <w:pPr>
              <w:autoSpaceDE w:val="0"/>
              <w:autoSpaceDN w:val="0"/>
              <w:adjustRightInd w:val="0"/>
              <w:jc w:val="both"/>
              <w:rPr>
                <w:color w:val="000000"/>
                <w:lang w:val="nl-NL"/>
              </w:rPr>
            </w:pPr>
          </w:p>
          <w:p w:rsidR="00F600D1" w:rsidRPr="0076292D" w:rsidRDefault="00F600D1" w:rsidP="0063345F">
            <w:pPr>
              <w:autoSpaceDE w:val="0"/>
              <w:autoSpaceDN w:val="0"/>
              <w:adjustRightInd w:val="0"/>
              <w:jc w:val="both"/>
              <w:rPr>
                <w:color w:val="000000"/>
                <w:lang w:val="nl-NL"/>
              </w:rPr>
            </w:pPr>
            <w:r w:rsidRPr="0076292D">
              <w:rPr>
                <w:color w:val="000000"/>
                <w:spacing w:val="-2"/>
                <w:sz w:val="26"/>
                <w:szCs w:val="26"/>
              </w:rPr>
              <w:t>0.25</w:t>
            </w:r>
          </w:p>
        </w:tc>
      </w:tr>
      <w:tr w:rsidR="00F600D1" w:rsidRPr="0076292D" w:rsidTr="0063345F">
        <w:tc>
          <w:tcPr>
            <w:tcW w:w="720" w:type="dxa"/>
          </w:tcPr>
          <w:p w:rsidR="00F600D1" w:rsidRPr="0076292D" w:rsidRDefault="00F600D1" w:rsidP="0063345F">
            <w:pPr>
              <w:autoSpaceDE w:val="0"/>
              <w:autoSpaceDN w:val="0"/>
              <w:adjustRightInd w:val="0"/>
              <w:jc w:val="center"/>
              <w:rPr>
                <w:b/>
                <w:iCs/>
                <w:color w:val="000000"/>
                <w:spacing w:val="-8"/>
              </w:rPr>
            </w:pPr>
            <w:r w:rsidRPr="0076292D">
              <w:rPr>
                <w:b/>
                <w:iCs/>
                <w:color w:val="000000"/>
                <w:spacing w:val="-8"/>
              </w:rPr>
              <w:t>2</w:t>
            </w:r>
          </w:p>
          <w:p w:rsidR="00F600D1" w:rsidRPr="0076292D" w:rsidRDefault="00F600D1" w:rsidP="0063345F">
            <w:pPr>
              <w:autoSpaceDE w:val="0"/>
              <w:autoSpaceDN w:val="0"/>
              <w:adjustRightInd w:val="0"/>
              <w:jc w:val="center"/>
              <w:rPr>
                <w:i/>
                <w:iCs/>
                <w:color w:val="000000"/>
                <w:spacing w:val="-8"/>
              </w:rPr>
            </w:pPr>
          </w:p>
        </w:tc>
        <w:tc>
          <w:tcPr>
            <w:tcW w:w="9360" w:type="dxa"/>
          </w:tcPr>
          <w:p w:rsidR="00F600D1" w:rsidRPr="0076292D" w:rsidRDefault="00F600D1" w:rsidP="0063345F">
            <w:pPr>
              <w:spacing w:before="120" w:line="288" w:lineRule="auto"/>
              <w:jc w:val="both"/>
              <w:rPr>
                <w:b/>
                <w:i/>
                <w:color w:val="000000"/>
                <w:sz w:val="26"/>
                <w:szCs w:val="26"/>
                <w:lang w:val="vi-VN"/>
              </w:rPr>
            </w:pPr>
            <w:r>
              <w:rPr>
                <w:b/>
                <w:i/>
                <w:color w:val="000000"/>
                <w:sz w:val="26"/>
                <w:szCs w:val="26"/>
              </w:rPr>
              <w:t xml:space="preserve">  </w:t>
            </w:r>
            <w:r w:rsidRPr="0076292D">
              <w:rPr>
                <w:b/>
                <w:i/>
                <w:color w:val="000000"/>
                <w:sz w:val="26"/>
                <w:szCs w:val="26"/>
                <w:lang w:val="vi-VN"/>
              </w:rPr>
              <w:t xml:space="preserve">Trình bày sự thành lập và hoạt động của Hội Việt Nam </w:t>
            </w:r>
            <w:r w:rsidRPr="0076292D">
              <w:rPr>
                <w:b/>
                <w:i/>
                <w:color w:val="000000"/>
                <w:sz w:val="26"/>
                <w:szCs w:val="26"/>
              </w:rPr>
              <w:t>C</w:t>
            </w:r>
            <w:r w:rsidRPr="0076292D">
              <w:rPr>
                <w:b/>
                <w:i/>
                <w:color w:val="000000"/>
                <w:sz w:val="26"/>
                <w:szCs w:val="26"/>
                <w:lang w:val="vi-VN"/>
              </w:rPr>
              <w:t>ách mạng Thanh niên trong những năm 1925 – 192</w:t>
            </w:r>
            <w:r w:rsidRPr="0076292D">
              <w:rPr>
                <w:b/>
                <w:i/>
                <w:color w:val="000000"/>
                <w:sz w:val="26"/>
                <w:szCs w:val="26"/>
              </w:rPr>
              <w:t>8</w:t>
            </w:r>
            <w:r w:rsidRPr="0076292D">
              <w:rPr>
                <w:b/>
                <w:i/>
                <w:color w:val="000000"/>
                <w:sz w:val="26"/>
                <w:szCs w:val="26"/>
                <w:lang w:val="vi-VN"/>
              </w:rPr>
              <w:t>. Nêu vai tr</w:t>
            </w:r>
            <w:r>
              <w:rPr>
                <w:b/>
                <w:i/>
                <w:color w:val="000000"/>
                <w:sz w:val="26"/>
                <w:szCs w:val="26"/>
                <w:lang w:val="vi-VN"/>
              </w:rPr>
              <w:t>ò của Nguyễn Ái Quốc đối với</w:t>
            </w:r>
            <w:r w:rsidRPr="005C573A">
              <w:rPr>
                <w:b/>
                <w:i/>
                <w:color w:val="000000"/>
                <w:sz w:val="26"/>
                <w:szCs w:val="26"/>
                <w:lang w:val="vi-VN"/>
              </w:rPr>
              <w:t xml:space="preserve"> tổ c</w:t>
            </w:r>
            <w:r w:rsidRPr="00DC6270">
              <w:rPr>
                <w:b/>
                <w:i/>
                <w:color w:val="000000"/>
                <w:sz w:val="26"/>
                <w:szCs w:val="26"/>
                <w:lang w:val="vi-VN"/>
              </w:rPr>
              <w:t>h</w:t>
            </w:r>
            <w:r w:rsidRPr="005C573A">
              <w:rPr>
                <w:b/>
                <w:i/>
                <w:color w:val="000000"/>
                <w:sz w:val="26"/>
                <w:szCs w:val="26"/>
                <w:lang w:val="vi-VN"/>
              </w:rPr>
              <w:t>ức này</w:t>
            </w:r>
            <w:r w:rsidRPr="0076292D">
              <w:rPr>
                <w:b/>
                <w:i/>
                <w:color w:val="000000"/>
                <w:sz w:val="26"/>
                <w:szCs w:val="26"/>
                <w:lang w:val="vi-VN"/>
              </w:rPr>
              <w:t xml:space="preserve">. </w:t>
            </w:r>
          </w:p>
        </w:tc>
        <w:tc>
          <w:tcPr>
            <w:tcW w:w="900" w:type="dxa"/>
          </w:tcPr>
          <w:p w:rsidR="00F600D1" w:rsidRPr="0076292D" w:rsidRDefault="00F600D1" w:rsidP="0063345F">
            <w:pPr>
              <w:autoSpaceDE w:val="0"/>
              <w:autoSpaceDN w:val="0"/>
              <w:adjustRightInd w:val="0"/>
              <w:jc w:val="both"/>
              <w:rPr>
                <w:b/>
                <w:iCs/>
                <w:color w:val="000000"/>
                <w:spacing w:val="-8"/>
              </w:rPr>
            </w:pPr>
            <w:r w:rsidRPr="0076292D">
              <w:rPr>
                <w:i/>
                <w:iCs/>
                <w:color w:val="000000"/>
                <w:spacing w:val="-8"/>
                <w:lang w:val="vi-VN"/>
              </w:rPr>
              <w:t xml:space="preserve"> </w:t>
            </w:r>
            <w:r w:rsidRPr="0076292D">
              <w:rPr>
                <w:b/>
                <w:iCs/>
                <w:color w:val="000000"/>
                <w:spacing w:val="-8"/>
              </w:rPr>
              <w:t>2.5</w:t>
            </w:r>
          </w:p>
        </w:tc>
      </w:tr>
      <w:tr w:rsidR="00F600D1" w:rsidRPr="0076292D" w:rsidTr="0063345F">
        <w:trPr>
          <w:trHeight w:val="529"/>
        </w:trPr>
        <w:tc>
          <w:tcPr>
            <w:tcW w:w="720" w:type="dxa"/>
            <w:vMerge w:val="restart"/>
          </w:tcPr>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b/>
                <w:iCs/>
                <w:color w:val="000000"/>
                <w:spacing w:val="-8"/>
              </w:rPr>
            </w:pPr>
            <w:r w:rsidRPr="0076292D">
              <w:rPr>
                <w:b/>
                <w:iCs/>
                <w:color w:val="000000"/>
                <w:spacing w:val="-8"/>
              </w:rPr>
              <w:t xml:space="preserve"> </w:t>
            </w:r>
          </w:p>
        </w:tc>
        <w:tc>
          <w:tcPr>
            <w:tcW w:w="9360" w:type="dxa"/>
          </w:tcPr>
          <w:p w:rsidR="00F600D1" w:rsidRPr="0076292D" w:rsidRDefault="00F600D1" w:rsidP="0063345F">
            <w:pPr>
              <w:spacing w:before="120" w:line="288" w:lineRule="auto"/>
              <w:jc w:val="both"/>
              <w:rPr>
                <w:color w:val="000000"/>
                <w:sz w:val="26"/>
                <w:szCs w:val="26"/>
                <w:lang w:val="vi-VN"/>
              </w:rPr>
            </w:pPr>
            <w:r>
              <w:rPr>
                <w:color w:val="000000"/>
                <w:sz w:val="26"/>
                <w:szCs w:val="26"/>
              </w:rPr>
              <w:t xml:space="preserve">    </w:t>
            </w:r>
            <w:r w:rsidRPr="0076292D">
              <w:rPr>
                <w:color w:val="000000"/>
                <w:sz w:val="26"/>
                <w:szCs w:val="26"/>
                <w:lang w:val="vi-VN"/>
              </w:rPr>
              <w:t xml:space="preserve">- </w:t>
            </w:r>
            <w:r w:rsidRPr="0076292D">
              <w:rPr>
                <w:b/>
                <w:i/>
                <w:color w:val="000000"/>
                <w:sz w:val="26"/>
                <w:szCs w:val="26"/>
                <w:lang w:val="vi-VN"/>
              </w:rPr>
              <w:t>Sự thành lập:</w:t>
            </w:r>
          </w:p>
          <w:p w:rsidR="00F600D1" w:rsidRPr="00A0440A" w:rsidRDefault="00F600D1" w:rsidP="0063345F">
            <w:pPr>
              <w:spacing w:line="288" w:lineRule="auto"/>
              <w:ind w:firstLine="720"/>
              <w:jc w:val="both"/>
              <w:rPr>
                <w:color w:val="000000"/>
                <w:sz w:val="26"/>
                <w:szCs w:val="26"/>
                <w:lang w:val="vi-VN"/>
              </w:rPr>
            </w:pPr>
            <w:r w:rsidRPr="0076292D">
              <w:rPr>
                <w:color w:val="000000"/>
                <w:sz w:val="26"/>
                <w:szCs w:val="26"/>
                <w:lang w:val="vi-VN"/>
              </w:rPr>
              <w:t>Cuối năm 1924, Nguyễn Ái Quốc về Q</w:t>
            </w:r>
            <w:r>
              <w:rPr>
                <w:color w:val="000000"/>
                <w:sz w:val="26"/>
                <w:szCs w:val="26"/>
                <w:lang w:val="vi-VN"/>
              </w:rPr>
              <w:t>uảng Châu</w:t>
            </w:r>
            <w:r>
              <w:rPr>
                <w:color w:val="000000"/>
                <w:sz w:val="26"/>
                <w:szCs w:val="26"/>
              </w:rPr>
              <w:t xml:space="preserve"> (Trung Quốc)</w:t>
            </w:r>
            <w:r>
              <w:rPr>
                <w:color w:val="000000"/>
                <w:sz w:val="26"/>
                <w:szCs w:val="26"/>
                <w:lang w:val="vi-VN"/>
              </w:rPr>
              <w:t>. Người đã tiếp xúc</w:t>
            </w:r>
            <w:r w:rsidRPr="0076292D">
              <w:rPr>
                <w:color w:val="000000"/>
                <w:sz w:val="26"/>
                <w:szCs w:val="26"/>
                <w:lang w:val="vi-VN"/>
              </w:rPr>
              <w:t xml:space="preserve"> với các nhà cách mạng Việt Nam có mặt tại đây, cùng với một số thanh niên mới từ trong nước sang để thành lập Hội Việt Nam Cách mạng Thanh niên, trong đó tổ chức Cộng sản đoàn làm nòng cốt (6 - 1925).</w:t>
            </w:r>
          </w:p>
          <w:p w:rsidR="00F600D1" w:rsidRPr="00A0440A" w:rsidRDefault="00F600D1" w:rsidP="0063345F">
            <w:pPr>
              <w:spacing w:line="288" w:lineRule="auto"/>
              <w:ind w:firstLine="720"/>
              <w:jc w:val="both"/>
              <w:rPr>
                <w:color w:val="000000"/>
                <w:sz w:val="26"/>
                <w:szCs w:val="26"/>
                <w:lang w:val="vi-VN"/>
              </w:rPr>
            </w:pPr>
          </w:p>
        </w:tc>
        <w:tc>
          <w:tcPr>
            <w:tcW w:w="900" w:type="dxa"/>
          </w:tcPr>
          <w:p w:rsidR="00F600D1" w:rsidRPr="0076292D" w:rsidRDefault="00F600D1" w:rsidP="0063345F">
            <w:pPr>
              <w:autoSpaceDE w:val="0"/>
              <w:autoSpaceDN w:val="0"/>
              <w:adjustRightInd w:val="0"/>
              <w:jc w:val="both"/>
              <w:rPr>
                <w:i/>
                <w:iCs/>
                <w:color w:val="000000"/>
                <w:spacing w:val="-8"/>
                <w:lang w:val="vi-VN"/>
              </w:rPr>
            </w:pPr>
          </w:p>
          <w:p w:rsidR="00F600D1" w:rsidRPr="0076292D" w:rsidRDefault="00F600D1" w:rsidP="0063345F">
            <w:pPr>
              <w:autoSpaceDE w:val="0"/>
              <w:autoSpaceDN w:val="0"/>
              <w:adjustRightInd w:val="0"/>
              <w:jc w:val="both"/>
              <w:rPr>
                <w:i/>
                <w:iCs/>
                <w:color w:val="000000"/>
                <w:spacing w:val="-8"/>
                <w:lang w:val="vi-VN"/>
              </w:rPr>
            </w:pPr>
          </w:p>
          <w:p w:rsidR="00F600D1" w:rsidRPr="0076292D" w:rsidRDefault="00F600D1" w:rsidP="0063345F">
            <w:pPr>
              <w:autoSpaceDE w:val="0"/>
              <w:autoSpaceDN w:val="0"/>
              <w:adjustRightInd w:val="0"/>
              <w:jc w:val="both"/>
              <w:rPr>
                <w:i/>
                <w:iCs/>
                <w:color w:val="000000"/>
                <w:spacing w:val="-8"/>
                <w:lang w:val="vi-VN"/>
              </w:rPr>
            </w:pPr>
          </w:p>
          <w:p w:rsidR="00F600D1" w:rsidRPr="0076292D" w:rsidRDefault="00F600D1" w:rsidP="0063345F">
            <w:pPr>
              <w:autoSpaceDE w:val="0"/>
              <w:autoSpaceDN w:val="0"/>
              <w:adjustRightInd w:val="0"/>
              <w:jc w:val="both"/>
              <w:rPr>
                <w:iCs/>
                <w:color w:val="000000"/>
                <w:spacing w:val="-8"/>
              </w:rPr>
            </w:pPr>
            <w:r w:rsidRPr="0076292D">
              <w:rPr>
                <w:iCs/>
                <w:color w:val="000000"/>
                <w:spacing w:val="-8"/>
              </w:rPr>
              <w:t>0.5</w:t>
            </w:r>
          </w:p>
          <w:p w:rsidR="00F600D1" w:rsidRPr="0076292D" w:rsidRDefault="00F600D1" w:rsidP="0063345F">
            <w:pPr>
              <w:autoSpaceDE w:val="0"/>
              <w:autoSpaceDN w:val="0"/>
              <w:adjustRightInd w:val="0"/>
              <w:jc w:val="both"/>
              <w:rPr>
                <w:iCs/>
                <w:color w:val="000000"/>
                <w:spacing w:val="-8"/>
              </w:rPr>
            </w:pPr>
          </w:p>
          <w:p w:rsidR="00F600D1" w:rsidRPr="0076292D" w:rsidRDefault="00F600D1" w:rsidP="0063345F">
            <w:pPr>
              <w:autoSpaceDE w:val="0"/>
              <w:autoSpaceDN w:val="0"/>
              <w:adjustRightInd w:val="0"/>
              <w:jc w:val="both"/>
              <w:rPr>
                <w:iCs/>
                <w:color w:val="000000"/>
                <w:spacing w:val="-8"/>
              </w:rPr>
            </w:pPr>
          </w:p>
          <w:p w:rsidR="00F600D1" w:rsidRPr="0076292D" w:rsidRDefault="00F600D1" w:rsidP="0063345F">
            <w:pPr>
              <w:autoSpaceDE w:val="0"/>
              <w:autoSpaceDN w:val="0"/>
              <w:adjustRightInd w:val="0"/>
              <w:jc w:val="both"/>
              <w:rPr>
                <w:iCs/>
                <w:color w:val="000000"/>
                <w:spacing w:val="-8"/>
              </w:rPr>
            </w:pPr>
          </w:p>
        </w:tc>
      </w:tr>
      <w:tr w:rsidR="00F600D1" w:rsidRPr="0076292D" w:rsidTr="0063345F">
        <w:tc>
          <w:tcPr>
            <w:tcW w:w="720" w:type="dxa"/>
            <w:vMerge/>
          </w:tcPr>
          <w:p w:rsidR="00F600D1" w:rsidRPr="0076292D" w:rsidRDefault="00F600D1" w:rsidP="0063345F">
            <w:pPr>
              <w:autoSpaceDE w:val="0"/>
              <w:autoSpaceDN w:val="0"/>
              <w:adjustRightInd w:val="0"/>
              <w:jc w:val="both"/>
              <w:rPr>
                <w:b/>
                <w:iCs/>
                <w:color w:val="000000"/>
                <w:spacing w:val="-8"/>
              </w:rPr>
            </w:pPr>
          </w:p>
        </w:tc>
        <w:tc>
          <w:tcPr>
            <w:tcW w:w="9360" w:type="dxa"/>
          </w:tcPr>
          <w:p w:rsidR="00F600D1" w:rsidRPr="0076292D" w:rsidRDefault="00F600D1" w:rsidP="0063345F">
            <w:pPr>
              <w:spacing w:before="120" w:line="288" w:lineRule="auto"/>
              <w:jc w:val="both"/>
              <w:rPr>
                <w:b/>
                <w:i/>
                <w:color w:val="000000"/>
                <w:sz w:val="26"/>
                <w:szCs w:val="26"/>
              </w:rPr>
            </w:pPr>
            <w:r>
              <w:rPr>
                <w:b/>
                <w:i/>
                <w:color w:val="000000"/>
                <w:sz w:val="26"/>
                <w:szCs w:val="26"/>
              </w:rPr>
              <w:t xml:space="preserve">    - </w:t>
            </w:r>
            <w:r w:rsidRPr="0076292D">
              <w:rPr>
                <w:b/>
                <w:i/>
                <w:color w:val="000000"/>
                <w:sz w:val="26"/>
                <w:szCs w:val="26"/>
              </w:rPr>
              <w:t>H</w:t>
            </w:r>
            <w:r w:rsidRPr="0076292D">
              <w:rPr>
                <w:b/>
                <w:i/>
                <w:color w:val="000000"/>
                <w:sz w:val="26"/>
                <w:szCs w:val="26"/>
                <w:lang w:val="vi-VN"/>
              </w:rPr>
              <w:t>oạt động</w:t>
            </w:r>
            <w:r w:rsidRPr="0076292D">
              <w:rPr>
                <w:b/>
                <w:i/>
                <w:color w:val="000000"/>
                <w:sz w:val="26"/>
                <w:szCs w:val="26"/>
              </w:rPr>
              <w:t>:</w:t>
            </w:r>
          </w:p>
          <w:p w:rsidR="00F600D1" w:rsidRPr="0076292D" w:rsidRDefault="00F600D1" w:rsidP="0063345F">
            <w:pPr>
              <w:spacing w:line="288" w:lineRule="auto"/>
              <w:jc w:val="both"/>
              <w:rPr>
                <w:color w:val="000000"/>
                <w:sz w:val="26"/>
                <w:szCs w:val="26"/>
              </w:rPr>
            </w:pPr>
            <w:r w:rsidRPr="0076292D">
              <w:rPr>
                <w:color w:val="000000"/>
                <w:sz w:val="26"/>
                <w:szCs w:val="26"/>
              </w:rPr>
              <w:lastRenderedPageBreak/>
              <w:t>+ Mở lớp huấn luyện chính trị để đào tạo cán bộ cách mạng…</w:t>
            </w:r>
          </w:p>
          <w:p w:rsidR="00F600D1" w:rsidRPr="0076292D" w:rsidRDefault="00F600D1" w:rsidP="0063345F">
            <w:pPr>
              <w:spacing w:line="288" w:lineRule="auto"/>
              <w:jc w:val="both"/>
              <w:rPr>
                <w:color w:val="000000"/>
                <w:sz w:val="26"/>
                <w:szCs w:val="26"/>
              </w:rPr>
            </w:pPr>
            <w:r w:rsidRPr="0076292D">
              <w:rPr>
                <w:color w:val="000000"/>
                <w:sz w:val="26"/>
                <w:szCs w:val="26"/>
              </w:rPr>
              <w:t>+ Hoạt động tuyên truyền: Ra báo Thanh niên, in sách Đường Kách mệnh …</w:t>
            </w:r>
          </w:p>
          <w:p w:rsidR="00F600D1" w:rsidRPr="0076292D" w:rsidRDefault="00F600D1" w:rsidP="0063345F">
            <w:pPr>
              <w:spacing w:line="288" w:lineRule="auto"/>
              <w:jc w:val="both"/>
              <w:rPr>
                <w:color w:val="000000"/>
                <w:sz w:val="26"/>
                <w:szCs w:val="26"/>
              </w:rPr>
            </w:pPr>
            <w:r w:rsidRPr="0076292D">
              <w:rPr>
                <w:color w:val="000000"/>
                <w:sz w:val="26"/>
                <w:szCs w:val="26"/>
              </w:rPr>
              <w:t>+ Xây dựng tổ chức cơ sở trong cả nước…</w:t>
            </w:r>
          </w:p>
          <w:p w:rsidR="00F600D1" w:rsidRPr="0076292D" w:rsidRDefault="00F600D1" w:rsidP="0063345F">
            <w:pPr>
              <w:spacing w:line="288" w:lineRule="auto"/>
              <w:jc w:val="both"/>
              <w:rPr>
                <w:color w:val="000000"/>
                <w:sz w:val="26"/>
                <w:szCs w:val="26"/>
              </w:rPr>
            </w:pPr>
            <w:r w:rsidRPr="0076292D">
              <w:rPr>
                <w:color w:val="000000"/>
                <w:sz w:val="26"/>
                <w:szCs w:val="26"/>
              </w:rPr>
              <w:t xml:space="preserve">+ Năm 1928, thực hiện chủ trương “vô sản hóa”… </w:t>
            </w:r>
          </w:p>
        </w:tc>
        <w:tc>
          <w:tcPr>
            <w:tcW w:w="900" w:type="dxa"/>
          </w:tcPr>
          <w:p w:rsidR="00F600D1" w:rsidRPr="0076292D" w:rsidRDefault="00F600D1" w:rsidP="0063345F">
            <w:pPr>
              <w:autoSpaceDE w:val="0"/>
              <w:autoSpaceDN w:val="0"/>
              <w:adjustRightInd w:val="0"/>
              <w:jc w:val="both"/>
              <w:rPr>
                <w:iCs/>
                <w:color w:val="000000"/>
                <w:spacing w:val="-8"/>
              </w:rPr>
            </w:pPr>
          </w:p>
          <w:p w:rsidR="00F600D1" w:rsidRPr="0076292D" w:rsidRDefault="00F600D1" w:rsidP="0063345F">
            <w:pPr>
              <w:autoSpaceDE w:val="0"/>
              <w:autoSpaceDN w:val="0"/>
              <w:adjustRightInd w:val="0"/>
              <w:jc w:val="both"/>
              <w:rPr>
                <w:iCs/>
                <w:color w:val="000000"/>
                <w:spacing w:val="-8"/>
              </w:rPr>
            </w:pPr>
          </w:p>
          <w:p w:rsidR="00F600D1" w:rsidRPr="0076292D" w:rsidRDefault="00F600D1" w:rsidP="0063345F">
            <w:pPr>
              <w:autoSpaceDE w:val="0"/>
              <w:autoSpaceDN w:val="0"/>
              <w:adjustRightInd w:val="0"/>
              <w:jc w:val="both"/>
              <w:rPr>
                <w:color w:val="000000"/>
                <w:sz w:val="26"/>
                <w:szCs w:val="26"/>
              </w:rPr>
            </w:pPr>
            <w:r w:rsidRPr="0076292D">
              <w:rPr>
                <w:color w:val="000000"/>
                <w:sz w:val="26"/>
                <w:szCs w:val="26"/>
              </w:rPr>
              <w:t>0.25</w:t>
            </w:r>
          </w:p>
          <w:p w:rsidR="00F600D1" w:rsidRPr="0076292D" w:rsidRDefault="00F600D1" w:rsidP="0063345F">
            <w:pPr>
              <w:autoSpaceDE w:val="0"/>
              <w:autoSpaceDN w:val="0"/>
              <w:adjustRightInd w:val="0"/>
              <w:jc w:val="both"/>
              <w:rPr>
                <w:color w:val="000000"/>
                <w:sz w:val="26"/>
                <w:szCs w:val="26"/>
              </w:rPr>
            </w:pPr>
            <w:r w:rsidRPr="0076292D">
              <w:rPr>
                <w:color w:val="000000"/>
                <w:sz w:val="26"/>
                <w:szCs w:val="26"/>
              </w:rPr>
              <w:t>0.25</w:t>
            </w:r>
          </w:p>
          <w:p w:rsidR="00F600D1" w:rsidRPr="0076292D" w:rsidRDefault="00F600D1" w:rsidP="0063345F">
            <w:pPr>
              <w:autoSpaceDE w:val="0"/>
              <w:autoSpaceDN w:val="0"/>
              <w:adjustRightInd w:val="0"/>
              <w:jc w:val="both"/>
              <w:rPr>
                <w:color w:val="000000"/>
                <w:sz w:val="26"/>
                <w:szCs w:val="26"/>
              </w:rPr>
            </w:pPr>
            <w:r w:rsidRPr="0076292D">
              <w:rPr>
                <w:color w:val="000000"/>
                <w:sz w:val="26"/>
                <w:szCs w:val="26"/>
              </w:rPr>
              <w:t>0.25</w:t>
            </w:r>
          </w:p>
          <w:p w:rsidR="00F600D1" w:rsidRPr="0076292D" w:rsidRDefault="00F600D1" w:rsidP="0063345F">
            <w:pPr>
              <w:autoSpaceDE w:val="0"/>
              <w:autoSpaceDN w:val="0"/>
              <w:adjustRightInd w:val="0"/>
              <w:jc w:val="both"/>
              <w:rPr>
                <w:iCs/>
                <w:color w:val="000000"/>
                <w:spacing w:val="-8"/>
              </w:rPr>
            </w:pPr>
            <w:r w:rsidRPr="0076292D">
              <w:rPr>
                <w:color w:val="000000"/>
                <w:sz w:val="26"/>
                <w:szCs w:val="26"/>
              </w:rPr>
              <w:t>0.25</w:t>
            </w:r>
          </w:p>
        </w:tc>
      </w:tr>
      <w:tr w:rsidR="00F600D1" w:rsidRPr="0076292D" w:rsidTr="0063345F">
        <w:tc>
          <w:tcPr>
            <w:tcW w:w="720" w:type="dxa"/>
            <w:vMerge/>
          </w:tcPr>
          <w:p w:rsidR="00F600D1" w:rsidRPr="0076292D" w:rsidRDefault="00F600D1" w:rsidP="0063345F">
            <w:pPr>
              <w:autoSpaceDE w:val="0"/>
              <w:autoSpaceDN w:val="0"/>
              <w:adjustRightInd w:val="0"/>
              <w:jc w:val="both"/>
              <w:rPr>
                <w:b/>
                <w:iCs/>
                <w:color w:val="000000"/>
                <w:spacing w:val="-8"/>
              </w:rPr>
            </w:pPr>
          </w:p>
        </w:tc>
        <w:tc>
          <w:tcPr>
            <w:tcW w:w="9360" w:type="dxa"/>
          </w:tcPr>
          <w:p w:rsidR="00F600D1" w:rsidRPr="0076292D" w:rsidRDefault="00F600D1" w:rsidP="0063345F">
            <w:pPr>
              <w:spacing w:before="120" w:line="288" w:lineRule="auto"/>
              <w:jc w:val="both"/>
              <w:rPr>
                <w:color w:val="000000"/>
                <w:sz w:val="26"/>
                <w:szCs w:val="26"/>
                <w:lang w:val="vi-VN"/>
              </w:rPr>
            </w:pPr>
            <w:r>
              <w:rPr>
                <w:color w:val="000000"/>
                <w:sz w:val="26"/>
                <w:szCs w:val="26"/>
              </w:rPr>
              <w:t xml:space="preserve">     </w:t>
            </w:r>
            <w:r w:rsidRPr="0076292D">
              <w:rPr>
                <w:color w:val="000000"/>
                <w:sz w:val="26"/>
                <w:szCs w:val="26"/>
                <w:lang w:val="vi-VN"/>
              </w:rPr>
              <w:t xml:space="preserve">- </w:t>
            </w:r>
            <w:r w:rsidRPr="0076292D">
              <w:rPr>
                <w:b/>
                <w:i/>
                <w:color w:val="000000"/>
                <w:sz w:val="26"/>
                <w:szCs w:val="26"/>
                <w:lang w:val="vi-VN"/>
              </w:rPr>
              <w:t>Vai tr</w:t>
            </w:r>
            <w:r>
              <w:rPr>
                <w:b/>
                <w:i/>
                <w:color w:val="000000"/>
                <w:sz w:val="26"/>
                <w:szCs w:val="26"/>
                <w:lang w:val="vi-VN"/>
              </w:rPr>
              <w:t>ò của Nguyễn Ái Quốc đối với</w:t>
            </w:r>
            <w:r>
              <w:rPr>
                <w:b/>
                <w:i/>
                <w:color w:val="000000"/>
                <w:sz w:val="26"/>
                <w:szCs w:val="26"/>
              </w:rPr>
              <w:t xml:space="preserve"> tổ chức này</w:t>
            </w:r>
            <w:r w:rsidRPr="0076292D">
              <w:rPr>
                <w:b/>
                <w:i/>
                <w:color w:val="000000"/>
                <w:sz w:val="26"/>
                <w:szCs w:val="26"/>
                <w:lang w:val="vi-VN"/>
              </w:rPr>
              <w:t>:</w:t>
            </w:r>
          </w:p>
          <w:p w:rsidR="00F600D1" w:rsidRPr="0076292D" w:rsidRDefault="00F600D1" w:rsidP="0063345F">
            <w:pPr>
              <w:spacing w:line="288" w:lineRule="auto"/>
              <w:jc w:val="both"/>
              <w:rPr>
                <w:color w:val="000000"/>
                <w:sz w:val="26"/>
                <w:szCs w:val="26"/>
                <w:lang w:val="vi-VN"/>
              </w:rPr>
            </w:pPr>
            <w:r w:rsidRPr="0076292D">
              <w:rPr>
                <w:color w:val="000000"/>
                <w:sz w:val="26"/>
                <w:szCs w:val="26"/>
                <w:lang w:val="vi-VN"/>
              </w:rPr>
              <w:t>+ Sáng lập và lãnh đạo Hội</w:t>
            </w:r>
          </w:p>
          <w:p w:rsidR="00F600D1" w:rsidRPr="00140FA4" w:rsidRDefault="00F600D1" w:rsidP="0063345F">
            <w:pPr>
              <w:spacing w:line="288" w:lineRule="auto"/>
              <w:jc w:val="both"/>
              <w:rPr>
                <w:color w:val="000000"/>
                <w:sz w:val="26"/>
                <w:szCs w:val="26"/>
                <w:lang w:val="vi-VN"/>
              </w:rPr>
            </w:pPr>
            <w:r w:rsidRPr="0076292D">
              <w:rPr>
                <w:color w:val="000000"/>
                <w:sz w:val="26"/>
                <w:szCs w:val="26"/>
                <w:lang w:val="vi-VN"/>
              </w:rPr>
              <w:t>+ Trực ti</w:t>
            </w:r>
            <w:r>
              <w:rPr>
                <w:color w:val="000000"/>
                <w:sz w:val="26"/>
                <w:szCs w:val="26"/>
                <w:lang w:val="vi-VN"/>
              </w:rPr>
              <w:t>ếp mở lớp huấn luyện chính trị</w:t>
            </w:r>
            <w:r w:rsidRPr="00E70E8E">
              <w:rPr>
                <w:color w:val="000000"/>
                <w:sz w:val="26"/>
                <w:szCs w:val="26"/>
                <w:lang w:val="vi-VN"/>
              </w:rPr>
              <w:t xml:space="preserve"> </w:t>
            </w:r>
            <w:r w:rsidRPr="00226097">
              <w:rPr>
                <w:color w:val="000000"/>
                <w:sz w:val="26"/>
                <w:szCs w:val="26"/>
                <w:lang w:val="vi-VN"/>
              </w:rPr>
              <w:t>/</w:t>
            </w:r>
            <w:r w:rsidRPr="0076292D">
              <w:rPr>
                <w:color w:val="000000"/>
                <w:sz w:val="26"/>
                <w:szCs w:val="26"/>
                <w:lang w:val="vi-VN"/>
              </w:rPr>
              <w:t xml:space="preserve">viết bài giảng, cho xuất bản báo, sách.. </w:t>
            </w:r>
          </w:p>
          <w:p w:rsidR="00F600D1" w:rsidRPr="00482CD8" w:rsidRDefault="00F600D1" w:rsidP="0063345F">
            <w:pPr>
              <w:spacing w:line="288" w:lineRule="auto"/>
              <w:jc w:val="both"/>
              <w:rPr>
                <w:color w:val="000000"/>
                <w:sz w:val="26"/>
                <w:szCs w:val="26"/>
                <w:lang w:val="vi-VN"/>
              </w:rPr>
            </w:pPr>
            <w:r w:rsidRPr="0076292D">
              <w:rPr>
                <w:color w:val="000000"/>
                <w:sz w:val="26"/>
                <w:szCs w:val="26"/>
                <w:lang w:val="vi-VN"/>
              </w:rPr>
              <w:t xml:space="preserve">+ Người đã </w:t>
            </w:r>
            <w:r>
              <w:rPr>
                <w:color w:val="000000"/>
                <w:sz w:val="26"/>
                <w:szCs w:val="26"/>
                <w:lang w:val="vi-VN"/>
              </w:rPr>
              <w:t xml:space="preserve">đào tạo </w:t>
            </w:r>
            <w:r w:rsidRPr="00906D57">
              <w:rPr>
                <w:color w:val="000000"/>
                <w:sz w:val="26"/>
                <w:szCs w:val="26"/>
                <w:lang w:val="vi-VN"/>
              </w:rPr>
              <w:t>đội ngũ</w:t>
            </w:r>
            <w:r w:rsidRPr="0076292D">
              <w:rPr>
                <w:color w:val="000000"/>
                <w:sz w:val="26"/>
                <w:szCs w:val="26"/>
                <w:lang w:val="vi-VN"/>
              </w:rPr>
              <w:t xml:space="preserve"> cán bộ cho cách mạng,</w:t>
            </w:r>
            <w:r w:rsidRPr="004E2EA8">
              <w:rPr>
                <w:color w:val="000000"/>
                <w:sz w:val="26"/>
                <w:szCs w:val="26"/>
                <w:lang w:val="vi-VN"/>
              </w:rPr>
              <w:t>/</w:t>
            </w:r>
            <w:r w:rsidRPr="0076292D">
              <w:rPr>
                <w:color w:val="000000"/>
                <w:sz w:val="26"/>
                <w:szCs w:val="26"/>
                <w:lang w:val="vi-VN"/>
              </w:rPr>
              <w:t xml:space="preserve"> truyền bá chủ ng</w:t>
            </w:r>
            <w:r>
              <w:rPr>
                <w:color w:val="000000"/>
                <w:sz w:val="26"/>
                <w:szCs w:val="26"/>
                <w:lang w:val="vi-VN"/>
              </w:rPr>
              <w:t>hĩa Mác – Lênin.</w:t>
            </w:r>
            <w:r w:rsidRPr="00482CD8">
              <w:rPr>
                <w:color w:val="000000"/>
                <w:sz w:val="26"/>
                <w:szCs w:val="26"/>
                <w:lang w:val="vi-VN"/>
              </w:rPr>
              <w:t>..</w:t>
            </w:r>
          </w:p>
        </w:tc>
        <w:tc>
          <w:tcPr>
            <w:tcW w:w="900" w:type="dxa"/>
          </w:tcPr>
          <w:p w:rsidR="00F600D1" w:rsidRPr="0076292D" w:rsidRDefault="00F600D1" w:rsidP="0063345F">
            <w:pPr>
              <w:autoSpaceDE w:val="0"/>
              <w:autoSpaceDN w:val="0"/>
              <w:adjustRightInd w:val="0"/>
              <w:jc w:val="both"/>
              <w:rPr>
                <w:i/>
                <w:iCs/>
                <w:color w:val="000000"/>
                <w:spacing w:val="-8"/>
                <w:lang w:val="vi-VN"/>
              </w:rPr>
            </w:pPr>
          </w:p>
          <w:p w:rsidR="00F600D1" w:rsidRPr="0076292D" w:rsidRDefault="00F600D1" w:rsidP="0063345F">
            <w:pPr>
              <w:autoSpaceDE w:val="0"/>
              <w:autoSpaceDN w:val="0"/>
              <w:adjustRightInd w:val="0"/>
              <w:jc w:val="both"/>
              <w:rPr>
                <w:i/>
                <w:iCs/>
                <w:color w:val="000000"/>
                <w:spacing w:val="-8"/>
                <w:lang w:val="vi-VN"/>
              </w:rPr>
            </w:pPr>
          </w:p>
          <w:p w:rsidR="00F600D1" w:rsidRPr="0076292D" w:rsidRDefault="00F600D1" w:rsidP="0063345F">
            <w:pPr>
              <w:autoSpaceDE w:val="0"/>
              <w:autoSpaceDN w:val="0"/>
              <w:adjustRightInd w:val="0"/>
              <w:jc w:val="both"/>
              <w:rPr>
                <w:color w:val="000000"/>
                <w:sz w:val="26"/>
                <w:szCs w:val="26"/>
              </w:rPr>
            </w:pPr>
            <w:r w:rsidRPr="0076292D">
              <w:rPr>
                <w:color w:val="000000"/>
                <w:sz w:val="26"/>
                <w:szCs w:val="26"/>
                <w:lang w:val="vi-VN"/>
              </w:rPr>
              <w:t>0.5</w:t>
            </w:r>
          </w:p>
          <w:p w:rsidR="00F600D1" w:rsidRPr="0076292D" w:rsidRDefault="00F600D1" w:rsidP="0063345F">
            <w:pPr>
              <w:autoSpaceDE w:val="0"/>
              <w:autoSpaceDN w:val="0"/>
              <w:adjustRightInd w:val="0"/>
              <w:jc w:val="both"/>
              <w:rPr>
                <w:color w:val="000000"/>
                <w:sz w:val="26"/>
                <w:szCs w:val="26"/>
              </w:rPr>
            </w:pPr>
            <w:r w:rsidRPr="0076292D">
              <w:rPr>
                <w:color w:val="000000"/>
                <w:sz w:val="26"/>
                <w:szCs w:val="26"/>
                <w:lang w:val="vi-VN"/>
              </w:rPr>
              <w:t>0.25</w:t>
            </w:r>
          </w:p>
          <w:p w:rsidR="00F600D1" w:rsidRPr="00D14F02" w:rsidRDefault="00F600D1" w:rsidP="0063345F">
            <w:pPr>
              <w:autoSpaceDE w:val="0"/>
              <w:autoSpaceDN w:val="0"/>
              <w:adjustRightInd w:val="0"/>
              <w:jc w:val="both"/>
              <w:rPr>
                <w:color w:val="000000"/>
                <w:sz w:val="26"/>
                <w:szCs w:val="26"/>
              </w:rPr>
            </w:pPr>
            <w:r w:rsidRPr="0076292D">
              <w:rPr>
                <w:color w:val="000000"/>
                <w:sz w:val="26"/>
                <w:szCs w:val="26"/>
              </w:rPr>
              <w:t>0.25</w:t>
            </w:r>
          </w:p>
        </w:tc>
      </w:tr>
      <w:tr w:rsidR="00F600D1" w:rsidRPr="0076292D" w:rsidTr="0063345F">
        <w:tc>
          <w:tcPr>
            <w:tcW w:w="720" w:type="dxa"/>
          </w:tcPr>
          <w:p w:rsidR="00F600D1" w:rsidRDefault="00F600D1" w:rsidP="0063345F">
            <w:pPr>
              <w:autoSpaceDE w:val="0"/>
              <w:autoSpaceDN w:val="0"/>
              <w:adjustRightInd w:val="0"/>
              <w:jc w:val="both"/>
              <w:rPr>
                <w:i/>
                <w:iCs/>
                <w:color w:val="000000"/>
                <w:spacing w:val="-8"/>
              </w:rPr>
            </w:pPr>
            <w:r w:rsidRPr="0076292D">
              <w:rPr>
                <w:i/>
                <w:iCs/>
                <w:color w:val="000000"/>
                <w:spacing w:val="-8"/>
              </w:rPr>
              <w:t xml:space="preserve"> </w:t>
            </w:r>
          </w:p>
          <w:p w:rsidR="00F600D1" w:rsidRPr="00F808A2" w:rsidRDefault="00F600D1" w:rsidP="0063345F">
            <w:pPr>
              <w:autoSpaceDE w:val="0"/>
              <w:autoSpaceDN w:val="0"/>
              <w:adjustRightInd w:val="0"/>
              <w:jc w:val="both"/>
              <w:rPr>
                <w:i/>
                <w:iCs/>
                <w:color w:val="000000"/>
                <w:spacing w:val="-8"/>
              </w:rPr>
            </w:pPr>
            <w:r>
              <w:rPr>
                <w:i/>
                <w:iCs/>
                <w:color w:val="000000"/>
                <w:spacing w:val="-8"/>
              </w:rPr>
              <w:t xml:space="preserve">   </w:t>
            </w:r>
            <w:r w:rsidRPr="0076292D">
              <w:rPr>
                <w:i/>
                <w:iCs/>
                <w:color w:val="000000"/>
                <w:spacing w:val="-8"/>
              </w:rPr>
              <w:t xml:space="preserve"> </w:t>
            </w:r>
            <w:r w:rsidRPr="0076292D">
              <w:rPr>
                <w:b/>
                <w:iCs/>
                <w:color w:val="000000"/>
                <w:spacing w:val="-8"/>
              </w:rPr>
              <w:t>3</w:t>
            </w:r>
          </w:p>
        </w:tc>
        <w:tc>
          <w:tcPr>
            <w:tcW w:w="9360" w:type="dxa"/>
          </w:tcPr>
          <w:p w:rsidR="00F600D1" w:rsidRPr="0076292D" w:rsidRDefault="00F600D1" w:rsidP="0063345F">
            <w:pPr>
              <w:spacing w:before="120" w:line="288" w:lineRule="auto"/>
              <w:jc w:val="both"/>
              <w:rPr>
                <w:b/>
                <w:i/>
                <w:color w:val="000000"/>
                <w:sz w:val="26"/>
                <w:szCs w:val="26"/>
                <w:lang w:val="vi-VN"/>
              </w:rPr>
            </w:pPr>
            <w:r>
              <w:rPr>
                <w:b/>
                <w:i/>
                <w:color w:val="000000"/>
                <w:sz w:val="26"/>
                <w:szCs w:val="26"/>
              </w:rPr>
              <w:t xml:space="preserve">    </w:t>
            </w:r>
            <w:r w:rsidRPr="0076292D">
              <w:rPr>
                <w:b/>
                <w:i/>
                <w:color w:val="000000"/>
                <w:sz w:val="26"/>
                <w:szCs w:val="26"/>
                <w:lang w:val="vi-VN"/>
              </w:rPr>
              <w:t>Trong cuộc kháng chiến chống thực dân Pháp xâm lược (1946 – 1954) của nhân dân ta, em hãy làm rõ:</w:t>
            </w:r>
          </w:p>
          <w:p w:rsidR="00F600D1" w:rsidRPr="0076292D" w:rsidRDefault="00F600D1" w:rsidP="0063345F">
            <w:pPr>
              <w:spacing w:line="288" w:lineRule="auto"/>
              <w:jc w:val="both"/>
              <w:rPr>
                <w:b/>
                <w:i/>
                <w:color w:val="000000"/>
                <w:sz w:val="26"/>
                <w:szCs w:val="26"/>
                <w:lang w:val="vi-VN"/>
              </w:rPr>
            </w:pPr>
            <w:r w:rsidRPr="0076292D">
              <w:rPr>
                <w:b/>
                <w:i/>
                <w:color w:val="000000"/>
                <w:sz w:val="26"/>
                <w:szCs w:val="26"/>
                <w:lang w:val="vi-VN"/>
              </w:rPr>
              <w:t xml:space="preserve">       a. Vì sao Ban Thường vụ Trung ương Đảng quyết định phát động toàn quốc kháng chiến chống thực dân Pháp?</w:t>
            </w:r>
          </w:p>
          <w:p w:rsidR="00F600D1" w:rsidRPr="0076292D" w:rsidRDefault="00F600D1" w:rsidP="0063345F">
            <w:pPr>
              <w:spacing w:before="120" w:line="288" w:lineRule="auto"/>
              <w:jc w:val="both"/>
              <w:rPr>
                <w:b/>
                <w:i/>
                <w:color w:val="000000"/>
                <w:sz w:val="26"/>
                <w:szCs w:val="26"/>
                <w:lang w:val="vi-VN"/>
              </w:rPr>
            </w:pPr>
            <w:r w:rsidRPr="0076292D">
              <w:rPr>
                <w:b/>
                <w:i/>
                <w:color w:val="000000"/>
                <w:sz w:val="26"/>
                <w:szCs w:val="26"/>
                <w:lang w:val="vi-VN"/>
              </w:rPr>
              <w:t xml:space="preserve">       b.  Mục đích của chiến dịch:</w:t>
            </w:r>
          </w:p>
          <w:p w:rsidR="00F600D1" w:rsidRPr="0076292D" w:rsidRDefault="00F600D1" w:rsidP="0063345F">
            <w:pPr>
              <w:spacing w:before="120" w:line="288" w:lineRule="auto"/>
              <w:jc w:val="both"/>
              <w:rPr>
                <w:b/>
                <w:i/>
                <w:color w:val="000000"/>
                <w:sz w:val="26"/>
                <w:szCs w:val="26"/>
                <w:lang w:val="vi-VN"/>
              </w:rPr>
            </w:pPr>
            <w:r w:rsidRPr="0076292D">
              <w:rPr>
                <w:b/>
                <w:i/>
                <w:color w:val="000000"/>
                <w:sz w:val="26"/>
                <w:szCs w:val="26"/>
                <w:lang w:val="vi-VN"/>
              </w:rPr>
              <w:t xml:space="preserve">            -</w:t>
            </w:r>
            <w:r>
              <w:rPr>
                <w:b/>
                <w:i/>
                <w:color w:val="000000"/>
                <w:sz w:val="26"/>
                <w:szCs w:val="26"/>
                <w:lang w:val="vi-VN"/>
              </w:rPr>
              <w:t xml:space="preserve"> Tiêu diệt một bộ phận </w:t>
            </w:r>
            <w:r w:rsidRPr="00DF661D">
              <w:rPr>
                <w:b/>
                <w:i/>
                <w:color w:val="000000"/>
                <w:sz w:val="26"/>
                <w:szCs w:val="26"/>
                <w:lang w:val="vi-VN"/>
              </w:rPr>
              <w:t xml:space="preserve">sinh </w:t>
            </w:r>
            <w:r>
              <w:rPr>
                <w:b/>
                <w:i/>
                <w:color w:val="000000"/>
                <w:sz w:val="26"/>
                <w:szCs w:val="26"/>
                <w:lang w:val="vi-VN"/>
              </w:rPr>
              <w:t>lực</w:t>
            </w:r>
            <w:r w:rsidRPr="0076292D">
              <w:rPr>
                <w:b/>
                <w:i/>
                <w:color w:val="000000"/>
                <w:sz w:val="26"/>
                <w:szCs w:val="26"/>
                <w:lang w:val="vi-VN"/>
              </w:rPr>
              <w:t xml:space="preserve"> địch.</w:t>
            </w:r>
          </w:p>
          <w:p w:rsidR="00F600D1" w:rsidRPr="0076292D" w:rsidRDefault="00F600D1" w:rsidP="0063345F">
            <w:pPr>
              <w:spacing w:line="288" w:lineRule="auto"/>
              <w:jc w:val="both"/>
              <w:rPr>
                <w:b/>
                <w:i/>
                <w:color w:val="000000"/>
                <w:sz w:val="26"/>
                <w:szCs w:val="26"/>
                <w:lang w:val="vi-VN"/>
              </w:rPr>
            </w:pPr>
            <w:r w:rsidRPr="0076292D">
              <w:rPr>
                <w:b/>
                <w:i/>
                <w:color w:val="000000"/>
                <w:sz w:val="26"/>
                <w:szCs w:val="26"/>
                <w:lang w:val="vi-VN"/>
              </w:rPr>
              <w:t xml:space="preserve">            - Khai thông biên giới Việt – Trung.</w:t>
            </w:r>
          </w:p>
          <w:p w:rsidR="00F600D1" w:rsidRPr="0076292D" w:rsidRDefault="00F600D1" w:rsidP="0063345F">
            <w:pPr>
              <w:spacing w:line="288" w:lineRule="auto"/>
              <w:jc w:val="both"/>
              <w:rPr>
                <w:b/>
                <w:i/>
                <w:color w:val="000000"/>
                <w:sz w:val="26"/>
                <w:szCs w:val="26"/>
                <w:lang w:val="vi-VN"/>
              </w:rPr>
            </w:pPr>
            <w:r w:rsidRPr="0076292D">
              <w:rPr>
                <w:b/>
                <w:i/>
                <w:color w:val="000000"/>
                <w:sz w:val="26"/>
                <w:szCs w:val="26"/>
                <w:lang w:val="vi-VN"/>
              </w:rPr>
              <w:t xml:space="preserve">            - Củng cố và mở rộng căn cứ địa Việt Bắc.</w:t>
            </w:r>
          </w:p>
          <w:p w:rsidR="00F600D1" w:rsidRPr="0076292D" w:rsidRDefault="00F600D1" w:rsidP="0063345F">
            <w:pPr>
              <w:spacing w:before="120" w:line="288" w:lineRule="auto"/>
              <w:jc w:val="both"/>
              <w:rPr>
                <w:color w:val="000000"/>
                <w:sz w:val="26"/>
                <w:szCs w:val="26"/>
                <w:lang w:val="vi-VN"/>
              </w:rPr>
            </w:pPr>
            <w:r w:rsidRPr="0076292D">
              <w:rPr>
                <w:b/>
                <w:i/>
                <w:color w:val="000000"/>
                <w:sz w:val="26"/>
                <w:szCs w:val="26"/>
                <w:lang w:val="vi-VN"/>
              </w:rPr>
              <w:t xml:space="preserve">        Đây là</w:t>
            </w:r>
            <w:r>
              <w:rPr>
                <w:b/>
                <w:i/>
                <w:color w:val="000000"/>
                <w:sz w:val="26"/>
                <w:szCs w:val="26"/>
                <w:lang w:val="vi-VN"/>
              </w:rPr>
              <w:t xml:space="preserve"> mục</w:t>
            </w:r>
            <w:r w:rsidRPr="00AE4038">
              <w:rPr>
                <w:b/>
                <w:i/>
                <w:color w:val="000000"/>
                <w:sz w:val="26"/>
                <w:szCs w:val="26"/>
                <w:lang w:val="vi-VN"/>
              </w:rPr>
              <w:t xml:space="preserve"> </w:t>
            </w:r>
            <w:r w:rsidRPr="0076292D">
              <w:rPr>
                <w:b/>
                <w:i/>
                <w:color w:val="000000"/>
                <w:sz w:val="26"/>
                <w:szCs w:val="26"/>
                <w:lang w:val="vi-VN"/>
              </w:rPr>
              <w:t>đích trong chiến dịch nào của ta? Vì sao Trung ương Đảng và Chính phủ ta quyết định mở chiến dịch này?</w:t>
            </w:r>
          </w:p>
        </w:tc>
        <w:tc>
          <w:tcPr>
            <w:tcW w:w="900" w:type="dxa"/>
          </w:tcPr>
          <w:p w:rsidR="00F600D1" w:rsidRPr="0076292D" w:rsidRDefault="00F600D1" w:rsidP="0063345F">
            <w:pPr>
              <w:autoSpaceDE w:val="0"/>
              <w:autoSpaceDN w:val="0"/>
              <w:adjustRightInd w:val="0"/>
              <w:jc w:val="both"/>
              <w:rPr>
                <w:i/>
                <w:iCs/>
                <w:color w:val="000000"/>
                <w:spacing w:val="-8"/>
                <w:lang w:val="vi-VN"/>
              </w:rPr>
            </w:pPr>
            <w:r w:rsidRPr="0076292D">
              <w:rPr>
                <w:i/>
                <w:iCs/>
                <w:color w:val="000000"/>
                <w:spacing w:val="-8"/>
                <w:lang w:val="vi-VN"/>
              </w:rPr>
              <w:t xml:space="preserve"> </w:t>
            </w:r>
          </w:p>
          <w:p w:rsidR="00F600D1" w:rsidRPr="0076292D" w:rsidRDefault="00F600D1" w:rsidP="0063345F">
            <w:pPr>
              <w:autoSpaceDE w:val="0"/>
              <w:autoSpaceDN w:val="0"/>
              <w:adjustRightInd w:val="0"/>
              <w:jc w:val="both"/>
              <w:rPr>
                <w:b/>
                <w:iCs/>
                <w:color w:val="000000"/>
                <w:spacing w:val="-8"/>
              </w:rPr>
            </w:pPr>
            <w:r w:rsidRPr="0076292D">
              <w:rPr>
                <w:b/>
                <w:iCs/>
                <w:color w:val="000000"/>
                <w:spacing w:val="-8"/>
                <w:lang w:val="vi-VN"/>
              </w:rPr>
              <w:t xml:space="preserve">  </w:t>
            </w:r>
            <w:r w:rsidRPr="0076292D">
              <w:rPr>
                <w:b/>
                <w:iCs/>
                <w:color w:val="000000"/>
                <w:spacing w:val="-8"/>
              </w:rPr>
              <w:t>2.5</w:t>
            </w:r>
          </w:p>
        </w:tc>
      </w:tr>
      <w:tr w:rsidR="00F600D1" w:rsidRPr="0076292D" w:rsidTr="0063345F">
        <w:tc>
          <w:tcPr>
            <w:tcW w:w="720" w:type="dxa"/>
          </w:tcPr>
          <w:p w:rsidR="00F600D1" w:rsidRPr="0076292D" w:rsidRDefault="00F600D1" w:rsidP="0063345F">
            <w:pPr>
              <w:autoSpaceDE w:val="0"/>
              <w:autoSpaceDN w:val="0"/>
              <w:adjustRightInd w:val="0"/>
              <w:jc w:val="both"/>
              <w:rPr>
                <w:i/>
                <w:iCs/>
                <w:color w:val="000000"/>
                <w:spacing w:val="-8"/>
              </w:rPr>
            </w:pPr>
          </w:p>
        </w:tc>
        <w:tc>
          <w:tcPr>
            <w:tcW w:w="9360" w:type="dxa"/>
          </w:tcPr>
          <w:p w:rsidR="00F600D1" w:rsidRPr="0076292D" w:rsidRDefault="00F600D1" w:rsidP="0063345F">
            <w:pPr>
              <w:spacing w:before="120" w:line="288" w:lineRule="auto"/>
              <w:jc w:val="both"/>
              <w:rPr>
                <w:color w:val="000000"/>
                <w:sz w:val="26"/>
                <w:szCs w:val="26"/>
              </w:rPr>
            </w:pPr>
            <w:r>
              <w:rPr>
                <w:b/>
                <w:color w:val="000000"/>
              </w:rPr>
              <w:t xml:space="preserve">      </w:t>
            </w:r>
            <w:r w:rsidRPr="0076292D">
              <w:rPr>
                <w:b/>
                <w:color w:val="000000"/>
                <w:sz w:val="26"/>
                <w:szCs w:val="26"/>
                <w:lang w:val="vi-VN"/>
              </w:rPr>
              <w:t>a.</w:t>
            </w:r>
            <w:r w:rsidRPr="0076292D">
              <w:rPr>
                <w:color w:val="000000"/>
                <w:sz w:val="26"/>
                <w:szCs w:val="26"/>
                <w:lang w:val="vi-VN"/>
              </w:rPr>
              <w:t xml:space="preserve"> </w:t>
            </w:r>
            <w:r w:rsidRPr="0076292D">
              <w:rPr>
                <w:b/>
                <w:i/>
                <w:color w:val="000000"/>
                <w:sz w:val="26"/>
                <w:szCs w:val="26"/>
                <w:lang w:val="vi-VN"/>
              </w:rPr>
              <w:t>Ban Thường vụ Trung ương Đảng quyết định phát động toàn quốc kháng chiến chống th</w:t>
            </w:r>
            <w:r w:rsidRPr="0076292D">
              <w:rPr>
                <w:b/>
                <w:i/>
                <w:color w:val="000000"/>
                <w:sz w:val="26"/>
                <w:szCs w:val="26"/>
              </w:rPr>
              <w:t>ự</w:t>
            </w:r>
            <w:r w:rsidRPr="0076292D">
              <w:rPr>
                <w:b/>
                <w:i/>
                <w:color w:val="000000"/>
                <w:sz w:val="26"/>
                <w:szCs w:val="26"/>
                <w:lang w:val="vi-VN"/>
              </w:rPr>
              <w:t>c dân Pháp</w:t>
            </w:r>
            <w:r w:rsidRPr="0076292D">
              <w:rPr>
                <w:b/>
                <w:i/>
                <w:color w:val="000000"/>
                <w:sz w:val="26"/>
                <w:szCs w:val="26"/>
              </w:rPr>
              <w:t xml:space="preserve"> vì:</w:t>
            </w:r>
          </w:p>
          <w:p w:rsidR="00F600D1" w:rsidRPr="00155DF5" w:rsidRDefault="00F600D1" w:rsidP="0063345F">
            <w:pPr>
              <w:spacing w:line="288" w:lineRule="auto"/>
              <w:jc w:val="both"/>
              <w:rPr>
                <w:color w:val="000000"/>
                <w:sz w:val="26"/>
                <w:szCs w:val="26"/>
                <w:lang w:val="vi-VN"/>
              </w:rPr>
            </w:pPr>
            <w:r>
              <w:rPr>
                <w:color w:val="000000"/>
                <w:sz w:val="26"/>
                <w:szCs w:val="26"/>
              </w:rPr>
              <w:t xml:space="preserve">           -</w:t>
            </w:r>
            <w:r w:rsidRPr="0076292D">
              <w:rPr>
                <w:color w:val="000000"/>
                <w:sz w:val="26"/>
                <w:szCs w:val="26"/>
                <w:lang w:val="vi-VN"/>
              </w:rPr>
              <w:t xml:space="preserve"> Mặc dù đã kí</w:t>
            </w:r>
            <w:r>
              <w:rPr>
                <w:color w:val="000000"/>
                <w:sz w:val="26"/>
                <w:szCs w:val="26"/>
              </w:rPr>
              <w:t xml:space="preserve"> với ta</w:t>
            </w:r>
            <w:r w:rsidRPr="0076292D">
              <w:rPr>
                <w:color w:val="000000"/>
                <w:sz w:val="26"/>
                <w:szCs w:val="26"/>
                <w:lang w:val="vi-VN"/>
              </w:rPr>
              <w:t xml:space="preserve"> Hiệp định Sơ bộ (6-3-1946) và Tạm ước (14-9-1946) nhưng thực dân Pháp vẫn tìm cách phá hoại, nhằm tiến hành cuộc chiến tranh xâm lược nước ta một lần nữa. </w:t>
            </w:r>
            <w:r>
              <w:rPr>
                <w:color w:val="000000"/>
                <w:sz w:val="26"/>
                <w:szCs w:val="26"/>
              </w:rPr>
              <w:t>/</w:t>
            </w:r>
            <w:r w:rsidRPr="0076292D">
              <w:rPr>
                <w:color w:val="000000"/>
                <w:sz w:val="26"/>
                <w:szCs w:val="26"/>
                <w:lang w:val="vi-VN"/>
              </w:rPr>
              <w:t xml:space="preserve"> </w:t>
            </w:r>
            <w:r>
              <w:rPr>
                <w:color w:val="000000"/>
                <w:sz w:val="26"/>
                <w:szCs w:val="26"/>
                <w:lang w:val="vi-VN"/>
              </w:rPr>
              <w:t>Biểu hiện của các hoạ</w:t>
            </w:r>
            <w:r>
              <w:rPr>
                <w:color w:val="000000"/>
                <w:sz w:val="26"/>
                <w:szCs w:val="26"/>
              </w:rPr>
              <w:t>t</w:t>
            </w:r>
            <w:r w:rsidRPr="0076292D">
              <w:rPr>
                <w:color w:val="000000"/>
                <w:sz w:val="26"/>
                <w:szCs w:val="26"/>
                <w:lang w:val="vi-VN"/>
              </w:rPr>
              <w:t xml:space="preserve"> động phá hoại: ở Nam Bộ, Nam Trung Bộ, Bắc Bộ, </w:t>
            </w:r>
            <w:r>
              <w:rPr>
                <w:color w:val="000000"/>
                <w:sz w:val="26"/>
                <w:szCs w:val="26"/>
              </w:rPr>
              <w:t xml:space="preserve">đặc biệt là </w:t>
            </w:r>
            <w:r w:rsidRPr="0076292D">
              <w:rPr>
                <w:color w:val="000000"/>
                <w:sz w:val="26"/>
                <w:szCs w:val="26"/>
                <w:lang w:val="vi-VN"/>
              </w:rPr>
              <w:t>Hà Nội</w:t>
            </w:r>
            <w:r>
              <w:rPr>
                <w:color w:val="000000"/>
                <w:sz w:val="26"/>
                <w:szCs w:val="26"/>
              </w:rPr>
              <w:t xml:space="preserve"> </w:t>
            </w:r>
            <w:r w:rsidRPr="00155DF5">
              <w:rPr>
                <w:color w:val="000000"/>
                <w:sz w:val="26"/>
                <w:szCs w:val="26"/>
                <w:lang w:val="vi-VN"/>
              </w:rPr>
              <w:t>…</w:t>
            </w:r>
            <w:r w:rsidRPr="0076292D">
              <w:rPr>
                <w:color w:val="000000"/>
                <w:sz w:val="26"/>
                <w:szCs w:val="26"/>
                <w:lang w:val="vi-VN"/>
              </w:rPr>
              <w:t xml:space="preserve"> </w:t>
            </w:r>
            <w:r>
              <w:rPr>
                <w:color w:val="000000"/>
                <w:sz w:val="26"/>
                <w:szCs w:val="26"/>
              </w:rPr>
              <w:t xml:space="preserve">/ </w:t>
            </w:r>
            <w:r w:rsidRPr="0076292D">
              <w:rPr>
                <w:color w:val="000000"/>
                <w:sz w:val="26"/>
                <w:szCs w:val="26"/>
                <w:lang w:val="vi-VN"/>
              </w:rPr>
              <w:t xml:space="preserve">đỉnh cao </w:t>
            </w:r>
            <w:r>
              <w:rPr>
                <w:color w:val="000000"/>
                <w:sz w:val="26"/>
                <w:szCs w:val="26"/>
              </w:rPr>
              <w:t>là việc Pháp gửi</w:t>
            </w:r>
            <w:r w:rsidRPr="0076292D">
              <w:rPr>
                <w:color w:val="000000"/>
                <w:sz w:val="26"/>
                <w:szCs w:val="26"/>
                <w:lang w:val="vi-VN"/>
              </w:rPr>
              <w:t xml:space="preserve"> tối hậu thư ngày 18 – 12 – 1946 …</w:t>
            </w:r>
          </w:p>
          <w:p w:rsidR="00F600D1" w:rsidRPr="0076292D" w:rsidRDefault="00F600D1" w:rsidP="0063345F">
            <w:pPr>
              <w:spacing w:line="288" w:lineRule="auto"/>
              <w:jc w:val="both"/>
              <w:rPr>
                <w:color w:val="000000"/>
                <w:sz w:val="26"/>
                <w:szCs w:val="26"/>
                <w:lang w:val="vi-VN"/>
              </w:rPr>
            </w:pPr>
            <w:r w:rsidRPr="007326E0">
              <w:rPr>
                <w:color w:val="000000"/>
                <w:sz w:val="26"/>
                <w:szCs w:val="26"/>
                <w:lang w:val="vi-VN"/>
              </w:rPr>
              <w:t xml:space="preserve">      </w:t>
            </w:r>
            <w:r w:rsidRPr="00BF6885">
              <w:rPr>
                <w:color w:val="000000"/>
                <w:sz w:val="26"/>
                <w:szCs w:val="26"/>
                <w:lang w:val="vi-VN"/>
              </w:rPr>
              <w:t xml:space="preserve">   </w:t>
            </w:r>
            <w:r w:rsidRPr="007326E0">
              <w:rPr>
                <w:color w:val="000000"/>
                <w:sz w:val="26"/>
                <w:szCs w:val="26"/>
                <w:lang w:val="vi-VN"/>
              </w:rPr>
              <w:t xml:space="preserve"> </w:t>
            </w:r>
            <w:r w:rsidRPr="00140FA4">
              <w:rPr>
                <w:color w:val="000000"/>
                <w:sz w:val="26"/>
                <w:szCs w:val="26"/>
                <w:lang w:val="vi-VN"/>
              </w:rPr>
              <w:t>-</w:t>
            </w:r>
            <w:r w:rsidRPr="00E17B44">
              <w:rPr>
                <w:color w:val="000000"/>
                <w:sz w:val="26"/>
                <w:szCs w:val="26"/>
                <w:lang w:val="vi-VN"/>
              </w:rPr>
              <w:t xml:space="preserve"> </w:t>
            </w:r>
            <w:r w:rsidRPr="0076292D">
              <w:rPr>
                <w:color w:val="000000"/>
                <w:sz w:val="26"/>
                <w:szCs w:val="26"/>
                <w:lang w:val="vi-VN"/>
              </w:rPr>
              <w:t xml:space="preserve">Trước tình hình đó, ta </w:t>
            </w:r>
            <w:r w:rsidRPr="00E17B44">
              <w:rPr>
                <w:color w:val="000000"/>
                <w:sz w:val="26"/>
                <w:szCs w:val="26"/>
                <w:lang w:val="vi-VN"/>
              </w:rPr>
              <w:t>phải lựa chọn một trong hai con đường: đầu hàng hoặc chiến đấu</w:t>
            </w:r>
            <w:r>
              <w:rPr>
                <w:color w:val="000000"/>
                <w:sz w:val="26"/>
                <w:szCs w:val="26"/>
                <w:lang w:val="vi-VN"/>
              </w:rPr>
              <w:t>.</w:t>
            </w:r>
            <w:r w:rsidRPr="00E17B44">
              <w:rPr>
                <w:color w:val="000000"/>
                <w:sz w:val="26"/>
                <w:szCs w:val="26"/>
                <w:lang w:val="vi-VN"/>
              </w:rPr>
              <w:t>..</w:t>
            </w:r>
            <w:r w:rsidRPr="0076292D">
              <w:rPr>
                <w:color w:val="000000"/>
                <w:sz w:val="26"/>
                <w:szCs w:val="26"/>
                <w:lang w:val="vi-VN"/>
              </w:rPr>
              <w:t xml:space="preserve"> Ban Thường vụ Trung ương Đảng họp 2 ngày 18 và 19 – 12 – 1946 đã quyết định phát động toàn quốc kháng chiến chống th</w:t>
            </w:r>
            <w:r w:rsidRPr="00E17B44">
              <w:rPr>
                <w:color w:val="000000"/>
                <w:sz w:val="26"/>
                <w:szCs w:val="26"/>
                <w:lang w:val="vi-VN"/>
              </w:rPr>
              <w:t>ự</w:t>
            </w:r>
            <w:r w:rsidRPr="0076292D">
              <w:rPr>
                <w:color w:val="000000"/>
                <w:sz w:val="26"/>
                <w:szCs w:val="26"/>
                <w:lang w:val="vi-VN"/>
              </w:rPr>
              <w:t>c dân Pháp.</w:t>
            </w:r>
          </w:p>
        </w:tc>
        <w:tc>
          <w:tcPr>
            <w:tcW w:w="900" w:type="dxa"/>
          </w:tcPr>
          <w:p w:rsidR="00F600D1" w:rsidRPr="0076292D" w:rsidRDefault="00F600D1" w:rsidP="0063345F">
            <w:pPr>
              <w:autoSpaceDE w:val="0"/>
              <w:autoSpaceDN w:val="0"/>
              <w:adjustRightInd w:val="0"/>
              <w:jc w:val="both"/>
              <w:rPr>
                <w:color w:val="000000"/>
                <w:lang w:val="vi-VN"/>
              </w:rPr>
            </w:pPr>
          </w:p>
          <w:p w:rsidR="00F600D1" w:rsidRPr="0076292D" w:rsidRDefault="00F600D1" w:rsidP="0063345F">
            <w:pPr>
              <w:autoSpaceDE w:val="0"/>
              <w:autoSpaceDN w:val="0"/>
              <w:adjustRightInd w:val="0"/>
              <w:jc w:val="both"/>
              <w:rPr>
                <w:color w:val="000000"/>
                <w:lang w:val="vi-VN"/>
              </w:rPr>
            </w:pPr>
          </w:p>
          <w:p w:rsidR="00F600D1" w:rsidRPr="0076292D" w:rsidRDefault="00F600D1" w:rsidP="0063345F">
            <w:pPr>
              <w:autoSpaceDE w:val="0"/>
              <w:autoSpaceDN w:val="0"/>
              <w:adjustRightInd w:val="0"/>
              <w:jc w:val="both"/>
              <w:rPr>
                <w:color w:val="000000"/>
                <w:lang w:val="vi-VN"/>
              </w:rPr>
            </w:pPr>
          </w:p>
          <w:p w:rsidR="00F600D1" w:rsidRPr="0076292D" w:rsidRDefault="00F600D1" w:rsidP="0063345F">
            <w:pPr>
              <w:autoSpaceDE w:val="0"/>
              <w:autoSpaceDN w:val="0"/>
              <w:adjustRightInd w:val="0"/>
              <w:jc w:val="both"/>
              <w:rPr>
                <w:color w:val="000000"/>
                <w:lang w:val="vi-VN"/>
              </w:rPr>
            </w:pPr>
          </w:p>
          <w:p w:rsidR="00F600D1" w:rsidRPr="0076292D" w:rsidRDefault="00F600D1" w:rsidP="0063345F">
            <w:pPr>
              <w:autoSpaceDE w:val="0"/>
              <w:autoSpaceDN w:val="0"/>
              <w:adjustRightInd w:val="0"/>
              <w:jc w:val="both"/>
              <w:rPr>
                <w:color w:val="000000"/>
              </w:rPr>
            </w:pPr>
            <w:r w:rsidRPr="0076292D">
              <w:rPr>
                <w:color w:val="000000"/>
              </w:rPr>
              <w:t>0.</w:t>
            </w:r>
            <w:r>
              <w:rPr>
                <w:color w:val="000000"/>
              </w:rPr>
              <w:t>7</w:t>
            </w:r>
            <w:r w:rsidRPr="0076292D">
              <w:rPr>
                <w:color w:val="000000"/>
              </w:rPr>
              <w:t xml:space="preserve">5    </w:t>
            </w:r>
          </w:p>
          <w:p w:rsidR="00F600D1" w:rsidRPr="0076292D" w:rsidRDefault="00F600D1" w:rsidP="0063345F">
            <w:pPr>
              <w:autoSpaceDE w:val="0"/>
              <w:autoSpaceDN w:val="0"/>
              <w:adjustRightInd w:val="0"/>
              <w:jc w:val="both"/>
              <w:rPr>
                <w:color w:val="000000"/>
              </w:rPr>
            </w:pPr>
          </w:p>
          <w:p w:rsidR="00F600D1" w:rsidRPr="0076292D" w:rsidRDefault="00F600D1" w:rsidP="0063345F">
            <w:pPr>
              <w:autoSpaceDE w:val="0"/>
              <w:autoSpaceDN w:val="0"/>
              <w:adjustRightInd w:val="0"/>
              <w:jc w:val="both"/>
              <w:rPr>
                <w:color w:val="000000"/>
              </w:rPr>
            </w:pPr>
          </w:p>
          <w:p w:rsidR="00F600D1" w:rsidRDefault="00F600D1" w:rsidP="0063345F">
            <w:pPr>
              <w:autoSpaceDE w:val="0"/>
              <w:autoSpaceDN w:val="0"/>
              <w:adjustRightInd w:val="0"/>
              <w:jc w:val="both"/>
              <w:rPr>
                <w:color w:val="000000"/>
              </w:rPr>
            </w:pPr>
          </w:p>
          <w:p w:rsidR="00F600D1" w:rsidRDefault="00F600D1" w:rsidP="0063345F">
            <w:pPr>
              <w:autoSpaceDE w:val="0"/>
              <w:autoSpaceDN w:val="0"/>
              <w:adjustRightInd w:val="0"/>
              <w:jc w:val="both"/>
              <w:rPr>
                <w:color w:val="000000"/>
              </w:rPr>
            </w:pPr>
          </w:p>
          <w:p w:rsidR="00F600D1" w:rsidRDefault="00F600D1" w:rsidP="0063345F">
            <w:pPr>
              <w:autoSpaceDE w:val="0"/>
              <w:autoSpaceDN w:val="0"/>
              <w:adjustRightInd w:val="0"/>
              <w:jc w:val="both"/>
              <w:rPr>
                <w:color w:val="000000"/>
              </w:rPr>
            </w:pPr>
          </w:p>
          <w:p w:rsidR="00F600D1" w:rsidRPr="0076292D" w:rsidRDefault="00F600D1" w:rsidP="0063345F">
            <w:pPr>
              <w:autoSpaceDE w:val="0"/>
              <w:autoSpaceDN w:val="0"/>
              <w:adjustRightInd w:val="0"/>
              <w:jc w:val="both"/>
              <w:rPr>
                <w:color w:val="000000"/>
              </w:rPr>
            </w:pPr>
          </w:p>
          <w:p w:rsidR="00F600D1" w:rsidRPr="0076292D" w:rsidRDefault="00F600D1" w:rsidP="0063345F">
            <w:pPr>
              <w:autoSpaceDE w:val="0"/>
              <w:autoSpaceDN w:val="0"/>
              <w:adjustRightInd w:val="0"/>
              <w:jc w:val="both"/>
              <w:rPr>
                <w:color w:val="000000"/>
              </w:rPr>
            </w:pPr>
            <w:r w:rsidRPr="0076292D">
              <w:rPr>
                <w:color w:val="000000"/>
              </w:rPr>
              <w:t xml:space="preserve">0.25    </w:t>
            </w:r>
          </w:p>
          <w:p w:rsidR="00F600D1" w:rsidRPr="0076292D" w:rsidRDefault="00F600D1" w:rsidP="0063345F">
            <w:pPr>
              <w:autoSpaceDE w:val="0"/>
              <w:autoSpaceDN w:val="0"/>
              <w:adjustRightInd w:val="0"/>
              <w:jc w:val="both"/>
              <w:rPr>
                <w:color w:val="000000"/>
              </w:rPr>
            </w:pPr>
          </w:p>
        </w:tc>
      </w:tr>
      <w:tr w:rsidR="00F600D1" w:rsidRPr="0076292D" w:rsidTr="0063345F">
        <w:tc>
          <w:tcPr>
            <w:tcW w:w="720" w:type="dxa"/>
            <w:tcBorders>
              <w:top w:val="nil"/>
            </w:tcBorders>
          </w:tcPr>
          <w:p w:rsidR="00F600D1" w:rsidRPr="0076292D" w:rsidRDefault="00F600D1" w:rsidP="0063345F">
            <w:pPr>
              <w:autoSpaceDE w:val="0"/>
              <w:autoSpaceDN w:val="0"/>
              <w:adjustRightInd w:val="0"/>
              <w:jc w:val="both"/>
              <w:rPr>
                <w:i/>
                <w:iCs/>
                <w:color w:val="000000"/>
                <w:spacing w:val="-8"/>
              </w:rPr>
            </w:pPr>
          </w:p>
          <w:p w:rsidR="00F600D1" w:rsidRPr="0076292D" w:rsidRDefault="00F600D1" w:rsidP="0063345F">
            <w:pPr>
              <w:autoSpaceDE w:val="0"/>
              <w:autoSpaceDN w:val="0"/>
              <w:adjustRightInd w:val="0"/>
              <w:jc w:val="both"/>
              <w:rPr>
                <w:i/>
                <w:iCs/>
                <w:color w:val="000000"/>
                <w:spacing w:val="-8"/>
              </w:rPr>
            </w:pPr>
          </w:p>
          <w:p w:rsidR="00F600D1" w:rsidRPr="0076292D" w:rsidRDefault="00F600D1" w:rsidP="0063345F">
            <w:pPr>
              <w:autoSpaceDE w:val="0"/>
              <w:autoSpaceDN w:val="0"/>
              <w:adjustRightInd w:val="0"/>
              <w:jc w:val="both"/>
              <w:rPr>
                <w:b/>
                <w:iCs/>
                <w:color w:val="000000"/>
                <w:spacing w:val="-8"/>
              </w:rPr>
            </w:pPr>
            <w:r w:rsidRPr="0076292D">
              <w:rPr>
                <w:i/>
                <w:iCs/>
                <w:color w:val="000000"/>
                <w:spacing w:val="-8"/>
              </w:rPr>
              <w:t xml:space="preserve"> </w:t>
            </w:r>
            <w:r w:rsidRPr="0076292D">
              <w:rPr>
                <w:b/>
                <w:iCs/>
                <w:color w:val="000000"/>
                <w:spacing w:val="-8"/>
              </w:rPr>
              <w:t xml:space="preserve">   </w:t>
            </w:r>
          </w:p>
        </w:tc>
        <w:tc>
          <w:tcPr>
            <w:tcW w:w="9360" w:type="dxa"/>
          </w:tcPr>
          <w:p w:rsidR="00F600D1" w:rsidRPr="0076292D" w:rsidRDefault="00F600D1" w:rsidP="0063345F">
            <w:pPr>
              <w:spacing w:before="120" w:line="288" w:lineRule="auto"/>
              <w:jc w:val="both"/>
              <w:rPr>
                <w:b/>
                <w:i/>
                <w:color w:val="000000"/>
                <w:sz w:val="26"/>
                <w:szCs w:val="26"/>
                <w:lang w:val="vi-VN"/>
              </w:rPr>
            </w:pPr>
            <w:r>
              <w:rPr>
                <w:b/>
                <w:i/>
                <w:color w:val="000000"/>
              </w:rPr>
              <w:t xml:space="preserve">     </w:t>
            </w:r>
            <w:r w:rsidRPr="0076292D">
              <w:rPr>
                <w:b/>
                <w:i/>
                <w:color w:val="000000"/>
                <w:lang w:val="vi-VN"/>
              </w:rPr>
              <w:t xml:space="preserve"> </w:t>
            </w:r>
            <w:r w:rsidRPr="0076292D">
              <w:rPr>
                <w:b/>
                <w:color w:val="000000"/>
                <w:sz w:val="26"/>
                <w:szCs w:val="26"/>
                <w:lang w:val="vi-VN"/>
              </w:rPr>
              <w:t>b.</w:t>
            </w:r>
            <w:r w:rsidRPr="0076292D">
              <w:rPr>
                <w:color w:val="000000"/>
                <w:sz w:val="26"/>
                <w:szCs w:val="26"/>
                <w:lang w:val="vi-VN"/>
              </w:rPr>
              <w:t xml:space="preserve">  </w:t>
            </w:r>
            <w:r w:rsidRPr="0076292D">
              <w:rPr>
                <w:color w:val="000000"/>
                <w:sz w:val="26"/>
                <w:szCs w:val="26"/>
              </w:rPr>
              <w:t>-</w:t>
            </w:r>
            <w:r w:rsidRPr="0076292D">
              <w:rPr>
                <w:color w:val="000000"/>
                <w:sz w:val="26"/>
                <w:szCs w:val="26"/>
                <w:lang w:val="vi-VN"/>
              </w:rPr>
              <w:t xml:space="preserve"> </w:t>
            </w:r>
            <w:r w:rsidRPr="0076292D">
              <w:rPr>
                <w:b/>
                <w:i/>
                <w:color w:val="000000"/>
                <w:sz w:val="26"/>
                <w:szCs w:val="26"/>
                <w:lang w:val="vi-VN"/>
              </w:rPr>
              <w:t>Đây là mục đích trong chiến dịch Biên giới thu – đông 1950.</w:t>
            </w:r>
            <w:r w:rsidRPr="0076292D">
              <w:rPr>
                <w:color w:val="000000"/>
                <w:sz w:val="26"/>
                <w:szCs w:val="26"/>
                <w:lang w:val="vi-VN"/>
              </w:rPr>
              <w:t xml:space="preserve"> </w:t>
            </w:r>
          </w:p>
          <w:p w:rsidR="00F600D1" w:rsidRPr="0076292D" w:rsidRDefault="00F600D1" w:rsidP="0063345F">
            <w:pPr>
              <w:spacing w:line="288" w:lineRule="auto"/>
              <w:jc w:val="both"/>
              <w:rPr>
                <w:color w:val="000000"/>
                <w:sz w:val="26"/>
                <w:szCs w:val="26"/>
                <w:lang w:val="vi-VN"/>
              </w:rPr>
            </w:pPr>
            <w:r w:rsidRPr="0076292D">
              <w:rPr>
                <w:color w:val="000000"/>
                <w:sz w:val="26"/>
                <w:szCs w:val="26"/>
                <w:lang w:val="vi-VN"/>
              </w:rPr>
              <w:t xml:space="preserve">         </w:t>
            </w:r>
            <w:r>
              <w:rPr>
                <w:color w:val="000000"/>
                <w:sz w:val="26"/>
                <w:szCs w:val="26"/>
                <w:lang w:val="vi-VN"/>
              </w:rPr>
              <w:t xml:space="preserve">  </w:t>
            </w:r>
            <w:r w:rsidRPr="0076292D">
              <w:rPr>
                <w:color w:val="000000"/>
                <w:sz w:val="26"/>
                <w:szCs w:val="26"/>
                <w:lang w:val="vi-VN"/>
              </w:rPr>
              <w:t xml:space="preserve">- </w:t>
            </w:r>
            <w:r w:rsidRPr="0076292D">
              <w:rPr>
                <w:b/>
                <w:i/>
                <w:color w:val="000000"/>
                <w:sz w:val="26"/>
                <w:szCs w:val="26"/>
                <w:lang w:val="vi-VN"/>
              </w:rPr>
              <w:t>Ta quyết định mở chiến dịch này vì:</w:t>
            </w:r>
          </w:p>
          <w:p w:rsidR="00F600D1" w:rsidRPr="0076292D" w:rsidRDefault="00F600D1" w:rsidP="0063345F">
            <w:pPr>
              <w:spacing w:line="288" w:lineRule="auto"/>
              <w:ind w:firstLine="720"/>
              <w:jc w:val="both"/>
              <w:rPr>
                <w:color w:val="000000"/>
                <w:sz w:val="26"/>
                <w:szCs w:val="26"/>
                <w:lang w:val="vi-VN"/>
              </w:rPr>
            </w:pPr>
            <w:r w:rsidRPr="0076292D">
              <w:rPr>
                <w:color w:val="000000"/>
                <w:sz w:val="26"/>
                <w:szCs w:val="26"/>
                <w:lang w:val="vi-VN"/>
              </w:rPr>
              <w:t>+ Cách mạng Trung Quốc thắng lợi (1-10</w:t>
            </w:r>
            <w:r w:rsidRPr="00D43BD4">
              <w:rPr>
                <w:color w:val="000000"/>
                <w:sz w:val="26"/>
                <w:szCs w:val="26"/>
                <w:lang w:val="vi-VN"/>
              </w:rPr>
              <w:t xml:space="preserve"> </w:t>
            </w:r>
            <w:r w:rsidRPr="0076292D">
              <w:rPr>
                <w:color w:val="000000"/>
                <w:sz w:val="26"/>
                <w:szCs w:val="26"/>
                <w:lang w:val="vi-VN"/>
              </w:rPr>
              <w:t xml:space="preserve">-1949), tình hình Đông Dương và thế giới thay đổi có lợi cho ta. </w:t>
            </w:r>
          </w:p>
          <w:p w:rsidR="00F600D1" w:rsidRPr="0076292D" w:rsidRDefault="00F600D1" w:rsidP="0063345F">
            <w:pPr>
              <w:spacing w:line="288" w:lineRule="auto"/>
              <w:ind w:firstLine="720"/>
              <w:jc w:val="both"/>
              <w:rPr>
                <w:color w:val="000000"/>
                <w:sz w:val="26"/>
                <w:szCs w:val="26"/>
                <w:lang w:val="vi-VN"/>
              </w:rPr>
            </w:pPr>
            <w:r w:rsidRPr="0076292D">
              <w:rPr>
                <w:color w:val="000000"/>
                <w:sz w:val="26"/>
                <w:szCs w:val="26"/>
                <w:lang w:val="vi-VN"/>
              </w:rPr>
              <w:t>+ Pháp gặp nhiều khó khăn: Thất bại trên khắp chiến trường Việt Nam và Đông Dương, ngày càng lệ thuộc vào M</w:t>
            </w:r>
            <w:r w:rsidRPr="00746D23">
              <w:rPr>
                <w:color w:val="000000"/>
                <w:sz w:val="26"/>
                <w:szCs w:val="26"/>
                <w:lang w:val="vi-VN"/>
              </w:rPr>
              <w:t>ĩ</w:t>
            </w:r>
            <w:r w:rsidRPr="0076292D">
              <w:rPr>
                <w:color w:val="000000"/>
                <w:sz w:val="26"/>
                <w:szCs w:val="26"/>
                <w:lang w:val="vi-VN"/>
              </w:rPr>
              <w:t>, M</w:t>
            </w:r>
            <w:r w:rsidRPr="00746D23">
              <w:rPr>
                <w:color w:val="000000"/>
                <w:sz w:val="26"/>
                <w:szCs w:val="26"/>
                <w:lang w:val="vi-VN"/>
              </w:rPr>
              <w:t>ĩ ngày</w:t>
            </w:r>
            <w:r w:rsidRPr="00E127D4">
              <w:rPr>
                <w:color w:val="000000"/>
                <w:sz w:val="26"/>
                <w:szCs w:val="26"/>
                <w:lang w:val="vi-VN"/>
              </w:rPr>
              <w:t xml:space="preserve"> cà</w:t>
            </w:r>
            <w:r w:rsidRPr="0076292D">
              <w:rPr>
                <w:color w:val="000000"/>
                <w:sz w:val="26"/>
                <w:szCs w:val="26"/>
                <w:lang w:val="vi-VN"/>
              </w:rPr>
              <w:t>ng can thiệp sâu vào Đông Dương.</w:t>
            </w:r>
          </w:p>
          <w:p w:rsidR="00F600D1" w:rsidRPr="0076292D" w:rsidRDefault="00F600D1" w:rsidP="0063345F">
            <w:pPr>
              <w:spacing w:line="288" w:lineRule="auto"/>
              <w:ind w:firstLine="720"/>
              <w:jc w:val="both"/>
              <w:rPr>
                <w:color w:val="000000"/>
                <w:sz w:val="26"/>
                <w:szCs w:val="26"/>
                <w:lang w:val="vi-VN"/>
              </w:rPr>
            </w:pPr>
            <w:r w:rsidRPr="0076292D">
              <w:rPr>
                <w:color w:val="000000"/>
                <w:sz w:val="26"/>
                <w:szCs w:val="26"/>
                <w:lang w:val="vi-VN"/>
              </w:rPr>
              <w:t xml:space="preserve">+ Pháp âm mưu </w:t>
            </w:r>
            <w:r w:rsidRPr="004A37FF">
              <w:rPr>
                <w:color w:val="000000"/>
                <w:sz w:val="26"/>
                <w:szCs w:val="26"/>
                <w:lang w:val="vi-VN"/>
              </w:rPr>
              <w:t>thực hiện</w:t>
            </w:r>
            <w:r>
              <w:rPr>
                <w:color w:val="000000"/>
                <w:sz w:val="26"/>
                <w:szCs w:val="26"/>
                <w:lang w:val="vi-VN"/>
              </w:rPr>
              <w:t xml:space="preserve"> </w:t>
            </w:r>
            <w:r w:rsidRPr="00DF661D">
              <w:rPr>
                <w:color w:val="000000"/>
                <w:sz w:val="26"/>
                <w:szCs w:val="26"/>
                <w:lang w:val="vi-VN"/>
              </w:rPr>
              <w:t>“K</w:t>
            </w:r>
            <w:r w:rsidRPr="0076292D">
              <w:rPr>
                <w:color w:val="000000"/>
                <w:sz w:val="26"/>
                <w:szCs w:val="26"/>
                <w:lang w:val="vi-VN"/>
              </w:rPr>
              <w:t>ế hoạch</w:t>
            </w:r>
            <w:r w:rsidRPr="00AD0FF0">
              <w:rPr>
                <w:color w:val="000000"/>
                <w:sz w:val="26"/>
                <w:szCs w:val="26"/>
                <w:lang w:val="vi-VN"/>
              </w:rPr>
              <w:t xml:space="preserve"> Rơ</w:t>
            </w:r>
            <w:r w:rsidRPr="00DF661D">
              <w:rPr>
                <w:color w:val="000000"/>
                <w:sz w:val="26"/>
                <w:szCs w:val="26"/>
                <w:lang w:val="vi-VN"/>
              </w:rPr>
              <w:t>-</w:t>
            </w:r>
            <w:r w:rsidRPr="00AD0FF0">
              <w:rPr>
                <w:color w:val="000000"/>
                <w:sz w:val="26"/>
                <w:szCs w:val="26"/>
                <w:lang w:val="vi-VN"/>
              </w:rPr>
              <w:t>ve</w:t>
            </w:r>
            <w:r w:rsidRPr="001D5B85">
              <w:rPr>
                <w:color w:val="000000"/>
                <w:sz w:val="26"/>
                <w:szCs w:val="26"/>
                <w:lang w:val="vi-VN"/>
              </w:rPr>
              <w:t>”</w:t>
            </w:r>
            <w:r w:rsidRPr="0076292D">
              <w:rPr>
                <w:color w:val="000000"/>
                <w:sz w:val="26"/>
                <w:szCs w:val="26"/>
                <w:lang w:val="vi-VN"/>
              </w:rPr>
              <w:t xml:space="preserve"> nhằm tiến công căn cứ địa Việt Bắc lần thứ hai. </w:t>
            </w:r>
          </w:p>
          <w:p w:rsidR="00F600D1" w:rsidRPr="00E46311" w:rsidRDefault="00F600D1" w:rsidP="0063345F">
            <w:pPr>
              <w:spacing w:line="288" w:lineRule="auto"/>
              <w:ind w:firstLine="720"/>
              <w:jc w:val="both"/>
              <w:rPr>
                <w:color w:val="000000"/>
                <w:sz w:val="26"/>
                <w:szCs w:val="26"/>
                <w:lang w:val="vi-VN"/>
              </w:rPr>
            </w:pPr>
            <w:r w:rsidRPr="0076292D">
              <w:rPr>
                <w:color w:val="000000"/>
                <w:sz w:val="26"/>
                <w:szCs w:val="26"/>
                <w:lang w:val="vi-VN"/>
              </w:rPr>
              <w:t xml:space="preserve">+ Trung ương Đảng và Chính phủ ta quyết định mở chiến dịch Biên giới thu – </w:t>
            </w:r>
            <w:r w:rsidRPr="0076292D">
              <w:rPr>
                <w:color w:val="000000"/>
                <w:sz w:val="26"/>
                <w:szCs w:val="26"/>
                <w:lang w:val="vi-VN"/>
              </w:rPr>
              <w:lastRenderedPageBreak/>
              <w:t>đông để phá tan âm mưu</w:t>
            </w:r>
            <w:r>
              <w:rPr>
                <w:color w:val="000000"/>
                <w:sz w:val="26"/>
                <w:szCs w:val="26"/>
                <w:lang w:val="vi-VN"/>
              </w:rPr>
              <w:t xml:space="preserve"> của thực dân Pháp</w:t>
            </w:r>
            <w:r w:rsidRPr="00E46311">
              <w:rPr>
                <w:color w:val="000000"/>
                <w:sz w:val="26"/>
                <w:szCs w:val="26"/>
                <w:lang w:val="vi-VN"/>
              </w:rPr>
              <w:t>…</w:t>
            </w:r>
          </w:p>
        </w:tc>
        <w:tc>
          <w:tcPr>
            <w:tcW w:w="900" w:type="dxa"/>
          </w:tcPr>
          <w:p w:rsidR="00F600D1" w:rsidRPr="0076292D" w:rsidRDefault="00F600D1" w:rsidP="0063345F">
            <w:pPr>
              <w:autoSpaceDE w:val="0"/>
              <w:autoSpaceDN w:val="0"/>
              <w:adjustRightInd w:val="0"/>
              <w:jc w:val="both"/>
              <w:rPr>
                <w:iCs/>
                <w:color w:val="000000"/>
                <w:spacing w:val="-8"/>
              </w:rPr>
            </w:pPr>
            <w:r w:rsidRPr="0076292D">
              <w:rPr>
                <w:iCs/>
                <w:color w:val="000000"/>
                <w:spacing w:val="-8"/>
              </w:rPr>
              <w:lastRenderedPageBreak/>
              <w:t>0.5</w:t>
            </w:r>
          </w:p>
          <w:p w:rsidR="00F600D1" w:rsidRPr="0076292D" w:rsidRDefault="00F600D1" w:rsidP="0063345F">
            <w:pPr>
              <w:autoSpaceDE w:val="0"/>
              <w:autoSpaceDN w:val="0"/>
              <w:adjustRightInd w:val="0"/>
              <w:jc w:val="both"/>
              <w:rPr>
                <w:b/>
                <w:iCs/>
                <w:color w:val="000000"/>
                <w:spacing w:val="-8"/>
                <w:lang w:val="vi-VN"/>
              </w:rPr>
            </w:pPr>
            <w:r w:rsidRPr="0076292D">
              <w:rPr>
                <w:b/>
                <w:iCs/>
                <w:color w:val="000000"/>
                <w:spacing w:val="-8"/>
                <w:lang w:val="vi-VN"/>
              </w:rPr>
              <w:t xml:space="preserve">   </w:t>
            </w:r>
          </w:p>
          <w:p w:rsidR="00F600D1" w:rsidRPr="0076292D" w:rsidRDefault="00F600D1" w:rsidP="0063345F">
            <w:pPr>
              <w:autoSpaceDE w:val="0"/>
              <w:autoSpaceDN w:val="0"/>
              <w:adjustRightInd w:val="0"/>
              <w:jc w:val="both"/>
              <w:rPr>
                <w:b/>
                <w:iCs/>
                <w:color w:val="000000"/>
                <w:spacing w:val="-8"/>
                <w:lang w:val="vi-VN"/>
              </w:rPr>
            </w:pPr>
          </w:p>
          <w:p w:rsidR="00F600D1" w:rsidRPr="0076292D" w:rsidRDefault="00F600D1" w:rsidP="0063345F">
            <w:pPr>
              <w:autoSpaceDE w:val="0"/>
              <w:autoSpaceDN w:val="0"/>
              <w:adjustRightInd w:val="0"/>
              <w:jc w:val="both"/>
              <w:rPr>
                <w:iCs/>
                <w:color w:val="000000"/>
                <w:spacing w:val="-8"/>
              </w:rPr>
            </w:pPr>
            <w:r w:rsidRPr="0076292D">
              <w:rPr>
                <w:iCs/>
                <w:color w:val="000000"/>
                <w:spacing w:val="-8"/>
              </w:rPr>
              <w:t>0.25</w:t>
            </w:r>
          </w:p>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iCs/>
                <w:color w:val="000000"/>
                <w:spacing w:val="-8"/>
              </w:rPr>
            </w:pPr>
            <w:r w:rsidRPr="0076292D">
              <w:rPr>
                <w:iCs/>
                <w:color w:val="000000"/>
                <w:spacing w:val="-8"/>
              </w:rPr>
              <w:t>0.25</w:t>
            </w:r>
          </w:p>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iCs/>
                <w:color w:val="000000"/>
                <w:spacing w:val="-8"/>
              </w:rPr>
            </w:pPr>
            <w:r w:rsidRPr="0076292D">
              <w:rPr>
                <w:iCs/>
                <w:color w:val="000000"/>
                <w:spacing w:val="-8"/>
              </w:rPr>
              <w:t xml:space="preserve"> 0.25</w:t>
            </w:r>
          </w:p>
          <w:p w:rsidR="00F600D1" w:rsidRPr="0076292D" w:rsidRDefault="00F600D1" w:rsidP="0063345F">
            <w:pPr>
              <w:autoSpaceDE w:val="0"/>
              <w:autoSpaceDN w:val="0"/>
              <w:adjustRightInd w:val="0"/>
              <w:jc w:val="both"/>
              <w:rPr>
                <w:b/>
                <w:iCs/>
                <w:color w:val="000000"/>
                <w:spacing w:val="-8"/>
              </w:rPr>
            </w:pPr>
          </w:p>
          <w:p w:rsidR="00F600D1" w:rsidRPr="0076292D" w:rsidRDefault="00F600D1" w:rsidP="0063345F">
            <w:pPr>
              <w:autoSpaceDE w:val="0"/>
              <w:autoSpaceDN w:val="0"/>
              <w:adjustRightInd w:val="0"/>
              <w:jc w:val="both"/>
              <w:rPr>
                <w:iCs/>
                <w:color w:val="000000"/>
                <w:spacing w:val="-8"/>
              </w:rPr>
            </w:pPr>
          </w:p>
          <w:p w:rsidR="00F600D1" w:rsidRPr="0076292D" w:rsidRDefault="00F600D1" w:rsidP="0063345F">
            <w:pPr>
              <w:autoSpaceDE w:val="0"/>
              <w:autoSpaceDN w:val="0"/>
              <w:adjustRightInd w:val="0"/>
              <w:jc w:val="both"/>
              <w:rPr>
                <w:iCs/>
                <w:color w:val="000000"/>
                <w:spacing w:val="-8"/>
              </w:rPr>
            </w:pPr>
            <w:r w:rsidRPr="0076292D">
              <w:rPr>
                <w:iCs/>
                <w:color w:val="000000"/>
                <w:spacing w:val="-8"/>
              </w:rPr>
              <w:t>0.25</w:t>
            </w:r>
          </w:p>
          <w:p w:rsidR="00F600D1" w:rsidRPr="0076292D" w:rsidRDefault="00F600D1" w:rsidP="0063345F">
            <w:pPr>
              <w:autoSpaceDE w:val="0"/>
              <w:autoSpaceDN w:val="0"/>
              <w:adjustRightInd w:val="0"/>
              <w:jc w:val="both"/>
              <w:rPr>
                <w:b/>
                <w:iCs/>
                <w:color w:val="000000"/>
                <w:spacing w:val="-8"/>
              </w:rPr>
            </w:pPr>
          </w:p>
        </w:tc>
      </w:tr>
      <w:tr w:rsidR="00F600D1" w:rsidRPr="0076292D" w:rsidTr="0063345F">
        <w:tc>
          <w:tcPr>
            <w:tcW w:w="720" w:type="dxa"/>
          </w:tcPr>
          <w:p w:rsidR="00F600D1" w:rsidRPr="0076292D" w:rsidRDefault="00F600D1" w:rsidP="0063345F">
            <w:pPr>
              <w:autoSpaceDE w:val="0"/>
              <w:autoSpaceDN w:val="0"/>
              <w:adjustRightInd w:val="0"/>
              <w:jc w:val="both"/>
              <w:rPr>
                <w:b/>
                <w:iCs/>
                <w:color w:val="000000"/>
                <w:spacing w:val="-8"/>
              </w:rPr>
            </w:pPr>
            <w:r>
              <w:rPr>
                <w:b/>
                <w:iCs/>
                <w:color w:val="000000"/>
                <w:spacing w:val="-8"/>
              </w:rPr>
              <w:lastRenderedPageBreak/>
              <w:t xml:space="preserve">   </w:t>
            </w:r>
            <w:r w:rsidRPr="0076292D">
              <w:rPr>
                <w:b/>
                <w:iCs/>
                <w:color w:val="000000"/>
                <w:spacing w:val="-8"/>
              </w:rPr>
              <w:t>4</w:t>
            </w:r>
          </w:p>
        </w:tc>
        <w:tc>
          <w:tcPr>
            <w:tcW w:w="9360" w:type="dxa"/>
          </w:tcPr>
          <w:p w:rsidR="00F600D1" w:rsidRPr="0076292D" w:rsidRDefault="00F600D1" w:rsidP="0063345F">
            <w:pPr>
              <w:spacing w:line="288" w:lineRule="auto"/>
              <w:jc w:val="both"/>
              <w:rPr>
                <w:b/>
                <w:i/>
                <w:color w:val="000000"/>
                <w:sz w:val="26"/>
                <w:szCs w:val="26"/>
                <w:lang w:val="vi-VN"/>
              </w:rPr>
            </w:pPr>
            <w:r>
              <w:rPr>
                <w:b/>
                <w:i/>
                <w:color w:val="000000"/>
                <w:sz w:val="26"/>
                <w:szCs w:val="26"/>
              </w:rPr>
              <w:t xml:space="preserve">     </w:t>
            </w:r>
            <w:r w:rsidRPr="0076292D">
              <w:rPr>
                <w:b/>
                <w:i/>
                <w:color w:val="000000"/>
                <w:sz w:val="26"/>
                <w:szCs w:val="26"/>
                <w:lang w:val="vi-VN"/>
              </w:rPr>
              <w:t xml:space="preserve">Tại sao trong thời kì 1954 – 1975, Đảng ta chủ trương </w:t>
            </w:r>
            <w:r w:rsidRPr="0076292D">
              <w:rPr>
                <w:b/>
                <w:i/>
                <w:color w:val="000000"/>
                <w:sz w:val="26"/>
                <w:szCs w:val="26"/>
              </w:rPr>
              <w:t>thực hiện</w:t>
            </w:r>
            <w:r w:rsidRPr="0076292D">
              <w:rPr>
                <w:b/>
                <w:i/>
                <w:color w:val="000000"/>
                <w:sz w:val="26"/>
                <w:szCs w:val="26"/>
                <w:lang w:val="vi-VN"/>
              </w:rPr>
              <w:t xml:space="preserve"> hai</w:t>
            </w:r>
            <w:r w:rsidRPr="0076292D">
              <w:rPr>
                <w:b/>
                <w:i/>
                <w:color w:val="000000"/>
                <w:sz w:val="26"/>
                <w:szCs w:val="26"/>
              </w:rPr>
              <w:t xml:space="preserve"> nhiệm vụ cách mạng khác nhau ở hai</w:t>
            </w:r>
            <w:r w:rsidRPr="0076292D">
              <w:rPr>
                <w:b/>
                <w:i/>
                <w:color w:val="000000"/>
                <w:sz w:val="26"/>
                <w:szCs w:val="26"/>
                <w:lang w:val="vi-VN"/>
              </w:rPr>
              <w:t xml:space="preserve"> miền Nam – Bắ</w:t>
            </w:r>
            <w:r w:rsidRPr="0076292D">
              <w:rPr>
                <w:b/>
                <w:i/>
                <w:color w:val="000000"/>
                <w:sz w:val="26"/>
                <w:szCs w:val="26"/>
              </w:rPr>
              <w:t>c</w:t>
            </w:r>
            <w:r w:rsidRPr="0076292D">
              <w:rPr>
                <w:b/>
                <w:i/>
                <w:color w:val="000000"/>
                <w:sz w:val="26"/>
                <w:szCs w:val="26"/>
                <w:lang w:val="vi-VN"/>
              </w:rPr>
              <w:t>? Nêu nộ</w:t>
            </w:r>
            <w:r>
              <w:rPr>
                <w:b/>
                <w:i/>
                <w:color w:val="000000"/>
                <w:sz w:val="26"/>
                <w:szCs w:val="26"/>
                <w:lang w:val="vi-VN"/>
              </w:rPr>
              <w:t xml:space="preserve">i dung và </w:t>
            </w:r>
            <w:r w:rsidRPr="002C7CD0">
              <w:rPr>
                <w:b/>
                <w:i/>
                <w:color w:val="000000"/>
                <w:sz w:val="26"/>
                <w:szCs w:val="26"/>
                <w:lang w:val="vi-VN"/>
              </w:rPr>
              <w:t>vai trò</w:t>
            </w:r>
            <w:r w:rsidRPr="0076292D">
              <w:rPr>
                <w:b/>
                <w:i/>
                <w:color w:val="000000"/>
                <w:sz w:val="26"/>
                <w:szCs w:val="26"/>
                <w:lang w:val="vi-VN"/>
              </w:rPr>
              <w:t xml:space="preserve"> của những nhiệm vụ  đó.            </w:t>
            </w:r>
          </w:p>
        </w:tc>
        <w:tc>
          <w:tcPr>
            <w:tcW w:w="900" w:type="dxa"/>
          </w:tcPr>
          <w:p w:rsidR="00F600D1" w:rsidRPr="002C7CD0" w:rsidRDefault="00F600D1" w:rsidP="0063345F">
            <w:pPr>
              <w:autoSpaceDE w:val="0"/>
              <w:autoSpaceDN w:val="0"/>
              <w:adjustRightInd w:val="0"/>
              <w:jc w:val="both"/>
              <w:rPr>
                <w:b/>
                <w:iCs/>
                <w:color w:val="000000"/>
                <w:spacing w:val="-8"/>
                <w:lang w:val="vi-VN"/>
              </w:rPr>
            </w:pPr>
          </w:p>
          <w:p w:rsidR="00F600D1" w:rsidRPr="0076292D" w:rsidRDefault="00F600D1" w:rsidP="0063345F">
            <w:pPr>
              <w:autoSpaceDE w:val="0"/>
              <w:autoSpaceDN w:val="0"/>
              <w:adjustRightInd w:val="0"/>
              <w:jc w:val="both"/>
              <w:rPr>
                <w:i/>
                <w:iCs/>
                <w:color w:val="000000"/>
                <w:spacing w:val="-8"/>
                <w:lang w:val="vi-VN"/>
              </w:rPr>
            </w:pPr>
            <w:r w:rsidRPr="0076292D">
              <w:rPr>
                <w:b/>
                <w:iCs/>
                <w:color w:val="000000"/>
                <w:spacing w:val="-8"/>
              </w:rPr>
              <w:t>2.0</w:t>
            </w:r>
          </w:p>
        </w:tc>
      </w:tr>
      <w:tr w:rsidR="00F600D1" w:rsidRPr="0076292D" w:rsidTr="0063345F">
        <w:tc>
          <w:tcPr>
            <w:tcW w:w="720" w:type="dxa"/>
            <w:vMerge w:val="restart"/>
          </w:tcPr>
          <w:p w:rsidR="00F600D1" w:rsidRPr="0076292D" w:rsidRDefault="00F600D1" w:rsidP="0063345F">
            <w:pPr>
              <w:autoSpaceDE w:val="0"/>
              <w:autoSpaceDN w:val="0"/>
              <w:adjustRightInd w:val="0"/>
              <w:jc w:val="both"/>
              <w:rPr>
                <w:i/>
                <w:iCs/>
                <w:color w:val="000000"/>
                <w:spacing w:val="-8"/>
              </w:rPr>
            </w:pPr>
          </w:p>
        </w:tc>
        <w:tc>
          <w:tcPr>
            <w:tcW w:w="9360" w:type="dxa"/>
          </w:tcPr>
          <w:p w:rsidR="00F600D1" w:rsidRPr="0076292D" w:rsidRDefault="00F600D1" w:rsidP="0063345F">
            <w:pPr>
              <w:spacing w:line="288" w:lineRule="auto"/>
              <w:ind w:firstLine="720"/>
              <w:jc w:val="both"/>
              <w:rPr>
                <w:color w:val="000000"/>
                <w:sz w:val="26"/>
                <w:szCs w:val="26"/>
              </w:rPr>
            </w:pPr>
            <w:r w:rsidRPr="0076292D">
              <w:rPr>
                <w:color w:val="000000"/>
              </w:rPr>
              <w:t xml:space="preserve"> </w:t>
            </w:r>
            <w:r w:rsidRPr="0076292D">
              <w:rPr>
                <w:color w:val="000000"/>
                <w:sz w:val="26"/>
                <w:szCs w:val="26"/>
                <w:lang w:val="vi-VN"/>
              </w:rPr>
              <w:t xml:space="preserve">- </w:t>
            </w:r>
            <w:r w:rsidRPr="0076292D">
              <w:rPr>
                <w:b/>
                <w:i/>
                <w:color w:val="000000"/>
                <w:sz w:val="26"/>
                <w:szCs w:val="26"/>
                <w:lang w:val="vi-VN"/>
              </w:rPr>
              <w:t>Đảng có chủ trương trên là do</w:t>
            </w:r>
            <w:r w:rsidRPr="0076292D">
              <w:rPr>
                <w:color w:val="000000"/>
                <w:sz w:val="26"/>
                <w:szCs w:val="26"/>
                <w:lang w:val="vi-VN"/>
              </w:rPr>
              <w:t xml:space="preserve">: Xuất phát từ đặc điểm tình hình đất nước </w:t>
            </w:r>
            <w:r>
              <w:rPr>
                <w:color w:val="000000"/>
                <w:sz w:val="26"/>
                <w:szCs w:val="26"/>
              </w:rPr>
              <w:t xml:space="preserve">ta sau Hiệp định Giơ-ne-vơ năm 1954 </w:t>
            </w:r>
            <w:r w:rsidRPr="0076292D">
              <w:rPr>
                <w:color w:val="000000"/>
                <w:sz w:val="26"/>
                <w:szCs w:val="26"/>
                <w:lang w:val="vi-VN"/>
              </w:rPr>
              <w:t>bị chia cắt làm 2 miền với hai chế độ chính trị</w:t>
            </w:r>
            <w:r>
              <w:rPr>
                <w:color w:val="000000"/>
                <w:sz w:val="26"/>
                <w:szCs w:val="26"/>
              </w:rPr>
              <w:t>, xã hội</w:t>
            </w:r>
            <w:r w:rsidRPr="0076292D">
              <w:rPr>
                <w:color w:val="000000"/>
                <w:sz w:val="26"/>
                <w:szCs w:val="26"/>
                <w:lang w:val="vi-VN"/>
              </w:rPr>
              <w:t xml:space="preserve"> khác nhau, cách mạng ở mỗi miền có yêu cầu riêng.</w:t>
            </w:r>
          </w:p>
        </w:tc>
        <w:tc>
          <w:tcPr>
            <w:tcW w:w="900" w:type="dxa"/>
          </w:tcPr>
          <w:p w:rsidR="00F600D1" w:rsidRPr="0076292D" w:rsidRDefault="00F600D1" w:rsidP="0063345F">
            <w:pPr>
              <w:autoSpaceDE w:val="0"/>
              <w:autoSpaceDN w:val="0"/>
              <w:adjustRightInd w:val="0"/>
              <w:jc w:val="both"/>
              <w:rPr>
                <w:i/>
                <w:iCs/>
                <w:color w:val="000000"/>
                <w:spacing w:val="-8"/>
              </w:rPr>
            </w:pPr>
          </w:p>
          <w:p w:rsidR="00F600D1" w:rsidRPr="0076292D" w:rsidRDefault="00F600D1" w:rsidP="0063345F">
            <w:pPr>
              <w:autoSpaceDE w:val="0"/>
              <w:autoSpaceDN w:val="0"/>
              <w:adjustRightInd w:val="0"/>
              <w:jc w:val="both"/>
              <w:rPr>
                <w:color w:val="000000"/>
              </w:rPr>
            </w:pPr>
            <w:r w:rsidRPr="0076292D">
              <w:rPr>
                <w:color w:val="000000"/>
              </w:rPr>
              <w:t>0.5</w:t>
            </w:r>
          </w:p>
          <w:p w:rsidR="00F600D1" w:rsidRPr="0076292D" w:rsidRDefault="00F600D1" w:rsidP="0063345F">
            <w:pPr>
              <w:autoSpaceDE w:val="0"/>
              <w:autoSpaceDN w:val="0"/>
              <w:adjustRightInd w:val="0"/>
              <w:jc w:val="both"/>
              <w:rPr>
                <w:i/>
                <w:iCs/>
                <w:color w:val="000000"/>
                <w:spacing w:val="-8"/>
              </w:rPr>
            </w:pPr>
          </w:p>
        </w:tc>
      </w:tr>
      <w:tr w:rsidR="00F600D1" w:rsidRPr="0076292D" w:rsidTr="0063345F">
        <w:tc>
          <w:tcPr>
            <w:tcW w:w="720" w:type="dxa"/>
            <w:vMerge/>
            <w:tcBorders>
              <w:right w:val="single" w:sz="4" w:space="0" w:color="auto"/>
            </w:tcBorders>
          </w:tcPr>
          <w:p w:rsidR="00F600D1" w:rsidRPr="0076292D" w:rsidRDefault="00F600D1" w:rsidP="0063345F">
            <w:pPr>
              <w:autoSpaceDE w:val="0"/>
              <w:autoSpaceDN w:val="0"/>
              <w:adjustRightInd w:val="0"/>
              <w:jc w:val="both"/>
              <w:rPr>
                <w:i/>
                <w:iCs/>
                <w:color w:val="000000"/>
                <w:spacing w:val="-8"/>
              </w:rPr>
            </w:pPr>
          </w:p>
        </w:tc>
        <w:tc>
          <w:tcPr>
            <w:tcW w:w="9360" w:type="dxa"/>
            <w:tcBorders>
              <w:left w:val="single" w:sz="4" w:space="0" w:color="auto"/>
            </w:tcBorders>
          </w:tcPr>
          <w:p w:rsidR="00F600D1" w:rsidRPr="0076292D" w:rsidRDefault="00F600D1" w:rsidP="0063345F">
            <w:pPr>
              <w:spacing w:line="288" w:lineRule="auto"/>
              <w:ind w:firstLine="720"/>
              <w:jc w:val="both"/>
              <w:rPr>
                <w:color w:val="000000"/>
                <w:sz w:val="26"/>
                <w:szCs w:val="26"/>
                <w:lang w:val="vi-VN"/>
              </w:rPr>
            </w:pPr>
            <w:r w:rsidRPr="0076292D">
              <w:rPr>
                <w:color w:val="000000"/>
              </w:rPr>
              <w:t xml:space="preserve"> </w:t>
            </w:r>
            <w:r w:rsidRPr="0076292D">
              <w:rPr>
                <w:color w:val="000000"/>
                <w:sz w:val="26"/>
                <w:szCs w:val="26"/>
                <w:lang w:val="vi-VN"/>
              </w:rPr>
              <w:t xml:space="preserve">- </w:t>
            </w:r>
            <w:r w:rsidRPr="0076292D">
              <w:rPr>
                <w:b/>
                <w:i/>
                <w:color w:val="000000"/>
                <w:sz w:val="26"/>
                <w:szCs w:val="26"/>
                <w:lang w:val="vi-VN"/>
              </w:rPr>
              <w:t>Nội dung</w:t>
            </w:r>
            <w:r w:rsidRPr="0076292D">
              <w:rPr>
                <w:color w:val="000000"/>
                <w:sz w:val="26"/>
                <w:szCs w:val="26"/>
                <w:lang w:val="vi-VN"/>
              </w:rPr>
              <w:t xml:space="preserve">: </w:t>
            </w:r>
          </w:p>
          <w:p w:rsidR="00F600D1" w:rsidRPr="00825492" w:rsidRDefault="00F600D1" w:rsidP="0063345F">
            <w:pPr>
              <w:spacing w:line="288" w:lineRule="auto"/>
              <w:jc w:val="both"/>
              <w:rPr>
                <w:color w:val="000000"/>
                <w:sz w:val="26"/>
                <w:szCs w:val="26"/>
                <w:lang w:val="vi-VN"/>
              </w:rPr>
            </w:pPr>
            <w:r w:rsidRPr="00993C84">
              <w:rPr>
                <w:color w:val="000000"/>
                <w:sz w:val="26"/>
                <w:szCs w:val="26"/>
                <w:lang w:val="vi-VN"/>
              </w:rPr>
              <w:t xml:space="preserve">    </w:t>
            </w:r>
            <w:r w:rsidRPr="0076292D">
              <w:rPr>
                <w:color w:val="000000"/>
                <w:sz w:val="26"/>
                <w:szCs w:val="26"/>
                <w:lang w:val="vi-VN"/>
              </w:rPr>
              <w:t xml:space="preserve">+ </w:t>
            </w:r>
            <w:r>
              <w:rPr>
                <w:color w:val="000000"/>
                <w:sz w:val="26"/>
                <w:szCs w:val="26"/>
                <w:lang w:val="vi-VN"/>
              </w:rPr>
              <w:t>Miền Bắc</w:t>
            </w:r>
            <w:r w:rsidRPr="003E54D8">
              <w:rPr>
                <w:color w:val="000000"/>
                <w:sz w:val="26"/>
                <w:szCs w:val="26"/>
                <w:lang w:val="vi-VN"/>
              </w:rPr>
              <w:t>:</w:t>
            </w:r>
            <w:r>
              <w:rPr>
                <w:color w:val="000000"/>
                <w:sz w:val="26"/>
                <w:szCs w:val="26"/>
                <w:lang w:val="vi-VN"/>
              </w:rPr>
              <w:t xml:space="preserve"> </w:t>
            </w:r>
            <w:r w:rsidRPr="0076292D">
              <w:rPr>
                <w:color w:val="000000"/>
                <w:sz w:val="26"/>
                <w:szCs w:val="26"/>
                <w:lang w:val="vi-VN"/>
              </w:rPr>
              <w:t>Tiến hành cách mạng XHCN</w:t>
            </w:r>
            <w:r w:rsidRPr="00783AB1">
              <w:rPr>
                <w:color w:val="000000"/>
                <w:sz w:val="26"/>
                <w:szCs w:val="26"/>
                <w:lang w:val="vi-VN"/>
              </w:rPr>
              <w:t>, x</w:t>
            </w:r>
            <w:r w:rsidRPr="0076292D">
              <w:rPr>
                <w:color w:val="000000"/>
                <w:sz w:val="26"/>
                <w:szCs w:val="26"/>
                <w:lang w:val="vi-VN"/>
              </w:rPr>
              <w:t>ây dựng</w:t>
            </w:r>
            <w:r>
              <w:rPr>
                <w:color w:val="000000"/>
                <w:sz w:val="26"/>
                <w:szCs w:val="26"/>
                <w:lang w:val="vi-VN"/>
              </w:rPr>
              <w:t xml:space="preserve"> cơ sở vật chất, kỹ thuật c</w:t>
            </w:r>
            <w:r w:rsidRPr="00237E87">
              <w:rPr>
                <w:color w:val="000000"/>
                <w:sz w:val="26"/>
                <w:szCs w:val="26"/>
                <w:lang w:val="vi-VN"/>
              </w:rPr>
              <w:t>ủa</w:t>
            </w:r>
            <w:r>
              <w:rPr>
                <w:color w:val="000000"/>
                <w:sz w:val="26"/>
                <w:szCs w:val="26"/>
                <w:lang w:val="vi-VN"/>
              </w:rPr>
              <w:t xml:space="preserve"> CNXH,</w:t>
            </w:r>
            <w:r w:rsidRPr="003E54D8">
              <w:rPr>
                <w:color w:val="000000"/>
                <w:sz w:val="26"/>
                <w:szCs w:val="26"/>
                <w:lang w:val="vi-VN"/>
              </w:rPr>
              <w:t xml:space="preserve"> làm h</w:t>
            </w:r>
            <w:r>
              <w:rPr>
                <w:color w:val="000000"/>
                <w:sz w:val="26"/>
                <w:szCs w:val="26"/>
                <w:lang w:val="vi-VN"/>
              </w:rPr>
              <w:t>ậu phương lớn chi</w:t>
            </w:r>
            <w:r w:rsidRPr="002D5168">
              <w:rPr>
                <w:color w:val="000000"/>
                <w:sz w:val="26"/>
                <w:szCs w:val="26"/>
                <w:lang w:val="vi-VN"/>
              </w:rPr>
              <w:t xml:space="preserve"> viện</w:t>
            </w:r>
            <w:r w:rsidRPr="003E54D8">
              <w:rPr>
                <w:color w:val="000000"/>
                <w:sz w:val="26"/>
                <w:szCs w:val="26"/>
                <w:lang w:val="vi-VN"/>
              </w:rPr>
              <w:t xml:space="preserve"> cho miền Nam</w:t>
            </w:r>
            <w:r w:rsidRPr="00825492">
              <w:rPr>
                <w:color w:val="000000"/>
                <w:sz w:val="26"/>
                <w:szCs w:val="26"/>
                <w:lang w:val="vi-VN"/>
              </w:rPr>
              <w:t>.</w:t>
            </w:r>
          </w:p>
          <w:p w:rsidR="00F600D1" w:rsidRPr="008B1982" w:rsidRDefault="00F600D1" w:rsidP="0063345F">
            <w:pPr>
              <w:spacing w:line="288" w:lineRule="auto"/>
              <w:jc w:val="both"/>
              <w:rPr>
                <w:color w:val="000000"/>
                <w:sz w:val="26"/>
                <w:szCs w:val="26"/>
                <w:lang w:val="vi-VN"/>
              </w:rPr>
            </w:pPr>
            <w:r w:rsidRPr="00993C84">
              <w:rPr>
                <w:color w:val="000000"/>
                <w:sz w:val="26"/>
                <w:szCs w:val="26"/>
                <w:lang w:val="vi-VN"/>
              </w:rPr>
              <w:t xml:space="preserve">    </w:t>
            </w:r>
            <w:r w:rsidRPr="0076292D">
              <w:rPr>
                <w:color w:val="000000"/>
                <w:sz w:val="26"/>
                <w:szCs w:val="26"/>
                <w:lang w:val="vi-VN"/>
              </w:rPr>
              <w:t xml:space="preserve">+ </w:t>
            </w:r>
            <w:r w:rsidRPr="002D5168">
              <w:rPr>
                <w:color w:val="000000"/>
                <w:sz w:val="26"/>
                <w:szCs w:val="26"/>
                <w:lang w:val="vi-VN"/>
              </w:rPr>
              <w:t>Miền</w:t>
            </w:r>
            <w:r>
              <w:rPr>
                <w:color w:val="000000"/>
                <w:sz w:val="26"/>
                <w:szCs w:val="26"/>
                <w:lang w:val="vi-VN"/>
              </w:rPr>
              <w:t xml:space="preserve"> Nam</w:t>
            </w:r>
            <w:r w:rsidRPr="0076292D">
              <w:rPr>
                <w:color w:val="000000"/>
                <w:sz w:val="26"/>
                <w:szCs w:val="26"/>
                <w:lang w:val="vi-VN"/>
              </w:rPr>
              <w:t>:</w:t>
            </w:r>
            <w:r w:rsidRPr="002D5168">
              <w:rPr>
                <w:color w:val="000000"/>
                <w:sz w:val="26"/>
                <w:szCs w:val="26"/>
                <w:lang w:val="vi-VN"/>
              </w:rPr>
              <w:t xml:space="preserve"> Thực hiện </w:t>
            </w:r>
            <w:r w:rsidRPr="0076292D">
              <w:rPr>
                <w:color w:val="000000"/>
                <w:sz w:val="26"/>
                <w:szCs w:val="26"/>
                <w:lang w:val="vi-VN"/>
              </w:rPr>
              <w:t>cách mạng dân tộc dân chủ nhân</w:t>
            </w:r>
            <w:r w:rsidRPr="00FB1412">
              <w:rPr>
                <w:color w:val="000000"/>
                <w:sz w:val="26"/>
                <w:szCs w:val="26"/>
                <w:lang w:val="vi-VN"/>
              </w:rPr>
              <w:t xml:space="preserve"> dân</w:t>
            </w:r>
            <w:r w:rsidRPr="00A10FF9">
              <w:rPr>
                <w:color w:val="000000"/>
                <w:sz w:val="26"/>
                <w:szCs w:val="26"/>
                <w:lang w:val="vi-VN"/>
              </w:rPr>
              <w:t>,</w:t>
            </w:r>
            <w:r>
              <w:rPr>
                <w:color w:val="000000"/>
                <w:sz w:val="26"/>
                <w:szCs w:val="26"/>
                <w:lang w:val="vi-VN"/>
              </w:rPr>
              <w:t xml:space="preserve"> chống đế quốc và tay sai</w:t>
            </w:r>
            <w:r w:rsidRPr="00DE38B6">
              <w:rPr>
                <w:color w:val="000000"/>
                <w:sz w:val="26"/>
                <w:szCs w:val="26"/>
                <w:lang w:val="vi-VN"/>
              </w:rPr>
              <w:t>,</w:t>
            </w:r>
            <w:r w:rsidRPr="008B1982">
              <w:rPr>
                <w:color w:val="000000"/>
                <w:sz w:val="26"/>
                <w:szCs w:val="26"/>
                <w:lang w:val="vi-VN"/>
              </w:rPr>
              <w:t xml:space="preserve"> giải phóng hoàn toàn miền Nam, thực hiện hòa bình thống nhất nước nhà.</w:t>
            </w:r>
          </w:p>
        </w:tc>
        <w:tc>
          <w:tcPr>
            <w:tcW w:w="900" w:type="dxa"/>
          </w:tcPr>
          <w:p w:rsidR="00F600D1" w:rsidRPr="0076292D" w:rsidRDefault="00F600D1" w:rsidP="0063345F">
            <w:pPr>
              <w:autoSpaceDE w:val="0"/>
              <w:autoSpaceDN w:val="0"/>
              <w:adjustRightInd w:val="0"/>
              <w:jc w:val="both"/>
              <w:rPr>
                <w:color w:val="000000"/>
                <w:lang w:val="vi-VN"/>
              </w:rPr>
            </w:pPr>
          </w:p>
          <w:p w:rsidR="00F600D1" w:rsidRPr="0076292D" w:rsidRDefault="00F600D1" w:rsidP="0063345F">
            <w:pPr>
              <w:autoSpaceDE w:val="0"/>
              <w:autoSpaceDN w:val="0"/>
              <w:adjustRightInd w:val="0"/>
              <w:jc w:val="both"/>
              <w:rPr>
                <w:color w:val="000000"/>
              </w:rPr>
            </w:pPr>
            <w:r w:rsidRPr="0076292D">
              <w:rPr>
                <w:color w:val="000000"/>
              </w:rPr>
              <w:t>0.5</w:t>
            </w:r>
          </w:p>
          <w:p w:rsidR="00F600D1" w:rsidRPr="0076292D" w:rsidRDefault="00F600D1" w:rsidP="0063345F">
            <w:pPr>
              <w:autoSpaceDE w:val="0"/>
              <w:autoSpaceDN w:val="0"/>
              <w:adjustRightInd w:val="0"/>
              <w:jc w:val="both"/>
              <w:rPr>
                <w:color w:val="000000"/>
              </w:rPr>
            </w:pPr>
          </w:p>
          <w:p w:rsidR="00F600D1" w:rsidRDefault="00F600D1" w:rsidP="0063345F">
            <w:pPr>
              <w:autoSpaceDE w:val="0"/>
              <w:autoSpaceDN w:val="0"/>
              <w:adjustRightInd w:val="0"/>
              <w:jc w:val="both"/>
              <w:rPr>
                <w:color w:val="000000"/>
              </w:rPr>
            </w:pPr>
          </w:p>
          <w:p w:rsidR="00F600D1" w:rsidRPr="0076292D" w:rsidRDefault="00F600D1" w:rsidP="0063345F">
            <w:pPr>
              <w:autoSpaceDE w:val="0"/>
              <w:autoSpaceDN w:val="0"/>
              <w:adjustRightInd w:val="0"/>
              <w:jc w:val="both"/>
              <w:rPr>
                <w:color w:val="000000"/>
              </w:rPr>
            </w:pPr>
            <w:r>
              <w:rPr>
                <w:color w:val="000000"/>
              </w:rPr>
              <w:t>0.</w:t>
            </w:r>
            <w:r w:rsidRPr="0076292D">
              <w:rPr>
                <w:color w:val="000000"/>
              </w:rPr>
              <w:t>5</w:t>
            </w:r>
          </w:p>
          <w:p w:rsidR="00F600D1" w:rsidRPr="0076292D" w:rsidRDefault="00F600D1" w:rsidP="0063345F">
            <w:pPr>
              <w:autoSpaceDE w:val="0"/>
              <w:autoSpaceDN w:val="0"/>
              <w:adjustRightInd w:val="0"/>
              <w:jc w:val="both"/>
              <w:rPr>
                <w:color w:val="000000"/>
              </w:rPr>
            </w:pPr>
          </w:p>
          <w:p w:rsidR="00F600D1" w:rsidRPr="0076292D" w:rsidRDefault="00F600D1" w:rsidP="0063345F">
            <w:pPr>
              <w:autoSpaceDE w:val="0"/>
              <w:autoSpaceDN w:val="0"/>
              <w:adjustRightInd w:val="0"/>
              <w:jc w:val="both"/>
              <w:rPr>
                <w:i/>
                <w:iCs/>
                <w:color w:val="000000"/>
                <w:spacing w:val="-8"/>
              </w:rPr>
            </w:pPr>
          </w:p>
        </w:tc>
      </w:tr>
      <w:tr w:rsidR="00F600D1" w:rsidRPr="0076292D" w:rsidTr="0063345F">
        <w:tc>
          <w:tcPr>
            <w:tcW w:w="720" w:type="dxa"/>
            <w:tcBorders>
              <w:top w:val="nil"/>
            </w:tcBorders>
          </w:tcPr>
          <w:p w:rsidR="00F600D1" w:rsidRPr="0076292D" w:rsidRDefault="00F600D1" w:rsidP="0063345F">
            <w:pPr>
              <w:autoSpaceDE w:val="0"/>
              <w:autoSpaceDN w:val="0"/>
              <w:adjustRightInd w:val="0"/>
              <w:jc w:val="both"/>
              <w:rPr>
                <w:i/>
                <w:iCs/>
                <w:color w:val="000000"/>
                <w:spacing w:val="-8"/>
              </w:rPr>
            </w:pPr>
          </w:p>
        </w:tc>
        <w:tc>
          <w:tcPr>
            <w:tcW w:w="9360" w:type="dxa"/>
          </w:tcPr>
          <w:p w:rsidR="00F600D1" w:rsidRPr="0076292D" w:rsidRDefault="00F600D1" w:rsidP="0063345F">
            <w:pPr>
              <w:spacing w:line="288" w:lineRule="auto"/>
              <w:ind w:firstLine="720"/>
              <w:jc w:val="both"/>
              <w:rPr>
                <w:color w:val="000000"/>
                <w:sz w:val="26"/>
                <w:szCs w:val="26"/>
              </w:rPr>
            </w:pPr>
            <w:r w:rsidRPr="0076292D">
              <w:rPr>
                <w:color w:val="000000"/>
                <w:sz w:val="26"/>
                <w:szCs w:val="26"/>
                <w:lang w:val="vi-VN"/>
              </w:rPr>
              <w:t>-</w:t>
            </w:r>
            <w:r>
              <w:rPr>
                <w:color w:val="000000"/>
                <w:sz w:val="26"/>
                <w:szCs w:val="26"/>
              </w:rPr>
              <w:t xml:space="preserve"> </w:t>
            </w:r>
            <w:r w:rsidRPr="00F04279">
              <w:rPr>
                <w:b/>
                <w:i/>
                <w:color w:val="000000"/>
                <w:sz w:val="26"/>
                <w:szCs w:val="26"/>
              </w:rPr>
              <w:t>Vai trò</w:t>
            </w:r>
            <w:r w:rsidRPr="0076292D">
              <w:rPr>
                <w:color w:val="000000"/>
                <w:sz w:val="26"/>
                <w:szCs w:val="26"/>
                <w:lang w:val="vi-VN"/>
              </w:rPr>
              <w:t xml:space="preserve"> của những </w:t>
            </w:r>
            <w:r w:rsidRPr="0076292D">
              <w:rPr>
                <w:color w:val="000000"/>
                <w:sz w:val="26"/>
                <w:szCs w:val="26"/>
              </w:rPr>
              <w:t>nhiệm vụ</w:t>
            </w:r>
            <w:r w:rsidRPr="0076292D">
              <w:rPr>
                <w:color w:val="000000"/>
                <w:sz w:val="26"/>
                <w:szCs w:val="26"/>
                <w:lang w:val="vi-VN"/>
              </w:rPr>
              <w:t xml:space="preserve"> đó:</w:t>
            </w:r>
          </w:p>
          <w:p w:rsidR="00F600D1" w:rsidRDefault="00F600D1" w:rsidP="0063345F">
            <w:pPr>
              <w:spacing w:line="288" w:lineRule="auto"/>
              <w:jc w:val="both"/>
              <w:rPr>
                <w:color w:val="000000"/>
                <w:sz w:val="26"/>
                <w:szCs w:val="26"/>
              </w:rPr>
            </w:pPr>
            <w:r>
              <w:rPr>
                <w:color w:val="000000"/>
                <w:sz w:val="26"/>
                <w:szCs w:val="26"/>
              </w:rPr>
              <w:t xml:space="preserve">    + Cách mạng xã hội chủ nghĩa ở miền Bắc có vai trò quyết định nhất đối với sự phát triển của toàn bộ cách mạng Việt Nam và sự nghiệp thống nhất nước nhà.</w:t>
            </w:r>
          </w:p>
          <w:p w:rsidR="00F600D1" w:rsidRPr="00FA08E2" w:rsidRDefault="00F600D1" w:rsidP="0063345F">
            <w:pPr>
              <w:spacing w:line="288" w:lineRule="auto"/>
              <w:jc w:val="both"/>
              <w:rPr>
                <w:color w:val="000000"/>
                <w:sz w:val="26"/>
                <w:szCs w:val="26"/>
              </w:rPr>
            </w:pPr>
            <w:r>
              <w:rPr>
                <w:color w:val="000000"/>
                <w:sz w:val="26"/>
                <w:szCs w:val="26"/>
              </w:rPr>
              <w:t xml:space="preserve">    + Cách mạng dân tộc dân chủ nhân dân ở miền Nam có vai trò quyết định trực tiếp đối với sự nghiệp giải phóng miền Nam khỏi ách thống trị của đế quốc Mĩ và tay sai. </w:t>
            </w:r>
          </w:p>
        </w:tc>
        <w:tc>
          <w:tcPr>
            <w:tcW w:w="900" w:type="dxa"/>
          </w:tcPr>
          <w:p w:rsidR="00F600D1" w:rsidRDefault="00F600D1" w:rsidP="0063345F">
            <w:pPr>
              <w:autoSpaceDE w:val="0"/>
              <w:autoSpaceDN w:val="0"/>
              <w:adjustRightInd w:val="0"/>
              <w:jc w:val="both"/>
              <w:rPr>
                <w:color w:val="000000"/>
                <w:sz w:val="26"/>
                <w:szCs w:val="26"/>
              </w:rPr>
            </w:pPr>
          </w:p>
          <w:p w:rsidR="00F600D1" w:rsidRDefault="00F600D1" w:rsidP="0063345F">
            <w:pPr>
              <w:autoSpaceDE w:val="0"/>
              <w:autoSpaceDN w:val="0"/>
              <w:adjustRightInd w:val="0"/>
              <w:jc w:val="both"/>
              <w:rPr>
                <w:color w:val="000000"/>
                <w:sz w:val="26"/>
                <w:szCs w:val="26"/>
              </w:rPr>
            </w:pPr>
            <w:r w:rsidRPr="0076292D">
              <w:rPr>
                <w:color w:val="000000"/>
                <w:sz w:val="26"/>
                <w:szCs w:val="26"/>
                <w:lang w:val="vi-VN"/>
              </w:rPr>
              <w:t>0.</w:t>
            </w:r>
            <w:r>
              <w:rPr>
                <w:color w:val="000000"/>
                <w:sz w:val="26"/>
                <w:szCs w:val="26"/>
              </w:rPr>
              <w:t>2</w:t>
            </w:r>
            <w:r w:rsidRPr="0076292D">
              <w:rPr>
                <w:color w:val="000000"/>
                <w:sz w:val="26"/>
                <w:szCs w:val="26"/>
                <w:lang w:val="vi-VN"/>
              </w:rPr>
              <w:t>5</w:t>
            </w:r>
          </w:p>
          <w:p w:rsidR="00F600D1" w:rsidRDefault="00F600D1" w:rsidP="0063345F">
            <w:pPr>
              <w:autoSpaceDE w:val="0"/>
              <w:autoSpaceDN w:val="0"/>
              <w:adjustRightInd w:val="0"/>
              <w:jc w:val="both"/>
              <w:rPr>
                <w:color w:val="000000"/>
                <w:sz w:val="26"/>
                <w:szCs w:val="26"/>
              </w:rPr>
            </w:pPr>
          </w:p>
          <w:p w:rsidR="00F600D1" w:rsidRDefault="00F600D1" w:rsidP="0063345F">
            <w:pPr>
              <w:autoSpaceDE w:val="0"/>
              <w:autoSpaceDN w:val="0"/>
              <w:adjustRightInd w:val="0"/>
              <w:jc w:val="both"/>
              <w:rPr>
                <w:color w:val="000000"/>
                <w:sz w:val="26"/>
                <w:szCs w:val="26"/>
              </w:rPr>
            </w:pPr>
          </w:p>
          <w:p w:rsidR="00F600D1" w:rsidRPr="001D4A72" w:rsidRDefault="00F600D1" w:rsidP="0063345F">
            <w:pPr>
              <w:autoSpaceDE w:val="0"/>
              <w:autoSpaceDN w:val="0"/>
              <w:adjustRightInd w:val="0"/>
              <w:jc w:val="both"/>
              <w:rPr>
                <w:color w:val="000000"/>
              </w:rPr>
            </w:pPr>
            <w:r w:rsidRPr="0076292D">
              <w:rPr>
                <w:color w:val="000000"/>
                <w:sz w:val="26"/>
                <w:szCs w:val="26"/>
                <w:lang w:val="vi-VN"/>
              </w:rPr>
              <w:t>0.</w:t>
            </w:r>
            <w:r>
              <w:rPr>
                <w:color w:val="000000"/>
                <w:sz w:val="26"/>
                <w:szCs w:val="26"/>
              </w:rPr>
              <w:t>2</w:t>
            </w:r>
            <w:r w:rsidRPr="0076292D">
              <w:rPr>
                <w:color w:val="000000"/>
                <w:sz w:val="26"/>
                <w:szCs w:val="26"/>
                <w:lang w:val="vi-VN"/>
              </w:rPr>
              <w:t>5</w:t>
            </w:r>
          </w:p>
        </w:tc>
      </w:tr>
    </w:tbl>
    <w:p w:rsidR="00F600D1" w:rsidRPr="0076292D" w:rsidRDefault="00F600D1" w:rsidP="00F600D1">
      <w:pPr>
        <w:autoSpaceDE w:val="0"/>
        <w:autoSpaceDN w:val="0"/>
        <w:adjustRightInd w:val="0"/>
        <w:ind w:firstLine="720"/>
        <w:jc w:val="center"/>
        <w:rPr>
          <w:color w:val="000000"/>
        </w:rPr>
      </w:pPr>
      <w:r w:rsidRPr="0076292D">
        <w:rPr>
          <w:color w:val="000000"/>
        </w:rPr>
        <w:t xml:space="preserve"> </w:t>
      </w:r>
    </w:p>
    <w:p w:rsidR="00F600D1" w:rsidRPr="0076292D" w:rsidRDefault="00F600D1" w:rsidP="00F600D1">
      <w:pPr>
        <w:autoSpaceDE w:val="0"/>
        <w:autoSpaceDN w:val="0"/>
        <w:adjustRightInd w:val="0"/>
        <w:ind w:firstLine="720"/>
        <w:rPr>
          <w:b/>
          <w:i/>
          <w:iCs/>
          <w:color w:val="000000"/>
          <w:spacing w:val="-8"/>
        </w:rPr>
      </w:pPr>
      <w:r w:rsidRPr="0076292D">
        <w:rPr>
          <w:color w:val="000000"/>
        </w:rPr>
        <w:t xml:space="preserve"> </w:t>
      </w:r>
      <w:r w:rsidRPr="0076292D">
        <w:rPr>
          <w:color w:val="000000"/>
        </w:rPr>
        <w:tab/>
      </w:r>
      <w:r w:rsidRPr="0076292D">
        <w:rPr>
          <w:color w:val="000000"/>
        </w:rPr>
        <w:tab/>
      </w:r>
      <w:r w:rsidRPr="0076292D">
        <w:rPr>
          <w:color w:val="000000"/>
        </w:rPr>
        <w:tab/>
      </w:r>
      <w:r w:rsidRPr="0076292D">
        <w:rPr>
          <w:b/>
          <w:color w:val="000000"/>
        </w:rPr>
        <w:t>---------- HẾT----------</w:t>
      </w:r>
    </w:p>
    <w:p w:rsidR="00F600D1" w:rsidRPr="0076292D" w:rsidRDefault="00F600D1" w:rsidP="00F600D1">
      <w:pPr>
        <w:spacing w:line="288" w:lineRule="auto"/>
        <w:rPr>
          <w:color w:val="000000"/>
          <w:sz w:val="28"/>
          <w:szCs w:val="28"/>
        </w:rPr>
      </w:pPr>
    </w:p>
    <w:p w:rsidR="00F600D1" w:rsidRPr="0076292D" w:rsidRDefault="00F600D1" w:rsidP="00F600D1">
      <w:pPr>
        <w:spacing w:line="288" w:lineRule="auto"/>
        <w:ind w:left="-142"/>
        <w:jc w:val="center"/>
        <w:rPr>
          <w:color w:val="000000"/>
          <w:sz w:val="28"/>
          <w:szCs w:val="28"/>
        </w:rPr>
      </w:pPr>
    </w:p>
    <w:p w:rsidR="00F600D1" w:rsidRPr="0076292D" w:rsidRDefault="00F600D1" w:rsidP="00F600D1">
      <w:pPr>
        <w:spacing w:line="288" w:lineRule="auto"/>
        <w:ind w:left="-142"/>
        <w:jc w:val="center"/>
        <w:rPr>
          <w:color w:val="000000"/>
          <w:sz w:val="28"/>
          <w:szCs w:val="28"/>
        </w:rPr>
      </w:pPr>
    </w:p>
    <w:p w:rsidR="00F600D1" w:rsidRPr="0076292D" w:rsidRDefault="00F600D1" w:rsidP="00F600D1">
      <w:pPr>
        <w:ind w:firstLine="655"/>
        <w:jc w:val="both"/>
        <w:rPr>
          <w:color w:val="000000"/>
          <w:sz w:val="26"/>
          <w:szCs w:val="26"/>
          <w:lang w:val="vi-VN"/>
        </w:rPr>
      </w:pPr>
      <w:r w:rsidRPr="0076292D">
        <w:rPr>
          <w:color w:val="000000"/>
          <w:lang w:val="vi-VN"/>
        </w:rPr>
        <w:t xml:space="preserve"> </w:t>
      </w:r>
    </w:p>
    <w:p w:rsidR="00F600D1" w:rsidRPr="0076292D" w:rsidRDefault="00F600D1" w:rsidP="00F600D1">
      <w:pPr>
        <w:rPr>
          <w:color w:val="000000"/>
          <w:lang w:val="vi-VN"/>
        </w:rPr>
      </w:pPr>
    </w:p>
    <w:p w:rsidR="00F600D1" w:rsidRPr="00F600D1" w:rsidRDefault="00F600D1" w:rsidP="006C2AEB">
      <w:pPr>
        <w:spacing w:line="288" w:lineRule="auto"/>
        <w:ind w:left="-142"/>
        <w:jc w:val="center"/>
        <w:rPr>
          <w:i/>
          <w:sz w:val="26"/>
          <w:szCs w:val="26"/>
        </w:rPr>
      </w:pPr>
    </w:p>
    <w:p w:rsidR="006C2AEB" w:rsidRPr="006C2AEB" w:rsidRDefault="006C2AEB" w:rsidP="00C21C44">
      <w:pPr>
        <w:spacing w:before="100" w:beforeAutospacing="1" w:line="288" w:lineRule="auto"/>
        <w:ind w:left="-142"/>
        <w:jc w:val="center"/>
        <w:rPr>
          <w:i/>
          <w:sz w:val="26"/>
          <w:szCs w:val="26"/>
          <w:lang w:val="vi-VN"/>
        </w:rPr>
      </w:pPr>
    </w:p>
    <w:sectPr w:rsidR="006C2AEB" w:rsidRPr="006C2AEB" w:rsidSect="00F600D1">
      <w:headerReference w:type="default" r:id="rId8"/>
      <w:footerReference w:type="default" r:id="rId9"/>
      <w:pgSz w:w="11907" w:h="16840" w:code="9"/>
      <w:pgMar w:top="900" w:right="1134"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B70" w:rsidRDefault="00405B70" w:rsidP="00482235">
      <w:r>
        <w:separator/>
      </w:r>
    </w:p>
  </w:endnote>
  <w:endnote w:type="continuationSeparator" w:id="0">
    <w:p w:rsidR="00405B70" w:rsidRDefault="00405B70" w:rsidP="0048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EE2" w:rsidRPr="00801EE2" w:rsidRDefault="00801EE2" w:rsidP="00801EE2">
    <w:pPr>
      <w:widowControl w:val="0"/>
      <w:tabs>
        <w:tab w:val="center" w:pos="4680"/>
        <w:tab w:val="right" w:pos="9360"/>
        <w:tab w:val="right" w:pos="10348"/>
      </w:tabs>
      <w:spacing w:before="120" w:after="120"/>
      <w:rPr>
        <w:rFonts w:eastAsia="SimSun"/>
        <w:color w:val="000000"/>
        <w:kern w:val="2"/>
        <w:lang w:eastAsia="zh-CN"/>
      </w:rPr>
    </w:pPr>
    <w:r w:rsidRPr="00801EE2">
      <w:rPr>
        <w:rFonts w:eastAsia="SimSun"/>
        <w:b/>
        <w:color w:val="000000"/>
        <w:kern w:val="2"/>
        <w:lang w:val="nl-NL" w:eastAsia="zh-CN"/>
      </w:rPr>
      <w:t xml:space="preserve">                                                           </w:t>
    </w:r>
    <w:r w:rsidRPr="00801EE2">
      <w:rPr>
        <w:rFonts w:eastAsia="SimSun"/>
        <w:b/>
        <w:color w:val="00B0F0"/>
        <w:kern w:val="2"/>
        <w:lang w:val="nl-NL" w:eastAsia="zh-CN"/>
      </w:rPr>
      <w:t/>
    </w:r>
    <w:r w:rsidRPr="00801EE2">
      <w:rPr>
        <w:rFonts w:eastAsia="SimSun"/>
        <w:b/>
        <w:color w:val="FF0000"/>
        <w:kern w:val="2"/>
        <w:lang w:val="nl-NL" w:eastAsia="zh-CN"/>
      </w:rPr>
      <w:t xml:space="preserve"/>
    </w:r>
    <w:r w:rsidRPr="00801EE2">
      <w:rPr>
        <w:rFonts w:eastAsia="SimSun"/>
        <w:b/>
        <w:color w:val="000000"/>
        <w:kern w:val="2"/>
        <w:lang w:eastAsia="zh-CN"/>
      </w:rPr>
      <w:t xml:space="preserve">                                </w:t>
    </w:r>
    <w:r w:rsidRPr="00801EE2">
      <w:rPr>
        <w:rFonts w:eastAsia="SimSun"/>
        <w:b/>
        <w:color w:val="FF0000"/>
        <w:kern w:val="2"/>
        <w:lang w:eastAsia="zh-CN"/>
      </w:rPr>
      <w:t>Trang</w:t>
    </w:r>
    <w:r w:rsidRPr="00801EE2">
      <w:rPr>
        <w:rFonts w:eastAsia="SimSun"/>
        <w:b/>
        <w:color w:val="0070C0"/>
        <w:kern w:val="2"/>
        <w:lang w:eastAsia="zh-CN"/>
      </w:rPr>
      <w:t xml:space="preserve"> </w:t>
    </w:r>
    <w:r w:rsidRPr="00801EE2">
      <w:rPr>
        <w:rFonts w:eastAsia="SimSun"/>
        <w:b/>
        <w:color w:val="0070C0"/>
        <w:kern w:val="2"/>
        <w:lang w:eastAsia="zh-CN"/>
      </w:rPr>
      <w:fldChar w:fldCharType="begin"/>
    </w:r>
    <w:r w:rsidRPr="00801EE2">
      <w:rPr>
        <w:rFonts w:eastAsia="SimSun"/>
        <w:b/>
        <w:color w:val="0070C0"/>
        <w:kern w:val="2"/>
        <w:lang w:eastAsia="zh-CN"/>
      </w:rPr>
      <w:instrText xml:space="preserve"> PAGE   \* MERGEFORMAT </w:instrText>
    </w:r>
    <w:r w:rsidRPr="00801EE2">
      <w:rPr>
        <w:rFonts w:eastAsia="SimSun"/>
        <w:b/>
        <w:color w:val="0070C0"/>
        <w:kern w:val="2"/>
        <w:lang w:eastAsia="zh-CN"/>
      </w:rPr>
      <w:fldChar w:fldCharType="separate"/>
    </w:r>
    <w:r>
      <w:rPr>
        <w:rFonts w:eastAsia="SimSun"/>
        <w:b/>
        <w:noProof/>
        <w:color w:val="0070C0"/>
        <w:kern w:val="2"/>
        <w:lang w:eastAsia="zh-CN"/>
      </w:rPr>
      <w:t>1</w:t>
    </w:r>
    <w:r w:rsidRPr="00801EE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B70" w:rsidRDefault="00405B70" w:rsidP="00482235">
      <w:r>
        <w:separator/>
      </w:r>
    </w:p>
  </w:footnote>
  <w:footnote w:type="continuationSeparator" w:id="0">
    <w:p w:rsidR="00405B70" w:rsidRDefault="00405B70" w:rsidP="00482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EE2" w:rsidRPr="00801EE2" w:rsidRDefault="00801EE2" w:rsidP="00801EE2">
    <w:pPr>
      <w:widowControl w:val="0"/>
      <w:tabs>
        <w:tab w:val="center" w:pos="4513"/>
        <w:tab w:val="right" w:pos="9026"/>
      </w:tabs>
      <w:autoSpaceDE w:val="0"/>
      <w:autoSpaceDN w:val="0"/>
      <w:jc w:val="center"/>
      <w:rPr>
        <w:sz w:val="22"/>
        <w:szCs w:val="22"/>
        <w:lang w:val="vi"/>
      </w:rPr>
    </w:pPr>
    <w:r w:rsidRPr="00801EE2">
      <w:rPr>
        <w:rFonts w:eastAsia="Calibri"/>
        <w:b/>
        <w:color w:val="00B0F0"/>
        <w:lang w:val="nl-NL"/>
      </w:rPr>
      <w:t/>
    </w:r>
    <w:r w:rsidRPr="00801EE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B50A9"/>
    <w:multiLevelType w:val="hybridMultilevel"/>
    <w:tmpl w:val="B930F246"/>
    <w:lvl w:ilvl="0" w:tplc="3B1058A8">
      <w:start w:val="1"/>
      <w:numFmt w:val="lowerLetter"/>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EEA19BC"/>
    <w:multiLevelType w:val="hybridMultilevel"/>
    <w:tmpl w:val="604222C0"/>
    <w:lvl w:ilvl="0" w:tplc="18946F8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B2414CE"/>
    <w:multiLevelType w:val="hybridMultilevel"/>
    <w:tmpl w:val="46C66BD4"/>
    <w:lvl w:ilvl="0" w:tplc="3422894A">
      <w:start w:val="1"/>
      <w:numFmt w:val="low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A265758"/>
    <w:multiLevelType w:val="hybridMultilevel"/>
    <w:tmpl w:val="C10EB558"/>
    <w:lvl w:ilvl="0" w:tplc="33A005F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1A"/>
    <w:rsid w:val="000008E6"/>
    <w:rsid w:val="00001A10"/>
    <w:rsid w:val="00001A72"/>
    <w:rsid w:val="000115E5"/>
    <w:rsid w:val="000121A7"/>
    <w:rsid w:val="000132BA"/>
    <w:rsid w:val="0001579B"/>
    <w:rsid w:val="0002332F"/>
    <w:rsid w:val="00024143"/>
    <w:rsid w:val="000265B3"/>
    <w:rsid w:val="00031DE7"/>
    <w:rsid w:val="000346ED"/>
    <w:rsid w:val="00042851"/>
    <w:rsid w:val="0004621D"/>
    <w:rsid w:val="000466AB"/>
    <w:rsid w:val="000466D6"/>
    <w:rsid w:val="00046AD7"/>
    <w:rsid w:val="00051AE5"/>
    <w:rsid w:val="00056034"/>
    <w:rsid w:val="00056235"/>
    <w:rsid w:val="0005713A"/>
    <w:rsid w:val="00057827"/>
    <w:rsid w:val="000617F0"/>
    <w:rsid w:val="000673A0"/>
    <w:rsid w:val="00075ED2"/>
    <w:rsid w:val="00087DCE"/>
    <w:rsid w:val="00090350"/>
    <w:rsid w:val="00091224"/>
    <w:rsid w:val="000940AB"/>
    <w:rsid w:val="000A1F56"/>
    <w:rsid w:val="000A3515"/>
    <w:rsid w:val="000A3ED8"/>
    <w:rsid w:val="000A6590"/>
    <w:rsid w:val="000B5BC1"/>
    <w:rsid w:val="000B5BF5"/>
    <w:rsid w:val="000B6E09"/>
    <w:rsid w:val="000B7EDC"/>
    <w:rsid w:val="000C57B8"/>
    <w:rsid w:val="000D3D4B"/>
    <w:rsid w:val="000D57BD"/>
    <w:rsid w:val="000E41FA"/>
    <w:rsid w:val="000E5D5B"/>
    <w:rsid w:val="000E7747"/>
    <w:rsid w:val="000F0520"/>
    <w:rsid w:val="000F1137"/>
    <w:rsid w:val="000F5628"/>
    <w:rsid w:val="000F6084"/>
    <w:rsid w:val="000F73C3"/>
    <w:rsid w:val="00104A27"/>
    <w:rsid w:val="00105DBD"/>
    <w:rsid w:val="00107408"/>
    <w:rsid w:val="0010775B"/>
    <w:rsid w:val="0010779F"/>
    <w:rsid w:val="0011380E"/>
    <w:rsid w:val="001148A7"/>
    <w:rsid w:val="00117304"/>
    <w:rsid w:val="00117AA5"/>
    <w:rsid w:val="00123BFA"/>
    <w:rsid w:val="00134C13"/>
    <w:rsid w:val="001378DA"/>
    <w:rsid w:val="0014571B"/>
    <w:rsid w:val="00147883"/>
    <w:rsid w:val="00147ED4"/>
    <w:rsid w:val="00161A53"/>
    <w:rsid w:val="0016347B"/>
    <w:rsid w:val="001634CA"/>
    <w:rsid w:val="00164D51"/>
    <w:rsid w:val="001673C4"/>
    <w:rsid w:val="0017233B"/>
    <w:rsid w:val="001750A4"/>
    <w:rsid w:val="00175F66"/>
    <w:rsid w:val="001826BC"/>
    <w:rsid w:val="001848B4"/>
    <w:rsid w:val="001872EA"/>
    <w:rsid w:val="00190FF8"/>
    <w:rsid w:val="0019191C"/>
    <w:rsid w:val="00194DBB"/>
    <w:rsid w:val="00196261"/>
    <w:rsid w:val="001A398C"/>
    <w:rsid w:val="001A6CEC"/>
    <w:rsid w:val="001B0DF5"/>
    <w:rsid w:val="001B0E3C"/>
    <w:rsid w:val="001C06E0"/>
    <w:rsid w:val="001C5883"/>
    <w:rsid w:val="001C6215"/>
    <w:rsid w:val="001C768F"/>
    <w:rsid w:val="001D2257"/>
    <w:rsid w:val="001E18FB"/>
    <w:rsid w:val="001E35BC"/>
    <w:rsid w:val="001E5E3F"/>
    <w:rsid w:val="001E67A7"/>
    <w:rsid w:val="001E702D"/>
    <w:rsid w:val="001F07B7"/>
    <w:rsid w:val="001F38FB"/>
    <w:rsid w:val="001F416C"/>
    <w:rsid w:val="001F587F"/>
    <w:rsid w:val="00202667"/>
    <w:rsid w:val="00204255"/>
    <w:rsid w:val="0020699A"/>
    <w:rsid w:val="002114BA"/>
    <w:rsid w:val="002162DE"/>
    <w:rsid w:val="00216635"/>
    <w:rsid w:val="002257A9"/>
    <w:rsid w:val="00226E11"/>
    <w:rsid w:val="00231136"/>
    <w:rsid w:val="00231627"/>
    <w:rsid w:val="0023428B"/>
    <w:rsid w:val="00234442"/>
    <w:rsid w:val="00236444"/>
    <w:rsid w:val="00236497"/>
    <w:rsid w:val="00241B31"/>
    <w:rsid w:val="00244F8B"/>
    <w:rsid w:val="00246851"/>
    <w:rsid w:val="002469F5"/>
    <w:rsid w:val="00246C71"/>
    <w:rsid w:val="00246D04"/>
    <w:rsid w:val="00247CE3"/>
    <w:rsid w:val="00250CB9"/>
    <w:rsid w:val="002513F8"/>
    <w:rsid w:val="00257E01"/>
    <w:rsid w:val="00261E6D"/>
    <w:rsid w:val="00262645"/>
    <w:rsid w:val="0026608B"/>
    <w:rsid w:val="00267509"/>
    <w:rsid w:val="00274FAB"/>
    <w:rsid w:val="00287911"/>
    <w:rsid w:val="00290FA6"/>
    <w:rsid w:val="00291516"/>
    <w:rsid w:val="00292B17"/>
    <w:rsid w:val="00292B30"/>
    <w:rsid w:val="0029389A"/>
    <w:rsid w:val="00296A4F"/>
    <w:rsid w:val="00297201"/>
    <w:rsid w:val="002A031D"/>
    <w:rsid w:val="002A098D"/>
    <w:rsid w:val="002A16F2"/>
    <w:rsid w:val="002A3163"/>
    <w:rsid w:val="002A4A34"/>
    <w:rsid w:val="002A71CD"/>
    <w:rsid w:val="002B25EF"/>
    <w:rsid w:val="002B2A32"/>
    <w:rsid w:val="002B2E34"/>
    <w:rsid w:val="002B5B58"/>
    <w:rsid w:val="002C220E"/>
    <w:rsid w:val="002C60BE"/>
    <w:rsid w:val="002C7270"/>
    <w:rsid w:val="002D2303"/>
    <w:rsid w:val="002D768E"/>
    <w:rsid w:val="002E1107"/>
    <w:rsid w:val="002E19CB"/>
    <w:rsid w:val="002E5156"/>
    <w:rsid w:val="002F02DB"/>
    <w:rsid w:val="002F14B6"/>
    <w:rsid w:val="002F1DD6"/>
    <w:rsid w:val="002F4EB8"/>
    <w:rsid w:val="002F6542"/>
    <w:rsid w:val="00302A97"/>
    <w:rsid w:val="00303569"/>
    <w:rsid w:val="00303C62"/>
    <w:rsid w:val="00304051"/>
    <w:rsid w:val="00306374"/>
    <w:rsid w:val="00306738"/>
    <w:rsid w:val="00306A3C"/>
    <w:rsid w:val="00314049"/>
    <w:rsid w:val="003146EF"/>
    <w:rsid w:val="003148B7"/>
    <w:rsid w:val="00320EA7"/>
    <w:rsid w:val="0032291F"/>
    <w:rsid w:val="003243BD"/>
    <w:rsid w:val="00327DD6"/>
    <w:rsid w:val="0033104D"/>
    <w:rsid w:val="00332422"/>
    <w:rsid w:val="00332F4C"/>
    <w:rsid w:val="003350B5"/>
    <w:rsid w:val="003351E8"/>
    <w:rsid w:val="00336571"/>
    <w:rsid w:val="003431CA"/>
    <w:rsid w:val="00347C02"/>
    <w:rsid w:val="00351B6F"/>
    <w:rsid w:val="00355382"/>
    <w:rsid w:val="003613C7"/>
    <w:rsid w:val="0036193A"/>
    <w:rsid w:val="003661F6"/>
    <w:rsid w:val="0036652F"/>
    <w:rsid w:val="003707D5"/>
    <w:rsid w:val="00372677"/>
    <w:rsid w:val="00373B63"/>
    <w:rsid w:val="00374DEB"/>
    <w:rsid w:val="00375ED3"/>
    <w:rsid w:val="00376DFE"/>
    <w:rsid w:val="003810A1"/>
    <w:rsid w:val="003817A9"/>
    <w:rsid w:val="003818AE"/>
    <w:rsid w:val="003822CA"/>
    <w:rsid w:val="00385FB1"/>
    <w:rsid w:val="00390201"/>
    <w:rsid w:val="00391126"/>
    <w:rsid w:val="00394038"/>
    <w:rsid w:val="00396172"/>
    <w:rsid w:val="003A0484"/>
    <w:rsid w:val="003A05A0"/>
    <w:rsid w:val="003B18A3"/>
    <w:rsid w:val="003B3268"/>
    <w:rsid w:val="003B4FB9"/>
    <w:rsid w:val="003B6F2F"/>
    <w:rsid w:val="003C1081"/>
    <w:rsid w:val="003C53BB"/>
    <w:rsid w:val="003C7873"/>
    <w:rsid w:val="003D4110"/>
    <w:rsid w:val="003D413A"/>
    <w:rsid w:val="003D45DA"/>
    <w:rsid w:val="003D520E"/>
    <w:rsid w:val="003D7D71"/>
    <w:rsid w:val="003E0AFA"/>
    <w:rsid w:val="003E60F9"/>
    <w:rsid w:val="003E7797"/>
    <w:rsid w:val="003F510F"/>
    <w:rsid w:val="003F7F05"/>
    <w:rsid w:val="004028D1"/>
    <w:rsid w:val="00405B70"/>
    <w:rsid w:val="00412703"/>
    <w:rsid w:val="00417CDB"/>
    <w:rsid w:val="00422F77"/>
    <w:rsid w:val="00423F5C"/>
    <w:rsid w:val="004279EE"/>
    <w:rsid w:val="00431890"/>
    <w:rsid w:val="00431C8E"/>
    <w:rsid w:val="00436CE0"/>
    <w:rsid w:val="004419E2"/>
    <w:rsid w:val="00443B2E"/>
    <w:rsid w:val="00452DB2"/>
    <w:rsid w:val="00460FE1"/>
    <w:rsid w:val="0046259F"/>
    <w:rsid w:val="00463DDA"/>
    <w:rsid w:val="004647F7"/>
    <w:rsid w:val="0046514E"/>
    <w:rsid w:val="00471B54"/>
    <w:rsid w:val="00475739"/>
    <w:rsid w:val="00475C9C"/>
    <w:rsid w:val="00476EEC"/>
    <w:rsid w:val="0047793F"/>
    <w:rsid w:val="00480E2F"/>
    <w:rsid w:val="00482235"/>
    <w:rsid w:val="0049145E"/>
    <w:rsid w:val="00495C53"/>
    <w:rsid w:val="00496E80"/>
    <w:rsid w:val="004A029C"/>
    <w:rsid w:val="004A1DCD"/>
    <w:rsid w:val="004A5816"/>
    <w:rsid w:val="004A6C70"/>
    <w:rsid w:val="004B374F"/>
    <w:rsid w:val="004B3AE2"/>
    <w:rsid w:val="004B49A8"/>
    <w:rsid w:val="004B5313"/>
    <w:rsid w:val="004B607A"/>
    <w:rsid w:val="004B6F65"/>
    <w:rsid w:val="004C358F"/>
    <w:rsid w:val="004C39AC"/>
    <w:rsid w:val="004D0789"/>
    <w:rsid w:val="004D0B51"/>
    <w:rsid w:val="004D1413"/>
    <w:rsid w:val="004D203C"/>
    <w:rsid w:val="004D55C5"/>
    <w:rsid w:val="004D5830"/>
    <w:rsid w:val="004D76AF"/>
    <w:rsid w:val="004E090E"/>
    <w:rsid w:val="004E2709"/>
    <w:rsid w:val="004E48E1"/>
    <w:rsid w:val="004E6153"/>
    <w:rsid w:val="004E7126"/>
    <w:rsid w:val="004F31B1"/>
    <w:rsid w:val="004F47A2"/>
    <w:rsid w:val="004F5902"/>
    <w:rsid w:val="004F6B38"/>
    <w:rsid w:val="004F7F3B"/>
    <w:rsid w:val="005018F7"/>
    <w:rsid w:val="00510F11"/>
    <w:rsid w:val="00511149"/>
    <w:rsid w:val="00511C5C"/>
    <w:rsid w:val="005124AE"/>
    <w:rsid w:val="00516ED2"/>
    <w:rsid w:val="005233B3"/>
    <w:rsid w:val="00523B8E"/>
    <w:rsid w:val="005317CD"/>
    <w:rsid w:val="005318A3"/>
    <w:rsid w:val="00532827"/>
    <w:rsid w:val="00536686"/>
    <w:rsid w:val="00540031"/>
    <w:rsid w:val="00541758"/>
    <w:rsid w:val="005526F9"/>
    <w:rsid w:val="005575F3"/>
    <w:rsid w:val="00561132"/>
    <w:rsid w:val="00561379"/>
    <w:rsid w:val="0056146F"/>
    <w:rsid w:val="005618B2"/>
    <w:rsid w:val="005654E5"/>
    <w:rsid w:val="00570132"/>
    <w:rsid w:val="00570EA9"/>
    <w:rsid w:val="00582581"/>
    <w:rsid w:val="00583FB3"/>
    <w:rsid w:val="005857FF"/>
    <w:rsid w:val="0059024D"/>
    <w:rsid w:val="0059069A"/>
    <w:rsid w:val="0059187A"/>
    <w:rsid w:val="00594380"/>
    <w:rsid w:val="005A1654"/>
    <w:rsid w:val="005A5805"/>
    <w:rsid w:val="005B082E"/>
    <w:rsid w:val="005B1253"/>
    <w:rsid w:val="005B1B03"/>
    <w:rsid w:val="005B57A8"/>
    <w:rsid w:val="005C044F"/>
    <w:rsid w:val="005C0DB4"/>
    <w:rsid w:val="005C13B1"/>
    <w:rsid w:val="005C514A"/>
    <w:rsid w:val="005C6585"/>
    <w:rsid w:val="005D78AF"/>
    <w:rsid w:val="005D7A79"/>
    <w:rsid w:val="005E4155"/>
    <w:rsid w:val="005E499E"/>
    <w:rsid w:val="005F5B44"/>
    <w:rsid w:val="005F7775"/>
    <w:rsid w:val="0060149C"/>
    <w:rsid w:val="00603834"/>
    <w:rsid w:val="00604486"/>
    <w:rsid w:val="00604AF2"/>
    <w:rsid w:val="00611A86"/>
    <w:rsid w:val="0061370C"/>
    <w:rsid w:val="006156FA"/>
    <w:rsid w:val="00620469"/>
    <w:rsid w:val="00622FB9"/>
    <w:rsid w:val="006232B1"/>
    <w:rsid w:val="0062428F"/>
    <w:rsid w:val="00624DF0"/>
    <w:rsid w:val="00625E8E"/>
    <w:rsid w:val="00626720"/>
    <w:rsid w:val="00627716"/>
    <w:rsid w:val="00630418"/>
    <w:rsid w:val="006369DF"/>
    <w:rsid w:val="0063774D"/>
    <w:rsid w:val="00645399"/>
    <w:rsid w:val="00647147"/>
    <w:rsid w:val="00650E1C"/>
    <w:rsid w:val="006511BA"/>
    <w:rsid w:val="00651F85"/>
    <w:rsid w:val="00657F2B"/>
    <w:rsid w:val="006607E1"/>
    <w:rsid w:val="00660DA0"/>
    <w:rsid w:val="0066389C"/>
    <w:rsid w:val="006654F1"/>
    <w:rsid w:val="0066662C"/>
    <w:rsid w:val="00666DCB"/>
    <w:rsid w:val="006677E8"/>
    <w:rsid w:val="00671C38"/>
    <w:rsid w:val="00673CCD"/>
    <w:rsid w:val="00676B5D"/>
    <w:rsid w:val="00685D91"/>
    <w:rsid w:val="00687659"/>
    <w:rsid w:val="00690F62"/>
    <w:rsid w:val="0069120E"/>
    <w:rsid w:val="006937FE"/>
    <w:rsid w:val="00695B03"/>
    <w:rsid w:val="006A03B8"/>
    <w:rsid w:val="006A1006"/>
    <w:rsid w:val="006A3564"/>
    <w:rsid w:val="006A5323"/>
    <w:rsid w:val="006B05D2"/>
    <w:rsid w:val="006B2733"/>
    <w:rsid w:val="006B5CE8"/>
    <w:rsid w:val="006C2AEB"/>
    <w:rsid w:val="006C3635"/>
    <w:rsid w:val="006C6080"/>
    <w:rsid w:val="006D140F"/>
    <w:rsid w:val="006D1967"/>
    <w:rsid w:val="006D36F3"/>
    <w:rsid w:val="006D3DE6"/>
    <w:rsid w:val="006D4612"/>
    <w:rsid w:val="006D4B2E"/>
    <w:rsid w:val="006D5147"/>
    <w:rsid w:val="006E179C"/>
    <w:rsid w:val="006E4F82"/>
    <w:rsid w:val="006E6D28"/>
    <w:rsid w:val="006F10C0"/>
    <w:rsid w:val="006F1C47"/>
    <w:rsid w:val="006F3D17"/>
    <w:rsid w:val="006F5C9F"/>
    <w:rsid w:val="00701010"/>
    <w:rsid w:val="00702B58"/>
    <w:rsid w:val="00705DB8"/>
    <w:rsid w:val="007074B3"/>
    <w:rsid w:val="00712DCB"/>
    <w:rsid w:val="00713A55"/>
    <w:rsid w:val="00723637"/>
    <w:rsid w:val="007245F1"/>
    <w:rsid w:val="00725A71"/>
    <w:rsid w:val="00731D4D"/>
    <w:rsid w:val="00735409"/>
    <w:rsid w:val="00740ADD"/>
    <w:rsid w:val="00745483"/>
    <w:rsid w:val="00753A19"/>
    <w:rsid w:val="00754BA9"/>
    <w:rsid w:val="00755249"/>
    <w:rsid w:val="00761AA0"/>
    <w:rsid w:val="00763115"/>
    <w:rsid w:val="00766955"/>
    <w:rsid w:val="00767504"/>
    <w:rsid w:val="00770026"/>
    <w:rsid w:val="0077188B"/>
    <w:rsid w:val="00771FC4"/>
    <w:rsid w:val="00774899"/>
    <w:rsid w:val="007758F2"/>
    <w:rsid w:val="0078412B"/>
    <w:rsid w:val="00784E3F"/>
    <w:rsid w:val="00790324"/>
    <w:rsid w:val="0079202C"/>
    <w:rsid w:val="00793CD9"/>
    <w:rsid w:val="0079779A"/>
    <w:rsid w:val="007977B7"/>
    <w:rsid w:val="007A2EDE"/>
    <w:rsid w:val="007A5035"/>
    <w:rsid w:val="007B02EC"/>
    <w:rsid w:val="007B08A0"/>
    <w:rsid w:val="007B28C7"/>
    <w:rsid w:val="007B3330"/>
    <w:rsid w:val="007C0410"/>
    <w:rsid w:val="007C4EAC"/>
    <w:rsid w:val="007C52AD"/>
    <w:rsid w:val="007D023D"/>
    <w:rsid w:val="007D07B1"/>
    <w:rsid w:val="007D0AC8"/>
    <w:rsid w:val="007D45E6"/>
    <w:rsid w:val="007D50E6"/>
    <w:rsid w:val="007D7D07"/>
    <w:rsid w:val="007E2D4F"/>
    <w:rsid w:val="007F0FC8"/>
    <w:rsid w:val="007F238C"/>
    <w:rsid w:val="007F6713"/>
    <w:rsid w:val="007F74C7"/>
    <w:rsid w:val="0080000D"/>
    <w:rsid w:val="00801EE2"/>
    <w:rsid w:val="00806B29"/>
    <w:rsid w:val="008079B8"/>
    <w:rsid w:val="008101F4"/>
    <w:rsid w:val="008176AF"/>
    <w:rsid w:val="00817FA3"/>
    <w:rsid w:val="00821D48"/>
    <w:rsid w:val="008220D7"/>
    <w:rsid w:val="0082489A"/>
    <w:rsid w:val="00825B7B"/>
    <w:rsid w:val="00827B15"/>
    <w:rsid w:val="008403AD"/>
    <w:rsid w:val="00841AD6"/>
    <w:rsid w:val="00841DF6"/>
    <w:rsid w:val="0084606D"/>
    <w:rsid w:val="008516C0"/>
    <w:rsid w:val="008559D0"/>
    <w:rsid w:val="008607CF"/>
    <w:rsid w:val="00861118"/>
    <w:rsid w:val="00862986"/>
    <w:rsid w:val="0086378C"/>
    <w:rsid w:val="00863F47"/>
    <w:rsid w:val="0087007A"/>
    <w:rsid w:val="0087150F"/>
    <w:rsid w:val="008722D1"/>
    <w:rsid w:val="00876282"/>
    <w:rsid w:val="00877900"/>
    <w:rsid w:val="00880C2E"/>
    <w:rsid w:val="008830CF"/>
    <w:rsid w:val="00884113"/>
    <w:rsid w:val="008851A9"/>
    <w:rsid w:val="008977F1"/>
    <w:rsid w:val="00897B42"/>
    <w:rsid w:val="008A0203"/>
    <w:rsid w:val="008A1985"/>
    <w:rsid w:val="008A1A1B"/>
    <w:rsid w:val="008A2F49"/>
    <w:rsid w:val="008A3AA0"/>
    <w:rsid w:val="008B1EA9"/>
    <w:rsid w:val="008B5A92"/>
    <w:rsid w:val="008C26D4"/>
    <w:rsid w:val="008D0662"/>
    <w:rsid w:val="008E4850"/>
    <w:rsid w:val="008F4694"/>
    <w:rsid w:val="008F6B3C"/>
    <w:rsid w:val="008F7739"/>
    <w:rsid w:val="008F7961"/>
    <w:rsid w:val="009002DB"/>
    <w:rsid w:val="00902D11"/>
    <w:rsid w:val="009036E6"/>
    <w:rsid w:val="00903791"/>
    <w:rsid w:val="0091268B"/>
    <w:rsid w:val="009130E8"/>
    <w:rsid w:val="009134FB"/>
    <w:rsid w:val="009139C4"/>
    <w:rsid w:val="0092144A"/>
    <w:rsid w:val="0092184A"/>
    <w:rsid w:val="00927237"/>
    <w:rsid w:val="00931F3D"/>
    <w:rsid w:val="009373A2"/>
    <w:rsid w:val="00945D16"/>
    <w:rsid w:val="0094705D"/>
    <w:rsid w:val="00955B4B"/>
    <w:rsid w:val="009577C8"/>
    <w:rsid w:val="009606C8"/>
    <w:rsid w:val="00966BF4"/>
    <w:rsid w:val="0097608B"/>
    <w:rsid w:val="00976E1A"/>
    <w:rsid w:val="00983723"/>
    <w:rsid w:val="009874E4"/>
    <w:rsid w:val="00994516"/>
    <w:rsid w:val="009960F0"/>
    <w:rsid w:val="009C21BF"/>
    <w:rsid w:val="009C3438"/>
    <w:rsid w:val="009C67C0"/>
    <w:rsid w:val="009D0BC3"/>
    <w:rsid w:val="009D1E91"/>
    <w:rsid w:val="009D2E60"/>
    <w:rsid w:val="009D79D1"/>
    <w:rsid w:val="009E0510"/>
    <w:rsid w:val="009E26B1"/>
    <w:rsid w:val="009F26E3"/>
    <w:rsid w:val="009F5862"/>
    <w:rsid w:val="009F60AE"/>
    <w:rsid w:val="009F61AE"/>
    <w:rsid w:val="009F638B"/>
    <w:rsid w:val="00A0059A"/>
    <w:rsid w:val="00A15CE4"/>
    <w:rsid w:val="00A20413"/>
    <w:rsid w:val="00A216CD"/>
    <w:rsid w:val="00A229FB"/>
    <w:rsid w:val="00A245C4"/>
    <w:rsid w:val="00A257AB"/>
    <w:rsid w:val="00A25D6B"/>
    <w:rsid w:val="00A30FDE"/>
    <w:rsid w:val="00A328AA"/>
    <w:rsid w:val="00A34915"/>
    <w:rsid w:val="00A35211"/>
    <w:rsid w:val="00A43D30"/>
    <w:rsid w:val="00A43E90"/>
    <w:rsid w:val="00A477EF"/>
    <w:rsid w:val="00A50B5A"/>
    <w:rsid w:val="00A551CF"/>
    <w:rsid w:val="00A63185"/>
    <w:rsid w:val="00A63427"/>
    <w:rsid w:val="00A64595"/>
    <w:rsid w:val="00A66481"/>
    <w:rsid w:val="00A66CE3"/>
    <w:rsid w:val="00A67627"/>
    <w:rsid w:val="00A71CC8"/>
    <w:rsid w:val="00A7539D"/>
    <w:rsid w:val="00A77491"/>
    <w:rsid w:val="00A821C4"/>
    <w:rsid w:val="00A83FE2"/>
    <w:rsid w:val="00A8565F"/>
    <w:rsid w:val="00A85C28"/>
    <w:rsid w:val="00A87066"/>
    <w:rsid w:val="00A87867"/>
    <w:rsid w:val="00A934BF"/>
    <w:rsid w:val="00AA3250"/>
    <w:rsid w:val="00AA3918"/>
    <w:rsid w:val="00AA55EF"/>
    <w:rsid w:val="00AB0814"/>
    <w:rsid w:val="00AC785A"/>
    <w:rsid w:val="00AD62F3"/>
    <w:rsid w:val="00AD6E79"/>
    <w:rsid w:val="00AE1486"/>
    <w:rsid w:val="00AE287C"/>
    <w:rsid w:val="00AF2AFB"/>
    <w:rsid w:val="00AF3748"/>
    <w:rsid w:val="00AF60A9"/>
    <w:rsid w:val="00AF6100"/>
    <w:rsid w:val="00B0111D"/>
    <w:rsid w:val="00B01B33"/>
    <w:rsid w:val="00B05D4E"/>
    <w:rsid w:val="00B065C1"/>
    <w:rsid w:val="00B07A77"/>
    <w:rsid w:val="00B119F7"/>
    <w:rsid w:val="00B120F8"/>
    <w:rsid w:val="00B15256"/>
    <w:rsid w:val="00B163E6"/>
    <w:rsid w:val="00B22D30"/>
    <w:rsid w:val="00B22FDE"/>
    <w:rsid w:val="00B23362"/>
    <w:rsid w:val="00B33454"/>
    <w:rsid w:val="00B335F8"/>
    <w:rsid w:val="00B343ED"/>
    <w:rsid w:val="00B40EDD"/>
    <w:rsid w:val="00B43645"/>
    <w:rsid w:val="00B43C33"/>
    <w:rsid w:val="00B468A9"/>
    <w:rsid w:val="00B50387"/>
    <w:rsid w:val="00B521E9"/>
    <w:rsid w:val="00B52FB2"/>
    <w:rsid w:val="00B53671"/>
    <w:rsid w:val="00B55292"/>
    <w:rsid w:val="00B61491"/>
    <w:rsid w:val="00B61965"/>
    <w:rsid w:val="00B61FE4"/>
    <w:rsid w:val="00B64454"/>
    <w:rsid w:val="00B65F96"/>
    <w:rsid w:val="00B70660"/>
    <w:rsid w:val="00B70F9A"/>
    <w:rsid w:val="00B72A08"/>
    <w:rsid w:val="00B73AD5"/>
    <w:rsid w:val="00B73C46"/>
    <w:rsid w:val="00B75196"/>
    <w:rsid w:val="00B8012B"/>
    <w:rsid w:val="00B803D3"/>
    <w:rsid w:val="00B81E42"/>
    <w:rsid w:val="00B87F70"/>
    <w:rsid w:val="00B90911"/>
    <w:rsid w:val="00B933BA"/>
    <w:rsid w:val="00B9398B"/>
    <w:rsid w:val="00BA07E1"/>
    <w:rsid w:val="00BA10AD"/>
    <w:rsid w:val="00BB13EA"/>
    <w:rsid w:val="00BB1E22"/>
    <w:rsid w:val="00BB37DC"/>
    <w:rsid w:val="00BB71CF"/>
    <w:rsid w:val="00BC08C2"/>
    <w:rsid w:val="00BC2CC4"/>
    <w:rsid w:val="00BC32B2"/>
    <w:rsid w:val="00BC358D"/>
    <w:rsid w:val="00BC541D"/>
    <w:rsid w:val="00BC7E7F"/>
    <w:rsid w:val="00BD4912"/>
    <w:rsid w:val="00BD66B0"/>
    <w:rsid w:val="00BE1641"/>
    <w:rsid w:val="00BE6205"/>
    <w:rsid w:val="00BF3A74"/>
    <w:rsid w:val="00BF51B0"/>
    <w:rsid w:val="00C04170"/>
    <w:rsid w:val="00C05E6E"/>
    <w:rsid w:val="00C13C80"/>
    <w:rsid w:val="00C16CFF"/>
    <w:rsid w:val="00C21C44"/>
    <w:rsid w:val="00C26277"/>
    <w:rsid w:val="00C3268D"/>
    <w:rsid w:val="00C35B58"/>
    <w:rsid w:val="00C36B00"/>
    <w:rsid w:val="00C379D6"/>
    <w:rsid w:val="00C41190"/>
    <w:rsid w:val="00C512E8"/>
    <w:rsid w:val="00C53DFF"/>
    <w:rsid w:val="00C53E8B"/>
    <w:rsid w:val="00C54153"/>
    <w:rsid w:val="00C55599"/>
    <w:rsid w:val="00C65166"/>
    <w:rsid w:val="00C66EAC"/>
    <w:rsid w:val="00C72733"/>
    <w:rsid w:val="00C740E3"/>
    <w:rsid w:val="00C77BA8"/>
    <w:rsid w:val="00C80394"/>
    <w:rsid w:val="00C91A35"/>
    <w:rsid w:val="00C94427"/>
    <w:rsid w:val="00C951B6"/>
    <w:rsid w:val="00C9604A"/>
    <w:rsid w:val="00CA0E26"/>
    <w:rsid w:val="00CA200B"/>
    <w:rsid w:val="00CA5C93"/>
    <w:rsid w:val="00CA689D"/>
    <w:rsid w:val="00CB0C54"/>
    <w:rsid w:val="00CB2A56"/>
    <w:rsid w:val="00CB3249"/>
    <w:rsid w:val="00CB52EA"/>
    <w:rsid w:val="00CC1A53"/>
    <w:rsid w:val="00CC25EF"/>
    <w:rsid w:val="00CC2E54"/>
    <w:rsid w:val="00CC4EB0"/>
    <w:rsid w:val="00CD0290"/>
    <w:rsid w:val="00CD28A8"/>
    <w:rsid w:val="00CD65DD"/>
    <w:rsid w:val="00CE7EEB"/>
    <w:rsid w:val="00CF24F6"/>
    <w:rsid w:val="00CF4856"/>
    <w:rsid w:val="00D01B20"/>
    <w:rsid w:val="00D01F75"/>
    <w:rsid w:val="00D035B8"/>
    <w:rsid w:val="00D10ECE"/>
    <w:rsid w:val="00D14E50"/>
    <w:rsid w:val="00D1626B"/>
    <w:rsid w:val="00D22679"/>
    <w:rsid w:val="00D24A1A"/>
    <w:rsid w:val="00D25264"/>
    <w:rsid w:val="00D26B77"/>
    <w:rsid w:val="00D279FF"/>
    <w:rsid w:val="00D30170"/>
    <w:rsid w:val="00D329C4"/>
    <w:rsid w:val="00D353D3"/>
    <w:rsid w:val="00D36545"/>
    <w:rsid w:val="00D4116C"/>
    <w:rsid w:val="00D446F2"/>
    <w:rsid w:val="00D462BB"/>
    <w:rsid w:val="00D47EF6"/>
    <w:rsid w:val="00D62878"/>
    <w:rsid w:val="00D62D19"/>
    <w:rsid w:val="00D63575"/>
    <w:rsid w:val="00D65CED"/>
    <w:rsid w:val="00D701FD"/>
    <w:rsid w:val="00D70267"/>
    <w:rsid w:val="00D707ED"/>
    <w:rsid w:val="00D71F61"/>
    <w:rsid w:val="00D8130B"/>
    <w:rsid w:val="00D8377F"/>
    <w:rsid w:val="00D86F23"/>
    <w:rsid w:val="00D90702"/>
    <w:rsid w:val="00D9326E"/>
    <w:rsid w:val="00D93FC2"/>
    <w:rsid w:val="00D94FD8"/>
    <w:rsid w:val="00D97F57"/>
    <w:rsid w:val="00DA1B06"/>
    <w:rsid w:val="00DA5E6E"/>
    <w:rsid w:val="00DA6A42"/>
    <w:rsid w:val="00DB047D"/>
    <w:rsid w:val="00DB3070"/>
    <w:rsid w:val="00DC0A9E"/>
    <w:rsid w:val="00DC151D"/>
    <w:rsid w:val="00DC3827"/>
    <w:rsid w:val="00DD1993"/>
    <w:rsid w:val="00DD3079"/>
    <w:rsid w:val="00DD58EA"/>
    <w:rsid w:val="00DE0D6F"/>
    <w:rsid w:val="00DE2CA8"/>
    <w:rsid w:val="00DE6104"/>
    <w:rsid w:val="00DE6ECD"/>
    <w:rsid w:val="00DE77A3"/>
    <w:rsid w:val="00DF0F8B"/>
    <w:rsid w:val="00E01136"/>
    <w:rsid w:val="00E07377"/>
    <w:rsid w:val="00E14633"/>
    <w:rsid w:val="00E16AF9"/>
    <w:rsid w:val="00E175EA"/>
    <w:rsid w:val="00E2158C"/>
    <w:rsid w:val="00E21BD9"/>
    <w:rsid w:val="00E22EFF"/>
    <w:rsid w:val="00E259AD"/>
    <w:rsid w:val="00E30035"/>
    <w:rsid w:val="00E31F21"/>
    <w:rsid w:val="00E36D77"/>
    <w:rsid w:val="00E50130"/>
    <w:rsid w:val="00E559F9"/>
    <w:rsid w:val="00E56E78"/>
    <w:rsid w:val="00E573B9"/>
    <w:rsid w:val="00E604A1"/>
    <w:rsid w:val="00E62F0E"/>
    <w:rsid w:val="00E636C2"/>
    <w:rsid w:val="00E701B6"/>
    <w:rsid w:val="00E72420"/>
    <w:rsid w:val="00E72CCD"/>
    <w:rsid w:val="00E757C9"/>
    <w:rsid w:val="00E8182A"/>
    <w:rsid w:val="00E8436B"/>
    <w:rsid w:val="00E84A91"/>
    <w:rsid w:val="00E87F96"/>
    <w:rsid w:val="00E92E57"/>
    <w:rsid w:val="00E938D3"/>
    <w:rsid w:val="00E978ED"/>
    <w:rsid w:val="00EA19E5"/>
    <w:rsid w:val="00EA673B"/>
    <w:rsid w:val="00EB023B"/>
    <w:rsid w:val="00EB1726"/>
    <w:rsid w:val="00EB3D02"/>
    <w:rsid w:val="00EC3834"/>
    <w:rsid w:val="00EC564B"/>
    <w:rsid w:val="00EC5BFC"/>
    <w:rsid w:val="00ED6516"/>
    <w:rsid w:val="00ED7505"/>
    <w:rsid w:val="00ED7F4C"/>
    <w:rsid w:val="00EE23A1"/>
    <w:rsid w:val="00EE2E27"/>
    <w:rsid w:val="00EE4213"/>
    <w:rsid w:val="00EE7ABC"/>
    <w:rsid w:val="00EF14E2"/>
    <w:rsid w:val="00EF30BB"/>
    <w:rsid w:val="00EF4E94"/>
    <w:rsid w:val="00F03EDA"/>
    <w:rsid w:val="00F0583A"/>
    <w:rsid w:val="00F074CF"/>
    <w:rsid w:val="00F1058F"/>
    <w:rsid w:val="00F12E94"/>
    <w:rsid w:val="00F13706"/>
    <w:rsid w:val="00F137C5"/>
    <w:rsid w:val="00F20047"/>
    <w:rsid w:val="00F20969"/>
    <w:rsid w:val="00F2302E"/>
    <w:rsid w:val="00F275CC"/>
    <w:rsid w:val="00F3232D"/>
    <w:rsid w:val="00F35094"/>
    <w:rsid w:val="00F4030A"/>
    <w:rsid w:val="00F40F4E"/>
    <w:rsid w:val="00F41C97"/>
    <w:rsid w:val="00F43FAA"/>
    <w:rsid w:val="00F503EE"/>
    <w:rsid w:val="00F51FA2"/>
    <w:rsid w:val="00F52354"/>
    <w:rsid w:val="00F57A3D"/>
    <w:rsid w:val="00F600D1"/>
    <w:rsid w:val="00F62B21"/>
    <w:rsid w:val="00F62F11"/>
    <w:rsid w:val="00F63553"/>
    <w:rsid w:val="00F658A2"/>
    <w:rsid w:val="00F70879"/>
    <w:rsid w:val="00F76EFB"/>
    <w:rsid w:val="00F855C1"/>
    <w:rsid w:val="00F918AD"/>
    <w:rsid w:val="00F93E90"/>
    <w:rsid w:val="00F94595"/>
    <w:rsid w:val="00F9774F"/>
    <w:rsid w:val="00FA29B7"/>
    <w:rsid w:val="00FB08BE"/>
    <w:rsid w:val="00FB33A1"/>
    <w:rsid w:val="00FB452A"/>
    <w:rsid w:val="00FC4725"/>
    <w:rsid w:val="00FC4ACC"/>
    <w:rsid w:val="00FE0227"/>
    <w:rsid w:val="00FE5BF0"/>
    <w:rsid w:val="00FF0553"/>
    <w:rsid w:val="00FF1FB5"/>
    <w:rsid w:val="00FF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720"/>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Char">
    <w:name w:val="Body Text Char"/>
    <w:link w:val="BodyText"/>
    <w:locked/>
    <w:rsid w:val="00626720"/>
    <w:rPr>
      <w:sz w:val="22"/>
      <w:shd w:val="clear" w:color="auto" w:fill="FFFFFF"/>
      <w:lang w:bidi="ar-SA"/>
    </w:rPr>
  </w:style>
  <w:style w:type="paragraph" w:styleId="BodyText">
    <w:name w:val="Body Text"/>
    <w:basedOn w:val="Normal"/>
    <w:link w:val="BodyTextChar"/>
    <w:rsid w:val="00626720"/>
    <w:pPr>
      <w:widowControl w:val="0"/>
      <w:shd w:val="clear" w:color="auto" w:fill="FFFFFF"/>
      <w:spacing w:before="7560" w:line="259" w:lineRule="exact"/>
      <w:ind w:hanging="400"/>
    </w:pPr>
    <w:rPr>
      <w:sz w:val="22"/>
      <w:szCs w:val="20"/>
      <w:shd w:val="clear" w:color="auto" w:fill="FFFFFF"/>
      <w:lang w:val="en-US" w:eastAsia="en-US"/>
    </w:rPr>
  </w:style>
  <w:style w:type="paragraph" w:customStyle="1" w:styleId="Char">
    <w:name w:val="Char"/>
    <w:basedOn w:val="Normal"/>
    <w:link w:val="DefaultParagraphFont"/>
    <w:semiHidden/>
    <w:rsid w:val="00626720"/>
    <w:pPr>
      <w:spacing w:after="160" w:line="240" w:lineRule="exact"/>
    </w:pPr>
    <w:rPr>
      <w:rFonts w:ascii="Arial" w:hAnsi="Arial" w:cs="Arial"/>
      <w:sz w:val="22"/>
      <w:szCs w:val="22"/>
    </w:rPr>
  </w:style>
  <w:style w:type="table" w:styleId="TableGrid">
    <w:name w:val="Table Grid"/>
    <w:basedOn w:val="TableNormal"/>
    <w:rsid w:val="00937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373A2"/>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482235"/>
    <w:pPr>
      <w:tabs>
        <w:tab w:val="center" w:pos="4680"/>
        <w:tab w:val="right" w:pos="9360"/>
      </w:tabs>
    </w:pPr>
  </w:style>
  <w:style w:type="character" w:customStyle="1" w:styleId="HeaderChar">
    <w:name w:val="Header Char"/>
    <w:basedOn w:val="DefaultParagraphFont"/>
    <w:link w:val="Header"/>
    <w:rsid w:val="00482235"/>
    <w:rPr>
      <w:sz w:val="24"/>
      <w:szCs w:val="24"/>
    </w:rPr>
  </w:style>
  <w:style w:type="paragraph" w:styleId="Footer">
    <w:name w:val="footer"/>
    <w:basedOn w:val="Normal"/>
    <w:link w:val="FooterChar"/>
    <w:rsid w:val="00482235"/>
    <w:pPr>
      <w:tabs>
        <w:tab w:val="center" w:pos="4680"/>
        <w:tab w:val="right" w:pos="9360"/>
      </w:tabs>
    </w:pPr>
  </w:style>
  <w:style w:type="character" w:customStyle="1" w:styleId="FooterChar">
    <w:name w:val="Footer Char"/>
    <w:basedOn w:val="DefaultParagraphFont"/>
    <w:link w:val="Footer"/>
    <w:rsid w:val="004822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720"/>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Char">
    <w:name w:val="Body Text Char"/>
    <w:link w:val="BodyText"/>
    <w:locked/>
    <w:rsid w:val="00626720"/>
    <w:rPr>
      <w:sz w:val="22"/>
      <w:shd w:val="clear" w:color="auto" w:fill="FFFFFF"/>
      <w:lang w:bidi="ar-SA"/>
    </w:rPr>
  </w:style>
  <w:style w:type="paragraph" w:styleId="BodyText">
    <w:name w:val="Body Text"/>
    <w:basedOn w:val="Normal"/>
    <w:link w:val="BodyTextChar"/>
    <w:rsid w:val="00626720"/>
    <w:pPr>
      <w:widowControl w:val="0"/>
      <w:shd w:val="clear" w:color="auto" w:fill="FFFFFF"/>
      <w:spacing w:before="7560" w:line="259" w:lineRule="exact"/>
      <w:ind w:hanging="400"/>
    </w:pPr>
    <w:rPr>
      <w:sz w:val="22"/>
      <w:szCs w:val="20"/>
      <w:shd w:val="clear" w:color="auto" w:fill="FFFFFF"/>
      <w:lang w:val="en-US" w:eastAsia="en-US"/>
    </w:rPr>
  </w:style>
  <w:style w:type="paragraph" w:customStyle="1" w:styleId="Char">
    <w:name w:val="Char"/>
    <w:basedOn w:val="Normal"/>
    <w:link w:val="DefaultParagraphFont"/>
    <w:semiHidden/>
    <w:rsid w:val="00626720"/>
    <w:pPr>
      <w:spacing w:after="160" w:line="240" w:lineRule="exact"/>
    </w:pPr>
    <w:rPr>
      <w:rFonts w:ascii="Arial" w:hAnsi="Arial" w:cs="Arial"/>
      <w:sz w:val="22"/>
      <w:szCs w:val="22"/>
    </w:rPr>
  </w:style>
  <w:style w:type="table" w:styleId="TableGrid">
    <w:name w:val="Table Grid"/>
    <w:basedOn w:val="TableNormal"/>
    <w:rsid w:val="00937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373A2"/>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482235"/>
    <w:pPr>
      <w:tabs>
        <w:tab w:val="center" w:pos="4680"/>
        <w:tab w:val="right" w:pos="9360"/>
      </w:tabs>
    </w:pPr>
  </w:style>
  <w:style w:type="character" w:customStyle="1" w:styleId="HeaderChar">
    <w:name w:val="Header Char"/>
    <w:basedOn w:val="DefaultParagraphFont"/>
    <w:link w:val="Header"/>
    <w:rsid w:val="00482235"/>
    <w:rPr>
      <w:sz w:val="24"/>
      <w:szCs w:val="24"/>
    </w:rPr>
  </w:style>
  <w:style w:type="paragraph" w:styleId="Footer">
    <w:name w:val="footer"/>
    <w:basedOn w:val="Normal"/>
    <w:link w:val="FooterChar"/>
    <w:rsid w:val="00482235"/>
    <w:pPr>
      <w:tabs>
        <w:tab w:val="center" w:pos="4680"/>
        <w:tab w:val="right" w:pos="9360"/>
      </w:tabs>
    </w:pPr>
  </w:style>
  <w:style w:type="character" w:customStyle="1" w:styleId="FooterChar">
    <w:name w:val="Footer Char"/>
    <w:basedOn w:val="DefaultParagraphFont"/>
    <w:link w:val="Footer"/>
    <w:rsid w:val="004822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2022-08-24T02:12:00Z</dcterms:created>
  <dc:creator>admin</dc:creator>
  <dc:description>Đề tuyển sinh 10  Lịch sử Chuyên Sở GD Quảng Nam 2017-2018 có đáp án được soạn dưới dạng file word và PDF gồm 4 trang. Các bạn xem và tải về ở dưới.</dc:description>
  <dcterms:modified xsi:type="dcterms:W3CDTF">2022-08-24T02:12:00Z</dcterms:modified>
  <cp:revision>1</cp:revision>
  <dc:title>Đề Tuyển Sinh 10 Lịch Sử Chuyên Sở GD Quảng Nam 2017-2018 Có Đáp Án</dc:title>
</cp:coreProperties>
</file>