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50" w:type="dxa"/>
        <w:tblBorders>
          <w:top w:val="single" w:sz="2" w:space="0" w:color="0070C0"/>
          <w:left w:val="single" w:sz="2" w:space="0" w:color="0070C0"/>
          <w:bottom w:val="single" w:sz="2" w:space="0" w:color="0070C0"/>
          <w:right w:val="single" w:sz="2" w:space="0" w:color="0070C0"/>
          <w:insideH w:val="single" w:sz="2" w:space="0" w:color="0070C0"/>
          <w:insideV w:val="single" w:sz="2" w:space="0" w:color="0070C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6"/>
        <w:gridCol w:w="5903"/>
      </w:tblGrid>
      <w:tr w:rsidR="002A0E7A" w:rsidRPr="002A0E7A" w:rsidTr="002A0E7A">
        <w:trPr>
          <w:trHeight w:val="710"/>
        </w:trPr>
        <w:tc>
          <w:tcPr>
            <w:tcW w:w="3506" w:type="dxa"/>
            <w:vMerge w:val="restart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0E7A" w:rsidRPr="002A0E7A" w:rsidRDefault="002A0E7A" w:rsidP="002A0E7A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 w:val="28"/>
                <w:szCs w:val="28"/>
              </w:rPr>
            </w:pPr>
            <w:r w:rsidRPr="002A0E7A">
              <w:rPr>
                <w:rFonts w:eastAsia="Times New Roman" w:cs="Times New Roman"/>
                <w:b/>
                <w:bCs/>
                <w:color w:val="0070C0"/>
                <w:sz w:val="22"/>
              </w:rPr>
              <w:t>SỞ GIÁO DỤC VÀ ĐÀO TẠO</w:t>
            </w:r>
          </w:p>
          <w:p w:rsidR="002A0E7A" w:rsidRPr="002A0E7A" w:rsidRDefault="002A0E7A" w:rsidP="002A0E7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A0E7A">
              <w:rPr>
                <w:rFonts w:eastAsia="Times New Roman" w:cs="Times New Roman"/>
                <w:b/>
                <w:bCs/>
                <w:color w:val="0070C0"/>
                <w:sz w:val="22"/>
              </w:rPr>
              <w:t>THÁI BÌNH</w:t>
            </w:r>
          </w:p>
        </w:tc>
        <w:tc>
          <w:tcPr>
            <w:tcW w:w="5903" w:type="dxa"/>
            <w:vMerge w:val="restart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0E7A" w:rsidRPr="002A0E7A" w:rsidRDefault="002A0E7A" w:rsidP="002A0E7A">
            <w:pPr>
              <w:spacing w:after="0" w:line="240" w:lineRule="auto"/>
              <w:ind w:left="-104"/>
              <w:jc w:val="center"/>
              <w:rPr>
                <w:rFonts w:eastAsia="Times New Roman" w:cs="Times New Roman"/>
                <w:b/>
                <w:bCs/>
                <w:color w:val="0000FF"/>
                <w:sz w:val="22"/>
              </w:rPr>
            </w:pPr>
            <w:r w:rsidRPr="002A0E7A">
              <w:rPr>
                <w:rFonts w:eastAsia="Times New Roman" w:cs="Times New Roman"/>
                <w:b/>
                <w:bCs/>
                <w:color w:val="0000FF"/>
                <w:sz w:val="22"/>
              </w:rPr>
              <w:t>ĐỀ THI CHỌN HỌC SINH GIỎI LỚP 12 THPT</w:t>
            </w:r>
          </w:p>
          <w:p w:rsidR="002A0E7A" w:rsidRPr="002A0E7A" w:rsidRDefault="002A0E7A" w:rsidP="002A0E7A">
            <w:pPr>
              <w:spacing w:after="0" w:line="240" w:lineRule="auto"/>
              <w:ind w:left="-104"/>
              <w:jc w:val="center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 w:rsidRPr="002A0E7A">
              <w:rPr>
                <w:rFonts w:eastAsia="Times New Roman" w:cs="Times New Roman"/>
                <w:b/>
                <w:bCs/>
                <w:color w:val="FF0000"/>
                <w:sz w:val="22"/>
              </w:rPr>
              <w:t>NĂM HỌC 2021 - 2022</w:t>
            </w:r>
          </w:p>
          <w:p w:rsidR="002A0E7A" w:rsidRPr="002A0E7A" w:rsidRDefault="002A0E7A" w:rsidP="002A0E7A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sz w:val="28"/>
                <w:szCs w:val="28"/>
              </w:rPr>
            </w:pPr>
            <w:r w:rsidRPr="002A0E7A">
              <w:rPr>
                <w:rFonts w:eastAsia="Times New Roman" w:cs="Times New Roman"/>
                <w:color w:val="0000FF"/>
                <w:sz w:val="22"/>
              </w:rPr>
              <w:t>Môn: </w:t>
            </w:r>
            <w:r w:rsidRPr="002A0E7A">
              <w:rPr>
                <w:rFonts w:eastAsia="Times New Roman" w:cs="Times New Roman"/>
                <w:b/>
                <w:bCs/>
                <w:color w:val="0000FF"/>
                <w:sz w:val="22"/>
              </w:rPr>
              <w:t>ĐỊA LÍ</w:t>
            </w:r>
          </w:p>
          <w:p w:rsidR="002A0E7A" w:rsidRPr="002A0E7A" w:rsidRDefault="002A0E7A" w:rsidP="002A0E7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A0E7A">
              <w:rPr>
                <w:rFonts w:eastAsia="Times New Roman" w:cs="Times New Roman"/>
                <w:i/>
                <w:iCs/>
                <w:color w:val="0000FF"/>
                <w:sz w:val="22"/>
              </w:rPr>
              <w:t>Thời gian làm bài: 90 phút, không kể thời gian giao đề.</w:t>
            </w:r>
          </w:p>
        </w:tc>
      </w:tr>
      <w:tr w:rsidR="002A0E7A" w:rsidRPr="002A0E7A" w:rsidTr="002A0E7A">
        <w:trPr>
          <w:trHeight w:val="322"/>
        </w:trPr>
        <w:tc>
          <w:tcPr>
            <w:tcW w:w="3506" w:type="dxa"/>
            <w:vMerge/>
            <w:vAlign w:val="center"/>
            <w:hideMark/>
          </w:tcPr>
          <w:p w:rsidR="002A0E7A" w:rsidRPr="002A0E7A" w:rsidRDefault="002A0E7A" w:rsidP="002A0E7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903" w:type="dxa"/>
            <w:vMerge/>
            <w:vAlign w:val="center"/>
            <w:hideMark/>
          </w:tcPr>
          <w:p w:rsidR="002A0E7A" w:rsidRPr="002A0E7A" w:rsidRDefault="002A0E7A" w:rsidP="002A0E7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 xml:space="preserve">Câu 1. </w:t>
      </w:r>
      <w:r w:rsidRPr="009B15DC">
        <w:rPr>
          <w:rFonts w:eastAsia="Times New Roman" w:cs="Times New Roman"/>
          <w:szCs w:val="24"/>
        </w:rPr>
        <w:t>Phát biểu nào sau đây </w:t>
      </w:r>
      <w:r w:rsidRPr="009B15DC">
        <w:rPr>
          <w:rFonts w:eastAsia="Times New Roman" w:cs="Times New Roman"/>
          <w:b/>
          <w:bCs/>
          <w:szCs w:val="24"/>
        </w:rPr>
        <w:t>không</w:t>
      </w:r>
      <w:r w:rsidRPr="009B15DC">
        <w:rPr>
          <w:rFonts w:eastAsia="Times New Roman" w:cs="Times New Roman"/>
          <w:szCs w:val="24"/>
        </w:rPr>
        <w:t> phải là nguyên nhân làm cho sản lượng khai thác hải sản ở nước ta tăng nhanh trong những năm gần đây?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Thị trường tiêu thụ sản phẩm được mở rộng.</w:t>
      </w:r>
      <w:bookmarkStart w:id="0" w:name="_GoBack"/>
      <w:bookmarkEnd w:id="0"/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Môi trường biển đang ngày càng được cải thiện.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Các phương tiện ngày càng được trang bị tốt hơn.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Áp dụng tiến bộ khoa học kĩ thuật trong bảo quản, chế biến sản phẩm.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2.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Căn cứ vào Atlat Địa lí Việt Nam trang 20, cho biết nhận xét nào sau đây </w:t>
      </w:r>
      <w:r w:rsidRPr="009B15DC">
        <w:rPr>
          <w:rFonts w:eastAsia="Times New Roman" w:cs="Times New Roman"/>
          <w:b/>
          <w:bCs/>
          <w:szCs w:val="24"/>
        </w:rPr>
        <w:t>không </w:t>
      </w:r>
      <w:r w:rsidRPr="009B15DC">
        <w:rPr>
          <w:rFonts w:eastAsia="Times New Roman" w:cs="Times New Roman"/>
          <w:szCs w:val="24"/>
        </w:rPr>
        <w:t>đúng về sự biến động diện tích rừng nước ta năm 2007 so với năm 2000?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Diện tích rừng trồng tăng nhanh hơn diện tích rừng tự nhiên.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Diện tích rừng trồng tăng 1080,0 nghìn ha, diện tích rừng tự nhiên tăng 744,0 nghìn ha.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Diện tích rừng tự nhiên tăng nhanh hơn diện tích rừng trồng.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Diện tích rừng trồng tăng 1,73 lần, diện tích rừng tự nhiên tăng 1,08 lần.</w:t>
      </w:r>
    </w:p>
    <w:p w:rsidR="009B15DC" w:rsidRPr="009B15DC" w:rsidRDefault="009B15DC" w:rsidP="006F5783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3.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Nguyên nhân chính làm cho ngành chăn nuôi của nước ta phát triển là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ngành công nghiệp chế biến phát triển.</w:t>
      </w:r>
    </w:p>
    <w:p w:rsidR="008E239F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nhu cầu thực phẩm ngày càng tăng.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cơ sở thức ăn ngày càng được đảm bảo.</w:t>
      </w:r>
    </w:p>
    <w:p w:rsidR="008E239F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dịch vụ cho chăn nuôi có nhiều tiến bộ.</w:t>
      </w:r>
    </w:p>
    <w:p w:rsidR="009B15DC" w:rsidRPr="009B15DC" w:rsidRDefault="009B15DC" w:rsidP="00151D07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4.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Cho bảng số liệu:</w:t>
      </w:r>
    </w:p>
    <w:p w:rsidR="009B15DC" w:rsidRPr="009B15DC" w:rsidRDefault="009B15DC" w:rsidP="009B15DC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9B15DC">
        <w:rPr>
          <w:rFonts w:eastAsia="Times New Roman" w:cs="Times New Roman"/>
          <w:b/>
          <w:bCs/>
          <w:szCs w:val="24"/>
        </w:rPr>
        <w:t>Dân số và tỉ lệ gia tăng dân số tự nhiên của nước ta, giai đoạn 1989 - 2019</w:t>
      </w:r>
    </w:p>
    <w:tbl>
      <w:tblPr>
        <w:tblW w:w="0" w:type="auto"/>
        <w:tblInd w:w="5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1026"/>
        <w:gridCol w:w="992"/>
        <w:gridCol w:w="1134"/>
        <w:gridCol w:w="992"/>
        <w:gridCol w:w="992"/>
      </w:tblGrid>
      <w:tr w:rsidR="009B15DC" w:rsidRPr="009B15DC" w:rsidTr="009B15DC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15DC" w:rsidRPr="009B15DC" w:rsidRDefault="009B15DC" w:rsidP="009B15DC">
            <w:pPr>
              <w:spacing w:after="0" w:line="0" w:lineRule="atLeast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9B15DC">
              <w:rPr>
                <w:rFonts w:eastAsia="Times New Roman" w:cs="Times New Roman"/>
                <w:b/>
                <w:bCs/>
                <w:szCs w:val="24"/>
              </w:rPr>
              <w:t>Năm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B15DC">
              <w:rPr>
                <w:rFonts w:eastAsia="Times New Roman" w:cs="Times New Roman"/>
                <w:b/>
                <w:bCs/>
                <w:szCs w:val="24"/>
              </w:rPr>
              <w:t>1989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B15DC">
              <w:rPr>
                <w:rFonts w:eastAsia="Times New Roman" w:cs="Times New Roman"/>
                <w:b/>
                <w:bCs/>
                <w:szCs w:val="24"/>
              </w:rPr>
              <w:t>1999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B15DC">
              <w:rPr>
                <w:rFonts w:eastAsia="Times New Roman" w:cs="Times New Roman"/>
                <w:b/>
                <w:bCs/>
                <w:szCs w:val="24"/>
              </w:rPr>
              <w:t>2009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B15DC">
              <w:rPr>
                <w:rFonts w:eastAsia="Times New Roman" w:cs="Times New Roman"/>
                <w:b/>
                <w:bCs/>
                <w:szCs w:val="24"/>
              </w:rPr>
              <w:t>2014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B15DC">
              <w:rPr>
                <w:rFonts w:eastAsia="Times New Roman" w:cs="Times New Roman"/>
                <w:b/>
                <w:bCs/>
                <w:szCs w:val="24"/>
              </w:rPr>
              <w:t>2019</w:t>
            </w:r>
          </w:p>
        </w:tc>
      </w:tr>
      <w:tr w:rsidR="009B15DC" w:rsidRPr="009B15DC" w:rsidTr="009B15DC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15DC" w:rsidRPr="009B15DC" w:rsidRDefault="009B15DC" w:rsidP="009B15DC">
            <w:pPr>
              <w:spacing w:after="0" w:line="0" w:lineRule="atLeast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9B15DC">
              <w:rPr>
                <w:rFonts w:eastAsia="Times New Roman" w:cs="Times New Roman"/>
                <w:szCs w:val="24"/>
              </w:rPr>
              <w:t>Dân số </w:t>
            </w:r>
            <w:r w:rsidRPr="009B15DC">
              <w:rPr>
                <w:rFonts w:eastAsia="Times New Roman" w:cs="Times New Roman"/>
                <w:i/>
                <w:iCs/>
                <w:szCs w:val="24"/>
              </w:rPr>
              <w:t>(triệu người)</w:t>
            </w:r>
            <w:r w:rsidRPr="009B15D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B15DC">
              <w:rPr>
                <w:rFonts w:eastAsia="Times New Roman" w:cs="Times New Roman"/>
                <w:szCs w:val="24"/>
              </w:rPr>
              <w:t>64,4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B15DC">
              <w:rPr>
                <w:rFonts w:eastAsia="Times New Roman" w:cs="Times New Roman"/>
                <w:szCs w:val="24"/>
              </w:rPr>
              <w:t>76,3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B15DC">
              <w:rPr>
                <w:rFonts w:eastAsia="Times New Roman" w:cs="Times New Roman"/>
                <w:szCs w:val="24"/>
              </w:rPr>
              <w:t>86,0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B15DC">
              <w:rPr>
                <w:rFonts w:eastAsia="Times New Roman" w:cs="Times New Roman"/>
                <w:szCs w:val="24"/>
              </w:rPr>
              <w:t>90,7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B15DC">
              <w:rPr>
                <w:rFonts w:eastAsia="Times New Roman" w:cs="Times New Roman"/>
                <w:szCs w:val="24"/>
              </w:rPr>
              <w:t>96,7</w:t>
            </w:r>
          </w:p>
        </w:tc>
      </w:tr>
      <w:tr w:rsidR="009B15DC" w:rsidRPr="009B15DC" w:rsidTr="009B15DC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15DC" w:rsidRPr="009B15DC" w:rsidRDefault="009B15DC" w:rsidP="009B15DC">
            <w:pPr>
              <w:spacing w:after="0" w:line="0" w:lineRule="atLeast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9B15DC">
              <w:rPr>
                <w:rFonts w:eastAsia="Times New Roman" w:cs="Times New Roman"/>
                <w:szCs w:val="24"/>
              </w:rPr>
              <w:t>Tỉ lệ gia tăng dân số tự nhiên </w:t>
            </w:r>
            <w:r w:rsidRPr="009B15DC">
              <w:rPr>
                <w:rFonts w:eastAsia="Times New Roman" w:cs="Times New Roman"/>
                <w:i/>
                <w:iCs/>
                <w:szCs w:val="24"/>
              </w:rPr>
              <w:t>(%)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B15DC">
              <w:rPr>
                <w:rFonts w:eastAsia="Times New Roman" w:cs="Times New Roman"/>
                <w:szCs w:val="24"/>
              </w:rPr>
              <w:t>2,1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B15DC">
              <w:rPr>
                <w:rFonts w:eastAsia="Times New Roman" w:cs="Times New Roman"/>
                <w:szCs w:val="24"/>
              </w:rPr>
              <w:t>1,51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B15DC">
              <w:rPr>
                <w:rFonts w:eastAsia="Times New Roman" w:cs="Times New Roman"/>
                <w:szCs w:val="24"/>
              </w:rPr>
              <w:t>1,06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B15DC">
              <w:rPr>
                <w:rFonts w:eastAsia="Times New Roman" w:cs="Times New Roman"/>
                <w:szCs w:val="24"/>
              </w:rPr>
              <w:t>1,08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B15DC">
              <w:rPr>
                <w:rFonts w:eastAsia="Times New Roman" w:cs="Times New Roman"/>
                <w:szCs w:val="24"/>
              </w:rPr>
              <w:t>0,9</w:t>
            </w:r>
          </w:p>
        </w:tc>
      </w:tr>
    </w:tbl>
    <w:p w:rsidR="009B15DC" w:rsidRPr="009B15DC" w:rsidRDefault="009B15DC" w:rsidP="009B15DC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9B15DC">
        <w:rPr>
          <w:rFonts w:eastAsia="Times New Roman" w:cs="Times New Roman"/>
          <w:szCs w:val="20"/>
        </w:rPr>
        <w:t>(</w:t>
      </w:r>
      <w:r w:rsidRPr="009B15DC">
        <w:rPr>
          <w:rFonts w:eastAsia="Times New Roman" w:cs="Times New Roman"/>
          <w:i/>
          <w:iCs/>
          <w:szCs w:val="20"/>
        </w:rPr>
        <w:t>Nguồn: Niên giám thống kê 2019. NXB Thống kê 2020)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9B15DC">
        <w:rPr>
          <w:rFonts w:eastAsia="Times New Roman" w:cs="Times New Roman"/>
          <w:szCs w:val="24"/>
        </w:rPr>
        <w:t>Theo bảng số liệu, để thể hiện dân số và tỉ lệ gia tăng dân số tự nhiên của nước ta giai đoạn 1989 - 2019, dạng biểu đồ nào sau đây là thích hợp nhất?         </w:t>
      </w:r>
    </w:p>
    <w:p w:rsidR="00CA05F4" w:rsidRDefault="008D6341">
      <w:pPr>
        <w:tabs>
          <w:tab w:val="left" w:pos="283"/>
          <w:tab w:val="left" w:pos="2546"/>
          <w:tab w:val="left" w:pos="5092"/>
          <w:tab w:val="left" w:pos="7638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Tròn.</w:t>
      </w: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Kết hợp.</w:t>
      </w: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Miền.</w:t>
      </w: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Đường.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5.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Căn cứ vào Atlat Địa lí Việt Nam trang 12, cho biết ở các đảo, quần đảo nước ta có những vườn quốc gia nào sau đây?</w:t>
      </w:r>
    </w:p>
    <w:p w:rsidR="002C2CC3" w:rsidRPr="002C2CC3" w:rsidRDefault="002C2CC3" w:rsidP="002C2CC3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2C2CC3">
        <w:rPr>
          <w:rFonts w:eastAsia="Times New Roman" w:cs="Times New Roman"/>
          <w:bCs/>
          <w:szCs w:val="24"/>
        </w:rPr>
        <w:t>Bái Tử Long, Cát Bà, Xuân Thủy, Núi Chúa.</w:t>
      </w:r>
    </w:p>
    <w:p w:rsidR="002C2CC3" w:rsidRPr="002C2CC3" w:rsidRDefault="002C2CC3" w:rsidP="002C2CC3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2C2CC3">
        <w:rPr>
          <w:rFonts w:eastAsia="Times New Roman" w:cs="Times New Roman"/>
          <w:bCs/>
          <w:szCs w:val="24"/>
        </w:rPr>
        <w:t>Bái Tử Long, Cát Bà, Núi Chúa, Côn Đảo.</w:t>
      </w:r>
    </w:p>
    <w:p w:rsidR="002C2CC3" w:rsidRPr="002C2CC3" w:rsidRDefault="002C2CC3" w:rsidP="002C2CC3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2C2CC3">
        <w:rPr>
          <w:rFonts w:eastAsia="Times New Roman" w:cs="Times New Roman"/>
          <w:bCs/>
          <w:szCs w:val="24"/>
        </w:rPr>
        <w:t>Bái Tử Long, Cát Bà, Xuân Thủy, Côn Đảo.</w:t>
      </w:r>
    </w:p>
    <w:p w:rsidR="002C2CC3" w:rsidRPr="002C2CC3" w:rsidRDefault="002C2CC3" w:rsidP="002C2CC3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2C2CC3">
        <w:rPr>
          <w:rFonts w:eastAsia="Times New Roman" w:cs="Times New Roman"/>
          <w:bCs/>
          <w:szCs w:val="24"/>
        </w:rPr>
        <w:t>Bái Tử Long, Cát Bà, Côn Đảo, Phú Quốc.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6.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Phát biểu nào sau đây </w:t>
      </w:r>
      <w:r w:rsidRPr="009B15DC">
        <w:rPr>
          <w:rFonts w:eastAsia="Times New Roman" w:cs="Times New Roman"/>
          <w:b/>
          <w:bCs/>
          <w:szCs w:val="24"/>
        </w:rPr>
        <w:t>không</w:t>
      </w:r>
      <w:r w:rsidRPr="009B15DC">
        <w:rPr>
          <w:rFonts w:eastAsia="Times New Roman" w:cs="Times New Roman"/>
          <w:szCs w:val="24"/>
        </w:rPr>
        <w:t> đúng</w:t>
      </w:r>
      <w:r w:rsidRPr="009B15DC">
        <w:rPr>
          <w:rFonts w:eastAsia="Times New Roman" w:cs="Times New Roman"/>
          <w:i/>
          <w:iCs/>
          <w:szCs w:val="24"/>
        </w:rPr>
        <w:t> </w:t>
      </w:r>
      <w:r w:rsidRPr="009B15DC">
        <w:rPr>
          <w:rFonts w:eastAsia="Times New Roman" w:cs="Times New Roman"/>
          <w:szCs w:val="24"/>
        </w:rPr>
        <w:t>với đặc điểm dân cư nước ta?</w:t>
      </w:r>
    </w:p>
    <w:p w:rsidR="002C2CC3" w:rsidRPr="002C2CC3" w:rsidRDefault="002C2CC3" w:rsidP="002C2CC3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2C2CC3">
        <w:rPr>
          <w:rFonts w:eastAsia="Times New Roman" w:cs="Times New Roman"/>
          <w:bCs/>
          <w:szCs w:val="24"/>
        </w:rPr>
        <w:t>Dân số đông, có nhiều thành phần dân tộc.</w:t>
      </w:r>
    </w:p>
    <w:p w:rsidR="002C2CC3" w:rsidRPr="002C2CC3" w:rsidRDefault="002C2CC3" w:rsidP="002C2CC3">
      <w:pPr>
        <w:tabs>
          <w:tab w:val="left" w:pos="283"/>
        </w:tabs>
      </w:pPr>
      <w:r>
        <w:rPr>
          <w:rStyle w:val="YoungMixChar"/>
          <w:b/>
        </w:rPr>
        <w:lastRenderedPageBreak/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2C2CC3">
        <w:rPr>
          <w:rFonts w:eastAsia="Times New Roman" w:cs="Times New Roman"/>
          <w:bCs/>
          <w:szCs w:val="24"/>
        </w:rPr>
        <w:t>Dân cư phân bố đều giữa thành thị và nông thôn.</w:t>
      </w:r>
    </w:p>
    <w:p w:rsidR="002C2CC3" w:rsidRPr="002C2CC3" w:rsidRDefault="002C2CC3" w:rsidP="002C2CC3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2C2CC3">
        <w:rPr>
          <w:rFonts w:eastAsia="Times New Roman" w:cs="Times New Roman"/>
          <w:bCs/>
          <w:szCs w:val="24"/>
        </w:rPr>
        <w:t>Gia tăng dân số giảm, dân số vẫn còn tăng.</w:t>
      </w:r>
    </w:p>
    <w:p w:rsidR="002C2CC3" w:rsidRPr="002C2CC3" w:rsidRDefault="002C2CC3" w:rsidP="002C2CC3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2C2CC3">
        <w:rPr>
          <w:rFonts w:eastAsia="Times New Roman" w:cs="Times New Roman"/>
          <w:bCs/>
          <w:szCs w:val="24"/>
        </w:rPr>
        <w:t>Cơ cấu nhóm tuổi có sự biến đổi theo hướng già hóa.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7.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Nước ta có gió Tín phong hoạt động do vị trí địa lí</w:t>
      </w:r>
    </w:p>
    <w:p w:rsidR="00CA05F4" w:rsidRDefault="008D6341">
      <w:pPr>
        <w:tabs>
          <w:tab w:val="left" w:pos="283"/>
          <w:tab w:val="left" w:pos="5092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tiếp giáp với biển Đông.</w:t>
      </w: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nằm trong vùng nội chí tuyến.</w:t>
      </w:r>
    </w:p>
    <w:p w:rsidR="00CA05F4" w:rsidRDefault="008D6341">
      <w:pPr>
        <w:tabs>
          <w:tab w:val="left" w:pos="283"/>
          <w:tab w:val="left" w:pos="5092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nằm ở bán cầu Bắc.</w:t>
      </w: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nằm trong khu vực châu Á gió mùa.</w:t>
      </w:r>
    </w:p>
    <w:p w:rsidR="009B15DC" w:rsidRPr="009B15DC" w:rsidRDefault="009B15DC" w:rsidP="009B15DC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8.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Đai nhiệt đới gió mùa chiếm diện tích chủ yếu trong 3 đai cao ở nước ta do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đồng bằng và đồi núi thấp chiểm 85%.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địa hình núi cao chỉ chiếm 1% diện tích cả nước.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đồng bằng chỉ chiếm ¼ diện tích.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địa hình ¾ là đồi núi.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9.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Phát biểu nào sau đây đúng với sông ngòi nước ta mang tính chất nhiệt đới ẩm gió mùa?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Chiều dài tương đối ngắn và diện tích lưu vực nhỏ.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Chảy theo hướng tây bắc - đông nam và đổ ra biển Đông.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Lưu lượng nước lớn và hàm lượng phù sa cao.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Chủ yếu bắt nguồn từ bên ngoài lãnh thổ.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10.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Nguyên nhân chủ yếu thúc đẩy cây công nghiệp lâu năm ở nước ta trong những năm gần đây phát triển mạnh là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các khâu trồng và chăm sóc cây công nghiệp đều được tự động hóa.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sản phẩm không bị cạnh tranh trên thị trường thế giới.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thị trường được mở rộng, công nghiệp chế biến dần hoàn thiện.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Nhà nước đã bao tiêu toàn bộ sản phẩm từ cây công nghiệp.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11.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Căn cứ vào Atlat Địa lí Việt Nam trang 15, cho biết tỉ lệ dân thành thị nước ta năm 2000 và năm 2007 lần lượt là</w:t>
      </w:r>
    </w:p>
    <w:p w:rsidR="00CA05F4" w:rsidRDefault="008D6341">
      <w:pPr>
        <w:tabs>
          <w:tab w:val="left" w:pos="283"/>
          <w:tab w:val="left" w:pos="5092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2C2CC3">
        <w:rPr>
          <w:rFonts w:eastAsia="Times New Roman" w:cs="Times New Roman"/>
          <w:bCs/>
          <w:szCs w:val="24"/>
        </w:rPr>
        <w:t>24,81% và 27,40%.</w:t>
      </w: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2C2CC3">
        <w:rPr>
          <w:rFonts w:eastAsia="Times New Roman" w:cs="Times New Roman"/>
          <w:bCs/>
          <w:szCs w:val="24"/>
        </w:rPr>
        <w:t>27,40% và 24,81%.</w:t>
      </w:r>
    </w:p>
    <w:p w:rsidR="00CA05F4" w:rsidRDefault="008D6341">
      <w:pPr>
        <w:tabs>
          <w:tab w:val="left" w:pos="283"/>
          <w:tab w:val="left" w:pos="5092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2C2CC3">
        <w:rPr>
          <w:rFonts w:eastAsia="Times New Roman" w:cs="Times New Roman"/>
          <w:bCs/>
          <w:szCs w:val="24"/>
        </w:rPr>
        <w:t>24.18% và 27,40 %.</w:t>
      </w: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2C2CC3">
        <w:rPr>
          <w:rFonts w:eastAsia="Times New Roman" w:cs="Times New Roman"/>
          <w:bCs/>
          <w:szCs w:val="24"/>
        </w:rPr>
        <w:t>27,40% và 24,18%.</w:t>
      </w:r>
    </w:p>
    <w:p w:rsidR="00FC2E9F" w:rsidRPr="00FC2E9F" w:rsidRDefault="00FC2E9F" w:rsidP="00FC2E9F">
      <w:pPr>
        <w:spacing w:after="0" w:line="240" w:lineRule="auto"/>
        <w:jc w:val="both"/>
        <w:rPr>
          <w:rFonts w:eastAsia="Times New Roman" w:cs="Times New Roman"/>
          <w:bCs/>
          <w:szCs w:val="24"/>
        </w:rPr>
      </w:pPr>
      <w:r w:rsidRPr="003D3148">
        <w:rPr>
          <w:b/>
          <w:color w:val="0000FF"/>
        </w:rPr>
        <w:t>Câu 12.</w:t>
      </w:r>
      <w:r>
        <w:rPr>
          <w:b/>
        </w:rPr>
        <w:t xml:space="preserve"> </w:t>
      </w:r>
      <w:r w:rsidRPr="00FC2E9F">
        <w:rPr>
          <w:rFonts w:eastAsia="Times New Roman" w:cs="Times New Roman"/>
          <w:bCs/>
          <w:szCs w:val="24"/>
        </w:rPr>
        <w:t>Sự phân hóa thiên nhiên theo đai cao ở nước ta chịu ảnh hưởng chủ yếu của nhân tố nào sau đây?</w:t>
      </w:r>
    </w:p>
    <w:p w:rsidR="00CA05F4" w:rsidRDefault="008D6341">
      <w:pPr>
        <w:tabs>
          <w:tab w:val="left" w:pos="283"/>
          <w:tab w:val="left" w:pos="2546"/>
          <w:tab w:val="left" w:pos="5092"/>
          <w:tab w:val="left" w:pos="7638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FC2E9F">
        <w:rPr>
          <w:rFonts w:eastAsia="Times New Roman" w:cs="Times New Roman"/>
          <w:bCs/>
          <w:szCs w:val="24"/>
        </w:rPr>
        <w:t>Con người</w:t>
      </w: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FC2E9F">
        <w:rPr>
          <w:rFonts w:eastAsia="Times New Roman" w:cs="Times New Roman"/>
          <w:bCs/>
          <w:szCs w:val="24"/>
        </w:rPr>
        <w:t>Sinh vật.</w:t>
      </w: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FC2E9F">
        <w:rPr>
          <w:rFonts w:eastAsia="Times New Roman" w:cs="Times New Roman"/>
          <w:bCs/>
          <w:szCs w:val="24"/>
        </w:rPr>
        <w:t>Khí hậu.</w:t>
      </w: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FC2E9F">
        <w:rPr>
          <w:rFonts w:eastAsia="Times New Roman" w:cs="Times New Roman"/>
          <w:bCs/>
          <w:szCs w:val="24"/>
        </w:rPr>
        <w:t>Đất đai.</w:t>
      </w:r>
    </w:p>
    <w:p w:rsidR="009B15DC" w:rsidRPr="009B15DC" w:rsidRDefault="009B15DC" w:rsidP="00C019D8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13.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Hệ sinh thái rừng nguyên sinh đặc trưng cho khí hậu nóng ẩm ở nước ta là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rừng rậm nhiệt đới ẩm lá rộng thường xanh.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rừng gió mùa nửa rụng lá, rừng thưa khô rụng lá.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rừng gió mùa thường xanh, rừng ngập mặn thường xanh.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lastRenderedPageBreak/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rừng ngập mặn thường xanh ven biển, rừng gió mùa.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14.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Lượng nước thiếu hụt vào mùa khô ở miền Bắc không nhiều như miền Nam là do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được sự điều tiết hợp lí của các hồ nước.</w:t>
      </w:r>
    </w:p>
    <w:p w:rsidR="008E239F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mạng lưới sông ngòi dày đặc.</w:t>
      </w:r>
    </w:p>
    <w:p w:rsidR="008E239F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nguồn nước ngầm phong phú.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có hiện tượng mưa phùn vào cuối mùa đông.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15.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  <w:shd w:val="clear" w:color="auto" w:fill="FFFFFF"/>
        </w:rPr>
        <w:t>Căn cứ vào Atlat Địa lí Việt Nam trang 19, nhận xét nào sau đây </w:t>
      </w:r>
      <w:r w:rsidRPr="009B15DC">
        <w:rPr>
          <w:rFonts w:eastAsia="Times New Roman" w:cs="Times New Roman"/>
          <w:b/>
          <w:bCs/>
          <w:szCs w:val="24"/>
          <w:shd w:val="clear" w:color="auto" w:fill="FFFFFF"/>
        </w:rPr>
        <w:t>không</w:t>
      </w:r>
      <w:r w:rsidRPr="009B15DC">
        <w:rPr>
          <w:rFonts w:eastAsia="Times New Roman" w:cs="Times New Roman"/>
          <w:szCs w:val="24"/>
          <w:shd w:val="clear" w:color="auto" w:fill="FFFFFF"/>
        </w:rPr>
        <w:t> đúng về ngành chăn nuôi nước ta?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  <w:shd w:val="clear" w:color="auto" w:fill="FFFFFF"/>
        </w:rPr>
        <w:t>Tỉ trọng chăn nuôi gia súc luôn cao nhất và liên tục tăng.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  <w:shd w:val="clear" w:color="auto" w:fill="FFFFFF"/>
        </w:rPr>
        <w:t>Tỉ trọng chăn nuôi cao nhất trong tổng giá trị sản xuất nông nghiệp.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  <w:shd w:val="clear" w:color="auto" w:fill="FFFFFF"/>
        </w:rPr>
        <w:t>Hai tỉnh nuôi nhiều bò nhất là Thanh Hóa và Nghệ An.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  <w:shd w:val="clear" w:color="auto" w:fill="FFFFFF"/>
        </w:rPr>
        <w:t>Lợn và gia cầm được nuôi nhiều ở Đồng bằng sông Hồng.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16.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Nguyên nhân nào làm cho chất lượng nguồn lao động nước ta có nhiều hạn chế?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Người lao động phần lớn còn thiếu kinh nghiệm.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Tính sáng tạo của người lao động chưa thật cao.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Công tác đào tạo lao động chưa đáp ứng được nhu cầu xã hội.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Nguồn lao động chưa thật cần cù, chịu khó.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17.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Phát biểu nào sau đây </w:t>
      </w:r>
      <w:r w:rsidRPr="009B15DC">
        <w:rPr>
          <w:rFonts w:eastAsia="Times New Roman" w:cs="Times New Roman"/>
          <w:b/>
          <w:bCs/>
          <w:szCs w:val="24"/>
        </w:rPr>
        <w:t>không</w:t>
      </w:r>
      <w:r w:rsidRPr="009B15DC">
        <w:rPr>
          <w:rFonts w:eastAsia="Times New Roman" w:cs="Times New Roman"/>
          <w:szCs w:val="24"/>
        </w:rPr>
        <w:t> đúng về sự chuyển dịch cơ cấu lãnh thổ kinh tế của nước ta hiện nay?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Hình thành các khu công nghiệp tập trung.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Phát triển các ngành kinh tế trọng điểm.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Hình thành các vùng động lực phát triển kinh tế.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Quy hoạch các vùng chuyên canh nông nghiệp.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18.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Phát biểu nào sau đây </w:t>
      </w:r>
      <w:r w:rsidRPr="009B15DC">
        <w:rPr>
          <w:rFonts w:eastAsia="Times New Roman" w:cs="Times New Roman"/>
          <w:b/>
          <w:bCs/>
          <w:szCs w:val="24"/>
        </w:rPr>
        <w:t>không</w:t>
      </w:r>
      <w:r w:rsidRPr="009B15DC">
        <w:rPr>
          <w:rFonts w:eastAsia="Times New Roman" w:cs="Times New Roman"/>
          <w:szCs w:val="24"/>
        </w:rPr>
        <w:t> đúng về vùng nội thủy của nước ta?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Quy định đường cơ sở ven bờ biển để tính chiều rộng lãnh hải nước ta.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Được tính từ mép nước thủy triều thấp nhất đến đường cơ sở.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Vùng nội thủy được xem như bộ phận lãnh thổ trên đất liền.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Là vùng nước tiếp giáp với đất liền, ở phía trong đường cơ sở.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19.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Cho bảng số liệu:</w:t>
      </w:r>
    </w:p>
    <w:p w:rsidR="009B15DC" w:rsidRPr="009B15DC" w:rsidRDefault="009B15DC" w:rsidP="009B15DC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9B15DC">
        <w:rPr>
          <w:rFonts w:eastAsia="Times New Roman" w:cs="Times New Roman"/>
          <w:b/>
          <w:bCs/>
          <w:szCs w:val="24"/>
        </w:rPr>
        <w:t>Diện tích và sản lượng chè của nước ta, giai đoạn 2010 - 2019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4"/>
        <w:gridCol w:w="1360"/>
        <w:gridCol w:w="1316"/>
        <w:gridCol w:w="1400"/>
        <w:gridCol w:w="1568"/>
      </w:tblGrid>
      <w:tr w:rsidR="009B15DC" w:rsidRPr="009B15DC" w:rsidTr="009B15DC">
        <w:trPr>
          <w:trHeight w:val="276"/>
        </w:trPr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15DC" w:rsidRPr="009B15DC" w:rsidRDefault="009B15DC" w:rsidP="009B15DC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9B15DC">
              <w:rPr>
                <w:rFonts w:eastAsia="Times New Roman" w:cs="Times New Roman"/>
                <w:b/>
                <w:bCs/>
                <w:szCs w:val="24"/>
              </w:rPr>
              <w:t>Năm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B15DC">
              <w:rPr>
                <w:rFonts w:eastAsia="Times New Roman" w:cs="Times New Roman"/>
                <w:b/>
                <w:bCs/>
                <w:szCs w:val="24"/>
              </w:rPr>
              <w:t>2010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B15DC">
              <w:rPr>
                <w:rFonts w:eastAsia="Times New Roman" w:cs="Times New Roman"/>
                <w:b/>
                <w:bCs/>
                <w:szCs w:val="24"/>
              </w:rPr>
              <w:t>2014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B15DC">
              <w:rPr>
                <w:rFonts w:eastAsia="Times New Roman" w:cs="Times New Roman"/>
                <w:b/>
                <w:bCs/>
                <w:szCs w:val="24"/>
              </w:rPr>
              <w:t>2015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B15DC">
              <w:rPr>
                <w:rFonts w:eastAsia="Times New Roman" w:cs="Times New Roman"/>
                <w:b/>
                <w:bCs/>
                <w:szCs w:val="24"/>
              </w:rPr>
              <w:t>2019</w:t>
            </w:r>
          </w:p>
        </w:tc>
      </w:tr>
      <w:tr w:rsidR="009B15DC" w:rsidRPr="009B15DC" w:rsidTr="009B15DC">
        <w:trPr>
          <w:trHeight w:val="212"/>
        </w:trPr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15DC" w:rsidRPr="009B15DC" w:rsidRDefault="009B15DC" w:rsidP="009B15DC">
            <w:pPr>
              <w:spacing w:after="0" w:line="212" w:lineRule="atLeast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9B15DC">
              <w:rPr>
                <w:rFonts w:eastAsia="Times New Roman" w:cs="Times New Roman"/>
                <w:szCs w:val="24"/>
              </w:rPr>
              <w:t>Diện tích </w:t>
            </w:r>
            <w:r w:rsidRPr="009B15DC">
              <w:rPr>
                <w:rFonts w:eastAsia="Times New Roman" w:cs="Times New Roman"/>
                <w:i/>
                <w:iCs/>
                <w:szCs w:val="24"/>
              </w:rPr>
              <w:t>(nghìn ha)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212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B15DC">
              <w:rPr>
                <w:rFonts w:eastAsia="Times New Roman" w:cs="Times New Roman"/>
                <w:szCs w:val="24"/>
              </w:rPr>
              <w:t>129,9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212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B15DC">
              <w:rPr>
                <w:rFonts w:eastAsia="Times New Roman" w:cs="Times New Roman"/>
                <w:szCs w:val="24"/>
              </w:rPr>
              <w:t>132,6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212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B15DC">
              <w:rPr>
                <w:rFonts w:eastAsia="Times New Roman" w:cs="Times New Roman"/>
                <w:szCs w:val="24"/>
              </w:rPr>
              <w:t>133,6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212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B15DC">
              <w:rPr>
                <w:rFonts w:eastAsia="Times New Roman" w:cs="Times New Roman"/>
                <w:szCs w:val="24"/>
              </w:rPr>
              <w:t>123,1</w:t>
            </w:r>
          </w:p>
        </w:tc>
      </w:tr>
      <w:tr w:rsidR="009B15DC" w:rsidRPr="009B15DC" w:rsidTr="009B15DC">
        <w:trPr>
          <w:trHeight w:val="144"/>
        </w:trPr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15DC" w:rsidRPr="009B15DC" w:rsidRDefault="009B15DC" w:rsidP="009B15DC">
            <w:pPr>
              <w:spacing w:after="0" w:line="144" w:lineRule="atLeast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9B15DC">
              <w:rPr>
                <w:rFonts w:eastAsia="Times New Roman" w:cs="Times New Roman"/>
                <w:szCs w:val="24"/>
              </w:rPr>
              <w:t>Sản lượng </w:t>
            </w:r>
            <w:r w:rsidRPr="009B15DC">
              <w:rPr>
                <w:rFonts w:eastAsia="Times New Roman" w:cs="Times New Roman"/>
                <w:i/>
                <w:iCs/>
                <w:szCs w:val="24"/>
              </w:rPr>
              <w:t>(nghìn tấn)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144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B15DC">
              <w:rPr>
                <w:rFonts w:eastAsia="Times New Roman" w:cs="Times New Roman"/>
                <w:szCs w:val="24"/>
              </w:rPr>
              <w:t>834,6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144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B15DC">
              <w:rPr>
                <w:rFonts w:eastAsia="Times New Roman" w:cs="Times New Roman"/>
                <w:szCs w:val="24"/>
              </w:rPr>
              <w:t>981,9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144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B15DC">
              <w:rPr>
                <w:rFonts w:eastAsia="Times New Roman" w:cs="Times New Roman"/>
                <w:szCs w:val="24"/>
              </w:rPr>
              <w:t>1012,9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144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B15DC">
              <w:rPr>
                <w:rFonts w:eastAsia="Times New Roman" w:cs="Times New Roman"/>
                <w:szCs w:val="24"/>
              </w:rPr>
              <w:t>1021,2</w:t>
            </w:r>
          </w:p>
        </w:tc>
      </w:tr>
    </w:tbl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9B15DC">
        <w:rPr>
          <w:rFonts w:eastAsia="Times New Roman" w:cs="Times New Roman"/>
          <w:szCs w:val="20"/>
        </w:rPr>
        <w:t>(</w:t>
      </w:r>
      <w:r w:rsidRPr="009B15DC">
        <w:rPr>
          <w:rFonts w:eastAsia="Times New Roman" w:cs="Times New Roman"/>
          <w:i/>
          <w:iCs/>
          <w:szCs w:val="20"/>
        </w:rPr>
        <w:t>Nguồn: Niên giám thống kê 2019. NXB Thống kê 2020)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9B15DC">
        <w:rPr>
          <w:rFonts w:eastAsia="Times New Roman" w:cs="Times New Roman"/>
          <w:szCs w:val="24"/>
        </w:rPr>
        <w:lastRenderedPageBreak/>
        <w:t>Theo bảng số liệu, để thể hiện diện tích, sản lượng và năng suất chè của nước ta giai đoạn 2010 - 2019, dạng biểu đồ nào sau đây là thích hợp nhất?</w:t>
      </w:r>
    </w:p>
    <w:p w:rsidR="00CA05F4" w:rsidRDefault="008D6341">
      <w:pPr>
        <w:tabs>
          <w:tab w:val="left" w:pos="283"/>
          <w:tab w:val="left" w:pos="2546"/>
          <w:tab w:val="left" w:pos="5092"/>
          <w:tab w:val="left" w:pos="7638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Miền.</w:t>
      </w: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Cột.</w:t>
      </w: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Kết hợp.</w:t>
      </w: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Đường.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20.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Dân số nước ta năm 2016 là 92695,1 nghìn người. Giả sử tốc độ gia tăng dân số là 0,92% và không đổi thì dân số nước ta năm 2020 là</w:t>
      </w:r>
    </w:p>
    <w:p w:rsidR="00CA05F4" w:rsidRDefault="008D6341">
      <w:pPr>
        <w:tabs>
          <w:tab w:val="left" w:pos="283"/>
          <w:tab w:val="left" w:pos="5092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101223,0 nghìn người.</w:t>
      </w: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93547,9 nghìn người.</w:t>
      </w:r>
    </w:p>
    <w:p w:rsidR="00CA05F4" w:rsidRDefault="008D6341">
      <w:pPr>
        <w:tabs>
          <w:tab w:val="left" w:pos="283"/>
          <w:tab w:val="left" w:pos="5092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96153,6 nghìn người.</w:t>
      </w: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96106,3 nghìn người.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21.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Do nằm trong khu vực nội chí tuyến nên Biển Đông có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khí hậu xích đạo, nhiệt độ cao, ẩm dồi dào, gió hoạt động theo mùa.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nhiều bão và áp thấp nhiệt đới, nhiệt độ nước biển cao và độ muối khá lớn.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dải hội tụ, bão, áp thấp nhiệt đới, dòng hải lưu, nhiều vùng ngập mặn.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khí hậu nhiệt đới, mưa theo mùa, sinh vật biển đa dạng, phong phú.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22.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Phát biểu nào sau đây </w:t>
      </w:r>
      <w:r w:rsidRPr="009B15DC">
        <w:rPr>
          <w:rFonts w:eastAsia="Times New Roman" w:cs="Times New Roman"/>
          <w:b/>
          <w:bCs/>
          <w:szCs w:val="24"/>
        </w:rPr>
        <w:t>không</w:t>
      </w:r>
      <w:r w:rsidRPr="009B15DC">
        <w:rPr>
          <w:rFonts w:eastAsia="Times New Roman" w:cs="Times New Roman"/>
          <w:szCs w:val="24"/>
        </w:rPr>
        <w:t> đúng với đặc điểm của sông ngòi Duyên hải miền Trung nước ta?</w:t>
      </w:r>
    </w:p>
    <w:p w:rsidR="00CA05F4" w:rsidRDefault="008D6341">
      <w:pPr>
        <w:tabs>
          <w:tab w:val="left" w:pos="283"/>
          <w:tab w:val="left" w:pos="5092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C019D8">
        <w:rPr>
          <w:rFonts w:eastAsia="Times New Roman" w:cs="Times New Roman"/>
          <w:bCs/>
          <w:szCs w:val="24"/>
        </w:rPr>
        <w:t>Chế độ nước phân hóa theo mùa.</w:t>
      </w: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C019D8">
        <w:rPr>
          <w:rFonts w:eastAsia="Times New Roman" w:cs="Times New Roman"/>
          <w:bCs/>
          <w:szCs w:val="24"/>
        </w:rPr>
        <w:t>Sông ngắn và dốc.</w:t>
      </w:r>
    </w:p>
    <w:p w:rsidR="00CA05F4" w:rsidRDefault="008D6341">
      <w:pPr>
        <w:tabs>
          <w:tab w:val="left" w:pos="283"/>
          <w:tab w:val="left" w:pos="5092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C019D8">
        <w:rPr>
          <w:rFonts w:eastAsia="Times New Roman" w:cs="Times New Roman"/>
          <w:bCs/>
          <w:szCs w:val="24"/>
        </w:rPr>
        <w:t>Chế độ nước thất thường.</w:t>
      </w: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C019D8">
        <w:rPr>
          <w:rFonts w:eastAsia="Times New Roman" w:cs="Times New Roman"/>
          <w:bCs/>
          <w:szCs w:val="24"/>
        </w:rPr>
        <w:t>Lũ lên nhanh và kéo dài.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23.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Thành phần kinh tế Nhà nước giữ vai trò chủ đạo trong nền kinh tế của nước ta do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tạo nhiều việc làm mới cho người lao động.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quản lí các ngành và lĩnh vực then chốt.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có tốc độ tăng trưởng GDP nhanh nhất.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chiếm tỉ trọng lớn nhất trong cơ cấu GDP.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24.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Nhận định nào sau đây </w:t>
      </w:r>
      <w:r w:rsidRPr="009B15DC">
        <w:rPr>
          <w:rFonts w:eastAsia="Times New Roman" w:cs="Times New Roman"/>
          <w:b/>
          <w:bCs/>
          <w:szCs w:val="24"/>
        </w:rPr>
        <w:t>không</w:t>
      </w:r>
      <w:r w:rsidRPr="009B15DC">
        <w:rPr>
          <w:rFonts w:eastAsia="Times New Roman" w:cs="Times New Roman"/>
          <w:szCs w:val="24"/>
        </w:rPr>
        <w:t> đúng về tình trạng ô nhiễm môi trường của nước ta hiện nay?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Nhiều nơi, nồng độ chất gây ô nhiễm đã vượt tiêu chuẩn cho phép.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Môi trường nước ta bị ô nhiễm chủ yếu do các yếu tố tự nhiên đem lại.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Ô nhiễm môi trường tập trung ở các đô thị lớn và vùng cửa sông.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Môi trường nước, đất, không khí đang bị ô nhiễm nghiêm trọng.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25.</w:t>
      </w:r>
      <w:r>
        <w:rPr>
          <w:b/>
        </w:rPr>
        <w:t xml:space="preserve"> </w:t>
      </w:r>
      <w:r w:rsidR="00151D07">
        <w:rPr>
          <w:rFonts w:eastAsia="Times New Roman" w:cs="Times New Roman"/>
          <w:szCs w:val="24"/>
        </w:rPr>
        <w:t>Cho biểu đồ</w:t>
      </w:r>
    </w:p>
    <w:p w:rsidR="009B15DC" w:rsidRPr="009B15DC" w:rsidRDefault="009B15DC" w:rsidP="009B15DC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noProof/>
          <w:szCs w:val="28"/>
          <w:bdr w:val="single" w:sz="2" w:space="0" w:color="000000" w:frame="1"/>
        </w:rPr>
        <w:lastRenderedPageBreak/>
        <w:drawing>
          <wp:inline distT="0" distB="0" distL="0" distR="0" wp14:anchorId="38672893" wp14:editId="688C56A8">
            <wp:extent cx="6023610" cy="3070860"/>
            <wp:effectExtent l="19050" t="0" r="0" b="0"/>
            <wp:docPr id="3" name="Picture 3" descr="https://lh5.googleusercontent.com/o67nGsTsbhiT2kWZggZdrE5ZKr8bcpaxKGdu6mCIcJvELdeWIg2Hcvz1wwKeymDI6mCa7aXgVpZesJaSbUvsGnBYzSgkkqN5K3f1pElN53cTE4jGH2yugkpu4HZceKiyRBXMaypy=s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5.googleusercontent.com/o67nGsTsbhiT2kWZggZdrE5ZKr8bcpaxKGdu6mCIcJvELdeWIg2Hcvz1wwKeymDI6mCa7aXgVpZesJaSbUvsGnBYzSgkkqN5K3f1pElN53cTE4jGH2yugkpu4HZceKiyRBXMaypy=s8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610" cy="307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5DC" w:rsidRPr="009B15DC" w:rsidRDefault="009B15DC" w:rsidP="009B15DC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9B15DC">
        <w:rPr>
          <w:rFonts w:eastAsia="Times New Roman" w:cs="Times New Roman"/>
          <w:b/>
          <w:bCs/>
          <w:szCs w:val="24"/>
        </w:rPr>
        <w:t>Cơ cấu giá trị sản xuất nông nghiệp nước ta, giai đoạn 2000 - 2014</w:t>
      </w:r>
    </w:p>
    <w:p w:rsidR="009B15DC" w:rsidRPr="009B15DC" w:rsidRDefault="009B15DC" w:rsidP="009B15DC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9B15DC">
        <w:rPr>
          <w:rFonts w:eastAsia="Times New Roman" w:cs="Times New Roman"/>
          <w:szCs w:val="20"/>
        </w:rPr>
        <w:t>(</w:t>
      </w:r>
      <w:r w:rsidRPr="009B15DC">
        <w:rPr>
          <w:rFonts w:eastAsia="Times New Roman" w:cs="Times New Roman"/>
          <w:i/>
          <w:iCs/>
          <w:szCs w:val="20"/>
        </w:rPr>
        <w:t>Nguồn: Niên giám thống kê 2015. NXB Thống kê 2016)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9B15DC">
        <w:rPr>
          <w:rFonts w:eastAsia="Times New Roman" w:cs="Times New Roman"/>
          <w:szCs w:val="24"/>
        </w:rPr>
        <w:t>Theo biểu đồ, nhận xét nào sau đây </w:t>
      </w:r>
      <w:r w:rsidRPr="009B15DC">
        <w:rPr>
          <w:rFonts w:eastAsia="Times New Roman" w:cs="Times New Roman"/>
          <w:b/>
          <w:bCs/>
          <w:szCs w:val="24"/>
        </w:rPr>
        <w:t>không</w:t>
      </w:r>
      <w:r w:rsidRPr="009B15DC">
        <w:rPr>
          <w:rFonts w:eastAsia="Times New Roman" w:cs="Times New Roman"/>
          <w:szCs w:val="24"/>
        </w:rPr>
        <w:t> đúng về tỉ trọng của các ngành trong cơ cấu giá trị sản xuất nông nghiệp nước ta, giai đoạn 2000 - 2014?</w:t>
      </w:r>
    </w:p>
    <w:p w:rsidR="00151D07" w:rsidRPr="00151D07" w:rsidRDefault="00151D07" w:rsidP="00151D07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151D07">
        <w:rPr>
          <w:rFonts w:eastAsia="Times New Roman" w:cs="Times New Roman"/>
          <w:bCs/>
          <w:szCs w:val="24"/>
        </w:rPr>
        <w:t>Trồng trọt giảm tỉ trọng, chăn nuôi tăng tỉ trọng.</w:t>
      </w:r>
    </w:p>
    <w:p w:rsidR="00151D07" w:rsidRPr="00151D07" w:rsidRDefault="00151D07" w:rsidP="00151D07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151D07">
        <w:rPr>
          <w:rFonts w:eastAsia="Times New Roman" w:cs="Times New Roman"/>
          <w:bCs/>
          <w:szCs w:val="24"/>
        </w:rPr>
        <w:t>Dịch vụ nông nghiệp có tỉ trọng thấp hơn chăn nuôi.</w:t>
      </w:r>
    </w:p>
    <w:p w:rsidR="00151D07" w:rsidRDefault="00151D07" w:rsidP="00151D07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151D07">
        <w:rPr>
          <w:rFonts w:eastAsia="Times New Roman" w:cs="Times New Roman"/>
          <w:bCs/>
          <w:szCs w:val="24"/>
        </w:rPr>
        <w:t>Chăn nuôi giảm tỉ trọng, dịch vụ nông nghiệp tăng tỉ trọng.</w:t>
      </w:r>
    </w:p>
    <w:p w:rsidR="00151D07" w:rsidRPr="00151D07" w:rsidRDefault="00151D07" w:rsidP="00151D07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151D07">
        <w:rPr>
          <w:rFonts w:eastAsia="Times New Roman" w:cs="Times New Roman"/>
          <w:bCs/>
          <w:szCs w:val="24"/>
        </w:rPr>
        <w:t>Trồng trọt chiếm tỉ trọng cao nhất, chăn nuôi cao thứ hai.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26.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Đất mùn ở nước ta được hình thành ở độ cao</w:t>
      </w:r>
    </w:p>
    <w:p w:rsidR="00CA05F4" w:rsidRDefault="008D6341">
      <w:pPr>
        <w:tabs>
          <w:tab w:val="left" w:pos="283"/>
          <w:tab w:val="left" w:pos="5092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từ 2600 đến 3143 m.</w:t>
      </w: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trên 1600 - 1700 m.</w:t>
      </w:r>
    </w:p>
    <w:p w:rsidR="00CA05F4" w:rsidRDefault="008D6341">
      <w:pPr>
        <w:tabs>
          <w:tab w:val="left" w:pos="283"/>
          <w:tab w:val="left" w:pos="5092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từ 1000 đến 1500 m.</w:t>
      </w: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dưới 1600 - 1700 m.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27.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Nguyên nhân chủ yếu nào sau đây dẫn đến sự phân hóa lượng mưa theo không gian ở nước ta?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Sự phân hóa theo độ cao địa hình và sông ngòi.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Tác động kết hợp của gió mùa và địa hình.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Tác động của hướng các dãy núi và thực vật.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Tác động mạnh mẽ của gió mùa và dòng biển.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28.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Hệ quả của quá trình xâm thực mạnh mẽ ở vùng đồi núi nước ta là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bồi tụ nhanh ở đồng bằng hạ lưu.                </w:t>
      </w:r>
      <w:r w:rsidRPr="003D3148">
        <w:rPr>
          <w:rFonts w:eastAsia="Times New Roman" w:cs="Times New Roman"/>
          <w:color w:val="0000FF"/>
          <w:szCs w:val="24"/>
        </w:rPr>
        <w:t>D.</w:t>
      </w:r>
      <w:r w:rsidRPr="009B15DC">
        <w:rPr>
          <w:rFonts w:eastAsia="Times New Roman" w:cs="Times New Roman"/>
          <w:szCs w:val="24"/>
        </w:rPr>
        <w:t xml:space="preserve"> có nhiều loại đất khác nhau.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đồi núi chiếm phần lớn diện tích.                </w:t>
      </w:r>
      <w:r w:rsidRPr="003D3148">
        <w:rPr>
          <w:rFonts w:eastAsia="Times New Roman" w:cs="Times New Roman"/>
          <w:color w:val="0000FF"/>
          <w:szCs w:val="24"/>
        </w:rPr>
        <w:t>B.</w:t>
      </w:r>
      <w:r w:rsidRPr="009B15DC">
        <w:rPr>
          <w:rFonts w:eastAsia="Times New Roman" w:cs="Times New Roman"/>
          <w:szCs w:val="24"/>
        </w:rPr>
        <w:t xml:space="preserve"> địa hình có tính phân bậc rõ rệt.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29.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Đặc điểm cơ bản của miền Tây Bắc và Bắc Trung Bộ là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gió mùa Đông Bắc hoạt động mạnh, tạo nên mùa đông lạnh nhất nước ta.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địa hình cao, các dãy núi xen kẽ thung lũng sông hướng tây bắc - đông nam.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khí hậu cận xích đạo gió mùa với nền nhiệt độ cao quanh năm.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lastRenderedPageBreak/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đồi núi thấp chiếm ưu thế với các dãy núi lớn hướng vòng cung.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30.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Để tăng sản lượng thủy sản khai thác, vấn đề cần ưu tiên hàng đầu là</w:t>
      </w:r>
    </w:p>
    <w:p w:rsidR="006F5783" w:rsidRPr="006F5783" w:rsidRDefault="006F5783" w:rsidP="006F5783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6F5783">
        <w:rPr>
          <w:rFonts w:eastAsia="Times New Roman" w:cs="Times New Roman"/>
          <w:bCs/>
          <w:szCs w:val="24"/>
        </w:rPr>
        <w:t>đầu tư phương tiện hiện đại để đánh bắt xa bờ.</w:t>
      </w:r>
    </w:p>
    <w:p w:rsidR="006F5783" w:rsidRPr="006F5783" w:rsidRDefault="006F5783" w:rsidP="006F5783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6F5783">
        <w:rPr>
          <w:rFonts w:eastAsia="Times New Roman" w:cs="Times New Roman"/>
          <w:bCs/>
          <w:szCs w:val="24"/>
        </w:rPr>
        <w:t>đẩy mạnh tìm kiếm các ngư trường đánh bắt mới.</w:t>
      </w:r>
    </w:p>
    <w:p w:rsidR="006F5783" w:rsidRPr="006F5783" w:rsidRDefault="006F5783" w:rsidP="006F5783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6F5783">
        <w:rPr>
          <w:rFonts w:eastAsia="Times New Roman" w:cs="Times New Roman"/>
          <w:bCs/>
          <w:szCs w:val="24"/>
        </w:rPr>
        <w:t>phát triển mạnh công nghiệp chế biến thủy sản.</w:t>
      </w:r>
    </w:p>
    <w:p w:rsidR="006F5783" w:rsidRPr="006F5783" w:rsidRDefault="006F5783" w:rsidP="006F5783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6F5783">
        <w:rPr>
          <w:rFonts w:eastAsia="Times New Roman" w:cs="Times New Roman"/>
          <w:bCs/>
          <w:szCs w:val="24"/>
        </w:rPr>
        <w:t>phổ biến kinh nghiệm và kiến thức cho ngư dân.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31.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Đô thị ở nước ta là thị trường tiêu thụ mạnh các sản phẩm hàng hóa và dịch vụ chủ yếu do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dân cư tập trung đông, chất lượng sống cao.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mật độ dân số cao, thu hút nhiều vốn đầu tư.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cơ sở hạ tầng khá tốt, giao thương thuận lợi.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dịch vụ đa dạng, việc kinh doanh phát triển.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32.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Cho bảng số liệu:</w:t>
      </w:r>
    </w:p>
    <w:p w:rsidR="009B15DC" w:rsidRPr="009B15DC" w:rsidRDefault="009B15DC" w:rsidP="009B15DC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9B15DC">
        <w:rPr>
          <w:rFonts w:eastAsia="Times New Roman" w:cs="Times New Roman"/>
          <w:b/>
          <w:bCs/>
          <w:szCs w:val="24"/>
        </w:rPr>
        <w:t>Diện tích gieo trồng phân theo nhóm cây của nước ta, giai đoạn 1990 - 2014</w:t>
      </w:r>
    </w:p>
    <w:p w:rsidR="009B15DC" w:rsidRPr="009B15DC" w:rsidRDefault="009B15DC" w:rsidP="009B15DC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9B15DC">
        <w:rPr>
          <w:rFonts w:eastAsia="Times New Roman" w:cs="Times New Roman"/>
          <w:i/>
          <w:iCs/>
          <w:szCs w:val="24"/>
        </w:rPr>
        <w:t>(Đơn vị: nghìn ha)</w:t>
      </w:r>
    </w:p>
    <w:tbl>
      <w:tblPr>
        <w:tblW w:w="0" w:type="auto"/>
        <w:tblInd w:w="56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6"/>
        <w:gridCol w:w="1276"/>
        <w:gridCol w:w="1134"/>
        <w:gridCol w:w="1148"/>
        <w:gridCol w:w="1120"/>
      </w:tblGrid>
      <w:tr w:rsidR="009B15DC" w:rsidRPr="009B15DC" w:rsidTr="009B15DC"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5DC" w:rsidRPr="009B15DC" w:rsidRDefault="009B15DC" w:rsidP="009B15DC">
            <w:pPr>
              <w:spacing w:after="0" w:line="0" w:lineRule="atLeast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9B15DC">
              <w:rPr>
                <w:rFonts w:eastAsia="Times New Roman" w:cs="Times New Roman"/>
                <w:b/>
                <w:bCs/>
                <w:szCs w:val="24"/>
              </w:rPr>
              <w:t>Năm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B15DC">
              <w:rPr>
                <w:rFonts w:eastAsia="Times New Roman" w:cs="Times New Roman"/>
                <w:b/>
                <w:bCs/>
                <w:szCs w:val="24"/>
              </w:rPr>
              <w:t>1990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B15DC">
              <w:rPr>
                <w:rFonts w:eastAsia="Times New Roman" w:cs="Times New Roman"/>
                <w:b/>
                <w:bCs/>
                <w:szCs w:val="24"/>
              </w:rPr>
              <w:t>2000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B15DC">
              <w:rPr>
                <w:rFonts w:eastAsia="Times New Roman" w:cs="Times New Roman"/>
                <w:b/>
                <w:bCs/>
                <w:szCs w:val="24"/>
              </w:rPr>
              <w:t>2010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B15DC">
              <w:rPr>
                <w:rFonts w:eastAsia="Times New Roman" w:cs="Times New Roman"/>
                <w:b/>
                <w:bCs/>
                <w:szCs w:val="24"/>
              </w:rPr>
              <w:t>2014</w:t>
            </w:r>
          </w:p>
        </w:tc>
      </w:tr>
      <w:tr w:rsidR="009B15DC" w:rsidRPr="009B15DC" w:rsidTr="009B15DC"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0" w:lineRule="atLeast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9B15DC">
              <w:rPr>
                <w:rFonts w:eastAsia="Times New Roman" w:cs="Times New Roman"/>
                <w:szCs w:val="24"/>
              </w:rPr>
              <w:t>Tổng số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B15DC">
              <w:rPr>
                <w:rFonts w:eastAsia="Times New Roman" w:cs="Times New Roman"/>
                <w:szCs w:val="24"/>
              </w:rPr>
              <w:t>9040,0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B15DC">
              <w:rPr>
                <w:rFonts w:eastAsia="Times New Roman" w:cs="Times New Roman"/>
                <w:szCs w:val="24"/>
              </w:rPr>
              <w:t>12644,3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B15DC">
              <w:rPr>
                <w:rFonts w:eastAsia="Times New Roman" w:cs="Times New Roman"/>
                <w:szCs w:val="24"/>
              </w:rPr>
              <w:t>14061,1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B15DC">
              <w:rPr>
                <w:rFonts w:eastAsia="Times New Roman" w:cs="Times New Roman"/>
                <w:szCs w:val="24"/>
              </w:rPr>
              <w:t>14804,1</w:t>
            </w:r>
          </w:p>
        </w:tc>
      </w:tr>
      <w:tr w:rsidR="009B15DC" w:rsidRPr="009B15DC" w:rsidTr="009B15DC"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0" w:lineRule="atLeast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9B15DC">
              <w:rPr>
                <w:rFonts w:eastAsia="Times New Roman" w:cs="Times New Roman"/>
                <w:szCs w:val="24"/>
              </w:rPr>
              <w:t>Cây lương thực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B15DC">
              <w:rPr>
                <w:rFonts w:eastAsia="Times New Roman" w:cs="Times New Roman"/>
                <w:szCs w:val="24"/>
              </w:rPr>
              <w:t>6474,6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B15DC">
              <w:rPr>
                <w:rFonts w:eastAsia="Times New Roman" w:cs="Times New Roman"/>
                <w:szCs w:val="24"/>
              </w:rPr>
              <w:t>8399,1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B15DC">
              <w:rPr>
                <w:rFonts w:eastAsia="Times New Roman" w:cs="Times New Roman"/>
                <w:szCs w:val="24"/>
              </w:rPr>
              <w:t>8615,9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B15DC">
              <w:rPr>
                <w:rFonts w:eastAsia="Times New Roman" w:cs="Times New Roman"/>
                <w:szCs w:val="24"/>
              </w:rPr>
              <w:t>8992,3</w:t>
            </w:r>
          </w:p>
        </w:tc>
      </w:tr>
      <w:tr w:rsidR="009B15DC" w:rsidRPr="009B15DC" w:rsidTr="009B15DC"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0" w:lineRule="atLeast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9B15DC">
              <w:rPr>
                <w:rFonts w:eastAsia="Times New Roman" w:cs="Times New Roman"/>
                <w:szCs w:val="24"/>
              </w:rPr>
              <w:t>Cây công nghiệp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B15DC">
              <w:rPr>
                <w:rFonts w:eastAsia="Times New Roman" w:cs="Times New Roman"/>
                <w:szCs w:val="24"/>
              </w:rPr>
              <w:t>1199,3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B15DC">
              <w:rPr>
                <w:rFonts w:eastAsia="Times New Roman" w:cs="Times New Roman"/>
                <w:szCs w:val="24"/>
              </w:rPr>
              <w:t>2229,4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B15DC">
              <w:rPr>
                <w:rFonts w:eastAsia="Times New Roman" w:cs="Times New Roman"/>
                <w:szCs w:val="24"/>
              </w:rPr>
              <w:t>2808,1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B15DC">
              <w:rPr>
                <w:rFonts w:eastAsia="Times New Roman" w:cs="Times New Roman"/>
                <w:szCs w:val="24"/>
              </w:rPr>
              <w:t>2844,6</w:t>
            </w:r>
          </w:p>
        </w:tc>
      </w:tr>
      <w:tr w:rsidR="009B15DC" w:rsidRPr="009B15DC" w:rsidTr="009B15DC"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0" w:lineRule="atLeast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9B15DC">
              <w:rPr>
                <w:rFonts w:eastAsia="Times New Roman" w:cs="Times New Roman"/>
                <w:szCs w:val="24"/>
              </w:rPr>
              <w:t>Cây thực phẩm, cây ăn quả, cây khác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B15DC">
              <w:rPr>
                <w:rFonts w:eastAsia="Times New Roman" w:cs="Times New Roman"/>
                <w:szCs w:val="24"/>
              </w:rPr>
              <w:t>1366,1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B15DC">
              <w:rPr>
                <w:rFonts w:eastAsia="Times New Roman" w:cs="Times New Roman"/>
                <w:szCs w:val="24"/>
              </w:rPr>
              <w:t>2015,8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B15DC">
              <w:rPr>
                <w:rFonts w:eastAsia="Times New Roman" w:cs="Times New Roman"/>
                <w:szCs w:val="24"/>
              </w:rPr>
              <w:t>2637,1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5DC" w:rsidRPr="009B15DC" w:rsidRDefault="009B15DC" w:rsidP="009B15DC">
            <w:pPr>
              <w:spacing w:after="0" w:line="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B15DC">
              <w:rPr>
                <w:rFonts w:eastAsia="Times New Roman" w:cs="Times New Roman"/>
                <w:szCs w:val="24"/>
              </w:rPr>
              <w:t>2967,2</w:t>
            </w:r>
          </w:p>
        </w:tc>
      </w:tr>
    </w:tbl>
    <w:p w:rsidR="009B15DC" w:rsidRPr="009B15DC" w:rsidRDefault="009B15DC" w:rsidP="009B15DC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9B15DC">
        <w:rPr>
          <w:rFonts w:eastAsia="Times New Roman" w:cs="Times New Roman"/>
          <w:szCs w:val="20"/>
        </w:rPr>
        <w:t>(</w:t>
      </w:r>
      <w:r w:rsidRPr="009B15DC">
        <w:rPr>
          <w:rFonts w:eastAsia="Times New Roman" w:cs="Times New Roman"/>
          <w:i/>
          <w:iCs/>
          <w:szCs w:val="20"/>
        </w:rPr>
        <w:t>Nguồn: Niên giám thống kê 2015. NXB Thống kê 2016)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9B15DC">
        <w:rPr>
          <w:rFonts w:eastAsia="Times New Roman" w:cs="Times New Roman"/>
          <w:szCs w:val="24"/>
        </w:rPr>
        <w:t>Theo bảng số liệu, nhận xét nào sau đây là </w:t>
      </w:r>
      <w:r w:rsidRPr="009B15DC">
        <w:rPr>
          <w:rFonts w:eastAsia="Times New Roman" w:cs="Times New Roman"/>
          <w:b/>
          <w:bCs/>
          <w:szCs w:val="24"/>
        </w:rPr>
        <w:t>không</w:t>
      </w:r>
      <w:r w:rsidRPr="009B15DC">
        <w:rPr>
          <w:rFonts w:eastAsia="Times New Roman" w:cs="Times New Roman"/>
          <w:szCs w:val="24"/>
        </w:rPr>
        <w:t> đúng về diện tích gieo trồng các nhóm cây ở nước ta, giai đoạn 1990 - 2014?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Diện tích gieo trồng nhóm cây công nghiệp có tốc độ tăng nhanh nhất và tăng liên tục.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Diện tích gieo trồng nhóm cây thực phẩm, cây ăn quả, cây khác tăng nhiều nhất.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Tỉ trọng diện tích gieo trồng nhóm cây lương thực luôn cao nhất và giảm liên tục.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Diện tích gieo trồng các nhóm cây có tốc độ tăng trưởng khác nhau.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33.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Căn cứ vào Atlat Địa lí Việt Nam trang </w:t>
      </w:r>
      <w:r w:rsidRPr="009B15DC">
        <w:rPr>
          <w:rFonts w:eastAsia="Times New Roman" w:cs="Times New Roman"/>
          <w:szCs w:val="24"/>
          <w:shd w:val="clear" w:color="auto" w:fill="FFFFFF"/>
        </w:rPr>
        <w:t>11, </w:t>
      </w:r>
      <w:r w:rsidRPr="009B15DC">
        <w:rPr>
          <w:rFonts w:eastAsia="Times New Roman" w:cs="Times New Roman"/>
          <w:szCs w:val="24"/>
        </w:rPr>
        <w:t>cho biết nhận xét nào sau đây đúng với tài nguyên đất của nước ta?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Đất feralit trên đá badan tập trung chủ yếu ở miền Bắc.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Đất feralit trên đá vôi tập trung chủ yếu ở miền Nam.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Diện tích nhóm đất feralit lớn hơn nhiều diện tích nhóm đất phù sa.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Đất feralit trên đá badan có diện tích nhỏ hơn đất feralit trên đá vôi.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34.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Vị trí địa lí và hình thể của nước ta đã tạo nên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sự phân hóa đa dạng của tự nhiên.</w:t>
      </w:r>
    </w:p>
    <w:p w:rsidR="006F5783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khí hậu nhiệt đới có mùa đông lạnh.</w:t>
      </w:r>
    </w:p>
    <w:p w:rsidR="006F5783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tài nguyên khoáng sản phong phú.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lastRenderedPageBreak/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địa hình có tính phân bậc rõ rệt.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35.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Phát biểu nào sau đây chứng tỏ cấu trúc địa chất - địa hình của miền Nam Trung Bộ và Nam Bộ khá phức tạp?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Hệ thống núi non trùng điệp, địa hình núi cao, núi trung bình chiếm ưu thế, đồng bằng nhỏ hẹp bị chia cắt.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Đồi núi thấp với độ cao trung bình 600m chiếm ưu thế, nhiều địa hình đá vôi, địa hình bờ  biển có nhiều vịnh, đảo, quần đảo.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Gồm núi cao, núi trung bình, núi thấp, sơn nguyên và cao nguyên đá vôi, thung lũng hẹp, nhiều vách núi dựng đứng.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Gồm các khối núi cổ, các bề mặt sơn nguyên bóc mòn, cao nguyên badan, đồng bằng châu thổ sông, đồng bằng ven biển.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36.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Để phát triển mạnh ngành chăn nuôi gia súc lớn, cơ sở đầu tiên cần chú ý là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nắm bắt được nhu cầu thị trường.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phát triển thêm và cải tạo các đồng cỏ.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sử dụng nhiều thức ăn tổng hợp.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tận dụng các phế phẩm của ngành chế biến lúa gạo.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37.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Trong sản xuất nông nghiệp ngành chăn nuôi đang từng bước trở thành ngành sản xuất chính là do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vấn đề lương thực đã được giải quyết tốt.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chăn nuôi thúc đẩy ngành trồng trọt phát triển.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ngành chăn nuôi đem lại lợi nhuận cao.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ý thức của người dân về ngành chăn nuôi thay đổi.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38.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Phát biểu nào sau đây </w:t>
      </w:r>
      <w:r w:rsidRPr="009B15DC">
        <w:rPr>
          <w:rFonts w:eastAsia="Times New Roman" w:cs="Times New Roman"/>
          <w:b/>
          <w:bCs/>
          <w:szCs w:val="24"/>
        </w:rPr>
        <w:t>không</w:t>
      </w:r>
      <w:r w:rsidRPr="009B15DC">
        <w:rPr>
          <w:rFonts w:eastAsia="Times New Roman" w:cs="Times New Roman"/>
          <w:szCs w:val="24"/>
        </w:rPr>
        <w:t> đúng với cơ cấu kinh tế nước ta?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Kinh tế có vốn đầu tư nước ngoài chiếm tỉ trọng nhỏ nhất.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Ngành nông nghiệp đang có tỉ trọng thấp nhất trong cơ cấu.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Kinh tế Nhà nước đóng vai trò thứ yếu trong nền kinh tế.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Chuyển dịch theo hướng công nghiệp hóa, hiện đại hóa.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39.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Vào các tháng X - XII, lũ quét thường xảy ra ở</w:t>
      </w:r>
    </w:p>
    <w:p w:rsidR="00CA05F4" w:rsidRDefault="008D6341">
      <w:pPr>
        <w:tabs>
          <w:tab w:val="left" w:pos="283"/>
          <w:tab w:val="left" w:pos="5092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lưu vực sông Cửu Long.</w:t>
      </w: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suốt dải miền Trung.</w:t>
      </w:r>
    </w:p>
    <w:p w:rsidR="00CA05F4" w:rsidRDefault="008D6341">
      <w:pPr>
        <w:tabs>
          <w:tab w:val="left" w:pos="283"/>
          <w:tab w:val="left" w:pos="5092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thượng nguồn sông Đà.</w:t>
      </w: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vùng đồi núi Đông Bắc.</w:t>
      </w:r>
    </w:p>
    <w:p w:rsidR="001D50F4" w:rsidRPr="001D50F4" w:rsidRDefault="001D50F4" w:rsidP="00F36A22">
      <w:pPr>
        <w:spacing w:after="0" w:line="240" w:lineRule="auto"/>
        <w:jc w:val="both"/>
        <w:rPr>
          <w:rFonts w:eastAsia="Times New Roman" w:cs="Times New Roman"/>
          <w:bCs/>
          <w:szCs w:val="24"/>
        </w:rPr>
      </w:pPr>
      <w:r w:rsidRPr="003D3148">
        <w:rPr>
          <w:b/>
          <w:color w:val="0000FF"/>
        </w:rPr>
        <w:t>Câu 40.</w:t>
      </w:r>
      <w:r>
        <w:rPr>
          <w:b/>
        </w:rPr>
        <w:t xml:space="preserve"> </w:t>
      </w:r>
      <w:r w:rsidRPr="001D50F4">
        <w:rPr>
          <w:rFonts w:eastAsia="Times New Roman" w:cs="Times New Roman"/>
          <w:bCs/>
          <w:szCs w:val="24"/>
        </w:rPr>
        <w:t>Khối khí nhiệt đới ẩm từ Bắc Ấn Độ Dương làm cho đồng bằng Nam Bộ nước ta có</w:t>
      </w:r>
    </w:p>
    <w:p w:rsidR="00CA05F4" w:rsidRDefault="008D6341">
      <w:pPr>
        <w:tabs>
          <w:tab w:val="left" w:pos="283"/>
          <w:tab w:val="left" w:pos="5092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1D50F4">
        <w:rPr>
          <w:rFonts w:eastAsia="Times New Roman" w:cs="Times New Roman"/>
          <w:bCs/>
          <w:szCs w:val="24"/>
        </w:rPr>
        <w:t>mưa nhiều vào thu đông.</w:t>
      </w: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1D50F4">
        <w:rPr>
          <w:rFonts w:eastAsia="Times New Roman" w:cs="Times New Roman"/>
          <w:bCs/>
          <w:szCs w:val="24"/>
        </w:rPr>
        <w:t>mưa lớn vào đầu mùa hạ.</w:t>
      </w:r>
    </w:p>
    <w:p w:rsidR="00CA05F4" w:rsidRDefault="008D6341">
      <w:pPr>
        <w:tabs>
          <w:tab w:val="left" w:pos="283"/>
          <w:tab w:val="left" w:pos="5092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1D50F4">
        <w:rPr>
          <w:rFonts w:eastAsia="Times New Roman" w:cs="Times New Roman"/>
          <w:bCs/>
          <w:szCs w:val="24"/>
        </w:rPr>
        <w:t>mưa lớn vào cuối mùa hạ.</w:t>
      </w: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1D50F4">
        <w:rPr>
          <w:rFonts w:eastAsia="Times New Roman" w:cs="Times New Roman"/>
          <w:bCs/>
          <w:szCs w:val="24"/>
        </w:rPr>
        <w:t>mùa khô sâu sắc, kéo dài.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41.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Điểm giống nhau chủ yếu của địa hình vùng núi Đông Bắc và vùng núi Tây Bắc là</w:t>
      </w:r>
    </w:p>
    <w:p w:rsidR="008E239F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các dãy núi có hướng vòng cung.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lastRenderedPageBreak/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các dãy núi có hướng tây bắc - đông nam.</w:t>
      </w:r>
    </w:p>
    <w:p w:rsidR="008E239F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đồi núi thấp chiếm ưu thế.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thấp dần từ tây bắc xuống đông nam.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42.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Việc hình thành các vùng động lực phát triển kinh tế ở nước ta nhằm mục đích chủ yếu nào sau đây?</w:t>
      </w:r>
    </w:p>
    <w:p w:rsidR="008E239F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Hội nhập quốc tế và giải quyết việc làm.</w:t>
      </w:r>
    </w:p>
    <w:p w:rsidR="008E239F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Phát triển kinh tế và hội nhập quốc tế.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Nâng cao đời sống và bảo vệ môi trường.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Phát triển kinh tế và giải quyết việc làm.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43.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Phương hướng trước tiên làm cho lực lượng lao động trẻ ở nước ta sớm trở thành nguồn lao động có chất lượng là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mở rộng các ngành, nghề thủ công.</w:t>
      </w:r>
    </w:p>
    <w:p w:rsidR="008E239F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tổ chức giáo dục, đào tạo thật hợp lí.</w:t>
      </w:r>
    </w:p>
    <w:p w:rsidR="008E239F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tổ chức hướng nghiệp thật chu đáo.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lập nhiều cơ sở giới thiệu việc làm.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44.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Khó khăn đối với ngành khai thác thuỷ sản ở một số vùng ven biển là</w:t>
      </w:r>
    </w:p>
    <w:p w:rsidR="00CA05F4" w:rsidRDefault="008D6341">
      <w:pPr>
        <w:tabs>
          <w:tab w:val="left" w:pos="283"/>
          <w:tab w:val="left" w:pos="5092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không tiêu thụ được sản phẩm.</w:t>
      </w: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không có phương tiện đánh bắt.</w:t>
      </w:r>
    </w:p>
    <w:p w:rsidR="00CA05F4" w:rsidRDefault="008D6341">
      <w:pPr>
        <w:tabs>
          <w:tab w:val="left" w:pos="283"/>
          <w:tab w:val="left" w:pos="5092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thiếu lực lượng lao động.</w:t>
      </w: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nguồn lợi thuỷ sản suy giảm.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45.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Nguyên nhân chủ yếu nào sau đây làm cho dân số thành thị ở nước ta ngày càng tăng?</w:t>
      </w:r>
    </w:p>
    <w:p w:rsidR="008E239F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Quá trình công nghiệp hóa và đô thị hóa.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Phân bố lại dân cư giữa các vùng.</w:t>
      </w:r>
    </w:p>
    <w:p w:rsidR="008E239F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Ngành nông - lâm - ngư phát triển.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Đời sống dân thành thị ngày càng cao.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46.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Nguyên nhân nào sau đây là chủ yếu làm cho nước ta thu hút được nhiều vốn đầu tư nước ngoài?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Có lợi thế về tài nguyên, lao động, chính sách phát triển.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Chính sách phát triển, cơ sở vật chất kĩ thuật cải thiện.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Vị trí thuận lợi, xu hướng toàn cầu hóa và khu vực hóa.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Cơ sở hạ tầng được cải thiện, an ninh chính trị ổn định.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47.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Cho biểu đồ</w:t>
      </w:r>
    </w:p>
    <w:p w:rsidR="009B15DC" w:rsidRPr="009B15DC" w:rsidRDefault="009B15DC" w:rsidP="009B15DC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noProof/>
          <w:szCs w:val="28"/>
          <w:bdr w:val="single" w:sz="2" w:space="0" w:color="000000" w:frame="1"/>
        </w:rPr>
        <w:lastRenderedPageBreak/>
        <w:drawing>
          <wp:inline distT="0" distB="0" distL="0" distR="0" wp14:anchorId="610CFE8E" wp14:editId="4A8E84CC">
            <wp:extent cx="5638800" cy="3253740"/>
            <wp:effectExtent l="19050" t="0" r="0" b="0"/>
            <wp:docPr id="6" name="Picture 6" descr="https://lh5.googleusercontent.com/s5TJNLlSNC8Smy_UZZNtJPsGb4PtLn3JdaCq9sxrgirB5qrUPDOMs0TlihmgQ-ROSKV9ky4dm5Lt9umL9uWXm6GIeOMUUsFVQbt4qjx5lUlhJEn2tL0ycsvqib_DccoPh46_2sWB=s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5.googleusercontent.com/s5TJNLlSNC8Smy_UZZNtJPsGb4PtLn3JdaCq9sxrgirB5qrUPDOMs0TlihmgQ-ROSKV9ky4dm5Lt9umL9uWXm6GIeOMUUsFVQbt4qjx5lUlhJEn2tL0ycsvqib_DccoPh46_2sWB=s8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671" cy="3253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5DC" w:rsidRPr="009B15DC" w:rsidRDefault="009B15DC" w:rsidP="009B15DC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9B15DC">
        <w:rPr>
          <w:rFonts w:eastAsia="Times New Roman" w:cs="Times New Roman"/>
          <w:szCs w:val="20"/>
        </w:rPr>
        <w:t>(</w:t>
      </w:r>
      <w:r w:rsidRPr="009B15DC">
        <w:rPr>
          <w:rFonts w:eastAsia="Times New Roman" w:cs="Times New Roman"/>
          <w:i/>
          <w:iCs/>
          <w:szCs w:val="20"/>
        </w:rPr>
        <w:t>Nguồn: Niên giám thống kê 2015. NXB Thống kê 2016)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9B15DC">
        <w:rPr>
          <w:rFonts w:eastAsia="Times New Roman" w:cs="Times New Roman"/>
          <w:szCs w:val="24"/>
        </w:rPr>
        <w:t>Biểu đồ thể hiện nội dung nào sau đây?</w:t>
      </w:r>
    </w:p>
    <w:p w:rsidR="002840C0" w:rsidRPr="002840C0" w:rsidRDefault="002840C0" w:rsidP="002840C0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2840C0">
        <w:rPr>
          <w:rFonts w:eastAsia="Times New Roman" w:cs="Times New Roman"/>
          <w:bCs/>
          <w:szCs w:val="24"/>
        </w:rPr>
        <w:t>Quy mô và cơ cấu dân số theo trình độ văn hóa của nước ta năm 1999 và năm 2014.</w:t>
      </w:r>
    </w:p>
    <w:p w:rsidR="002840C0" w:rsidRPr="002840C0" w:rsidRDefault="002840C0" w:rsidP="002840C0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2840C0">
        <w:rPr>
          <w:rFonts w:eastAsia="Times New Roman" w:cs="Times New Roman"/>
          <w:bCs/>
          <w:szCs w:val="24"/>
        </w:rPr>
        <w:t>Quy mô và cơ cấu dân số theo nhóm tuổi của nước ta năm 1999 và năm 2014.</w:t>
      </w:r>
    </w:p>
    <w:p w:rsidR="002840C0" w:rsidRPr="002840C0" w:rsidRDefault="002840C0" w:rsidP="002840C0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2840C0">
        <w:rPr>
          <w:rFonts w:eastAsia="Times New Roman" w:cs="Times New Roman"/>
          <w:bCs/>
          <w:szCs w:val="24"/>
        </w:rPr>
        <w:t>Quy mô và cơ cấu dân số theo giới tính của nước ta năm 1999 và năm 2014.</w:t>
      </w:r>
    </w:p>
    <w:p w:rsidR="002840C0" w:rsidRPr="002840C0" w:rsidRDefault="002840C0" w:rsidP="002840C0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2840C0">
        <w:rPr>
          <w:rFonts w:eastAsia="Times New Roman" w:cs="Times New Roman"/>
          <w:bCs/>
          <w:szCs w:val="24"/>
        </w:rPr>
        <w:t>Quy mô và cơ cấu lao động theo khu vực kinh tế của nước ta năm 1999 và năm 2014.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48.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Điều kiện thuận lợi nhất cho nuôi trồng thủy sản nước lợ ở nước ta là có nhiều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đầm phá, các ô trũng ở đồng bằng và ao hồ.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bãi triều, đầm phá, các cánh rừng ngập mặn.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cửa sông rộng và các mặt nước ở đồng ruộng.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sông suối, kênh rạch, ô trũng ở đồng bằng.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49.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Phát biểu nào sau đây </w:t>
      </w:r>
      <w:r w:rsidRPr="009B15DC">
        <w:rPr>
          <w:rFonts w:eastAsia="Times New Roman" w:cs="Times New Roman"/>
          <w:b/>
          <w:bCs/>
          <w:szCs w:val="24"/>
        </w:rPr>
        <w:t>không</w:t>
      </w:r>
      <w:r w:rsidRPr="009B15DC">
        <w:rPr>
          <w:rFonts w:eastAsia="Times New Roman" w:cs="Times New Roman"/>
          <w:szCs w:val="24"/>
        </w:rPr>
        <w:t> đúng với sinh vật ở miền Bắc nước ta?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Ở vùng đồng bằng trồng được rau ôn đới.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Thành phần loài thực vật nhiệt đới chiếm ưu thế.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Không có thành phần loài cận nhiệt đới và ôn đới.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Có các loài thú lông dày như: gấu, chồn,…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50.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Nguyên nhân chủ yếu dẫn đến khu vực công nghiệp - xây dựng có tốc độ tăng trưởng nhanh nhất trong cơ cấu nền kinh tế ở nước ta là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áp dụng những thành tựu khoa học, kĩ thuật trong việc sản xuất.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phù hợp với sự chuyển dịch kinh tế của các nước trong khu vực.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nước ta nguồn lao động dồi dào và giàu tài nguyên thiên nhiên.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đường lối chính sách, phát triển kinh tế của Đảng và Nhà nước.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lastRenderedPageBreak/>
        <w:t>Câu 51.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Hệ sinh thái rừng nào sau đây </w:t>
      </w:r>
      <w:r w:rsidRPr="009B15DC">
        <w:rPr>
          <w:rFonts w:eastAsia="Times New Roman" w:cs="Times New Roman"/>
          <w:b/>
          <w:bCs/>
          <w:szCs w:val="24"/>
        </w:rPr>
        <w:t>không</w:t>
      </w:r>
      <w:r w:rsidRPr="009B15DC">
        <w:rPr>
          <w:rFonts w:eastAsia="Times New Roman" w:cs="Times New Roman"/>
          <w:szCs w:val="24"/>
        </w:rPr>
        <w:t> thuộc đai nhiệt đới gió mùa ở nước ta?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Hệ sinh thái rừng nhiệt đới thường xanh trên đá vôi.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Hệ sinh thái rừng cận nhiệt đới phát triển trên đất feralit.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Hệ sinh thái rừng nhiệt đới gió mùa nửa rụng lá.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Hệ sinh thái rừng nhiệt đới ẩm lá rộng thường xanh.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52.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Cho biểu đồ:</w:t>
      </w:r>
    </w:p>
    <w:p w:rsidR="009B15DC" w:rsidRPr="009B15DC" w:rsidRDefault="009B15DC" w:rsidP="009B15DC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noProof/>
          <w:szCs w:val="28"/>
          <w:bdr w:val="single" w:sz="2" w:space="0" w:color="000000" w:frame="1"/>
        </w:rPr>
        <w:drawing>
          <wp:inline distT="0" distB="0" distL="0" distR="0" wp14:anchorId="27286891" wp14:editId="544042BD">
            <wp:extent cx="6008370" cy="3139440"/>
            <wp:effectExtent l="19050" t="0" r="0" b="0"/>
            <wp:docPr id="5" name="Picture 5" descr="https://lh4.googleusercontent.com/iG1S2JnIpIqpXLbU3euzddr0DbQZuwLLZ_fe8H6TJityjsMe6GS-Kyl7cRXvJf0yBNv331KWP0dLttEdLfvltajm0aCgB5gw2lAvcO_XeyQ4IQWgSRHFbfWU4uEmqsmwelU0LKce=s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4.googleusercontent.com/iG1S2JnIpIqpXLbU3euzddr0DbQZuwLLZ_fe8H6TJityjsMe6GS-Kyl7cRXvJf0yBNv331KWP0dLttEdLfvltajm0aCgB5gw2lAvcO_XeyQ4IQWgSRHFbfWU4uEmqsmwelU0LKce=s80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090" cy="3141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5DC" w:rsidRPr="009B15DC" w:rsidRDefault="009B15DC" w:rsidP="009B15DC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9B15DC">
        <w:rPr>
          <w:rFonts w:eastAsia="Times New Roman" w:cs="Times New Roman"/>
          <w:b/>
          <w:bCs/>
          <w:szCs w:val="24"/>
        </w:rPr>
        <w:t>Tổng số lao động và năng suất lao động xã hội nước ta, giai đoạn 2005 - 2018</w:t>
      </w:r>
    </w:p>
    <w:p w:rsidR="009B15DC" w:rsidRPr="009B15DC" w:rsidRDefault="009B15DC" w:rsidP="009B15DC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9B15DC">
        <w:rPr>
          <w:rFonts w:eastAsia="Times New Roman" w:cs="Times New Roman"/>
          <w:szCs w:val="20"/>
        </w:rPr>
        <w:t>(</w:t>
      </w:r>
      <w:r w:rsidRPr="009B15DC">
        <w:rPr>
          <w:rFonts w:eastAsia="Times New Roman" w:cs="Times New Roman"/>
          <w:i/>
          <w:iCs/>
          <w:szCs w:val="20"/>
        </w:rPr>
        <w:t>Nguồn: Niên giám thống kê 2018. NXB Thống kê 2019)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9B15DC">
        <w:rPr>
          <w:rFonts w:eastAsia="Times New Roman" w:cs="Times New Roman"/>
          <w:szCs w:val="24"/>
        </w:rPr>
        <w:t>Theo biểu đồ, nhận xét nào sau đây đúng về tổng số lao động và năng suất lao động của nước ta, giai đoạn 2005 - 2018?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Năng suất lao động tăng, tổng số lao động giảm.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Tổng số lao động tăng nhanh hơn năng suất lao động.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Tổng số lao động đã tăng thêm 11474,5 nghìn người.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Năng suất lao động giảm, tổng số lao động tăng.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53.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Mùa đông ở vùng núi Đông Bắc đến sớm và kết thúc muộn hơn các vùng khác chủ yếu là do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các dãy núi có hướng vòng cung, đón gió mùa mùa đông.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nhiều đỉnh núi cao giáp biên giới Việt - Trung.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phần lớn diện tích vùng là địa hình đồi núi thấp.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địa hình có hướng nghiêng từ Tây Bắc xuống Đông Nam.</w:t>
      </w:r>
    </w:p>
    <w:p w:rsidR="009B15DC" w:rsidRDefault="009B15DC" w:rsidP="001D50F4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3D3148">
        <w:rPr>
          <w:b/>
          <w:color w:val="0000FF"/>
        </w:rPr>
        <w:t>Câu 54.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Thiên tai nào ở nước ta mà việc phòng chống phải luôn kết hợp chống lụt, úng ở đồng bằng và chống lũ, chống xói mòn ở miền núi?</w:t>
      </w:r>
    </w:p>
    <w:p w:rsidR="00CA05F4" w:rsidRDefault="008D6341">
      <w:pPr>
        <w:tabs>
          <w:tab w:val="left" w:pos="283"/>
          <w:tab w:val="left" w:pos="2546"/>
          <w:tab w:val="left" w:pos="5092"/>
          <w:tab w:val="left" w:pos="7638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Bão.</w:t>
      </w: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Sương muối.</w:t>
      </w: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Hạn hán.</w:t>
      </w: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Lốc xoáy.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55.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Đặc điểm nào sau đây </w:t>
      </w:r>
      <w:r w:rsidRPr="009B15DC">
        <w:rPr>
          <w:rFonts w:eastAsia="Times New Roman" w:cs="Times New Roman"/>
          <w:b/>
          <w:bCs/>
          <w:szCs w:val="24"/>
        </w:rPr>
        <w:t>không</w:t>
      </w:r>
      <w:r w:rsidRPr="009B15DC">
        <w:rPr>
          <w:rFonts w:eastAsia="Times New Roman" w:cs="Times New Roman"/>
          <w:szCs w:val="24"/>
        </w:rPr>
        <w:t> đúng với vùng núi Trường Sơn Nam nước ta?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Có sự bất đối xứng rõ rệt giữa hai sườn đông - tây.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lastRenderedPageBreak/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Đỉnh Ngọc Linh là đỉnh núi cao nhất của vùng.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Khối núi Kon Tum và khối núi cực Nam Trung Bộ được nâng cao.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Các cao nguyên khá bằng phẳng với độ cao trung bình trên 1500m.</w:t>
      </w:r>
    </w:p>
    <w:p w:rsidR="009B15DC" w:rsidRPr="009B15DC" w:rsidRDefault="009B15DC" w:rsidP="002C2CC3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56.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Căn cứ vào Atlat Địa lí Việt Nam trang 9, cho biết hai trạm khí hậu Hà Nội và Thanh Hóa khác nhau ở đặc điểm nào sau đây?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nhiệt độ trung bình năm trên 20</w:t>
      </w:r>
      <w:r w:rsidRPr="009B15DC">
        <w:rPr>
          <w:rFonts w:eastAsia="Times New Roman" w:cs="Times New Roman"/>
          <w:szCs w:val="24"/>
          <w:vertAlign w:val="superscript"/>
        </w:rPr>
        <w:t>0</w:t>
      </w:r>
      <w:r w:rsidRPr="003D3148">
        <w:rPr>
          <w:rFonts w:eastAsia="Times New Roman" w:cs="Times New Roman"/>
          <w:color w:val="000000" w:themeColor="text1"/>
          <w:szCs w:val="24"/>
        </w:rPr>
        <w:t>C.</w:t>
      </w:r>
    </w:p>
    <w:p w:rsidR="008E239F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thời gian mùa mưa.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tháng mưa lớn nhất.</w:t>
      </w:r>
    </w:p>
    <w:p w:rsidR="008E239F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biên độ nhiệt độ trung bình năm lớn.</w:t>
      </w:r>
    </w:p>
    <w:p w:rsidR="00F36A22" w:rsidRPr="00F36A22" w:rsidRDefault="00F36A22" w:rsidP="00F36A22">
      <w:pPr>
        <w:spacing w:after="0" w:line="240" w:lineRule="auto"/>
        <w:jc w:val="both"/>
        <w:rPr>
          <w:rFonts w:eastAsia="Times New Roman" w:cs="Times New Roman"/>
          <w:bCs/>
          <w:szCs w:val="24"/>
        </w:rPr>
      </w:pPr>
      <w:r w:rsidRPr="003D3148">
        <w:rPr>
          <w:b/>
          <w:color w:val="0000FF"/>
        </w:rPr>
        <w:t>Câu 57.</w:t>
      </w:r>
      <w:r>
        <w:rPr>
          <w:b/>
        </w:rPr>
        <w:t xml:space="preserve"> </w:t>
      </w:r>
      <w:r w:rsidRPr="00F36A22">
        <w:rPr>
          <w:rFonts w:eastAsia="Times New Roman" w:cs="Times New Roman"/>
          <w:bCs/>
          <w:szCs w:val="24"/>
        </w:rPr>
        <w:t>Quá trình feralit là quá trình hình thành đất chủ yếu ở nước ta do nguyên nhân nào sau đây?</w:t>
      </w:r>
    </w:p>
    <w:p w:rsidR="00F36A22" w:rsidRPr="00F36A22" w:rsidRDefault="00F36A22" w:rsidP="00F36A22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F36A22">
        <w:rPr>
          <w:rFonts w:eastAsia="Times New Roman" w:cs="Times New Roman"/>
          <w:bCs/>
          <w:szCs w:val="24"/>
        </w:rPr>
        <w:t>Địa hình chủ yếu là đồng bằng.</w:t>
      </w:r>
    </w:p>
    <w:p w:rsidR="00F36A22" w:rsidRPr="00F36A22" w:rsidRDefault="00F36A22" w:rsidP="00F36A22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F36A22">
        <w:rPr>
          <w:rFonts w:eastAsia="Times New Roman" w:cs="Times New Roman"/>
          <w:bCs/>
          <w:szCs w:val="24"/>
        </w:rPr>
        <w:t>Địa hình chủ yếu là đồi núi thấp.</w:t>
      </w:r>
    </w:p>
    <w:p w:rsidR="00F36A22" w:rsidRPr="00F36A22" w:rsidRDefault="00F36A22" w:rsidP="00F36A22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F36A22">
        <w:rPr>
          <w:rFonts w:eastAsia="Times New Roman" w:cs="Times New Roman"/>
          <w:bCs/>
          <w:szCs w:val="24"/>
        </w:rPr>
        <w:t>Có khí hậu nhiệt đới ẩm, nhiều đồi núi thấp.</w:t>
      </w:r>
    </w:p>
    <w:p w:rsidR="00F36A22" w:rsidRDefault="00F36A22" w:rsidP="00F36A22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F36A22">
        <w:rPr>
          <w:rFonts w:eastAsia="Times New Roman" w:cs="Times New Roman"/>
          <w:bCs/>
          <w:szCs w:val="24"/>
        </w:rPr>
        <w:t>Trong năm có hai mùa mưa và khô rõ rệt.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58.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Nguyên nhân chủ yếu làm xuất hiện đất mùn thô ở đai ôn đới gió mùa trên núi nước ta là do</w:t>
      </w:r>
    </w:p>
    <w:p w:rsidR="00CA05F4" w:rsidRDefault="008D6341">
      <w:pPr>
        <w:tabs>
          <w:tab w:val="left" w:pos="283"/>
          <w:tab w:val="left" w:pos="2546"/>
          <w:tab w:val="left" w:pos="5092"/>
          <w:tab w:val="left" w:pos="7638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địa hình dốc.</w:t>
      </w: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nhiệt độ thấp.</w:t>
      </w: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độ ẩm tăng.</w:t>
      </w: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sinh vật ít.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59.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Giải pháp nào sau đây là quan trọng nhất góp phần giảm tình trạng thất nghiệp và thiếu việc làm ở nông thôn nước ta?</w:t>
      </w:r>
    </w:p>
    <w:p w:rsidR="00CA05F4" w:rsidRDefault="008D6341">
      <w:pPr>
        <w:tabs>
          <w:tab w:val="left" w:pos="283"/>
          <w:tab w:val="left" w:pos="5092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Đa dạng hóa kinh tế nông thôn.</w:t>
      </w: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Mở rộng giới thiệu việc làm.</w:t>
      </w:r>
    </w:p>
    <w:p w:rsidR="00CA05F4" w:rsidRDefault="008D6341">
      <w:pPr>
        <w:tabs>
          <w:tab w:val="left" w:pos="283"/>
          <w:tab w:val="left" w:pos="5092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Phát triển các ngành công nghiệp.</w:t>
      </w: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Mở rộng mạng lưới đào tạo</w:t>
      </w:r>
      <w:r w:rsidRPr="009B15DC">
        <w:rPr>
          <w:rFonts w:eastAsia="Times New Roman" w:cs="Times New Roman"/>
          <w:szCs w:val="24"/>
        </w:rPr>
        <w:t xml:space="preserve"> nghề.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60.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Gió Tây khô nóng ở Trung Bộ và nam Tây Bắc nước ta có nguồn gốc từ khối khí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Bắc Ấn Độ Dương.                             </w:t>
      </w:r>
      <w:r w:rsidR="003D3148">
        <w:rPr>
          <w:rFonts w:eastAsia="Times New Roman" w:cs="Times New Roman"/>
          <w:szCs w:val="24"/>
        </w:rPr>
        <w:t xml:space="preserve"> </w:t>
      </w:r>
      <w:r w:rsidRPr="003D3148">
        <w:rPr>
          <w:rFonts w:eastAsia="Times New Roman" w:cs="Times New Roman"/>
          <w:b/>
          <w:color w:val="0000FF"/>
          <w:szCs w:val="24"/>
        </w:rPr>
        <w:t>D.</w:t>
      </w:r>
      <w:r w:rsidRPr="009B15DC">
        <w:rPr>
          <w:rFonts w:eastAsia="Times New Roman" w:cs="Times New Roman"/>
          <w:szCs w:val="24"/>
        </w:rPr>
        <w:t xml:space="preserve"> chí tuyến bán cầu Nam.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chí tuyến Thái Bình Dương.                </w:t>
      </w:r>
      <w:r w:rsidRPr="003D3148">
        <w:rPr>
          <w:rFonts w:eastAsia="Times New Roman" w:cs="Times New Roman"/>
          <w:b/>
          <w:color w:val="0000FF"/>
          <w:szCs w:val="24"/>
        </w:rPr>
        <w:t>B.</w:t>
      </w:r>
      <w:r w:rsidRPr="009B15DC">
        <w:rPr>
          <w:rFonts w:eastAsia="Times New Roman" w:cs="Times New Roman"/>
          <w:szCs w:val="24"/>
        </w:rPr>
        <w:t xml:space="preserve"> chí tuyến bán cầu Bắc.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61.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Kết quả nào sau đây là lớn nhất của quá trình đẩy mạnh phát triển kinh tế ở nước ta?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Chuyển dịch cơ cấu kinh tế, phân hóa các vùng sản xuất.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Hình thành các vùng động lực và khu công nghệ cao.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Hình thành các vùng chuyên canh và khu công nghiệp.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Chuyển dịch cơ cấu ngành kinh tế, hình thành các khu chế xuất.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62.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Biện pháp hiệu quả nhất để giảm thiểu thiệt hại do lũ quét gây ra ở nước ta là</w:t>
      </w:r>
    </w:p>
    <w:p w:rsidR="00CA05F4" w:rsidRDefault="008D6341">
      <w:pPr>
        <w:tabs>
          <w:tab w:val="left" w:pos="283"/>
          <w:tab w:val="left" w:pos="5092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chống cháy rừng.</w:t>
      </w: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phát triển thủy lợi.</w:t>
      </w:r>
    </w:p>
    <w:p w:rsidR="00CA05F4" w:rsidRDefault="008D6341">
      <w:pPr>
        <w:tabs>
          <w:tab w:val="left" w:pos="283"/>
          <w:tab w:val="left" w:pos="5092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quy hoạch dân cư.</w:t>
      </w: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cải tạo môi trường.</w:t>
      </w:r>
    </w:p>
    <w:p w:rsidR="009B15DC" w:rsidRPr="009B15DC" w:rsidRDefault="009B15DC" w:rsidP="00C019D8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63.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Sự phân hóa đa dạng của địa hình nước ta là kết quả tác động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vận động nâng lên hạ xuống, ảnh hưởng của lượng mưa và con người.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lastRenderedPageBreak/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giữa nội lực, ngoại lực trong điều kiện thiên nhiên nhiệt đới ẩm gió mùa.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con người, vận động kiến tạo trong điều kiện lượng mưa lớn quanh năm.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của nội lực, con người, biển Đông và lượng mưa lớn diễn ra trong năm.</w:t>
      </w:r>
    </w:p>
    <w:p w:rsidR="009B15DC" w:rsidRPr="009B15DC" w:rsidRDefault="009B15DC" w:rsidP="001D50F4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64.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Căn cứ vào Atlat Địa lí Việt Nam trang 10, cho biết sông Thương thuộc hệ thống sông nào sau đây?</w:t>
      </w:r>
    </w:p>
    <w:p w:rsidR="00CA05F4" w:rsidRDefault="008D6341">
      <w:pPr>
        <w:tabs>
          <w:tab w:val="left" w:pos="283"/>
          <w:tab w:val="left" w:pos="5092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Sông Thái Bình.</w:t>
      </w: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Sông Mã.</w:t>
      </w:r>
    </w:p>
    <w:p w:rsidR="00CA05F4" w:rsidRDefault="008D6341">
      <w:pPr>
        <w:tabs>
          <w:tab w:val="left" w:pos="283"/>
          <w:tab w:val="left" w:pos="5092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Sông Hồng.</w:t>
      </w: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Sô</w:t>
      </w:r>
      <w:r w:rsidRPr="009B15DC">
        <w:rPr>
          <w:rFonts w:eastAsia="Times New Roman" w:cs="Times New Roman"/>
          <w:szCs w:val="24"/>
        </w:rPr>
        <w:t>ng Kì Cùng - Bằng Giang.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65.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Dân cư nuớc ta phân bố chưa hợp lí chủ yếu do tác động của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các nhân tố về xã hội, cơ cấu nền kinh tế.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sự phát triển kinh tế, các nhân tố tự nhiên.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vị trí địa lí, địa hình, khí hậu, tài nguyên.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quá trình định cư, trình độ dân trí, số dân.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66.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Căn cứ vào Atlat Địa lí Việt Nam trang 13, cho biết lát cắt A-B từ sơn nguyên Đồng Văn đến sông Thái Bình </w:t>
      </w:r>
      <w:r w:rsidRPr="009B15DC">
        <w:rPr>
          <w:rFonts w:eastAsia="Times New Roman" w:cs="Times New Roman"/>
          <w:b/>
          <w:bCs/>
          <w:szCs w:val="24"/>
        </w:rPr>
        <w:t>không</w:t>
      </w:r>
      <w:r w:rsidRPr="009B15DC">
        <w:rPr>
          <w:rFonts w:eastAsia="Times New Roman" w:cs="Times New Roman"/>
          <w:szCs w:val="24"/>
        </w:rPr>
        <w:t> có đặc điểm nào sau đây?</w:t>
      </w:r>
    </w:p>
    <w:p w:rsidR="008E239F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Thấp dần từ tây bắc xuống đông nam.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Sơn nguyên Đồng Văn ở độ cao trên 1000m.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Chiều dài thực tế của lát cắt là 600km.</w:t>
      </w:r>
    </w:p>
    <w:p w:rsidR="008E239F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Có 6 thang bậc địa hình theo độ cao.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67.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Phát biểu nào sau đây </w:t>
      </w:r>
      <w:r w:rsidRPr="009B15DC">
        <w:rPr>
          <w:rFonts w:eastAsia="Times New Roman" w:cs="Times New Roman"/>
          <w:b/>
          <w:bCs/>
          <w:szCs w:val="24"/>
        </w:rPr>
        <w:t>không </w:t>
      </w:r>
      <w:r w:rsidRPr="009B15DC">
        <w:rPr>
          <w:rFonts w:eastAsia="Times New Roman" w:cs="Times New Roman"/>
          <w:szCs w:val="24"/>
        </w:rPr>
        <w:t>đúng với thiên nhiên vùng biển và thềm lục địa nước ta?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Thềm lục địa phía bắc và phía nam có đáy nông mở rộng.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Vùng biển lớn gấp khoảng 3 lần diện tích đất liền.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Đường bờ biển Nam Trung Bộ bằng phẳng.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Thềm lục địa miền Trung thu hẹp tiếp giáp với vùng biển sâu.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68.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Dân số nước ta tập trung phần lớn ở nông thôn, chủ yếu là do</w:t>
      </w:r>
    </w:p>
    <w:p w:rsidR="008E239F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đô thị chưa tạo ra sức hút lao động.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sản xuất lúa gạo cần nhiều lao động.</w:t>
      </w:r>
    </w:p>
    <w:p w:rsidR="008E239F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trình độ phát triển kinh tế còn thấp.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địa hình khá bằng phẳng, giáp biển.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69.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Khoảng cách giữa hai lần Mặt Trời lên thiên đỉnh tại các địa phương nước ta có đặc điểm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giảm dần từ miền Bắc vào miền Nam.</w:t>
      </w:r>
    </w:p>
    <w:p w:rsidR="006F5783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giảm dần từ miền Bắc vào miền Trung.</w:t>
      </w:r>
    </w:p>
    <w:p w:rsidR="006F5783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tăng dần từ miền Bắc vào miền Nam.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lastRenderedPageBreak/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tăng dần từ miền Nam ra miền Bắc.</w:t>
      </w:r>
    </w:p>
    <w:p w:rsidR="009B15DC" w:rsidRPr="009B15DC" w:rsidRDefault="009B15DC" w:rsidP="009B15DC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70.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Nguyên nhân chủ yếu làm cho Đông Nam Bộ là vùng có số dân đô thị cao nhất nước ta?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Tỉ lệ gia tăng dân số tăng cao nhất cả nước.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Có kinh tế phát triển nhất cả nước.</w:t>
      </w:r>
    </w:p>
    <w:p w:rsidR="008E239F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Có dân số đông nhất cả nước.</w:t>
      </w:r>
    </w:p>
    <w:p w:rsidR="008E239F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Số lượng đô thị nhiều nhất cả nước.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71.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Cho biểu đồ:</w:t>
      </w:r>
    </w:p>
    <w:p w:rsidR="009B15DC" w:rsidRPr="009B15DC" w:rsidRDefault="009B15DC" w:rsidP="009B15DC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noProof/>
          <w:szCs w:val="28"/>
          <w:bdr w:val="single" w:sz="2" w:space="0" w:color="000000" w:frame="1"/>
        </w:rPr>
        <w:drawing>
          <wp:inline distT="0" distB="0" distL="0" distR="0" wp14:anchorId="4E0EC71F" wp14:editId="27F9D531">
            <wp:extent cx="3162300" cy="2164080"/>
            <wp:effectExtent l="19050" t="0" r="0" b="0"/>
            <wp:docPr id="4" name="Picture 4" descr="https://lh6.googleusercontent.com/uMTtoO3UO4xs5ZPNA4SkdsHCGhHhdsviEcuMAx-fXv5bRnbhG8MDNm0ZmFJX6E9LAOqYBKKRse-1ezjRuvVqN9-strR-dAWgmzQTPwVVpuh8DtOUkuPPHcevzH9P6XL9RWhUooBV=s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6.googleusercontent.com/uMTtoO3UO4xs5ZPNA4SkdsHCGhHhdsviEcuMAx-fXv5bRnbhG8MDNm0ZmFJX6E9LAOqYBKKRse-1ezjRuvVqN9-strR-dAWgmzQTPwVVpuh8DtOUkuPPHcevzH9P6XL9RWhUooBV=s8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16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5DC" w:rsidRPr="009B15DC" w:rsidRDefault="009B15DC" w:rsidP="009B15DC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9B15DC">
        <w:rPr>
          <w:rFonts w:eastAsia="Times New Roman" w:cs="Times New Roman"/>
          <w:b/>
          <w:bCs/>
          <w:szCs w:val="24"/>
        </w:rPr>
        <w:t>Nhiệt độ và lượng mưa trung bình các tháng của Lai Châu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9B15DC">
        <w:rPr>
          <w:rFonts w:eastAsia="Times New Roman" w:cs="Times New Roman"/>
          <w:szCs w:val="24"/>
        </w:rPr>
        <w:t>Theo biểu đồ, nhận xét nào sau đây đúng về nhiệt độ, lượng mưa của Lai Châu? 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Biên độ nhiệt độ trung bình năm là 11,5</w:t>
      </w:r>
      <w:r w:rsidRPr="009B15DC">
        <w:rPr>
          <w:rFonts w:eastAsia="Times New Roman" w:cs="Times New Roman"/>
          <w:szCs w:val="24"/>
          <w:vertAlign w:val="superscript"/>
        </w:rPr>
        <w:t>0</w:t>
      </w:r>
      <w:r w:rsidRPr="009B15DC">
        <w:rPr>
          <w:rFonts w:eastAsia="Times New Roman" w:cs="Times New Roman"/>
          <w:szCs w:val="24"/>
        </w:rPr>
        <w:t>C, mưa nhiều từ tháng V đến tháng X.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Tháng 1 có lượng mưa và nhiệt độ thấp nhất trong năm.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Mưa tập trung từ tháng IV đến tháng XII, biên độ nhiệt trung bình năm là 9,9</w:t>
      </w:r>
      <w:r w:rsidRPr="009B15DC">
        <w:rPr>
          <w:rFonts w:eastAsia="Times New Roman" w:cs="Times New Roman"/>
          <w:szCs w:val="24"/>
          <w:vertAlign w:val="superscript"/>
        </w:rPr>
        <w:t>0</w:t>
      </w:r>
      <w:r w:rsidRPr="003D3148">
        <w:rPr>
          <w:rFonts w:eastAsia="Times New Roman" w:cs="Times New Roman"/>
          <w:color w:val="0000FF"/>
          <w:szCs w:val="24"/>
        </w:rPr>
        <w:t>C.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Tháng VII có lượng mưa và nhiệt độ cao nhất trong năm.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72.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Nhân tố quan trọng nhất để đảm bảo cho sự phát triển ổn định của cây công nghiệp ở nước ta là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điều kiện tự nhiên thuận lợi.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mạng lưới các cơ sở chế biến sản phẩm phát triển tốt.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thị trường tiêu thụ sản phẩm ổn định.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người lao động có kinh nghiệm sản xuất.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73.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Căn cứ vào Atlat Địa lí Việt Nam trang 6 - 7 và 9, cho biết nhận xét nào sau đây</w:t>
      </w:r>
      <w:r w:rsidRPr="009B15DC">
        <w:rPr>
          <w:rFonts w:eastAsia="Times New Roman" w:cs="Times New Roman"/>
          <w:b/>
          <w:bCs/>
          <w:szCs w:val="24"/>
        </w:rPr>
        <w:t> không </w:t>
      </w:r>
      <w:r w:rsidRPr="009B15DC">
        <w:rPr>
          <w:rFonts w:eastAsia="Times New Roman" w:cs="Times New Roman"/>
          <w:szCs w:val="24"/>
        </w:rPr>
        <w:t>đúng với chế độ mưa nước ta?</w:t>
      </w:r>
    </w:p>
    <w:p w:rsidR="00D9218C" w:rsidRPr="00D9218C" w:rsidRDefault="00D9218C" w:rsidP="00D9218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D9218C">
        <w:rPr>
          <w:rFonts w:eastAsia="Times New Roman" w:cs="Times New Roman"/>
          <w:bCs/>
          <w:szCs w:val="24"/>
        </w:rPr>
        <w:t>Phan Rang là một trong những nơi mưa ít nhất nước ta.</w:t>
      </w:r>
    </w:p>
    <w:p w:rsidR="00D9218C" w:rsidRPr="00D9218C" w:rsidRDefault="00D9218C" w:rsidP="00D9218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D9218C">
        <w:rPr>
          <w:rFonts w:eastAsia="Times New Roman" w:cs="Times New Roman"/>
          <w:bCs/>
          <w:szCs w:val="24"/>
        </w:rPr>
        <w:t>Từ tháng XI đến tháng IV, nơi mưa nhiều nhất là Ngọc Linh.</w:t>
      </w:r>
    </w:p>
    <w:p w:rsidR="00D9218C" w:rsidRPr="00D9218C" w:rsidRDefault="00D9218C" w:rsidP="00D9218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D9218C">
        <w:rPr>
          <w:rFonts w:eastAsia="Times New Roman" w:cs="Times New Roman"/>
          <w:bCs/>
          <w:szCs w:val="24"/>
        </w:rPr>
        <w:t>Bạch Mã, Ngọc Linh là những nơi mưa nhiều nhất nước ta.</w:t>
      </w:r>
    </w:p>
    <w:p w:rsidR="00D9218C" w:rsidRPr="00D9218C" w:rsidRDefault="00D9218C" w:rsidP="00D9218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D9218C">
        <w:rPr>
          <w:rFonts w:eastAsia="Times New Roman" w:cs="Times New Roman"/>
          <w:bCs/>
          <w:szCs w:val="24"/>
        </w:rPr>
        <w:t>Từ tháng V đến tháng X, nơi mưa nhiều nhất là Lạng Sơn.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74.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Tính chất khép kín của biển Đông đã làm cho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lastRenderedPageBreak/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nhiệt độ cao và chịu ảnh hưởng của gió mùa.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trong năm thủy triều biến động theo hai mùa lũ cạn.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hải lưu chảy theo vòng tròn và đổi hướng theo mùa.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biển Đông ít bị thiên tai, khí hậu khá ổn định.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75.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Vấn đề có ý nghĩa chiến lược trong quá trình công nghiệp hoá, hiện đại hoá nước ta là</w:t>
      </w:r>
    </w:p>
    <w:p w:rsidR="008E239F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tăng trưởng kinh tế nhanh.</w:t>
      </w:r>
    </w:p>
    <w:p w:rsidR="008E239F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thúc đẩy sự chuyển dịch cơ cấu kinh tế.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tăng lao động có chuyên môn kỹ thuật cao.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thúc đẩy quá trình đô thị hóa.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76.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Nguyên nhân chủ yếu gây mưa vào mùa hạ cho cả hai miền Nam, Bắc là do hoạt động của</w:t>
      </w:r>
    </w:p>
    <w:p w:rsidR="00C019D8" w:rsidRDefault="00C019D8" w:rsidP="00C019D8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C019D8">
        <w:rPr>
          <w:rFonts w:eastAsia="Times New Roman" w:cs="Times New Roman"/>
          <w:bCs/>
          <w:szCs w:val="24"/>
        </w:rPr>
        <w:t>Tín phong và dải hội tụ nhiệt đới.</w:t>
      </w:r>
    </w:p>
    <w:p w:rsidR="00C019D8" w:rsidRPr="00C019D8" w:rsidRDefault="00C019D8" w:rsidP="00C019D8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C019D8">
        <w:rPr>
          <w:rFonts w:eastAsia="Times New Roman" w:cs="Times New Roman"/>
          <w:bCs/>
          <w:szCs w:val="24"/>
        </w:rPr>
        <w:t>gió mùa Tây Nam và dải hội tụ nhiệt đới.</w:t>
      </w:r>
    </w:p>
    <w:p w:rsidR="00C019D8" w:rsidRPr="00C019D8" w:rsidRDefault="00C019D8" w:rsidP="00C019D8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C019D8">
        <w:rPr>
          <w:rFonts w:eastAsia="Times New Roman" w:cs="Times New Roman"/>
          <w:bCs/>
          <w:szCs w:val="24"/>
        </w:rPr>
        <w:t>gió mùa Tây Nam và gió mùa Đông Bắc.</w:t>
      </w:r>
    </w:p>
    <w:p w:rsidR="00C019D8" w:rsidRDefault="00C019D8" w:rsidP="00C019D8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C019D8">
        <w:rPr>
          <w:rFonts w:eastAsia="Times New Roman" w:cs="Times New Roman"/>
          <w:bCs/>
          <w:szCs w:val="24"/>
        </w:rPr>
        <w:t>gió mùa Tây Nam và Tín phong.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77.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Nhân tố nào sau đây là chủ yếu nhằm đảm bảo cho sự tăng trưởng bền vững của nền kinh tế nước ta hiện nay?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Hình thành các vùng động lực phát triển và các vùng trọng điểm về kinh tế.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Giảm tỉ trọng khu vực nông - lâm - ngư nghiệp, tăng công nghiệp - xây dựng.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Xác định cơ cấu kinh tế hợp lí, đảm bảo tốc độ tăng trưởng kinh tế cao.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Chuyển dịch cơ cấu ngành sản xuất, tiến hành đa dạng hóa cơ cấu sản phẩm.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78.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Sự phân hóa thiên nhiên theo chiều Đông - Tây ở vùng đồi núi nước ta chủ yếu là do tác động của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độ cao cùng với hướng các dãy núi.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biển cùng với hướng các dãy núi.</w:t>
      </w:r>
    </w:p>
    <w:p w:rsidR="008E239F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Tín phong cùng với hướng các dãy núi.</w:t>
      </w:r>
    </w:p>
    <w:p w:rsidR="008E239F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gió mùa cùng với hướng các dãy núi.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t>Câu 79.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Nguyên nhân chủ yếu nào sau đây làm cho sông ngòi nước ta có tổng lượng nước lớn?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Địa hình chủ yếu là đồi núi thấp và lượng mưa lớn.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Mưa lớn và nguồn nước từ ngoài lãnh thổ chảy vào.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Lượng mưa lớn trên đồi núi dốc và ít lớp phủ thực vật.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Thảm thực vật có độ che phủ cao và lượng mưa lớn.</w:t>
      </w:r>
    </w:p>
    <w:p w:rsidR="009B15DC" w:rsidRPr="009B15DC" w:rsidRDefault="009B15DC" w:rsidP="009B15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3D3148">
        <w:rPr>
          <w:b/>
          <w:color w:val="0000FF"/>
        </w:rPr>
        <w:lastRenderedPageBreak/>
        <w:t>Câu 80.</w:t>
      </w:r>
      <w:r>
        <w:rPr>
          <w:b/>
        </w:rPr>
        <w:t xml:space="preserve"> </w:t>
      </w:r>
      <w:r w:rsidRPr="009B15DC">
        <w:rPr>
          <w:rFonts w:eastAsia="Times New Roman" w:cs="Times New Roman"/>
          <w:szCs w:val="24"/>
        </w:rPr>
        <w:t>Tự nhiên nước ta phân hóa đa dạng thành các vùng khác nhau giữa miền Bắc và miền Nam, giữa miền núi và đồng bằng, ven biển, hải đảo là do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vị trí nằm trong vùng nhiệt đới ở nửa cầu Bắc.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lãnh thổ kéo dài theo chiều kinh tuyến.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tiếp giáp với vùng biển rộng lớn và địa hình phân bậc rõ nét.</w:t>
      </w:r>
    </w:p>
    <w:p w:rsidR="009B15DC" w:rsidRPr="009B15DC" w:rsidRDefault="009B15DC" w:rsidP="009B15DC">
      <w:pPr>
        <w:tabs>
          <w:tab w:val="left" w:pos="283"/>
        </w:tabs>
      </w:pPr>
      <w:r>
        <w:rPr>
          <w:rStyle w:val="YoungMixChar"/>
          <w:b/>
        </w:rPr>
        <w:tab/>
      </w:r>
      <w:r w:rsidRPr="003D3148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Pr="009B15DC">
        <w:rPr>
          <w:rFonts w:eastAsia="Times New Roman" w:cs="Times New Roman"/>
          <w:szCs w:val="24"/>
        </w:rPr>
        <w:t>vị trí địa lí và hình thể nước ta.</w:t>
      </w:r>
    </w:p>
    <w:p w:rsidR="00CA05F4" w:rsidRDefault="00CA05F4"/>
    <w:p w:rsidR="00CA05F4" w:rsidRDefault="008D6341">
      <w:pPr>
        <w:jc w:val="center"/>
        <w:rPr>
          <w:rStyle w:val="YoungMixChar"/>
          <w:b/>
          <w:i/>
        </w:rPr>
      </w:pPr>
      <w:r>
        <w:rPr>
          <w:rStyle w:val="YoungMixChar"/>
          <w:b/>
          <w:i/>
        </w:rPr>
        <w:t>------ H</w:t>
      </w:r>
      <w:r>
        <w:rPr>
          <w:rStyle w:val="YoungMixChar"/>
          <w:b/>
          <w:i/>
        </w:rPr>
        <w:t>Ế</w:t>
      </w:r>
      <w:r>
        <w:rPr>
          <w:rStyle w:val="YoungMixChar"/>
          <w:b/>
          <w:i/>
        </w:rPr>
        <w:t>T ------</w:t>
      </w:r>
    </w:p>
    <w:p w:rsidR="00BF0B22" w:rsidRPr="00BF0B22" w:rsidRDefault="00BF0B22">
      <w:pPr>
        <w:jc w:val="center"/>
        <w:rPr>
          <w:rStyle w:val="YoungMixChar"/>
          <w:b/>
          <w:color w:val="FF0000"/>
        </w:rPr>
      </w:pPr>
      <w:r w:rsidRPr="00BF0B22">
        <w:rPr>
          <w:rStyle w:val="YoungMixChar"/>
          <w:b/>
          <w:color w:val="FF0000"/>
        </w:rPr>
        <w:t>ĐÁP ÁN</w:t>
      </w:r>
    </w:p>
    <w:tbl>
      <w:tblPr>
        <w:tblStyle w:val="TableGrid"/>
        <w:tblW w:w="10080" w:type="dxa"/>
        <w:shd w:val="clear" w:color="auto" w:fill="92D050"/>
        <w:tblLook w:val="04A0" w:firstRow="1" w:lastRow="0" w:firstColumn="1" w:lastColumn="0" w:noHBand="0" w:noVBand="1"/>
      </w:tblPr>
      <w:tblGrid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BF0B22" w:rsidRPr="002A0E7A" w:rsidTr="00BF0B22"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1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2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3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4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5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6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7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8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9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10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11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12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13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14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15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16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17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18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19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20</w:t>
            </w:r>
          </w:p>
        </w:tc>
      </w:tr>
      <w:tr w:rsidR="00BF0B22" w:rsidRPr="002A0E7A" w:rsidTr="00BF0B22"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B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C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C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B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D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B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B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A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C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C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C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C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A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D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B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C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B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B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D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C</w:t>
            </w:r>
          </w:p>
        </w:tc>
      </w:tr>
      <w:tr w:rsidR="00BF0B22" w:rsidRPr="002A0E7A" w:rsidTr="00BF0B22"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21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22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23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24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25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26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27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28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29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30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31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32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33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34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35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36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37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38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39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40</w:t>
            </w:r>
          </w:p>
        </w:tc>
      </w:tr>
      <w:tr w:rsidR="00BF0B22" w:rsidRPr="002A0E7A" w:rsidTr="00BF0B22"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B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D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B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B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C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B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B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A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B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A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A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B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C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A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D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B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A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C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B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B</w:t>
            </w:r>
          </w:p>
        </w:tc>
      </w:tr>
      <w:tr w:rsidR="00BF0B22" w:rsidRPr="002A0E7A" w:rsidTr="00BF0B22"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41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42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43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44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45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46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47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48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49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50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51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52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53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54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55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56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57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58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59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60</w:t>
            </w:r>
          </w:p>
        </w:tc>
      </w:tr>
      <w:tr w:rsidR="00BF0B22" w:rsidRPr="002A0E7A" w:rsidTr="00BF0B22"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D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B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B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D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A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A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B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B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C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D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B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C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A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A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D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C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C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B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A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A</w:t>
            </w:r>
          </w:p>
        </w:tc>
      </w:tr>
      <w:tr w:rsidR="00BF0B22" w:rsidRPr="002A0E7A" w:rsidTr="00BF0B22"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61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62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63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64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65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66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67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68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69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70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71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72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73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74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75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76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77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78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79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80</w:t>
            </w:r>
          </w:p>
        </w:tc>
      </w:tr>
      <w:tr w:rsidR="00BF0B22" w:rsidRPr="002A0E7A" w:rsidTr="00BF0B22"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A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C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B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A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B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C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C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C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C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B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A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C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D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C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B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B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C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D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B</w:t>
            </w:r>
          </w:p>
        </w:tc>
        <w:tc>
          <w:tcPr>
            <w:tcW w:w="504" w:type="dxa"/>
            <w:shd w:val="clear" w:color="auto" w:fill="92D050"/>
            <w:vAlign w:val="bottom"/>
          </w:tcPr>
          <w:p w:rsidR="00BF0B22" w:rsidRPr="00BF0B22" w:rsidRDefault="00BF0B22" w:rsidP="001F0188">
            <w:pPr>
              <w:rPr>
                <w:rFonts w:eastAsia="Times New Roman" w:cs="Times New Roman"/>
                <w:color w:val="0000FF"/>
                <w:sz w:val="22"/>
              </w:rPr>
            </w:pPr>
            <w:r w:rsidRPr="00BF0B22">
              <w:rPr>
                <w:rFonts w:eastAsia="Times New Roman" w:cs="Times New Roman"/>
                <w:color w:val="0000FF"/>
                <w:sz w:val="22"/>
              </w:rPr>
              <w:t>D</w:t>
            </w:r>
          </w:p>
        </w:tc>
      </w:tr>
    </w:tbl>
    <w:p w:rsidR="00BF0B22" w:rsidRDefault="00BF0B22">
      <w:pPr>
        <w:jc w:val="center"/>
      </w:pPr>
    </w:p>
    <w:sectPr w:rsidR="00BF0B22" w:rsidSect="002A0E7A">
      <w:headerReference w:type="default" r:id="rId11"/>
      <w:footerReference w:type="default" r:id="rId12"/>
      <w:pgSz w:w="11907" w:h="16840" w:code="9"/>
      <w:pgMar w:top="900" w:right="1440" w:bottom="900" w:left="1440" w:header="450" w:footer="431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341" w:rsidRDefault="008D6341" w:rsidP="00441B9C">
      <w:pPr>
        <w:spacing w:after="0" w:line="240" w:lineRule="auto"/>
      </w:pPr>
      <w:r>
        <w:separator/>
      </w:r>
    </w:p>
  </w:endnote>
  <w:endnote w:type="continuationSeparator" w:id="0">
    <w:p w:rsidR="008D6341" w:rsidRDefault="008D6341" w:rsidP="00441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E7A" w:rsidRPr="002A0E7A" w:rsidRDefault="002A0E7A" w:rsidP="002A0E7A">
    <w:pPr>
      <w:tabs>
        <w:tab w:val="center" w:pos="4680"/>
        <w:tab w:val="right" w:pos="9360"/>
        <w:tab w:val="right" w:pos="10348"/>
      </w:tabs>
      <w:spacing w:after="0" w:line="240" w:lineRule="auto"/>
      <w:rPr>
        <w:rFonts w:eastAsia="Calibri" w:cs="Times New Roman"/>
        <w:color w:val="auto"/>
        <w:szCs w:val="24"/>
      </w:rPr>
    </w:pPr>
    <w:r w:rsidRPr="002A0E7A">
      <w:rPr>
        <w:rFonts w:eastAsia="Calibri" w:cs="Times New Roman"/>
        <w:b/>
        <w:color w:val="00B0F0"/>
        <w:szCs w:val="24"/>
        <w:lang w:val="nl-NL"/>
      </w:rPr>
      <w:t xml:space="preserve">                                                      </w:t>
    </w:r>
    <w:r>
      <w:rPr>
        <w:rFonts w:eastAsia="Calibri" w:cs="Times New Roman"/>
        <w:b/>
        <w:color w:val="00B0F0"/>
        <w:szCs w:val="24"/>
        <w:lang w:val="nl-NL"/>
      </w:rPr>
      <w:t xml:space="preserve"> </w:t>
    </w:r>
    <w:r w:rsidRPr="002A0E7A">
      <w:rPr>
        <w:rFonts w:eastAsia="Calibri" w:cs="Times New Roman"/>
        <w:b/>
        <w:color w:val="00B0F0"/>
        <w:szCs w:val="24"/>
        <w:lang w:val="nl-NL"/>
      </w:rPr>
      <w:t xml:space="preserve"/>
    </w:r>
    <w:r w:rsidRPr="002A0E7A">
      <w:rPr>
        <w:rFonts w:eastAsia="Calibri" w:cs="Times New Roman"/>
        <w:b/>
        <w:color w:val="FF0000"/>
        <w:szCs w:val="24"/>
        <w:lang w:val="nl-NL"/>
      </w:rPr>
      <w:t xml:space="preserve"/>
    </w:r>
    <w:r w:rsidRPr="002A0E7A">
      <w:rPr>
        <w:rFonts w:eastAsia="Calibri" w:cs="Times New Roman"/>
        <w:color w:val="auto"/>
        <w:szCs w:val="24"/>
      </w:rPr>
      <w:tab/>
      <w:t xml:space="preserve">                                                </w:t>
    </w:r>
    <w:r w:rsidRPr="002A0E7A">
      <w:rPr>
        <w:rFonts w:eastAsia="Calibri" w:cs="Times New Roman"/>
        <w:b/>
        <w:color w:val="FF0000"/>
        <w:szCs w:val="24"/>
      </w:rPr>
      <w:t>Trang</w:t>
    </w:r>
    <w:r w:rsidRPr="002A0E7A">
      <w:rPr>
        <w:rFonts w:eastAsia="Calibri" w:cs="Times New Roman"/>
        <w:b/>
        <w:color w:val="0070C0"/>
        <w:szCs w:val="24"/>
      </w:rPr>
      <w:t xml:space="preserve"> </w:t>
    </w:r>
    <w:r w:rsidRPr="002A0E7A">
      <w:rPr>
        <w:rFonts w:eastAsia="Calibri" w:cs="Times New Roman"/>
        <w:b/>
        <w:color w:val="0070C0"/>
        <w:szCs w:val="24"/>
      </w:rPr>
      <w:fldChar w:fldCharType="begin"/>
    </w:r>
    <w:r w:rsidRPr="002A0E7A">
      <w:rPr>
        <w:rFonts w:eastAsia="Calibri" w:cs="Times New Roman"/>
        <w:b/>
        <w:color w:val="0070C0"/>
        <w:szCs w:val="24"/>
      </w:rPr>
      <w:instrText xml:space="preserve"> PAGE   \* MERGEFORMAT </w:instrText>
    </w:r>
    <w:r w:rsidRPr="002A0E7A">
      <w:rPr>
        <w:rFonts w:eastAsia="Calibri" w:cs="Times New Roman"/>
        <w:b/>
        <w:color w:val="0070C0"/>
        <w:szCs w:val="24"/>
      </w:rPr>
      <w:fldChar w:fldCharType="separate"/>
    </w:r>
    <w:r w:rsidR="002844E9">
      <w:rPr>
        <w:rFonts w:eastAsia="Calibri" w:cs="Times New Roman"/>
        <w:b/>
        <w:noProof/>
        <w:color w:val="0070C0"/>
        <w:szCs w:val="24"/>
      </w:rPr>
      <w:t>1</w:t>
    </w:r>
    <w:r w:rsidRPr="002A0E7A">
      <w:rPr>
        <w:rFonts w:eastAsia="Calibri" w:cs="Times New Roman"/>
        <w:b/>
        <w:noProof/>
        <w:color w:val="0070C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341" w:rsidRDefault="008D6341" w:rsidP="00441B9C">
      <w:pPr>
        <w:spacing w:after="0" w:line="240" w:lineRule="auto"/>
      </w:pPr>
      <w:r>
        <w:separator/>
      </w:r>
    </w:p>
  </w:footnote>
  <w:footnote w:type="continuationSeparator" w:id="0">
    <w:p w:rsidR="008D6341" w:rsidRDefault="008D6341" w:rsidP="00441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E7A" w:rsidRPr="002A0E7A" w:rsidRDefault="002A0E7A" w:rsidP="002A0E7A">
    <w:pPr>
      <w:tabs>
        <w:tab w:val="center" w:pos="4680"/>
        <w:tab w:val="right" w:pos="9360"/>
      </w:tabs>
      <w:spacing w:after="0" w:line="240" w:lineRule="auto"/>
      <w:jc w:val="center"/>
      <w:rPr>
        <w:rFonts w:eastAsia="Calibri" w:cs="Times New Roman"/>
        <w:color w:val="auto"/>
        <w:sz w:val="22"/>
      </w:rPr>
    </w:pPr>
    <w:r w:rsidRPr="002A0E7A">
      <w:rPr>
        <w:rFonts w:eastAsia="Calibri" w:cs="Times New Roman"/>
        <w:b/>
        <w:color w:val="00B0F0"/>
        <w:lang w:val="nl-NL"/>
      </w:rPr>
      <w:t/>
    </w:r>
    <w:r w:rsidRPr="002A0E7A">
      <w:rPr>
        <w:rFonts w:eastAsia="Calibri" w:cs="Times New Roman"/>
        <w:b/>
        <w:color w:val="FF0000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5DC"/>
    <w:rsid w:val="0007709E"/>
    <w:rsid w:val="00151D07"/>
    <w:rsid w:val="00196EB0"/>
    <w:rsid w:val="001D50F4"/>
    <w:rsid w:val="00222A14"/>
    <w:rsid w:val="002840C0"/>
    <w:rsid w:val="002844E9"/>
    <w:rsid w:val="002A0E7A"/>
    <w:rsid w:val="002C2848"/>
    <w:rsid w:val="002C2CC3"/>
    <w:rsid w:val="003D3148"/>
    <w:rsid w:val="003F04A0"/>
    <w:rsid w:val="00414C47"/>
    <w:rsid w:val="00441B9C"/>
    <w:rsid w:val="0046733B"/>
    <w:rsid w:val="00483108"/>
    <w:rsid w:val="00560FAD"/>
    <w:rsid w:val="006A3EAF"/>
    <w:rsid w:val="006F5783"/>
    <w:rsid w:val="007C234B"/>
    <w:rsid w:val="008C2C76"/>
    <w:rsid w:val="008D6341"/>
    <w:rsid w:val="008E239F"/>
    <w:rsid w:val="00937CF1"/>
    <w:rsid w:val="009B15DC"/>
    <w:rsid w:val="009D47E9"/>
    <w:rsid w:val="00A12B14"/>
    <w:rsid w:val="00BF0B22"/>
    <w:rsid w:val="00C019D8"/>
    <w:rsid w:val="00CA05F4"/>
    <w:rsid w:val="00D9218C"/>
    <w:rsid w:val="00E50C41"/>
    <w:rsid w:val="00F36A22"/>
    <w:rsid w:val="00FC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C41"/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1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1B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B9C"/>
  </w:style>
  <w:style w:type="paragraph" w:styleId="Footer">
    <w:name w:val="footer"/>
    <w:basedOn w:val="Normal"/>
    <w:link w:val="FooterChar"/>
    <w:uiPriority w:val="99"/>
    <w:unhideWhenUsed/>
    <w:rsid w:val="00441B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B9C"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BF0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C41"/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1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1B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B9C"/>
  </w:style>
  <w:style w:type="paragraph" w:styleId="Footer">
    <w:name w:val="footer"/>
    <w:basedOn w:val="Normal"/>
    <w:link w:val="FooterChar"/>
    <w:uiPriority w:val="99"/>
    <w:unhideWhenUsed/>
    <w:rsid w:val="00441B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B9C"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BF0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4.png" Type="http://schemas.openxmlformats.org/officeDocument/2006/relationships/image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png" Type="http://schemas.openxmlformats.org/officeDocument/2006/relationships/image"/><Relationship Id="rId9" Target="media/image3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3725</Words>
  <Characters>21234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2022-02-19T08:49:00Z</dcterms:created>
  <dc:creator>admin</dc:creator>
  <dc:description>Đề thi HSG Địa 12 Sở GD-ĐT Nghệ An 2021-2022 có đáp án được soạn dưới dạng file Word và PDF gồm 15 trang. Các bạn xem và tải về ở dưới.</dc:description>
  <dcterms:modified xsi:type="dcterms:W3CDTF">2022-02-19T08:50:00Z</dcterms:modified>
  <cp:revision>1</cp:revision>
  <dc:title>Đề Thi HSG Địa 12 Sở GD-ĐT Thái Bình 2021-2022 Có Đáp Án</dc:title>
</cp:coreProperties>
</file>