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B86" w:rsidRPr="00964B86" w:rsidRDefault="00964B86" w:rsidP="00964B86">
      <w:pPr>
        <w:spacing w:after="0" w:line="240" w:lineRule="auto"/>
        <w:jc w:val="center"/>
        <w:rPr>
          <w:rFonts w:ascii="Palatino Linotype" w:eastAsia="Times New Roman" w:hAnsi="Palatino Linotype" w:cs="Times New Roman"/>
          <w:b/>
          <w:color w:val="0000FF"/>
          <w:sz w:val="36"/>
          <w:szCs w:val="36"/>
          <w:lang w:val="pt-BR"/>
        </w:rPr>
      </w:pPr>
      <w:r w:rsidRPr="00964B86">
        <w:rPr>
          <w:rFonts w:ascii="Palatino Linotype" w:eastAsia="Times New Roman" w:hAnsi="Palatino Linotype" w:cs="Times New Roman"/>
          <w:b/>
          <w:color w:val="0000FF"/>
          <w:sz w:val="36"/>
          <w:szCs w:val="36"/>
          <w:lang w:val="pt-BR"/>
        </w:rPr>
        <w:t xml:space="preserve">TÀI LIỆU ÔN THI TỐT NGHIỆP THPT </w:t>
      </w:r>
    </w:p>
    <w:p w:rsidR="00964B86" w:rsidRPr="00964B86" w:rsidRDefault="00964B86" w:rsidP="00964B86">
      <w:pPr>
        <w:spacing w:after="0" w:line="240" w:lineRule="auto"/>
        <w:jc w:val="center"/>
        <w:rPr>
          <w:rFonts w:ascii="Palatino Linotype" w:eastAsia="Times New Roman" w:hAnsi="Palatino Linotype" w:cs="Times New Roman"/>
          <w:b/>
          <w:color w:val="FF0000"/>
          <w:sz w:val="36"/>
          <w:szCs w:val="36"/>
          <w:lang w:val="pt-BR"/>
        </w:rPr>
      </w:pPr>
      <w:r w:rsidRPr="00964B86">
        <w:rPr>
          <w:rFonts w:ascii="Palatino Linotype" w:eastAsia="Times New Roman" w:hAnsi="Palatino Linotype" w:cs="Times New Roman"/>
          <w:b/>
          <w:color w:val="FF0000"/>
          <w:sz w:val="36"/>
          <w:szCs w:val="36"/>
          <w:lang w:val="pt-BR"/>
        </w:rPr>
        <w:t>MÔN ĐỊA LÍ</w:t>
      </w:r>
    </w:p>
    <w:p w:rsidR="00A904BC" w:rsidRPr="00964B86" w:rsidRDefault="00A904BC" w:rsidP="00674532">
      <w:pPr>
        <w:spacing w:after="0"/>
        <w:jc w:val="center"/>
        <w:rPr>
          <w:rFonts w:ascii="Times New Roman" w:hAnsi="Times New Roman" w:cs="Times New Roman"/>
          <w:b/>
          <w:color w:val="00B0F0"/>
          <w:sz w:val="36"/>
          <w:szCs w:val="36"/>
        </w:rPr>
      </w:pPr>
      <w:r w:rsidRPr="00964B86">
        <w:rPr>
          <w:rFonts w:ascii="Times New Roman" w:hAnsi="Times New Roman" w:cs="Times New Roman"/>
          <w:b/>
          <w:color w:val="00B0F0"/>
          <w:sz w:val="36"/>
          <w:szCs w:val="36"/>
        </w:rPr>
        <w:t>PHẦN KĨ NĂNG</w:t>
      </w:r>
    </w:p>
    <w:p w:rsidR="00BF7C19" w:rsidRPr="00A904BC" w:rsidRDefault="00A904BC" w:rsidP="00A904BC">
      <w:pPr>
        <w:spacing w:after="0"/>
        <w:rPr>
          <w:rFonts w:ascii="Times New Roman" w:hAnsi="Times New Roman" w:cs="Times New Roman"/>
          <w:b/>
          <w:sz w:val="32"/>
          <w:szCs w:val="24"/>
        </w:rPr>
      </w:pPr>
      <w:r>
        <w:rPr>
          <w:rFonts w:ascii="Times New Roman" w:hAnsi="Times New Roman" w:cs="Times New Roman"/>
          <w:b/>
          <w:sz w:val="32"/>
          <w:szCs w:val="24"/>
        </w:rPr>
        <w:t xml:space="preserve">A. </w:t>
      </w:r>
      <w:r w:rsidR="00803611" w:rsidRPr="00A904BC">
        <w:rPr>
          <w:rFonts w:ascii="Times New Roman" w:hAnsi="Times New Roman" w:cs="Times New Roman"/>
          <w:b/>
          <w:sz w:val="32"/>
          <w:szCs w:val="24"/>
        </w:rPr>
        <w:t>KĨ NĂNG BIỂU ĐỒ</w:t>
      </w:r>
    </w:p>
    <w:p w:rsidR="00803611" w:rsidRPr="00674532" w:rsidRDefault="00803611" w:rsidP="00674532">
      <w:pPr>
        <w:pStyle w:val="NormalWeb"/>
        <w:shd w:val="clear" w:color="auto" w:fill="FFFFFF"/>
        <w:spacing w:before="0" w:beforeAutospacing="0" w:after="0" w:afterAutospacing="0" w:line="330" w:lineRule="atLeast"/>
        <w:jc w:val="both"/>
        <w:rPr>
          <w:sz w:val="26"/>
        </w:rPr>
      </w:pPr>
      <w:r w:rsidRPr="00674532">
        <w:rPr>
          <w:rStyle w:val="Strong"/>
          <w:sz w:val="26"/>
        </w:rPr>
        <w:t xml:space="preserve">Có nhiều câu hỏi trong đề thi môn Địa lý THPT quốc gia yêu cầu thí sinh chọn biểu đồ thích hợp nhất. Phần này sẽ có mẹo giúp </w:t>
      </w:r>
      <w:r w:rsidR="00D50CDC" w:rsidRPr="00674532">
        <w:rPr>
          <w:rStyle w:val="Strong"/>
          <w:sz w:val="26"/>
        </w:rPr>
        <w:t>các em</w:t>
      </w:r>
      <w:r w:rsidRPr="00674532">
        <w:rPr>
          <w:rStyle w:val="Strong"/>
          <w:sz w:val="26"/>
        </w:rPr>
        <w:t xml:space="preserve"> dễ dàng chọn được đáp án đúng. Các </w:t>
      </w:r>
      <w:r w:rsidR="00D50CDC" w:rsidRPr="00674532">
        <w:rPr>
          <w:rStyle w:val="Strong"/>
          <w:sz w:val="26"/>
        </w:rPr>
        <w:t>em</w:t>
      </w:r>
      <w:r w:rsidRPr="00674532">
        <w:rPr>
          <w:rStyle w:val="Strong"/>
          <w:sz w:val="26"/>
        </w:rPr>
        <w:t xml:space="preserve"> có thể tham khảo cách nhận biết dạng biểu đồ dưới đây.</w:t>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1. </w:t>
      </w:r>
      <w:r w:rsidR="00803611" w:rsidRPr="00674532">
        <w:rPr>
          <w:rStyle w:val="Strong"/>
          <w:sz w:val="26"/>
        </w:rPr>
        <w:t xml:space="preserve"> Biểu đồ tròn</w:t>
      </w:r>
    </w:p>
    <w:p w:rsidR="00803611" w:rsidRPr="00674532" w:rsidRDefault="00803611" w:rsidP="00674532">
      <w:pPr>
        <w:shd w:val="clear" w:color="auto" w:fill="FFFFFF"/>
        <w:spacing w:after="0"/>
        <w:ind w:left="300"/>
        <w:rPr>
          <w:rFonts w:ascii="Times New Roman" w:hAnsi="Times New Roman" w:cs="Times New Roman"/>
          <w:sz w:val="26"/>
          <w:szCs w:val="24"/>
        </w:rPr>
      </w:pPr>
      <w:r w:rsidRPr="00674532">
        <w:rPr>
          <w:rFonts w:ascii="Times New Roman" w:hAnsi="Times New Roman" w:cs="Times New Roman"/>
          <w:sz w:val="26"/>
          <w:szCs w:val="24"/>
        </w:rPr>
        <w:t>Khi đề bài yêu cầu thể hiện cơ cấ</w:t>
      </w:r>
      <w:r w:rsidR="002C1C22">
        <w:rPr>
          <w:rFonts w:ascii="Times New Roman" w:hAnsi="Times New Roman" w:cs="Times New Roman"/>
          <w:sz w:val="26"/>
          <w:szCs w:val="24"/>
        </w:rPr>
        <w:t>u, quy mô và cơ cấu</w:t>
      </w:r>
      <w:r w:rsidRPr="00674532">
        <w:rPr>
          <w:rFonts w:ascii="Times New Roman" w:hAnsi="Times New Roman" w:cs="Times New Roman"/>
          <w:sz w:val="26"/>
          <w:szCs w:val="24"/>
        </w:rPr>
        <w:t xml:space="preserve"> của đối tượng </w:t>
      </w:r>
    </w:p>
    <w:p w:rsidR="00803611" w:rsidRPr="00674532" w:rsidRDefault="00803611" w:rsidP="00674532">
      <w:pPr>
        <w:shd w:val="clear" w:color="auto" w:fill="FFFFFF"/>
        <w:spacing w:after="0"/>
        <w:ind w:left="300"/>
        <w:rPr>
          <w:rFonts w:ascii="Times New Roman" w:hAnsi="Times New Roman" w:cs="Times New Roman"/>
          <w:sz w:val="26"/>
          <w:szCs w:val="24"/>
        </w:rPr>
      </w:pPr>
      <w:r w:rsidRPr="00674532">
        <w:rPr>
          <w:rFonts w:ascii="Times New Roman" w:hAnsi="Times New Roman" w:cs="Times New Roman"/>
          <w:sz w:val="26"/>
          <w:szCs w:val="24"/>
        </w:rPr>
        <w:t>Mốc thời gian chỉ từ 1-2 năm. </w:t>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noProof/>
          <w:sz w:val="26"/>
        </w:rPr>
        <w:drawing>
          <wp:inline distT="0" distB="0" distL="0" distR="0">
            <wp:extent cx="4162425" cy="2809875"/>
            <wp:effectExtent l="19050" t="0" r="9525" b="0"/>
            <wp:docPr id="1" name="Picture 1" descr="https://tuyensinhso.vn/images/files/tuyensinhso.com/cach%20nhan%20biet%20cac%20dang%20bieu%20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yensinhso.vn/images/files/tuyensinhso.com/cach%20nhan%20biet%20cac%20dang%20bieu%20do1.png"/>
                    <pic:cNvPicPr>
                      <a:picLocks noChangeAspect="1" noChangeArrowheads="1"/>
                    </pic:cNvPicPr>
                  </pic:nvPicPr>
                  <pic:blipFill>
                    <a:blip r:embed="rId8"/>
                    <a:srcRect/>
                    <a:stretch>
                      <a:fillRect/>
                    </a:stretch>
                  </pic:blipFill>
                  <pic:spPr bwMode="auto">
                    <a:xfrm>
                      <a:off x="0" y="0"/>
                      <a:ext cx="4162425" cy="2809875"/>
                    </a:xfrm>
                    <a:prstGeom prst="rect">
                      <a:avLst/>
                    </a:prstGeom>
                    <a:noFill/>
                    <a:ln w="9525">
                      <a:noFill/>
                      <a:miter lim="800000"/>
                      <a:headEnd/>
                      <a:tailEnd/>
                    </a:ln>
                  </pic:spPr>
                </pic:pic>
              </a:graphicData>
            </a:graphic>
          </wp:inline>
        </w:drawing>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rStyle w:val="Emphasis"/>
          <w:sz w:val="26"/>
        </w:rPr>
        <w:t>Cơ cấu doanh thu du lịch lữ hành phân theo thành phần kinh tế của nước ta năm 2010 và 2016 (%)</w:t>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2. </w:t>
      </w:r>
      <w:r w:rsidR="00803611" w:rsidRPr="00674532">
        <w:rPr>
          <w:rStyle w:val="Strong"/>
          <w:sz w:val="26"/>
        </w:rPr>
        <w:t xml:space="preserve"> Biểu đồ đường</w:t>
      </w:r>
    </w:p>
    <w:p w:rsidR="00803611" w:rsidRPr="00674532" w:rsidRDefault="00803611" w:rsidP="00674532">
      <w:pPr>
        <w:pStyle w:val="NormalWeb"/>
        <w:shd w:val="clear" w:color="auto" w:fill="FFFFFF"/>
        <w:spacing w:before="0" w:beforeAutospacing="0" w:after="0" w:afterAutospacing="0" w:line="330" w:lineRule="atLeast"/>
        <w:jc w:val="both"/>
        <w:rPr>
          <w:sz w:val="26"/>
        </w:rPr>
      </w:pPr>
      <w:r w:rsidRPr="00674532">
        <w:rPr>
          <w:sz w:val="26"/>
        </w:rPr>
        <w:t>Khi đề bài yêu cầu thể hiện sự thay đổi, phát triển, tốc độ tăng trưởng, diễn biến của các đối tượng khác nhau về đơn vị qua nhiều năm.</w:t>
      </w:r>
    </w:p>
    <w:p w:rsidR="00803611" w:rsidRPr="00674532" w:rsidRDefault="00803611" w:rsidP="00674532">
      <w:pPr>
        <w:pStyle w:val="NormalWeb"/>
        <w:shd w:val="clear" w:color="auto" w:fill="FFFFFF"/>
        <w:spacing w:before="0" w:beforeAutospacing="0" w:after="0" w:afterAutospacing="0" w:line="330" w:lineRule="atLeast"/>
        <w:jc w:val="center"/>
        <w:rPr>
          <w:sz w:val="26"/>
        </w:rPr>
      </w:pPr>
      <w:bookmarkStart w:id="0" w:name="_GoBack"/>
      <w:r w:rsidRPr="00674532">
        <w:rPr>
          <w:noProof/>
          <w:sz w:val="26"/>
        </w:rPr>
        <w:drawing>
          <wp:inline distT="0" distB="0" distL="0" distR="0">
            <wp:extent cx="5514975" cy="2590800"/>
            <wp:effectExtent l="0" t="0" r="0" b="0"/>
            <wp:docPr id="2" name="Picture 2" descr="https://tuyensinhso.vn/images/files/tuyensinhso.com/cach%20nhan%20biet%20cac%20dang%20bieu%20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yensinhso.vn/images/files/tuyensinhso.com/cach%20nhan%20biet%20cac%20dang%20bieu%20do2.png"/>
                    <pic:cNvPicPr>
                      <a:picLocks noChangeAspect="1" noChangeArrowheads="1"/>
                    </pic:cNvPicPr>
                  </pic:nvPicPr>
                  <pic:blipFill>
                    <a:blip r:embed="rId9"/>
                    <a:srcRect/>
                    <a:stretch>
                      <a:fillRect/>
                    </a:stretch>
                  </pic:blipFill>
                  <pic:spPr bwMode="auto">
                    <a:xfrm>
                      <a:off x="0" y="0"/>
                      <a:ext cx="5514975" cy="2590800"/>
                    </a:xfrm>
                    <a:prstGeom prst="rect">
                      <a:avLst/>
                    </a:prstGeom>
                    <a:noFill/>
                    <a:ln w="9525">
                      <a:noFill/>
                      <a:miter lim="800000"/>
                      <a:headEnd/>
                      <a:tailEnd/>
                    </a:ln>
                  </pic:spPr>
                </pic:pic>
              </a:graphicData>
            </a:graphic>
          </wp:inline>
        </w:drawing>
      </w:r>
      <w:bookmarkEnd w:id="0"/>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rStyle w:val="Emphasis"/>
          <w:sz w:val="26"/>
        </w:rPr>
        <w:t>GDP của Phi líp pin, Thái Lan và Việt Nam giai đoạn 2010 - 2016</w:t>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3. </w:t>
      </w:r>
      <w:r w:rsidR="00803611" w:rsidRPr="00674532">
        <w:rPr>
          <w:rStyle w:val="Strong"/>
          <w:sz w:val="26"/>
        </w:rPr>
        <w:t xml:space="preserve"> Biểu đồ cột</w:t>
      </w:r>
    </w:p>
    <w:p w:rsidR="00803611" w:rsidRPr="00674532" w:rsidRDefault="00803611" w:rsidP="00674532">
      <w:pPr>
        <w:pStyle w:val="NormalWeb"/>
        <w:shd w:val="clear" w:color="auto" w:fill="FFFFFF"/>
        <w:spacing w:before="0" w:beforeAutospacing="0" w:after="0" w:afterAutospacing="0" w:line="330" w:lineRule="atLeast"/>
        <w:jc w:val="both"/>
        <w:rPr>
          <w:sz w:val="26"/>
        </w:rPr>
      </w:pPr>
      <w:r w:rsidRPr="00674532">
        <w:rPr>
          <w:sz w:val="26"/>
        </w:rPr>
        <w:lastRenderedPageBreak/>
        <w:t>Khi đề bài yêu cầu thể hiện sự biến động của một đối tượng qua nhiều năm hoặc so sánh các đối tượng khi có cùng đơn vị trong một năm. </w:t>
      </w:r>
      <w:r w:rsidRPr="00674532">
        <w:rPr>
          <w:rStyle w:val="Strong"/>
          <w:sz w:val="26"/>
        </w:rPr>
        <w:t>Ví dụ</w:t>
      </w:r>
      <w:r w:rsidRPr="00674532">
        <w:rPr>
          <w:sz w:val="26"/>
        </w:rPr>
        <w:t> như biểu đồ so sánh dân số, diện tích ...của 1 số tỉnh, biểu đồ so sánh sản lượng điện của 1 địa phương qua nhiều năm...</w:t>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noProof/>
          <w:sz w:val="26"/>
        </w:rPr>
        <w:drawing>
          <wp:inline distT="0" distB="0" distL="0" distR="0">
            <wp:extent cx="4762500" cy="2876550"/>
            <wp:effectExtent l="19050" t="0" r="0" b="0"/>
            <wp:docPr id="3" name="Picture 3" descr="https://tuyensinhso.vn/images/files/tuyensinhso.com/cach%20nhan%20biet%20cac%20dang%20bieu%20d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yensinhso.vn/images/files/tuyensinhso.com/cach%20nhan%20biet%20cac%20dang%20bieu%20do3.png"/>
                    <pic:cNvPicPr>
                      <a:picLocks noChangeAspect="1" noChangeArrowheads="1"/>
                    </pic:cNvPicPr>
                  </pic:nvPicPr>
                  <pic:blipFill>
                    <a:blip r:embed="rId10"/>
                    <a:srcRect/>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4. </w:t>
      </w:r>
      <w:r w:rsidR="00803611" w:rsidRPr="00674532">
        <w:rPr>
          <w:rStyle w:val="Strong"/>
          <w:sz w:val="26"/>
        </w:rPr>
        <w:t xml:space="preserve"> Biểu đồ miền</w:t>
      </w:r>
    </w:p>
    <w:p w:rsidR="00803611" w:rsidRPr="00674532" w:rsidRDefault="00803611" w:rsidP="00674532">
      <w:pPr>
        <w:pStyle w:val="NormalWeb"/>
        <w:shd w:val="clear" w:color="auto" w:fill="FFFFFF"/>
        <w:spacing w:before="0" w:beforeAutospacing="0" w:after="0" w:afterAutospacing="0" w:line="330" w:lineRule="atLeast"/>
        <w:rPr>
          <w:sz w:val="26"/>
        </w:rPr>
      </w:pPr>
      <w:r w:rsidRPr="00674532">
        <w:rPr>
          <w:sz w:val="26"/>
        </w:rPr>
        <w:t xml:space="preserve">Khi đề bài yêu cầu thể hiện rõ nhất sự thay đổi </w:t>
      </w:r>
      <w:r w:rsidR="002C1C22">
        <w:rPr>
          <w:sz w:val="26"/>
        </w:rPr>
        <w:t xml:space="preserve">(chuyển dịch) cơ cấu </w:t>
      </w:r>
      <w:r w:rsidRPr="00674532">
        <w:rPr>
          <w:sz w:val="26"/>
        </w:rPr>
        <w:t>của hai h</w:t>
      </w:r>
      <w:r w:rsidR="002C1C22">
        <w:rPr>
          <w:sz w:val="26"/>
        </w:rPr>
        <w:t>oặc ba nhóm đối tượng mà có từ 4</w:t>
      </w:r>
      <w:r w:rsidRPr="00674532">
        <w:rPr>
          <w:sz w:val="26"/>
        </w:rPr>
        <w:t xml:space="preserve"> năm trở lên. </w:t>
      </w:r>
      <w:r w:rsidRPr="00674532">
        <w:rPr>
          <w:rStyle w:val="Strong"/>
          <w:sz w:val="26"/>
        </w:rPr>
        <w:t>Ví dụ</w:t>
      </w:r>
      <w:r w:rsidRPr="00674532">
        <w:rPr>
          <w:sz w:val="26"/>
        </w:rPr>
        <w:t> tỷ lệ xuất và nhập, cán cân xuất nhập khẩu...</w:t>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noProof/>
          <w:sz w:val="26"/>
        </w:rPr>
        <w:drawing>
          <wp:inline distT="0" distB="0" distL="0" distR="0">
            <wp:extent cx="4619625" cy="3657600"/>
            <wp:effectExtent l="19050" t="0" r="9525" b="0"/>
            <wp:docPr id="4" name="Picture 4" descr="https://tuyensinhso.vn/images/files/tuyensinhso.com/cach%20nhan%20biet%20cac%20dang%20bieu%20d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yensinhso.vn/images/files/tuyensinhso.com/cach%20nhan%20biet%20cac%20dang%20bieu%20do4.png"/>
                    <pic:cNvPicPr>
                      <a:picLocks noChangeAspect="1" noChangeArrowheads="1"/>
                    </pic:cNvPicPr>
                  </pic:nvPicPr>
                  <pic:blipFill>
                    <a:blip r:embed="rId11"/>
                    <a:srcRect/>
                    <a:stretch>
                      <a:fillRect/>
                    </a:stretch>
                  </pic:blipFill>
                  <pic:spPr bwMode="auto">
                    <a:xfrm>
                      <a:off x="0" y="0"/>
                      <a:ext cx="4619625" cy="3657600"/>
                    </a:xfrm>
                    <a:prstGeom prst="rect">
                      <a:avLst/>
                    </a:prstGeom>
                    <a:noFill/>
                    <a:ln w="9525">
                      <a:noFill/>
                      <a:miter lim="800000"/>
                      <a:headEnd/>
                      <a:tailEnd/>
                    </a:ln>
                  </pic:spPr>
                </pic:pic>
              </a:graphicData>
            </a:graphic>
          </wp:inline>
        </w:drawing>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5. </w:t>
      </w:r>
      <w:r w:rsidR="00803611" w:rsidRPr="00674532">
        <w:rPr>
          <w:rStyle w:val="Strong"/>
          <w:sz w:val="26"/>
        </w:rPr>
        <w:t xml:space="preserve"> Biểu đồ kết hợp</w:t>
      </w:r>
    </w:p>
    <w:p w:rsidR="00803611" w:rsidRPr="00674532" w:rsidRDefault="00803611" w:rsidP="00674532">
      <w:pPr>
        <w:pStyle w:val="NormalWeb"/>
        <w:shd w:val="clear" w:color="auto" w:fill="FFFFFF"/>
        <w:spacing w:before="0" w:beforeAutospacing="0" w:after="0" w:afterAutospacing="0" w:line="330" w:lineRule="atLeast"/>
        <w:jc w:val="both"/>
        <w:rPr>
          <w:sz w:val="26"/>
        </w:rPr>
      </w:pPr>
      <w:r w:rsidRPr="00674532">
        <w:rPr>
          <w:sz w:val="26"/>
        </w:rPr>
        <w:t>Biểu đồ kết hợp giữa đường và cột: Khi đề bài yêu cầu thể hiện các đối tượng khác nhau về đơn vị nhưng có mối quan hệ với nhau. Hoặc đề bài có từ ba loại số liệu trở lên mà cần biểu diễn trên cùng một biểu đồ. </w:t>
      </w:r>
      <w:r w:rsidRPr="00674532">
        <w:rPr>
          <w:rStyle w:val="Strong"/>
          <w:sz w:val="26"/>
        </w:rPr>
        <w:t>Ví dụ </w:t>
      </w:r>
      <w:r w:rsidRPr="00674532">
        <w:rPr>
          <w:sz w:val="26"/>
        </w:rPr>
        <w:t>biểu đồ thể hiện sản lượng khai thác, nuôi trồng và giá trị sản xuất của Việt Nam. </w:t>
      </w:r>
    </w:p>
    <w:p w:rsidR="00803611" w:rsidRPr="00674532" w:rsidRDefault="00803611" w:rsidP="00674532">
      <w:pPr>
        <w:pStyle w:val="NormalWeb"/>
        <w:shd w:val="clear" w:color="auto" w:fill="FFFFFF"/>
        <w:spacing w:before="0" w:beforeAutospacing="0" w:after="0" w:afterAutospacing="0" w:line="330" w:lineRule="atLeast"/>
        <w:rPr>
          <w:sz w:val="26"/>
        </w:rPr>
      </w:pPr>
    </w:p>
    <w:p w:rsidR="00803611" w:rsidRPr="00674532" w:rsidRDefault="00803611" w:rsidP="00674532">
      <w:pPr>
        <w:pStyle w:val="NormalWeb"/>
        <w:shd w:val="clear" w:color="auto" w:fill="FFFFFF"/>
        <w:spacing w:before="0" w:beforeAutospacing="0" w:after="0" w:afterAutospacing="0" w:line="330" w:lineRule="atLeast"/>
        <w:rPr>
          <w:sz w:val="26"/>
        </w:rPr>
      </w:pPr>
    </w:p>
    <w:p w:rsidR="00803611" w:rsidRPr="00674532" w:rsidRDefault="00803611" w:rsidP="00674532">
      <w:pPr>
        <w:pStyle w:val="NormalWeb"/>
        <w:shd w:val="clear" w:color="auto" w:fill="FFFFFF"/>
        <w:spacing w:before="0" w:beforeAutospacing="0" w:after="0" w:afterAutospacing="0" w:line="330" w:lineRule="atLeast"/>
        <w:rPr>
          <w:sz w:val="26"/>
        </w:rPr>
      </w:pPr>
    </w:p>
    <w:p w:rsidR="00803611" w:rsidRPr="00674532" w:rsidRDefault="00803611" w:rsidP="00674532">
      <w:pPr>
        <w:pStyle w:val="NormalWeb"/>
        <w:shd w:val="clear" w:color="auto" w:fill="FFFFFF"/>
        <w:spacing w:before="0" w:beforeAutospacing="0" w:after="0" w:afterAutospacing="0" w:line="330" w:lineRule="atLeast"/>
        <w:rPr>
          <w:sz w:val="26"/>
        </w:rPr>
      </w:pPr>
    </w:p>
    <w:p w:rsidR="00803611" w:rsidRPr="00674532" w:rsidRDefault="00803611" w:rsidP="00674532">
      <w:pPr>
        <w:pStyle w:val="NormalWeb"/>
        <w:shd w:val="clear" w:color="auto" w:fill="FFFFFF"/>
        <w:spacing w:before="0" w:beforeAutospacing="0" w:after="0" w:afterAutospacing="0" w:line="330" w:lineRule="atLeast"/>
        <w:rPr>
          <w:sz w:val="26"/>
        </w:rPr>
      </w:pPr>
    </w:p>
    <w:p w:rsidR="00674532" w:rsidRPr="002C1C22" w:rsidRDefault="00803611" w:rsidP="002C1C22">
      <w:pPr>
        <w:pStyle w:val="NormalWeb"/>
        <w:shd w:val="clear" w:color="auto" w:fill="FFFFFF"/>
        <w:spacing w:before="0" w:beforeAutospacing="0" w:after="0" w:afterAutospacing="0" w:line="330" w:lineRule="atLeast"/>
        <w:jc w:val="center"/>
        <w:rPr>
          <w:color w:val="333333"/>
          <w:sz w:val="26"/>
        </w:rPr>
      </w:pPr>
      <w:r w:rsidRPr="00674532">
        <w:rPr>
          <w:noProof/>
          <w:color w:val="333333"/>
          <w:sz w:val="26"/>
        </w:rPr>
        <w:drawing>
          <wp:inline distT="0" distB="0" distL="0" distR="0" wp14:anchorId="69D15755" wp14:editId="1F104161">
            <wp:extent cx="5076825" cy="3324225"/>
            <wp:effectExtent l="19050" t="0" r="9525" b="0"/>
            <wp:docPr id="5" name="Picture 5" descr="https://tuyensinhso.vn/images/files/tuyensinhso.com/cach%20nhan%20biet%20cac%20dang%20bieu%20d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yensinhso.vn/images/files/tuyensinhso.com/cach%20nhan%20biet%20cac%20dang%20bieu%20do5.png"/>
                    <pic:cNvPicPr>
                      <a:picLocks noChangeAspect="1" noChangeArrowheads="1"/>
                    </pic:cNvPicPr>
                  </pic:nvPicPr>
                  <pic:blipFill>
                    <a:blip r:embed="rId12"/>
                    <a:srcRect/>
                    <a:stretch>
                      <a:fillRect/>
                    </a:stretch>
                  </pic:blipFill>
                  <pic:spPr bwMode="auto">
                    <a:xfrm>
                      <a:off x="0" y="0"/>
                      <a:ext cx="5076825" cy="3324225"/>
                    </a:xfrm>
                    <a:prstGeom prst="rect">
                      <a:avLst/>
                    </a:prstGeom>
                    <a:noFill/>
                    <a:ln w="9525">
                      <a:noFill/>
                      <a:miter lim="800000"/>
                      <a:headEnd/>
                      <a:tailEnd/>
                    </a:ln>
                  </pic:spPr>
                </pic:pic>
              </a:graphicData>
            </a:graphic>
          </wp:inline>
        </w:drawing>
      </w:r>
    </w:p>
    <w:p w:rsidR="00674532" w:rsidRPr="00674532" w:rsidRDefault="00674532" w:rsidP="00674532">
      <w:pPr>
        <w:spacing w:after="0"/>
        <w:jc w:val="center"/>
        <w:rPr>
          <w:rFonts w:ascii="Times New Roman" w:hAnsi="Times New Roman" w:cs="Times New Roman"/>
          <w:b/>
          <w:sz w:val="26"/>
          <w:szCs w:val="24"/>
        </w:rPr>
      </w:pPr>
    </w:p>
    <w:p w:rsidR="00085A62" w:rsidRPr="00674532" w:rsidRDefault="00085A62" w:rsidP="00674532">
      <w:pPr>
        <w:shd w:val="clear" w:color="auto" w:fill="FFFFFF"/>
        <w:spacing w:after="0"/>
        <w:jc w:val="center"/>
        <w:rPr>
          <w:rFonts w:ascii="Times New Roman" w:hAnsi="Times New Roman" w:cs="Times New Roman"/>
          <w:color w:val="333333"/>
          <w:sz w:val="32"/>
          <w:szCs w:val="24"/>
        </w:rPr>
      </w:pPr>
      <w:r w:rsidRPr="00674532">
        <w:rPr>
          <w:rFonts w:ascii="Times New Roman" w:hAnsi="Times New Roman" w:cs="Times New Roman"/>
          <w:b/>
          <w:bCs/>
          <w:iCs/>
          <w:color w:val="333333"/>
          <w:sz w:val="32"/>
          <w:szCs w:val="24"/>
        </w:rPr>
        <w:t>CÁCH XÁC ĐỊNH DẠNG MỘT SỐ LOẠI BIỂU ĐỒ CƠ BẢN</w:t>
      </w:r>
    </w:p>
    <w:tbl>
      <w:tblPr>
        <w:tblW w:w="10426"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4"/>
        <w:gridCol w:w="6100"/>
        <w:gridCol w:w="2508"/>
        <w:gridCol w:w="1234"/>
      </w:tblGrid>
      <w:tr w:rsidR="00085A62" w:rsidRPr="00674532" w:rsidTr="00085A62">
        <w:trPr>
          <w:trHeight w:val="6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TT</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Đề bài yêu cầu thể hiện</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A62"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Dạng</w:t>
            </w:r>
          </w:p>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biểu đồ</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Ghi chú</w:t>
            </w:r>
          </w:p>
        </w:tc>
      </w:tr>
      <w:tr w:rsidR="00085A62" w:rsidRPr="00674532" w:rsidTr="00085A62">
        <w:trPr>
          <w:trHeight w:val="6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1</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Sự gia tăng của 1 đối trượng địa lí qua các năm. Nếu tí thời điểm thì vẽ cột, nếu nhiều thời điểm thì vẽ đường.</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Cột đơn, đường</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r w:rsidR="00085A62" w:rsidRPr="00674532" w:rsidTr="00085A62">
        <w:trPr>
          <w:trHeight w:val="3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2</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Mối quan hệ giữa 2 đối tượng địa lí.</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Cột kết hợp với đường</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r w:rsidR="00085A62" w:rsidRPr="00674532" w:rsidTr="00085A62">
        <w:trPr>
          <w:trHeight w:val="6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3</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Cơ cấu của 1 đối tượng địa lí vào 1, 2, 3 thời điểm</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Tròn, cột chồng theo giá trị tương đối (%)</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Nên vẽ tròn</w:t>
            </w:r>
          </w:p>
        </w:tc>
      </w:tr>
      <w:tr w:rsidR="00085A62" w:rsidRPr="00674532" w:rsidTr="00085A62">
        <w:trPr>
          <w:trHeight w:val="9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4</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Cơ cấu của 1 đối tượng địa lí qua nhiều thời điểm ≥ 4 thời điểm.</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Miền</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3 thời điểm cũng có thể vẽ.</w:t>
            </w:r>
          </w:p>
        </w:tc>
      </w:tr>
      <w:tr w:rsidR="00085A62" w:rsidRPr="00674532" w:rsidTr="00085A62">
        <w:trPr>
          <w:trHeight w:val="12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5</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A62"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Tốc độ tăng trưởng của các đối tượng địa lí qua các năm.</w:t>
            </w:r>
          </w:p>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Các đường biểu diễn (đổi ra %, lấy giá trị năm đầu ứng với 100%)</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r w:rsidR="00085A62" w:rsidRPr="00674532" w:rsidTr="00085A62">
        <w:trPr>
          <w:trHeight w:val="9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6</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A62"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Tỉ suất sinh, tỉ suât tử và tỉ suất gia tăng tự nhiên của dân số.</w:t>
            </w:r>
          </w:p>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2 đường biểu diễn và có kí hiệu miền diện tích thể hiện Tg.</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r w:rsidR="00085A62" w:rsidRPr="00674532" w:rsidTr="00085A62">
        <w:trPr>
          <w:trHeight w:val="6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7</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Giá trị tổng cộng của các thành phần qua các năm</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Cột chồng, miền theo giá trị tuyệt đối.</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bl>
    <w:p w:rsidR="00162624" w:rsidRPr="00674532" w:rsidRDefault="00162624" w:rsidP="00674532">
      <w:pPr>
        <w:spacing w:after="0"/>
        <w:jc w:val="center"/>
        <w:rPr>
          <w:rFonts w:ascii="Times New Roman" w:hAnsi="Times New Roman" w:cs="Times New Roman"/>
          <w:b/>
          <w:sz w:val="26"/>
          <w:szCs w:val="24"/>
        </w:rPr>
      </w:pPr>
    </w:p>
    <w:p w:rsidR="002C1C22" w:rsidRDefault="002C1C22" w:rsidP="00674532">
      <w:pPr>
        <w:spacing w:after="0"/>
        <w:jc w:val="center"/>
        <w:rPr>
          <w:rFonts w:ascii="Times New Roman" w:hAnsi="Times New Roman" w:cs="Times New Roman"/>
          <w:b/>
          <w:sz w:val="32"/>
          <w:szCs w:val="24"/>
        </w:rPr>
      </w:pPr>
    </w:p>
    <w:p w:rsidR="002C1C22" w:rsidRDefault="002C1C22" w:rsidP="00674532">
      <w:pPr>
        <w:spacing w:after="0"/>
        <w:jc w:val="center"/>
        <w:rPr>
          <w:rFonts w:ascii="Times New Roman" w:hAnsi="Times New Roman" w:cs="Times New Roman"/>
          <w:b/>
          <w:sz w:val="32"/>
          <w:szCs w:val="24"/>
        </w:rPr>
      </w:pPr>
    </w:p>
    <w:p w:rsidR="002C1C22" w:rsidRDefault="002C1C22" w:rsidP="00674532">
      <w:pPr>
        <w:spacing w:after="0"/>
        <w:jc w:val="center"/>
        <w:rPr>
          <w:rFonts w:ascii="Times New Roman" w:hAnsi="Times New Roman" w:cs="Times New Roman"/>
          <w:b/>
          <w:sz w:val="32"/>
          <w:szCs w:val="24"/>
        </w:rPr>
      </w:pPr>
    </w:p>
    <w:p w:rsidR="002C1C22" w:rsidRDefault="002C1C22" w:rsidP="00674532">
      <w:pPr>
        <w:spacing w:after="0"/>
        <w:jc w:val="center"/>
        <w:rPr>
          <w:rFonts w:ascii="Times New Roman" w:hAnsi="Times New Roman" w:cs="Times New Roman"/>
          <w:b/>
          <w:sz w:val="32"/>
          <w:szCs w:val="24"/>
        </w:rPr>
      </w:pPr>
    </w:p>
    <w:p w:rsidR="002C1C22" w:rsidRDefault="002C1C22" w:rsidP="00674532">
      <w:pPr>
        <w:spacing w:after="0"/>
        <w:jc w:val="center"/>
        <w:rPr>
          <w:rFonts w:ascii="Times New Roman" w:hAnsi="Times New Roman" w:cs="Times New Roman"/>
          <w:b/>
          <w:sz w:val="32"/>
          <w:szCs w:val="24"/>
        </w:rPr>
      </w:pPr>
    </w:p>
    <w:p w:rsidR="00162624" w:rsidRPr="00674532" w:rsidRDefault="00162624" w:rsidP="00674532">
      <w:pPr>
        <w:spacing w:after="0"/>
        <w:jc w:val="center"/>
        <w:rPr>
          <w:rFonts w:ascii="Times New Roman" w:hAnsi="Times New Roman" w:cs="Times New Roman"/>
          <w:b/>
          <w:sz w:val="32"/>
          <w:szCs w:val="24"/>
        </w:rPr>
      </w:pPr>
      <w:r w:rsidRPr="00674532">
        <w:rPr>
          <w:rFonts w:ascii="Times New Roman" w:hAnsi="Times New Roman" w:cs="Times New Roman"/>
          <w:b/>
          <w:sz w:val="32"/>
          <w:szCs w:val="24"/>
        </w:rPr>
        <w:t xml:space="preserve">MỘT SỐ CÔNG THỨC THƯỜNG GẶP </w:t>
      </w:r>
    </w:p>
    <w:tbl>
      <w:tblPr>
        <w:tblW w:w="10464" w:type="dxa"/>
        <w:jc w:val="center"/>
        <w:tblCellMar>
          <w:left w:w="0" w:type="dxa"/>
          <w:right w:w="0" w:type="dxa"/>
        </w:tblCellMar>
        <w:tblLook w:val="04A0" w:firstRow="1" w:lastRow="0" w:firstColumn="1" w:lastColumn="0" w:noHBand="0" w:noVBand="1"/>
      </w:tblPr>
      <w:tblGrid>
        <w:gridCol w:w="346"/>
        <w:gridCol w:w="2854"/>
        <w:gridCol w:w="2410"/>
        <w:gridCol w:w="4854"/>
      </w:tblGrid>
      <w:tr w:rsidR="00085A62" w:rsidRPr="00674532" w:rsidTr="00085A62">
        <w:trPr>
          <w:trHeight w:val="451"/>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Đơn vị</w:t>
            </w:r>
          </w:p>
        </w:tc>
        <w:tc>
          <w:tcPr>
            <w:tcW w:w="4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Công thức</w:t>
            </w:r>
          </w:p>
        </w:tc>
      </w:tr>
      <w:tr w:rsidR="00085A62" w:rsidRPr="00674532" w:rsidTr="00085A62">
        <w:trPr>
          <w:trHeight w:val="91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Mật độ</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Dân cư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Người/ km</w:t>
            </w:r>
            <w:r w:rsidRPr="00674532">
              <w:rPr>
                <w:rFonts w:ascii="Times New Roman" w:hAnsi="Times New Roman" w:cs="Times New Roman"/>
                <w:color w:val="000000"/>
                <w:sz w:val="26"/>
                <w:szCs w:val="24"/>
                <w:vertAlign w:val="superscript"/>
              </w:rPr>
              <w:t>2</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3812" w:type="dxa"/>
              <w:jc w:val="center"/>
              <w:tblCellMar>
                <w:left w:w="0" w:type="dxa"/>
                <w:right w:w="0" w:type="dxa"/>
              </w:tblCellMar>
              <w:tblLook w:val="04A0" w:firstRow="1" w:lastRow="0" w:firstColumn="1" w:lastColumn="0" w:noHBand="0" w:noVBand="1"/>
            </w:tblPr>
            <w:tblGrid>
              <w:gridCol w:w="1629"/>
              <w:gridCol w:w="2183"/>
            </w:tblGrid>
            <w:tr w:rsidR="00085A62" w:rsidRPr="00674532" w:rsidTr="00085A62">
              <w:trPr>
                <w:trHeight w:val="436"/>
                <w:jc w:val="center"/>
              </w:trPr>
              <w:tc>
                <w:tcPr>
                  <w:tcW w:w="1629"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Mật độ = </w:t>
                  </w:r>
                </w:p>
              </w:tc>
              <w:tc>
                <w:tcPr>
                  <w:tcW w:w="2183"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Số dân</w:t>
                  </w:r>
                </w:p>
              </w:tc>
            </w:tr>
            <w:tr w:rsidR="00085A62" w:rsidRPr="00674532" w:rsidTr="00085A62">
              <w:trPr>
                <w:trHeight w:val="144"/>
                <w:jc w:val="center"/>
              </w:trPr>
              <w:tc>
                <w:tcPr>
                  <w:tcW w:w="0" w:type="auto"/>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2183"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Diện tích</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79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Sản lượng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Tấn hoặc nghìn tấn hoặc triệu tấn</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Sản lượng = Năng suất x Diện tích</w:t>
            </w:r>
          </w:p>
        </w:tc>
      </w:tr>
      <w:tr w:rsidR="00085A62" w:rsidRPr="00674532" w:rsidTr="00085A62">
        <w:trPr>
          <w:trHeight w:val="91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Năng suất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tạ/ ha </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3659" w:type="dxa"/>
              <w:jc w:val="center"/>
              <w:tblCellMar>
                <w:left w:w="0" w:type="dxa"/>
                <w:right w:w="0" w:type="dxa"/>
              </w:tblCellMar>
              <w:tblLook w:val="04A0" w:firstRow="1" w:lastRow="0" w:firstColumn="1" w:lastColumn="0" w:noHBand="0" w:noVBand="1"/>
            </w:tblPr>
            <w:tblGrid>
              <w:gridCol w:w="2107"/>
              <w:gridCol w:w="1552"/>
            </w:tblGrid>
            <w:tr w:rsidR="00085A62" w:rsidRPr="00674532" w:rsidTr="00085A62">
              <w:trPr>
                <w:trHeight w:val="436"/>
                <w:jc w:val="center"/>
              </w:trPr>
              <w:tc>
                <w:tcPr>
                  <w:tcW w:w="2107"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Năng suất =</w:t>
                  </w:r>
                </w:p>
              </w:tc>
              <w:tc>
                <w:tcPr>
                  <w:tcW w:w="1552"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Sản lượng </w:t>
                  </w:r>
                </w:p>
              </w:tc>
            </w:tr>
            <w:tr w:rsidR="00085A62" w:rsidRPr="00674532" w:rsidTr="00085A62">
              <w:trPr>
                <w:trHeight w:val="144"/>
                <w:jc w:val="center"/>
              </w:trPr>
              <w:tc>
                <w:tcPr>
                  <w:tcW w:w="2107" w:type="dxa"/>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1552"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Diện tích</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916"/>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Bình quân đất </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trên người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m</w:t>
            </w:r>
            <w:r w:rsidRPr="00674532">
              <w:rPr>
                <w:rFonts w:ascii="Times New Roman" w:hAnsi="Times New Roman" w:cs="Times New Roman"/>
                <w:color w:val="000000"/>
                <w:sz w:val="26"/>
                <w:szCs w:val="24"/>
                <w:vertAlign w:val="superscript"/>
              </w:rPr>
              <w:t>2</w:t>
            </w:r>
            <w:r w:rsidRPr="00674532">
              <w:rPr>
                <w:rFonts w:ascii="Times New Roman" w:hAnsi="Times New Roman" w:cs="Times New Roman"/>
                <w:color w:val="000000"/>
                <w:sz w:val="26"/>
                <w:szCs w:val="24"/>
              </w:rPr>
              <w:t>/ người</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4572" w:type="dxa"/>
              <w:jc w:val="center"/>
              <w:tblCellMar>
                <w:left w:w="0" w:type="dxa"/>
                <w:right w:w="0" w:type="dxa"/>
              </w:tblCellMar>
              <w:tblLook w:val="04A0" w:firstRow="1" w:lastRow="0" w:firstColumn="1" w:lastColumn="0" w:noHBand="0" w:noVBand="1"/>
            </w:tblPr>
            <w:tblGrid>
              <w:gridCol w:w="2690"/>
              <w:gridCol w:w="1882"/>
            </w:tblGrid>
            <w:tr w:rsidR="00085A62" w:rsidRPr="00674532" w:rsidTr="00085A62">
              <w:trPr>
                <w:trHeight w:val="436"/>
                <w:jc w:val="center"/>
              </w:trPr>
              <w:tc>
                <w:tcPr>
                  <w:tcW w:w="2690" w:type="dxa"/>
                  <w:vMerge w:val="restart"/>
                  <w:tcMar>
                    <w:top w:w="0" w:type="dxa"/>
                    <w:left w:w="108" w:type="dxa"/>
                    <w:bottom w:w="0" w:type="dxa"/>
                    <w:right w:w="108" w:type="dxa"/>
                  </w:tcMar>
                  <w:vAlign w:val="center"/>
                  <w:hideMark/>
                </w:tcPr>
                <w:p w:rsidR="00085A62" w:rsidRPr="00674532" w:rsidRDefault="00085A62" w:rsidP="00674532">
                  <w:pPr>
                    <w:spacing w:after="0"/>
                    <w:rPr>
                      <w:rFonts w:ascii="Times New Roman" w:hAnsi="Times New Roman" w:cs="Times New Roman"/>
                      <w:color w:val="000000"/>
                      <w:sz w:val="26"/>
                      <w:szCs w:val="24"/>
                    </w:rPr>
                  </w:pPr>
                  <w:r w:rsidRPr="00674532">
                    <w:rPr>
                      <w:rFonts w:ascii="Times New Roman" w:hAnsi="Times New Roman" w:cs="Times New Roman"/>
                      <w:color w:val="000000"/>
                      <w:sz w:val="26"/>
                      <w:szCs w:val="24"/>
                    </w:rPr>
                    <w:t>Bình quân đất   =</w:t>
                  </w:r>
                </w:p>
              </w:tc>
              <w:tc>
                <w:tcPr>
                  <w:tcW w:w="1882"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Diện tích đất</w:t>
                  </w:r>
                </w:p>
              </w:tc>
            </w:tr>
            <w:tr w:rsidR="00085A62" w:rsidRPr="00674532" w:rsidTr="00085A62">
              <w:trPr>
                <w:trHeight w:val="144"/>
                <w:jc w:val="center"/>
              </w:trPr>
              <w:tc>
                <w:tcPr>
                  <w:tcW w:w="2690" w:type="dxa"/>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1882"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Số người</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144"/>
          <w:jc w:val="center"/>
        </w:trPr>
        <w:tc>
          <w:tcPr>
            <w:tcW w:w="0" w:type="auto"/>
            <w:vMerge/>
            <w:tcBorders>
              <w:top w:val="nil"/>
              <w:left w:val="single" w:sz="8" w:space="0" w:color="auto"/>
              <w:bottom w:val="single" w:sz="8" w:space="0" w:color="auto"/>
              <w:right w:val="single" w:sz="8" w:space="0" w:color="auto"/>
            </w:tcBorders>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Bình quân </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thu nhập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USD/ người</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4379" w:type="dxa"/>
              <w:jc w:val="center"/>
              <w:tblCellMar>
                <w:left w:w="0" w:type="dxa"/>
                <w:right w:w="0" w:type="dxa"/>
              </w:tblCellMar>
              <w:tblLook w:val="04A0" w:firstRow="1" w:lastRow="0" w:firstColumn="1" w:lastColumn="0" w:noHBand="0" w:noVBand="1"/>
            </w:tblPr>
            <w:tblGrid>
              <w:gridCol w:w="2356"/>
              <w:gridCol w:w="2023"/>
            </w:tblGrid>
            <w:tr w:rsidR="00085A62" w:rsidRPr="00674532" w:rsidTr="00085A62">
              <w:trPr>
                <w:trHeight w:val="436"/>
                <w:jc w:val="center"/>
              </w:trPr>
              <w:tc>
                <w:tcPr>
                  <w:tcW w:w="2356"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BQ thu nhập =</w:t>
                  </w:r>
                </w:p>
              </w:tc>
              <w:tc>
                <w:tcPr>
                  <w:tcW w:w="2023"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Tổng thu nhập</w:t>
                  </w:r>
                </w:p>
              </w:tc>
            </w:tr>
            <w:tr w:rsidR="00085A62" w:rsidRPr="00674532" w:rsidTr="00085A62">
              <w:trPr>
                <w:trHeight w:val="144"/>
                <w:jc w:val="center"/>
              </w:trPr>
              <w:tc>
                <w:tcPr>
                  <w:tcW w:w="2356" w:type="dxa"/>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2023"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Số người</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144"/>
          <w:jc w:val="center"/>
        </w:trPr>
        <w:tc>
          <w:tcPr>
            <w:tcW w:w="0" w:type="auto"/>
            <w:vMerge/>
            <w:tcBorders>
              <w:top w:val="nil"/>
              <w:left w:val="single" w:sz="8" w:space="0" w:color="auto"/>
              <w:bottom w:val="single" w:sz="8" w:space="0" w:color="auto"/>
              <w:right w:val="single" w:sz="8" w:space="0" w:color="auto"/>
            </w:tcBorders>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Bình quân </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sản lượng LT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Kg/ người</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4405" w:type="dxa"/>
              <w:jc w:val="center"/>
              <w:tblCellMar>
                <w:left w:w="0" w:type="dxa"/>
                <w:right w:w="0" w:type="dxa"/>
              </w:tblCellMar>
              <w:tblLook w:val="04A0" w:firstRow="1" w:lastRow="0" w:firstColumn="1" w:lastColumn="0" w:noHBand="0" w:noVBand="1"/>
            </w:tblPr>
            <w:tblGrid>
              <w:gridCol w:w="2331"/>
              <w:gridCol w:w="2074"/>
            </w:tblGrid>
            <w:tr w:rsidR="00085A62" w:rsidRPr="00674532" w:rsidTr="00085A62">
              <w:trPr>
                <w:trHeight w:val="436"/>
                <w:jc w:val="center"/>
              </w:trPr>
              <w:tc>
                <w:tcPr>
                  <w:tcW w:w="2331"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BQ sản lượng  =  </w:t>
                  </w:r>
                </w:p>
              </w:tc>
              <w:tc>
                <w:tcPr>
                  <w:tcW w:w="2074"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Sản lượng LT   </w:t>
                  </w:r>
                </w:p>
              </w:tc>
            </w:tr>
            <w:tr w:rsidR="00085A62" w:rsidRPr="00674532" w:rsidTr="00085A62">
              <w:trPr>
                <w:trHeight w:val="144"/>
                <w:jc w:val="center"/>
              </w:trPr>
              <w:tc>
                <w:tcPr>
                  <w:tcW w:w="2331" w:type="dxa"/>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2074"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Số người </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87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Từ % tính giá trị </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tuyệt đối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Theo số liệu gốc</w:t>
            </w:r>
          </w:p>
        </w:tc>
        <w:tc>
          <w:tcPr>
            <w:tcW w:w="48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Lấy tổng thể x số %</w:t>
            </w:r>
          </w:p>
        </w:tc>
      </w:tr>
      <w:tr w:rsidR="00085A62" w:rsidRPr="00674532" w:rsidTr="00085A62">
        <w:trPr>
          <w:trHeight w:val="90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Tính tỉ trọng(cơ cấu)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3639" w:type="dxa"/>
              <w:jc w:val="center"/>
              <w:tblCellMar>
                <w:left w:w="0" w:type="dxa"/>
                <w:right w:w="0" w:type="dxa"/>
              </w:tblCellMar>
              <w:tblLook w:val="04A0" w:firstRow="1" w:lastRow="0" w:firstColumn="1" w:lastColumn="0" w:noHBand="0" w:noVBand="1"/>
            </w:tblPr>
            <w:tblGrid>
              <w:gridCol w:w="2087"/>
              <w:gridCol w:w="1552"/>
            </w:tblGrid>
            <w:tr w:rsidR="00085A62" w:rsidRPr="00674532" w:rsidTr="00085A62">
              <w:trPr>
                <w:trHeight w:val="436"/>
                <w:jc w:val="center"/>
              </w:trPr>
              <w:tc>
                <w:tcPr>
                  <w:tcW w:w="2087"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Lấy từng phần </w:t>
                  </w:r>
                </w:p>
              </w:tc>
              <w:tc>
                <w:tcPr>
                  <w:tcW w:w="1552"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x 100</w:t>
                  </w:r>
                </w:p>
              </w:tc>
            </w:tr>
            <w:tr w:rsidR="00085A62" w:rsidRPr="00674532" w:rsidTr="00085A62">
              <w:trPr>
                <w:trHeight w:val="451"/>
                <w:jc w:val="center"/>
              </w:trPr>
              <w:tc>
                <w:tcPr>
                  <w:tcW w:w="2087"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Tổng thể  </w:t>
                  </w:r>
                </w:p>
              </w:tc>
              <w:tc>
                <w:tcPr>
                  <w:tcW w:w="0" w:type="auto"/>
                  <w:vMerge/>
                  <w:vAlign w:val="center"/>
                  <w:hideMark/>
                </w:tcPr>
                <w:p w:rsidR="00085A62" w:rsidRPr="00674532" w:rsidRDefault="00085A62" w:rsidP="00674532">
                  <w:pPr>
                    <w:spacing w:after="0"/>
                    <w:rPr>
                      <w:rFonts w:ascii="Times New Roman" w:hAnsi="Times New Roman" w:cs="Times New Roman"/>
                      <w:color w:val="000000"/>
                      <w:sz w:val="26"/>
                      <w:szCs w:val="24"/>
                    </w:rPr>
                  </w:pP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3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jc w:val="center"/>
              <w:rPr>
                <w:rFonts w:ascii="Times New Roman" w:hAnsi="Times New Roman" w:cs="Times New Roman"/>
                <w:b/>
                <w:sz w:val="26"/>
                <w:szCs w:val="24"/>
                <w:lang w:val="it-IT"/>
              </w:rPr>
            </w:pPr>
            <w:r w:rsidRPr="00674532">
              <w:rPr>
                <w:rFonts w:ascii="Times New Roman" w:hAnsi="Times New Roman" w:cs="Times New Roman"/>
                <w:b/>
                <w:sz w:val="26"/>
                <w:szCs w:val="24"/>
                <w:lang w:val="it-IT"/>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rPr>
                <w:rFonts w:ascii="Times New Roman" w:hAnsi="Times New Roman" w:cs="Times New Roman"/>
                <w:sz w:val="26"/>
                <w:szCs w:val="24"/>
                <w:lang w:val="it-IT"/>
              </w:rPr>
            </w:pPr>
            <w:r w:rsidRPr="00674532">
              <w:rPr>
                <w:rFonts w:ascii="Times New Roman" w:hAnsi="Times New Roman" w:cs="Times New Roman"/>
                <w:sz w:val="26"/>
                <w:szCs w:val="24"/>
                <w:lang w:val="it-IT"/>
              </w:rPr>
              <w:t>Cán cân xuất nhập khẩu</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jc w:val="center"/>
              <w:rPr>
                <w:rFonts w:ascii="Times New Roman" w:hAnsi="Times New Roman" w:cs="Times New Roman"/>
                <w:sz w:val="26"/>
                <w:szCs w:val="24"/>
                <w:lang w:val="it-IT"/>
              </w:rPr>
            </w:pPr>
            <w:r w:rsidRPr="00674532">
              <w:rPr>
                <w:rFonts w:ascii="Times New Roman" w:hAnsi="Times New Roman" w:cs="Times New Roman"/>
                <w:sz w:val="26"/>
                <w:szCs w:val="24"/>
                <w:lang w:val="it-IT"/>
              </w:rPr>
              <w:t>Tỉ USD hoặc triệu USD</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rPr>
                <w:rFonts w:ascii="Times New Roman" w:hAnsi="Times New Roman" w:cs="Times New Roman"/>
                <w:sz w:val="26"/>
                <w:szCs w:val="24"/>
                <w:lang w:val="it-IT"/>
              </w:rPr>
            </w:pPr>
            <w:r w:rsidRPr="00674532">
              <w:rPr>
                <w:rFonts w:ascii="Times New Roman" w:hAnsi="Times New Roman" w:cs="Times New Roman"/>
                <w:sz w:val="26"/>
                <w:szCs w:val="24"/>
                <w:lang w:val="it-IT"/>
              </w:rPr>
              <w:t>Giá trị XK – Giá trị NK</w:t>
            </w:r>
          </w:p>
        </w:tc>
      </w:tr>
      <w:tr w:rsidR="00085A62" w:rsidRPr="00674532" w:rsidTr="00085A62">
        <w:trPr>
          <w:trHeight w:val="3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Lấy năm gốc 100% tính các năm kế tiếp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Số thực của năm sau x 100 rồi chia số thực của năm gốc</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(Năm gốc là năm đầu trong bảng thống kê)</w:t>
            </w:r>
          </w:p>
        </w:tc>
      </w:tr>
      <w:tr w:rsidR="00085A62" w:rsidRPr="00674532" w:rsidTr="00085A62">
        <w:trPr>
          <w:trHeight w:val="3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jc w:val="center"/>
              <w:rPr>
                <w:rFonts w:ascii="Times New Roman" w:hAnsi="Times New Roman" w:cs="Times New Roman"/>
                <w:b/>
                <w:sz w:val="26"/>
                <w:szCs w:val="24"/>
                <w:lang w:val="it-IT"/>
              </w:rPr>
            </w:pPr>
          </w:p>
        </w:tc>
        <w:tc>
          <w:tcPr>
            <w:tcW w:w="1011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pStyle w:val="NoSpacing"/>
              <w:rPr>
                <w:rFonts w:ascii="Times New Roman" w:hAnsi="Times New Roman"/>
                <w:color w:val="000000"/>
                <w:szCs w:val="24"/>
              </w:rPr>
            </w:pPr>
            <w:r w:rsidRPr="00674532">
              <w:rPr>
                <w:rFonts w:ascii="Times New Roman" w:hAnsi="Times New Roman"/>
                <w:color w:val="000000"/>
                <w:szCs w:val="24"/>
              </w:rPr>
              <w:t>Lưu ý:           1 tấn = 10 tạ = 1.000 kg</w:t>
            </w:r>
          </w:p>
          <w:p w:rsidR="00085A62" w:rsidRPr="00674532" w:rsidRDefault="00085A62" w:rsidP="00674532">
            <w:pPr>
              <w:pStyle w:val="NoSpacing"/>
              <w:rPr>
                <w:rFonts w:ascii="Times New Roman" w:hAnsi="Times New Roman"/>
                <w:color w:val="000000"/>
                <w:szCs w:val="24"/>
              </w:rPr>
            </w:pPr>
            <w:r w:rsidRPr="00674532">
              <w:rPr>
                <w:rFonts w:ascii="Times New Roman" w:hAnsi="Times New Roman"/>
                <w:color w:val="000000"/>
                <w:szCs w:val="24"/>
              </w:rPr>
              <w:t xml:space="preserve">                      1 ha = 10.000 m2 </w:t>
            </w:r>
          </w:p>
        </w:tc>
      </w:tr>
      <w:tr w:rsidR="00085A62" w:rsidRPr="00674532" w:rsidTr="00085A62">
        <w:trPr>
          <w:trHeight w:val="15"/>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1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bl>
    <w:p w:rsidR="00162624" w:rsidRPr="00674532" w:rsidRDefault="00162624" w:rsidP="00674532">
      <w:pPr>
        <w:spacing w:after="0"/>
        <w:rPr>
          <w:rFonts w:ascii="Times New Roman" w:hAnsi="Times New Roman" w:cs="Times New Roman"/>
          <w:b/>
          <w:sz w:val="26"/>
          <w:szCs w:val="24"/>
        </w:rPr>
      </w:pPr>
    </w:p>
    <w:p w:rsidR="00677AAF" w:rsidRPr="00674532" w:rsidRDefault="00A904BC" w:rsidP="00A904BC">
      <w:pPr>
        <w:shd w:val="clear" w:color="auto" w:fill="FFFFFF"/>
        <w:spacing w:after="0" w:line="330" w:lineRule="atLeast"/>
        <w:rPr>
          <w:rFonts w:ascii="Times New Roman" w:eastAsia="Times New Roman" w:hAnsi="Times New Roman" w:cs="Times New Roman"/>
          <w:b/>
          <w:bCs/>
          <w:sz w:val="32"/>
          <w:szCs w:val="24"/>
        </w:rPr>
      </w:pPr>
      <w:r>
        <w:rPr>
          <w:rFonts w:ascii="Times New Roman" w:eastAsia="Times New Roman" w:hAnsi="Times New Roman" w:cs="Times New Roman"/>
          <w:b/>
          <w:bCs/>
          <w:sz w:val="32"/>
          <w:szCs w:val="24"/>
        </w:rPr>
        <w:t xml:space="preserve">B. </w:t>
      </w:r>
      <w:r w:rsidR="00677AAF" w:rsidRPr="00674532">
        <w:rPr>
          <w:rFonts w:ascii="Times New Roman" w:eastAsia="Times New Roman" w:hAnsi="Times New Roman" w:cs="Times New Roman"/>
          <w:b/>
          <w:bCs/>
          <w:sz w:val="32"/>
          <w:szCs w:val="24"/>
        </w:rPr>
        <w:t>KĨ NĂNG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b/>
          <w:bCs/>
          <w:sz w:val="26"/>
          <w:szCs w:val="24"/>
        </w:rPr>
      </w:pPr>
      <w:r w:rsidRPr="00674532">
        <w:rPr>
          <w:rFonts w:ascii="Times New Roman" w:eastAsia="Times New Roman" w:hAnsi="Times New Roman" w:cs="Times New Roman"/>
          <w:b/>
          <w:bCs/>
          <w:sz w:val="26"/>
          <w:szCs w:val="24"/>
        </w:rPr>
        <w:t>Atlat là một trong những vật dụng được phép mang vào phòng thi mô</w:t>
      </w:r>
      <w:r w:rsidR="00677AAF" w:rsidRPr="00674532">
        <w:rPr>
          <w:rFonts w:ascii="Times New Roman" w:eastAsia="Times New Roman" w:hAnsi="Times New Roman" w:cs="Times New Roman"/>
          <w:b/>
          <w:bCs/>
          <w:sz w:val="26"/>
          <w:szCs w:val="24"/>
        </w:rPr>
        <w:t xml:space="preserve">n Địa lý trong kỳ thi </w:t>
      </w:r>
      <w:r w:rsidRPr="00674532">
        <w:rPr>
          <w:rFonts w:ascii="Times New Roman" w:eastAsia="Times New Roman" w:hAnsi="Times New Roman" w:cs="Times New Roman"/>
          <w:b/>
          <w:bCs/>
          <w:sz w:val="26"/>
          <w:szCs w:val="24"/>
        </w:rPr>
        <w:t xml:space="preserve"> THPT</w:t>
      </w:r>
      <w:r w:rsidR="00677AAF" w:rsidRPr="00674532">
        <w:rPr>
          <w:rFonts w:ascii="Times New Roman" w:eastAsia="Times New Roman" w:hAnsi="Times New Roman" w:cs="Times New Roman"/>
          <w:b/>
          <w:bCs/>
          <w:sz w:val="26"/>
          <w:szCs w:val="24"/>
        </w:rPr>
        <w:t>QG</w:t>
      </w:r>
      <w:r w:rsidRPr="00674532">
        <w:rPr>
          <w:rFonts w:ascii="Times New Roman" w:eastAsia="Times New Roman" w:hAnsi="Times New Roman" w:cs="Times New Roman"/>
          <w:b/>
          <w:bCs/>
          <w:sz w:val="26"/>
          <w:szCs w:val="24"/>
        </w:rPr>
        <w:t xml:space="preserve"> sắp tới. Đây cũng là trợ thủ đắc lực giúp </w:t>
      </w:r>
      <w:r w:rsidR="00677AAF" w:rsidRPr="00674532">
        <w:rPr>
          <w:rFonts w:ascii="Times New Roman" w:eastAsia="Times New Roman" w:hAnsi="Times New Roman" w:cs="Times New Roman"/>
          <w:b/>
          <w:bCs/>
          <w:sz w:val="26"/>
          <w:szCs w:val="24"/>
        </w:rPr>
        <w:t>các em</w:t>
      </w:r>
      <w:r w:rsidRPr="00674532">
        <w:rPr>
          <w:rFonts w:ascii="Times New Roman" w:eastAsia="Times New Roman" w:hAnsi="Times New Roman" w:cs="Times New Roman"/>
          <w:b/>
          <w:bCs/>
          <w:sz w:val="26"/>
          <w:szCs w:val="24"/>
        </w:rPr>
        <w:t xml:space="preserve"> làm các câu hỏi liên quan một cách dễ dàng, nhanh chóng. Dưới đây</w:t>
      </w:r>
      <w:r w:rsidR="00677AAF" w:rsidRPr="00674532">
        <w:rPr>
          <w:rFonts w:ascii="Times New Roman" w:eastAsia="Times New Roman" w:hAnsi="Times New Roman" w:cs="Times New Roman"/>
          <w:b/>
          <w:bCs/>
          <w:sz w:val="26"/>
          <w:szCs w:val="24"/>
        </w:rPr>
        <w:t xml:space="preserve"> là</w:t>
      </w:r>
      <w:r w:rsidRPr="00674532">
        <w:rPr>
          <w:rFonts w:ascii="Times New Roman" w:eastAsia="Times New Roman" w:hAnsi="Times New Roman" w:cs="Times New Roman"/>
          <w:b/>
          <w:bCs/>
          <w:sz w:val="26"/>
          <w:szCs w:val="24"/>
        </w:rPr>
        <w:t xml:space="preserve"> kỹ năng khai thác Atlat một cách hiệu quả nhất để </w:t>
      </w:r>
      <w:r w:rsidR="00677AAF" w:rsidRPr="00674532">
        <w:rPr>
          <w:rFonts w:ascii="Times New Roman" w:eastAsia="Times New Roman" w:hAnsi="Times New Roman" w:cs="Times New Roman"/>
          <w:b/>
          <w:bCs/>
          <w:sz w:val="26"/>
          <w:szCs w:val="24"/>
        </w:rPr>
        <w:t xml:space="preserve">các em </w:t>
      </w:r>
      <w:r w:rsidRPr="00674532">
        <w:rPr>
          <w:rFonts w:ascii="Times New Roman" w:eastAsia="Times New Roman" w:hAnsi="Times New Roman" w:cs="Times New Roman"/>
          <w:b/>
          <w:bCs/>
          <w:sz w:val="26"/>
          <w:szCs w:val="24"/>
        </w:rPr>
        <w:t>tham khảo.  </w:t>
      </w:r>
    </w:p>
    <w:p w:rsidR="004E0D42" w:rsidRPr="00674532" w:rsidRDefault="004E0D42" w:rsidP="00674532">
      <w:pPr>
        <w:shd w:val="clear" w:color="auto" w:fill="FFFFFF"/>
        <w:spacing w:after="0" w:line="330" w:lineRule="atLeast"/>
        <w:ind w:firstLine="720"/>
        <w:jc w:val="both"/>
        <w:rPr>
          <w:rFonts w:ascii="Times New Roman" w:eastAsia="Times New Roman" w:hAnsi="Times New Roman" w:cs="Times New Roman"/>
          <w:b/>
          <w:bCs/>
          <w:sz w:val="26"/>
          <w:szCs w:val="24"/>
        </w:rPr>
      </w:pPr>
      <w:r w:rsidRPr="00674532">
        <w:rPr>
          <w:rFonts w:ascii="Times New Roman" w:eastAsia="Times New Roman" w:hAnsi="Times New Roman" w:cs="Times New Roman"/>
          <w:b/>
          <w:bCs/>
          <w:sz w:val="26"/>
          <w:szCs w:val="24"/>
          <w:lang w:val="vi-VN"/>
        </w:rPr>
        <w:t xml:space="preserve">Các bước đọc Atlat Địa lí Việt Nam </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1:</w:t>
      </w:r>
      <w:r w:rsidRPr="00674532">
        <w:rPr>
          <w:rFonts w:ascii="Times New Roman" w:eastAsia="Times New Roman" w:hAnsi="Times New Roman" w:cs="Times New Roman"/>
          <w:bCs/>
          <w:sz w:val="26"/>
          <w:szCs w:val="24"/>
          <w:lang w:val="vi-VN"/>
        </w:rPr>
        <w:t xml:space="preserve"> Tìm hiểu rõ cấu trúc Atlat Địa lí Việt Nam: trình bày từ phần chung đến phần riêng, từ khái quát đến cụ thể, từ tự nhiên đến dân cư, kinh tế; từ cả nước đến các vùng.</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2:</w:t>
      </w:r>
      <w:r w:rsidRPr="00674532">
        <w:rPr>
          <w:rFonts w:ascii="Times New Roman" w:eastAsia="Times New Roman" w:hAnsi="Times New Roman" w:cs="Times New Roman"/>
          <w:bCs/>
          <w:sz w:val="26"/>
          <w:szCs w:val="24"/>
          <w:lang w:val="vi-VN"/>
        </w:rPr>
        <w:t xml:space="preserve"> Tìm hiểu rõ các ký hiệu trong Ký hiệu chung của Atlat Địa lí Việt Nam; biết đọc các bảng chú giải của Atlat, vận dụng phù hợp trong từng câu hỏi. </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lastRenderedPageBreak/>
        <w:t>- Bước 3:</w:t>
      </w:r>
      <w:r w:rsidRPr="00674532">
        <w:rPr>
          <w:rFonts w:ascii="Times New Roman" w:eastAsia="Times New Roman" w:hAnsi="Times New Roman" w:cs="Times New Roman"/>
          <w:bCs/>
          <w:sz w:val="26"/>
          <w:szCs w:val="24"/>
          <w:lang w:val="vi-VN"/>
        </w:rPr>
        <w:t xml:space="preserve"> Nhận biết, chỉ và đọc được tên các đối tượng Địa lý trên Bản đồ. </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4:</w:t>
      </w:r>
      <w:r w:rsidRPr="00674532">
        <w:rPr>
          <w:rFonts w:ascii="Times New Roman" w:eastAsia="Times New Roman" w:hAnsi="Times New Roman" w:cs="Times New Roman"/>
          <w:bCs/>
          <w:sz w:val="26"/>
          <w:szCs w:val="24"/>
          <w:lang w:val="vi-VN"/>
        </w:rPr>
        <w:t xml:space="preserve"> Đọc kĩ câu hỏi và nội dung bài học để tìm đúng trang Atlat chứa nội dung thông tin cần trả lời và bài học.</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5:</w:t>
      </w:r>
      <w:r w:rsidRPr="00674532">
        <w:rPr>
          <w:rFonts w:ascii="Times New Roman" w:eastAsia="Times New Roman" w:hAnsi="Times New Roman" w:cs="Times New Roman"/>
          <w:bCs/>
          <w:sz w:val="26"/>
          <w:szCs w:val="24"/>
          <w:lang w:val="vi-VN"/>
        </w:rPr>
        <w:t xml:space="preserve"> Đọc, hiểu và khai thác tốt các loại biểu đồ, bảng số liệu, tranh ảnh trong Atlat để bổ sung kiến thức về địa lý cho bài học.</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6:</w:t>
      </w:r>
      <w:r w:rsidRPr="00674532">
        <w:rPr>
          <w:rFonts w:ascii="Times New Roman" w:eastAsia="Times New Roman" w:hAnsi="Times New Roman" w:cs="Times New Roman"/>
          <w:bCs/>
          <w:sz w:val="26"/>
          <w:szCs w:val="24"/>
          <w:lang w:val="vi-VN"/>
        </w:rPr>
        <w:t xml:space="preserve"> Tìm ra mối quan hệ giữa các đối tượng Địa lý qua các trang của Atlat để khai thác có hiệu quả nhất.</w:t>
      </w:r>
    </w:p>
    <w:p w:rsidR="00390429" w:rsidRPr="00674532" w:rsidRDefault="00390429"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 xml:space="preserve">1. </w:t>
      </w:r>
      <w:r w:rsidR="00677AAF" w:rsidRPr="00674532">
        <w:rPr>
          <w:rFonts w:ascii="Times New Roman" w:eastAsia="Times New Roman" w:hAnsi="Times New Roman" w:cs="Times New Roman"/>
          <w:b/>
          <w:sz w:val="26"/>
          <w:szCs w:val="24"/>
        </w:rPr>
        <w:t>Nắm vững cấu trúc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Trước tiên, bạn phải hiểu rõ cấu trúc Atlat Địa lý như Atlat cung cấp thông tin gì, giúp làm những dạng bài tập gì... Khi nắm rõ cấu trúc Atlat, các bạn sẽ tìm kiếm thông tin nhanh hơn, chính xác hơn, tiết kiệm được thời gian để làm các câu hóc búa hơn. </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Theo đó, Atlat Địa lý gồm các nội dung như sau: </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3: Hệ thống lại các kí hiệu bản đồ dùng trong Atlat</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4, 5: Thể hiện phạm vi lãnh thổ, các đơn vị hành chính, dân số, diện tích, các thành phố trực thuộc trung ương.</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6 – 14: Là những kiến thức thuộc phần Địa lý tự nhiên</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15 – 16: Kiến thức thuộc chương Địa lý dân cư</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17 – 25: Tóm tắt kiến thức về các ngành kinh tế. Cụ thể: Kinh tế chung ở trang 17; kinh tế nông nghiệp trang 18, 19, 20; kinh tế công nghiệp trang 21, 22; các ngành dịch vụ trang 23, 24, 25</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26-30: Địa lý các vùng kinh tế</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b/>
          <w:bCs/>
          <w:sz w:val="26"/>
          <w:szCs w:val="24"/>
        </w:rPr>
        <w:t>Ví dụ:</w:t>
      </w:r>
      <w:r w:rsidRPr="00674532">
        <w:rPr>
          <w:rFonts w:ascii="Times New Roman" w:eastAsia="Times New Roman" w:hAnsi="Times New Roman" w:cs="Times New Roman"/>
          <w:sz w:val="26"/>
          <w:szCs w:val="24"/>
        </w:rPr>
        <w:t> Căn cứ vào Atlat Địa lí Việt Nam trang 4 - 5, cho biết tỉnh nào sau đây giáp biển?</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A. Cà Mau.</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B. Điện Biên.</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C. Hà Giang.</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D. Gia Lai</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=&gt; Căn cứ vào Atlat, thí sinh có thể dễ dàng thấy được đáp án đúng là A. Cà Mau</w:t>
      </w:r>
    </w:p>
    <w:p w:rsidR="00390429" w:rsidRPr="00674532" w:rsidRDefault="00677AAF"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2. Hiểu rõ các kí hiệu</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Trong Atlat, ký hiệu được sử dụng rất nhiều vì thế thí sinh cần nắm chắc các ký hiệu như tự nhiên, nông nghiệp, công nghiệp, lâm ngư nghiệp, ký hiệu khoáng sản, địa hình... để vận dụng tốt, tránh nhầm lẫn. </w:t>
      </w:r>
    </w:p>
    <w:p w:rsidR="00390429" w:rsidRPr="00674532" w:rsidRDefault="00390429"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Xem trang 1 Atlat</w:t>
      </w:r>
    </w:p>
    <w:p w:rsidR="00390429" w:rsidRPr="00674532" w:rsidRDefault="00390429"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3. Khái thác biểu đồ có trong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Thường mỗi bản đồ về dân cư, ngành kinh tế sẽ có từ 1 đến 2 biểu đồ (cột, đường, tròn, miền) thể hiện sự tăng, giảm về giá trị tổng sản lượng, về diện tích (đối với các ngành nông-lâm nghiệp…), về cơ cấu, về xu hướng chuyển dịch cơ cấu của các ngành kinh tế... Thí sinh cần biết cách khai thác biểu đồ để trả lời câu hỏi cũng như giảm tải nội dung lý thuyết cần ghi nhớ. </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b/>
          <w:bCs/>
          <w:sz w:val="26"/>
          <w:szCs w:val="24"/>
        </w:rPr>
        <w:t>Ví dụ</w:t>
      </w:r>
      <w:r w:rsidRPr="00674532">
        <w:rPr>
          <w:rFonts w:ascii="Times New Roman" w:eastAsia="Times New Roman" w:hAnsi="Times New Roman" w:cs="Times New Roman"/>
          <w:sz w:val="26"/>
          <w:szCs w:val="24"/>
        </w:rPr>
        <w:t>: Căn cứ vào Atlat địa lý trang 30, biểu đồ GDP của các vùng kinh tế trọng điểm so với cả nước năm 2005-2007. Hãy cho biết nhận xét nào sau đây không đúng?</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A. Tỷ trọng GDP vùng kinh tế trọng điểm miền Trung giảm</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B. Vùng kinh tế trọng điểm miền Trung có tỷ trọng GDP thấp nhất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C. Tỷ trọng GDP vùng kinh tế trọng điểm phía Nam tăng</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D. Vùng kinh tế trọng điểm phía Bắc có tỷ trọng lớn nhất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=&gt; Với cách khai thác Atlat bạn có thể dễ dàng nhận thấy đáp án là B.</w:t>
      </w:r>
    </w:p>
    <w:p w:rsidR="00390429" w:rsidRPr="00674532" w:rsidRDefault="00390429"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4. Những câu hỏi có thể dùng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lastRenderedPageBreak/>
        <w:t>Ngoài các câu hỏi nêu trực tiếp dùng Atlat để trả lời, các câu hỏi yêu cầu trình bày về phân bố sản xuất, hoặc có yêu cầu nói rõ ngành đó ở đâu, vì sao ở đó? Trình bày về các trung tâm kinh tế,... đều có thể dùng bản đồ của Atlat để trả lời.</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Các câu hỏi có yêu cầu trình bày tình hình phát triển sản xuất, hoặc quá trình phát triển của ngành này hay ngành khác, đều có thể tìm thấy các số liệu ở các biểu đồ của Atlat, thay cho việc phải nhớ các số liệu trong sách giáo khoa.</w:t>
      </w:r>
    </w:p>
    <w:p w:rsidR="00677AAF" w:rsidRPr="00674532" w:rsidRDefault="00677AAF"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5. Những câu hỏi yêu cầu dùng nhiều bản đồ trong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Những câu hỏi chỉ đích danh việc dùng Atlat trang nào thì thí sinh có thể chỉ cần dùng 1 bản đồ ở trang đó. Nhưng cũng có những câu hỏi khó hơn cần dùng nhiều trang bản đồ để trả lời. </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b/>
          <w:bCs/>
          <w:sz w:val="26"/>
          <w:szCs w:val="24"/>
        </w:rPr>
        <w:t>Ví dụ:</w:t>
      </w:r>
      <w:r w:rsidRPr="00674532">
        <w:rPr>
          <w:rFonts w:ascii="Times New Roman" w:eastAsia="Times New Roman" w:hAnsi="Times New Roman" w:cs="Times New Roman"/>
          <w:sz w:val="26"/>
          <w:szCs w:val="24"/>
        </w:rPr>
        <w:t> Khi đánh giá tiềm năng của ngành công nghiệp năng lượng, bạn không những chỉ sử dụng bản đồ khoáng sản để thấy khả năng phát triển các ngành công nghiệp này mà còn sử dụng bản đồ công nghiệp để thấy vai trò của ngành này với các ngành công nghiệp khác, sử dụng bản đồ sông ngòi để thấy tiềm năng phát triển thủy điện...</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b/>
          <w:bCs/>
          <w:sz w:val="26"/>
          <w:szCs w:val="24"/>
        </w:rPr>
        <w:t>Lưu ý chung:</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Trắc nghiệm môn Địa lý chắc chắn sẽ có phần sử dụng Atlat, thí sinh cần nắm rõ phần này để không mất thời gian làm bài vì thời gian hạn hẹp</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Có thể làm các câu Atlat sau cùng để không phải đóng mở Atlat nhiều lần, mất thời gian</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mục lục ở cuối quyển Atlat cho ta biết trang bản đồ cần tìm. Thay vì mở từng trang xem ở đâu, thí sinh có thể mở mục lục tìm cho nhanh</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Đọc kỹ ghi chú trong Atlat</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Lưu ý đến các biểu đồ, lát cắt kèm theo bản đồ cùng trang để nắm số liệu dễ dàng hơn. </w:t>
      </w:r>
      <w:r w:rsidR="006664AA" w:rsidRPr="00674532">
        <w:rPr>
          <w:rFonts w:ascii="Times New Roman" w:eastAsia="Times New Roman" w:hAnsi="Times New Roman" w:cs="Times New Roman"/>
          <w:b/>
          <w:bCs/>
          <w:sz w:val="26"/>
          <w:szCs w:val="24"/>
        </w:rPr>
        <w:t>Ví dụ:</w:t>
      </w:r>
      <w:r w:rsidR="006664AA" w:rsidRPr="00674532">
        <w:rPr>
          <w:rFonts w:ascii="Times New Roman" w:eastAsia="Times New Roman" w:hAnsi="Times New Roman" w:cs="Times New Roman"/>
          <w:sz w:val="26"/>
          <w:szCs w:val="24"/>
        </w:rPr>
        <w:t> Căn cứ Atlat trang 13, cho biết đỉnh Phu Luông cao bao nhiêu? Nếu quan sát lát cắt bên dưới phía trái bản đồ sẽ thấy núi Phu Luông cao 2.985m (trong khi đó nếu tìm trên bản đồ sẽ mất thời gian và cũng khó để nhìn số chi tiết độ cao). </w:t>
      </w:r>
    </w:p>
    <w:p w:rsidR="006664AA" w:rsidRDefault="006664AA" w:rsidP="00674532">
      <w:pPr>
        <w:spacing w:after="0"/>
        <w:jc w:val="center"/>
        <w:rPr>
          <w:rFonts w:ascii="Times New Roman" w:hAnsi="Times New Roman" w:cs="Times New Roman"/>
          <w:b/>
          <w:sz w:val="26"/>
          <w:szCs w:val="24"/>
        </w:rPr>
      </w:pPr>
    </w:p>
    <w:p w:rsidR="00A904BC" w:rsidRDefault="00A904BC" w:rsidP="00674532">
      <w:pPr>
        <w:spacing w:after="0"/>
        <w:jc w:val="center"/>
        <w:rPr>
          <w:rFonts w:ascii="Times New Roman" w:hAnsi="Times New Roman" w:cs="Times New Roman"/>
          <w:b/>
          <w:sz w:val="26"/>
          <w:szCs w:val="24"/>
        </w:rPr>
      </w:pPr>
    </w:p>
    <w:p w:rsidR="00A904BC" w:rsidRDefault="00A904BC" w:rsidP="00674532">
      <w:pPr>
        <w:spacing w:after="0"/>
        <w:jc w:val="center"/>
        <w:rPr>
          <w:rFonts w:ascii="Times New Roman" w:hAnsi="Times New Roman" w:cs="Times New Roman"/>
          <w:b/>
          <w:sz w:val="26"/>
          <w:szCs w:val="24"/>
        </w:rPr>
      </w:pPr>
    </w:p>
    <w:p w:rsidR="00A904BC" w:rsidRDefault="00A904BC"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A904BC" w:rsidRPr="00674532" w:rsidRDefault="00A904BC" w:rsidP="00674532">
      <w:pPr>
        <w:spacing w:after="0"/>
        <w:jc w:val="center"/>
        <w:rPr>
          <w:rFonts w:ascii="Times New Roman" w:hAnsi="Times New Roman" w:cs="Times New Roman"/>
          <w:b/>
          <w:sz w:val="26"/>
          <w:szCs w:val="24"/>
        </w:rPr>
      </w:pPr>
    </w:p>
    <w:p w:rsidR="00A904BC" w:rsidRPr="00A904BC" w:rsidRDefault="00A904BC" w:rsidP="00674532">
      <w:pPr>
        <w:spacing w:after="0" w:line="360" w:lineRule="atLeast"/>
        <w:jc w:val="center"/>
        <w:rPr>
          <w:rFonts w:ascii="Times New Roman" w:hAnsi="Times New Roman" w:cs="Times New Roman"/>
          <w:b/>
          <w:color w:val="222222"/>
          <w:spacing w:val="-15"/>
          <w:sz w:val="40"/>
          <w:szCs w:val="24"/>
        </w:rPr>
      </w:pPr>
      <w:r w:rsidRPr="00A904BC">
        <w:rPr>
          <w:rFonts w:ascii="Times New Roman" w:hAnsi="Times New Roman" w:cs="Times New Roman"/>
          <w:b/>
          <w:color w:val="222222"/>
          <w:spacing w:val="-15"/>
          <w:sz w:val="40"/>
          <w:szCs w:val="24"/>
        </w:rPr>
        <w:t>PHẦN CÂU HỎI VÀ BÀI TẬP</w:t>
      </w:r>
    </w:p>
    <w:p w:rsidR="00A904BC" w:rsidRPr="00A904BC" w:rsidRDefault="00A904BC" w:rsidP="00674532">
      <w:pPr>
        <w:spacing w:after="0" w:line="360" w:lineRule="atLeast"/>
        <w:jc w:val="both"/>
        <w:rPr>
          <w:rFonts w:ascii="Times New Roman" w:hAnsi="Times New Roman" w:cs="Times New Roman"/>
          <w:b/>
          <w:color w:val="222222"/>
          <w:spacing w:val="-15"/>
          <w:sz w:val="32"/>
          <w:szCs w:val="24"/>
        </w:rPr>
      </w:pPr>
      <w:r w:rsidRPr="00A904BC">
        <w:rPr>
          <w:rFonts w:ascii="Times New Roman" w:hAnsi="Times New Roman" w:cs="Times New Roman"/>
          <w:b/>
          <w:color w:val="222222"/>
          <w:spacing w:val="-15"/>
          <w:sz w:val="32"/>
          <w:szCs w:val="24"/>
        </w:rPr>
        <w:t>I.  NHẬN DẠNG BIỂU ĐỒ:</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 :</w:t>
      </w:r>
      <w:r w:rsidRPr="00674532">
        <w:rPr>
          <w:rFonts w:ascii="Times New Roman" w:hAnsi="Times New Roman" w:cs="Times New Roman"/>
          <w:color w:val="000000"/>
          <w:sz w:val="26"/>
          <w:szCs w:val="24"/>
        </w:rPr>
        <w:t> (THPT QG 2019 – Đề chính thức – MĐ 301).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65006" cy="1343025"/>
            <wp:effectExtent l="19050" t="0" r="7144" b="0"/>
            <wp:docPr id="71" name="Picture 7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ắc nghiệm Bảng, biểu đồ, bảng số liệu: Chọn dạng biểu đồ"/>
                    <pic:cNvPicPr>
                      <a:picLocks noChangeAspect="1" noChangeArrowheads="1"/>
                    </pic:cNvPicPr>
                  </pic:nvPicPr>
                  <pic:blipFill>
                    <a:blip r:embed="rId13"/>
                    <a:srcRect/>
                    <a:stretch>
                      <a:fillRect/>
                    </a:stretch>
                  </pic:blipFill>
                  <pic:spPr bwMode="auto">
                    <a:xfrm>
                      <a:off x="0" y="0"/>
                      <a:ext cx="5765006" cy="13430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số liệu, để thể hiện tốc độ tăng trưởng diện tích và sản lượng chè của nước ta giai đoạn 2010 - 2017, dạng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Tròn.                         B. Kết hợp.                           </w:t>
      </w:r>
      <w:r w:rsidRPr="00674532">
        <w:rPr>
          <w:rFonts w:ascii="Times New Roman" w:hAnsi="Times New Roman" w:cs="Times New Roman"/>
          <w:color w:val="FF0000"/>
          <w:sz w:val="26"/>
          <w:szCs w:val="24"/>
          <w:u w:val="single"/>
        </w:rPr>
        <w:t>C. Đường.</w:t>
      </w:r>
      <w:r w:rsidRPr="00674532">
        <w:rPr>
          <w:rFonts w:ascii="Times New Roman" w:hAnsi="Times New Roman" w:cs="Times New Roman"/>
          <w:color w:val="000000"/>
          <w:sz w:val="26"/>
          <w:szCs w:val="24"/>
        </w:rPr>
        <w:t xml:space="preserve">                           D. Miền.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 :</w:t>
      </w:r>
      <w:r w:rsidRPr="00674532">
        <w:rPr>
          <w:rFonts w:ascii="Times New Roman" w:hAnsi="Times New Roman" w:cs="Times New Roman"/>
          <w:color w:val="000000"/>
          <w:sz w:val="26"/>
          <w:szCs w:val="24"/>
        </w:rPr>
        <w:t> (THPT QG 2019 – Đề chính thức – MĐ 302).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89427" cy="1328953"/>
            <wp:effectExtent l="19050" t="0" r="1773" b="0"/>
            <wp:docPr id="73" name="Picture 73"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ắc nghiệm Bảng, biểu đồ, bảng số liệu: Chọn dạng biểu đồ"/>
                    <pic:cNvPicPr>
                      <a:picLocks noChangeAspect="1" noChangeArrowheads="1"/>
                    </pic:cNvPicPr>
                  </pic:nvPicPr>
                  <pic:blipFill>
                    <a:blip r:embed="rId14"/>
                    <a:srcRect/>
                    <a:stretch>
                      <a:fillRect/>
                    </a:stretch>
                  </pic:blipFill>
                  <pic:spPr bwMode="auto">
                    <a:xfrm>
                      <a:off x="0" y="0"/>
                      <a:ext cx="5791065" cy="132932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số liệu, để thể hiện tốc độ tăng trưởng diện tích và sản lượng hồ tiêu của nước ta giai đoạn 2010 – 2017, dạng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Miền.                         </w:t>
      </w:r>
      <w:r w:rsidRPr="00674532">
        <w:rPr>
          <w:rFonts w:ascii="Times New Roman" w:hAnsi="Times New Roman" w:cs="Times New Roman"/>
          <w:color w:val="FF0000"/>
          <w:sz w:val="26"/>
          <w:szCs w:val="24"/>
          <w:u w:val="single"/>
        </w:rPr>
        <w:t>B. Đường.</w:t>
      </w:r>
      <w:r w:rsidRPr="00674532">
        <w:rPr>
          <w:rFonts w:ascii="Times New Roman" w:hAnsi="Times New Roman" w:cs="Times New Roman"/>
          <w:color w:val="000000"/>
          <w:sz w:val="26"/>
          <w:szCs w:val="24"/>
        </w:rPr>
        <w:t xml:space="preserve">                            C. Tròn.                                 D. Kết hợp.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 :</w:t>
      </w:r>
      <w:r w:rsidRPr="00674532">
        <w:rPr>
          <w:rFonts w:ascii="Times New Roman" w:hAnsi="Times New Roman" w:cs="Times New Roman"/>
          <w:color w:val="000000"/>
          <w:sz w:val="26"/>
          <w:szCs w:val="24"/>
        </w:rPr>
        <w:t> (THPT QG 2019 – Đề chính thức – MĐ 303).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67400" cy="1312538"/>
            <wp:effectExtent l="19050" t="0" r="0" b="0"/>
            <wp:docPr id="75" name="Picture 75"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ắc nghiệm Bảng, biểu đồ, bảng số liệu: Chọn dạng biểu đồ"/>
                    <pic:cNvPicPr>
                      <a:picLocks noChangeAspect="1" noChangeArrowheads="1"/>
                    </pic:cNvPicPr>
                  </pic:nvPicPr>
                  <pic:blipFill>
                    <a:blip r:embed="rId15"/>
                    <a:srcRect/>
                    <a:stretch>
                      <a:fillRect/>
                    </a:stretch>
                  </pic:blipFill>
                  <pic:spPr bwMode="auto">
                    <a:xfrm>
                      <a:off x="0" y="0"/>
                      <a:ext cx="5867400" cy="131253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số liệu để thể hiện tốc độ tăng trưởng diện tích và sản lượng cà phê của nước ta giai đoạn 2010 – 2017, dạng biểu đồ nào sau đây thích hợp nhất?</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u w:val="single"/>
        </w:rPr>
        <w:t>A. Đường</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B. Miền.</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C. Kết hợp.</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D. Tròn.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 :</w:t>
      </w:r>
      <w:r w:rsidRPr="00674532">
        <w:rPr>
          <w:rFonts w:ascii="Times New Roman" w:hAnsi="Times New Roman" w:cs="Times New Roman"/>
          <w:color w:val="000000"/>
          <w:sz w:val="26"/>
          <w:szCs w:val="24"/>
        </w:rPr>
        <w:t> (THPT QG 2019 – Đề chính thức – MĐ 301). Để thể hiện cơ cấu doanh thu du lịch lữ hành phân theo thành phần kinh tế của nước ta, năm 2010 và 2014 theo bảng số liệu, biểu đồ nào sau đây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638922" cy="1771650"/>
            <wp:effectExtent l="19050" t="0" r="0" b="0"/>
            <wp:docPr id="77" name="Picture 77"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rắc nghiệm Bảng, biểu đồ, bảng số liệu: Chọn dạng biểu đồ"/>
                    <pic:cNvPicPr>
                      <a:picLocks noChangeAspect="1" noChangeArrowheads="1"/>
                    </pic:cNvPicPr>
                  </pic:nvPicPr>
                  <pic:blipFill>
                    <a:blip r:embed="rId16"/>
                    <a:srcRect/>
                    <a:stretch>
                      <a:fillRect/>
                    </a:stretch>
                  </pic:blipFill>
                  <pic:spPr bwMode="auto">
                    <a:xfrm>
                      <a:off x="0" y="0"/>
                      <a:ext cx="6656328" cy="177629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Cột.                      B. Miền.                             </w:t>
      </w:r>
      <w:r w:rsidRPr="00674532">
        <w:rPr>
          <w:rFonts w:ascii="Times New Roman" w:hAnsi="Times New Roman" w:cs="Times New Roman"/>
          <w:color w:val="FF0000"/>
          <w:sz w:val="26"/>
          <w:szCs w:val="24"/>
          <w:u w:val="single"/>
        </w:rPr>
        <w:t>C. Tròn.</w:t>
      </w:r>
      <w:r w:rsidRPr="00674532">
        <w:rPr>
          <w:rFonts w:ascii="Times New Roman" w:hAnsi="Times New Roman" w:cs="Times New Roman"/>
          <w:color w:val="000000"/>
          <w:sz w:val="26"/>
          <w:szCs w:val="24"/>
        </w:rPr>
        <w:t xml:space="preserve">                            D.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5 :</w:t>
      </w:r>
      <w:r w:rsidRPr="00674532">
        <w:rPr>
          <w:rFonts w:ascii="Times New Roman" w:hAnsi="Times New Roman" w:cs="Times New Roman"/>
          <w:color w:val="000000"/>
          <w:sz w:val="26"/>
          <w:szCs w:val="24"/>
        </w:rPr>
        <w:t> (THPT QG 2018 – Đề chính thức – MĐ 301).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81700" cy="1352550"/>
            <wp:effectExtent l="19050" t="0" r="0" b="0"/>
            <wp:docPr id="79" name="Picture 79"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ắc nghiệm Bảng, biểu đồ, bảng số liệu: Chọn dạng biểu đồ"/>
                    <pic:cNvPicPr>
                      <a:picLocks noChangeAspect="1" noChangeArrowheads="1"/>
                    </pic:cNvPicPr>
                  </pic:nvPicPr>
                  <pic:blipFill>
                    <a:blip r:embed="rId17"/>
                    <a:srcRect/>
                    <a:stretch>
                      <a:fillRect/>
                    </a:stretch>
                  </pic:blipFill>
                  <pic:spPr bwMode="auto">
                    <a:xfrm>
                      <a:off x="0" y="0"/>
                      <a:ext cx="5981700" cy="13525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tốc độ tăng trưởng giá trị xuất, nhập khẩu của nước ta, giai đoạn 2005 - 2016, dạng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Kết hợp.                      </w:t>
      </w:r>
      <w:r w:rsidRPr="00674532">
        <w:rPr>
          <w:rFonts w:ascii="Times New Roman" w:hAnsi="Times New Roman" w:cs="Times New Roman"/>
          <w:color w:val="FF0000"/>
          <w:sz w:val="26"/>
          <w:szCs w:val="24"/>
          <w:u w:val="single"/>
        </w:rPr>
        <w:t>B. Đường</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xml:space="preserve">                        C. Miền.                                 D.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6 :</w:t>
      </w:r>
      <w:r w:rsidRPr="00674532">
        <w:rPr>
          <w:rFonts w:ascii="Times New Roman" w:hAnsi="Times New Roman" w:cs="Times New Roman"/>
          <w:color w:val="000000"/>
          <w:sz w:val="26"/>
          <w:szCs w:val="24"/>
        </w:rPr>
        <w:t> (THPT QG 2018 – Đề chính thức – MĐ 302). Theo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47164" cy="1552575"/>
            <wp:effectExtent l="19050" t="0" r="0" b="0"/>
            <wp:docPr id="81" name="Picture 8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rắc nghiệm Bảng, biểu đồ, bảng số liệu: Chọn dạng biểu đồ"/>
                    <pic:cNvPicPr>
                      <a:picLocks noChangeAspect="1" noChangeArrowheads="1"/>
                    </pic:cNvPicPr>
                  </pic:nvPicPr>
                  <pic:blipFill>
                    <a:blip r:embed="rId18"/>
                    <a:srcRect/>
                    <a:stretch>
                      <a:fillRect/>
                    </a:stretch>
                  </pic:blipFill>
                  <pic:spPr bwMode="auto">
                    <a:xfrm>
                      <a:off x="0" y="0"/>
                      <a:ext cx="6057900" cy="155533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tốc độ tăng trưởng một số mặt hàng xuất khẩu của nước ta, giai đoạn 2010 - 2016, dạng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Kết hợp.                              B. Cột.                                C. Miền.                           </w:t>
      </w:r>
      <w:r w:rsidRPr="00674532">
        <w:rPr>
          <w:rFonts w:ascii="Times New Roman" w:hAnsi="Times New Roman" w:cs="Times New Roman"/>
          <w:color w:val="FF0000"/>
          <w:sz w:val="26"/>
          <w:szCs w:val="24"/>
          <w:u w:val="single"/>
        </w:rPr>
        <w:t>D. Đường</w:t>
      </w:r>
      <w:r w:rsidRPr="00674532">
        <w:rPr>
          <w:rFonts w:ascii="Times New Roman" w:hAnsi="Times New Roman" w:cs="Times New Roman"/>
          <w:color w:val="FF0000"/>
          <w:sz w:val="26"/>
          <w:szCs w:val="24"/>
        </w:rPr>
        <w: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7 :</w:t>
      </w:r>
      <w:r w:rsidRPr="00674532">
        <w:rPr>
          <w:rFonts w:ascii="Times New Roman" w:hAnsi="Times New Roman" w:cs="Times New Roman"/>
          <w:color w:val="000000"/>
          <w:sz w:val="26"/>
          <w:szCs w:val="24"/>
        </w:rPr>
        <w:t> (THPT QG 2018 – Đề chính thức – MĐ 303). Theo bảng số liệu, để thể hiện quy mô sản lượng lúa và cơ cấu của nó phân theo mùa vụ năm 2005 và năm 2016, dạng biểu đồ nào sau đây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91225" cy="1581150"/>
            <wp:effectExtent l="19050" t="0" r="9525" b="0"/>
            <wp:docPr id="83" name="Picture 83"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rắc nghiệm Bảng, biểu đồ, bảng số liệu: Chọn dạng biểu đồ"/>
                    <pic:cNvPicPr>
                      <a:picLocks noChangeAspect="1" noChangeArrowheads="1"/>
                    </pic:cNvPicPr>
                  </pic:nvPicPr>
                  <pic:blipFill>
                    <a:blip r:embed="rId19"/>
                    <a:srcRect/>
                    <a:stretch>
                      <a:fillRect/>
                    </a:stretch>
                  </pic:blipFill>
                  <pic:spPr bwMode="auto">
                    <a:xfrm>
                      <a:off x="0" y="0"/>
                      <a:ext cx="5991225" cy="15811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 xml:space="preserve">A. Miền.                     </w:t>
      </w:r>
      <w:r w:rsidRPr="00674532">
        <w:rPr>
          <w:rFonts w:ascii="Times New Roman" w:hAnsi="Times New Roman" w:cs="Times New Roman"/>
          <w:color w:val="FF0000"/>
          <w:sz w:val="26"/>
          <w:szCs w:val="24"/>
          <w:u w:val="single"/>
        </w:rPr>
        <w:t>B. Tròn</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xml:space="preserve">                       C. Kết hợp.                     D.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8 :</w:t>
      </w:r>
      <w:r w:rsidRPr="00674532">
        <w:rPr>
          <w:rFonts w:ascii="Times New Roman" w:hAnsi="Times New Roman" w:cs="Times New Roman"/>
          <w:color w:val="000000"/>
          <w:sz w:val="26"/>
          <w:szCs w:val="24"/>
        </w:rPr>
        <w:t> (THPT QG 2018 – Đề chính thức – MĐ 304). Theo bảng số liệu, để thể hiện quy mô diện tích lúa và cơ cấu của nó phân theo mùa vụ năm 2005, dạng biểu đồ nào sau đây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05475" cy="1619250"/>
            <wp:effectExtent l="19050" t="0" r="9525" b="0"/>
            <wp:docPr id="85" name="Picture 85"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rắc nghiệm Bảng, biểu đồ, bảng số liệu: Chọn dạng biểu đồ"/>
                    <pic:cNvPicPr>
                      <a:picLocks noChangeAspect="1" noChangeArrowheads="1"/>
                    </pic:cNvPicPr>
                  </pic:nvPicPr>
                  <pic:blipFill>
                    <a:blip r:embed="rId20"/>
                    <a:srcRect/>
                    <a:stretch>
                      <a:fillRect/>
                    </a:stretch>
                  </pic:blipFill>
                  <pic:spPr bwMode="auto">
                    <a:xfrm>
                      <a:off x="0" y="0"/>
                      <a:ext cx="5705475" cy="16192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u w:val="single"/>
        </w:rPr>
        <w:t>A. Tròn</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B. Cột.</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C. Đường.</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D. Miền.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9 :</w:t>
      </w:r>
      <w:r w:rsidRPr="00674532">
        <w:rPr>
          <w:rFonts w:ascii="Times New Roman" w:hAnsi="Times New Roman" w:cs="Times New Roman"/>
          <w:color w:val="000000"/>
          <w:sz w:val="26"/>
          <w:szCs w:val="24"/>
        </w:rPr>
        <w:t> (THPT QG 2017 – Đề chính thức – MĐ 302). Để thể hiện cơ cấu diện tích lúa theo mùa vụ của nước ta, năm 2010 và 2014 theo bảng số liệu dưới đây, biều đồ nào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38825" cy="1714500"/>
            <wp:effectExtent l="19050" t="0" r="9525" b="0"/>
            <wp:docPr id="87" name="Picture 87"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ắc nghiệm Bảng, biểu đồ, bảng số liệu: Chọn dạng biểu đồ"/>
                    <pic:cNvPicPr>
                      <a:picLocks noChangeAspect="1" noChangeArrowheads="1"/>
                    </pic:cNvPicPr>
                  </pic:nvPicPr>
                  <pic:blipFill>
                    <a:blip r:embed="rId21"/>
                    <a:srcRect/>
                    <a:stretch>
                      <a:fillRect/>
                    </a:stretch>
                  </pic:blipFill>
                  <pic:spPr bwMode="auto">
                    <a:xfrm>
                      <a:off x="0" y="0"/>
                      <a:ext cx="5838825" cy="17145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Cột.                         B. Đường.                         </w:t>
      </w:r>
      <w:r w:rsidRPr="00674532">
        <w:rPr>
          <w:rFonts w:ascii="Times New Roman" w:hAnsi="Times New Roman" w:cs="Times New Roman"/>
          <w:color w:val="FF0000"/>
          <w:sz w:val="26"/>
          <w:szCs w:val="24"/>
          <w:u w:val="single"/>
        </w:rPr>
        <w:t>C. Tròn</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xml:space="preserve">                       D. Miền.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10 :</w:t>
      </w:r>
      <w:r w:rsidRPr="00674532">
        <w:rPr>
          <w:rFonts w:ascii="Times New Roman" w:hAnsi="Times New Roman" w:cs="Times New Roman"/>
          <w:color w:val="000000"/>
          <w:sz w:val="26"/>
          <w:szCs w:val="24"/>
        </w:rPr>
        <w:t> (THPT QG 2017 – Đề chính thức – MĐ 303). Để thể hiện sự chuyển dịch cơ cấu giá trị xuất khẩu hàng hóa theo khu vực kinh tế nước ta, giai đoạn 2010-2014 theo bảng số liệu dưới đây, biểu đồ nào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10250" cy="1447800"/>
            <wp:effectExtent l="19050" t="0" r="0" b="0"/>
            <wp:docPr id="89" name="Picture 89"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rắc nghiệm Bảng, biểu đồ, bảng số liệu: Chọn dạng biểu đồ"/>
                    <pic:cNvPicPr>
                      <a:picLocks noChangeAspect="1" noChangeArrowheads="1"/>
                    </pic:cNvPicPr>
                  </pic:nvPicPr>
                  <pic:blipFill>
                    <a:blip r:embed="rId22"/>
                    <a:srcRect/>
                    <a:stretch>
                      <a:fillRect/>
                    </a:stretch>
                  </pic:blipFill>
                  <pic:spPr bwMode="auto">
                    <a:xfrm>
                      <a:off x="0" y="0"/>
                      <a:ext cx="5810250" cy="14478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Tròn.                B. Đường.                      </w:t>
      </w:r>
      <w:r w:rsidRPr="00674532">
        <w:rPr>
          <w:rFonts w:ascii="Times New Roman" w:hAnsi="Times New Roman" w:cs="Times New Roman"/>
          <w:color w:val="FF0000"/>
          <w:sz w:val="26"/>
          <w:szCs w:val="24"/>
          <w:u w:val="single"/>
        </w:rPr>
        <w:t>C. Miền</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xml:space="preserve">                                       D.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11 :</w:t>
      </w:r>
      <w:r w:rsidRPr="00674532">
        <w:rPr>
          <w:rFonts w:ascii="Times New Roman" w:hAnsi="Times New Roman" w:cs="Times New Roman"/>
          <w:color w:val="000000"/>
          <w:sz w:val="26"/>
          <w:szCs w:val="24"/>
        </w:rPr>
        <w:t> (THPT QG 2017 – Đề chính thức – MĐ 304). Để thể hiện số lượng bò và sản lượng thịt bò nước ta, giai đoạn 2010-2014 theo bảng số liệu, biểu đồ nào sau đây là thích hợpp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05475" cy="1352550"/>
            <wp:effectExtent l="19050" t="0" r="9525" b="0"/>
            <wp:docPr id="91" name="Picture 9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rắc nghiệm Bảng, biểu đồ, bảng số liệu: Chọn dạng biểu đồ"/>
                    <pic:cNvPicPr>
                      <a:picLocks noChangeAspect="1" noChangeArrowheads="1"/>
                    </pic:cNvPicPr>
                  </pic:nvPicPr>
                  <pic:blipFill>
                    <a:blip r:embed="rId23"/>
                    <a:srcRect/>
                    <a:stretch>
                      <a:fillRect/>
                    </a:stretch>
                  </pic:blipFill>
                  <pic:spPr bwMode="auto">
                    <a:xfrm>
                      <a:off x="0" y="0"/>
                      <a:ext cx="5705475" cy="13525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u w:val="single"/>
        </w:rPr>
        <w:lastRenderedPageBreak/>
        <w:t>A. Kết hợp</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B. Miền.</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C. Đường.</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D. Tròn.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12 :</w:t>
      </w:r>
      <w:r w:rsidRPr="00674532">
        <w:rPr>
          <w:rFonts w:ascii="Times New Roman" w:hAnsi="Times New Roman" w:cs="Times New Roman"/>
          <w:color w:val="000000"/>
          <w:sz w:val="26"/>
          <w:szCs w:val="24"/>
        </w:rPr>
        <w:t> (THPT Liễn Sơn – 2018 L1 – MĐ 209). Cho bảng số liệu :</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91225" cy="1228725"/>
            <wp:effectExtent l="19050" t="0" r="9525" b="0"/>
            <wp:docPr id="93" name="Picture 93"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rắc nghiệm Bảng, biểu đồ, bảng số liệu: Chọn dạng biểu đồ"/>
                    <pic:cNvPicPr>
                      <a:picLocks noChangeAspect="1" noChangeArrowheads="1"/>
                    </pic:cNvPicPr>
                  </pic:nvPicPr>
                  <pic:blipFill>
                    <a:blip r:embed="rId24"/>
                    <a:srcRect/>
                    <a:stretch>
                      <a:fillRect/>
                    </a:stretch>
                  </pic:blipFill>
                  <pic:spPr bwMode="auto">
                    <a:xfrm>
                      <a:off x="0" y="0"/>
                      <a:ext cx="5991225" cy="12287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thích hợp thể hiện cơ cấu dân số thế giới phân theo châu lục năm 1985 và 2005 là:</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000000"/>
          <w:sz w:val="26"/>
          <w:szCs w:val="24"/>
        </w:rPr>
        <w:t xml:space="preserve">A. biểu đồ đường.                 B. biểu đồ cột.                  C. biểu đồ miền.                  </w:t>
      </w:r>
      <w:r w:rsidRPr="00674532">
        <w:rPr>
          <w:rFonts w:ascii="Times New Roman" w:hAnsi="Times New Roman" w:cs="Times New Roman"/>
          <w:color w:val="FF0000"/>
          <w:sz w:val="26"/>
          <w:szCs w:val="24"/>
          <w:u w:val="single"/>
        </w:rPr>
        <w:t>D. biểu đồ tròn</w:t>
      </w:r>
      <w:r w:rsidRPr="00674532">
        <w:rPr>
          <w:rFonts w:ascii="Times New Roman" w:hAnsi="Times New Roman" w:cs="Times New Roman"/>
          <w:color w:val="FF0000"/>
          <w:sz w:val="26"/>
          <w:szCs w:val="24"/>
        </w:rPr>
        <w: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13 :</w:t>
      </w:r>
      <w:r w:rsidRPr="00674532">
        <w:rPr>
          <w:rFonts w:ascii="Times New Roman" w:hAnsi="Times New Roman" w:cs="Times New Roman"/>
          <w:color w:val="000000"/>
          <w:sz w:val="26"/>
          <w:szCs w:val="24"/>
        </w:rPr>
        <w:t> (THPT Liễn Sơn – 2018 L1 – MĐ 209).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34075" cy="1419225"/>
            <wp:effectExtent l="19050" t="0" r="9525" b="0"/>
            <wp:docPr id="95" name="Picture 95"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rắc nghiệm Bảng, biểu đồ, bảng số liệu: Chọn dạng biểu đồ"/>
                    <pic:cNvPicPr>
                      <a:picLocks noChangeAspect="1" noChangeArrowheads="1"/>
                    </pic:cNvPicPr>
                  </pic:nvPicPr>
                  <pic:blipFill>
                    <a:blip r:embed="rId25"/>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cơ cấu xuất, nhập khẩu của Trung Quốc giai đoạn 1985 - 2004, biểu đồ nào sau đây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u w:val="single"/>
        </w:rPr>
        <w:t>A. Biểu đồ tròn</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B. Biểu đồ cột.              C. Biểu đồ miền.                 D. Biểu đồ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14 :</w:t>
      </w:r>
      <w:r w:rsidRPr="00674532">
        <w:rPr>
          <w:rFonts w:ascii="Times New Roman" w:hAnsi="Times New Roman" w:cs="Times New Roman"/>
          <w:color w:val="000000"/>
          <w:sz w:val="26"/>
          <w:szCs w:val="24"/>
        </w:rPr>
        <w:t> (THPT Lý Thái Tổ - Bắc Ninh 2017 – MĐ 253).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57875" cy="2124075"/>
            <wp:effectExtent l="19050" t="0" r="9525" b="0"/>
            <wp:docPr id="97" name="Picture 97"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rắc nghiệm Bảng, biểu đồ, bảng số liệu: Chọn dạng biểu đồ"/>
                    <pic:cNvPicPr>
                      <a:picLocks noChangeAspect="1" noChangeArrowheads="1"/>
                    </pic:cNvPicPr>
                  </pic:nvPicPr>
                  <pic:blipFill>
                    <a:blip r:embed="rId26"/>
                    <a:srcRect/>
                    <a:stretch>
                      <a:fillRect/>
                    </a:stretch>
                  </pic:blipFill>
                  <pic:spPr bwMode="auto">
                    <a:xfrm>
                      <a:off x="0" y="0"/>
                      <a:ext cx="5857875" cy="21240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Vẽ biểu đồ thể hiện số dân thành thị và tỉ lệ dân thành thị ta chọn biểu đồ nào là thích hợp?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sz w:val="26"/>
          <w:szCs w:val="24"/>
        </w:rPr>
        <w:t>A. Biểu đồ miền</w:t>
      </w:r>
      <w:r w:rsidRPr="00674532">
        <w:rPr>
          <w:rFonts w:ascii="Times New Roman" w:hAnsi="Times New Roman" w:cs="Times New Roman"/>
          <w:color w:val="000000"/>
          <w:sz w:val="26"/>
          <w:szCs w:val="24"/>
        </w:rPr>
        <w:t xml:space="preserve">        B. Biểu đồ tròn            </w:t>
      </w:r>
      <w:r w:rsidRPr="00674532">
        <w:rPr>
          <w:rFonts w:ascii="Times New Roman" w:hAnsi="Times New Roman" w:cs="Times New Roman"/>
          <w:color w:val="FF0000"/>
          <w:sz w:val="26"/>
          <w:szCs w:val="24"/>
          <w:u w:val="single"/>
        </w:rPr>
        <w:t>C. Biểu đồ kết hợp cột và đường</w:t>
      </w:r>
      <w:r w:rsidRPr="00674532">
        <w:rPr>
          <w:rFonts w:ascii="Times New Roman" w:hAnsi="Times New Roman" w:cs="Times New Roman"/>
          <w:color w:val="000000"/>
          <w:sz w:val="26"/>
          <w:szCs w:val="24"/>
        </w:rPr>
        <w:t xml:space="preserve">        D. Biểu đồ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15 :</w:t>
      </w:r>
      <w:r w:rsidRPr="00674532">
        <w:rPr>
          <w:rFonts w:ascii="Times New Roman" w:hAnsi="Times New Roman" w:cs="Times New Roman"/>
          <w:color w:val="000000"/>
          <w:sz w:val="26"/>
          <w:szCs w:val="24"/>
        </w:rPr>
        <w:t> (THPT Lý Thái Tổ - Bắc Ninh 2017 – MĐ 253).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305550" cy="1966582"/>
            <wp:effectExtent l="19050" t="0" r="0" b="0"/>
            <wp:docPr id="99" name="Picture 99"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rắc nghiệm Bảng, biểu đồ, bảng số liệu: Chọn dạng biểu đồ"/>
                    <pic:cNvPicPr>
                      <a:picLocks noChangeAspect="1" noChangeArrowheads="1"/>
                    </pic:cNvPicPr>
                  </pic:nvPicPr>
                  <pic:blipFill>
                    <a:blip r:embed="rId27"/>
                    <a:srcRect/>
                    <a:stretch>
                      <a:fillRect/>
                    </a:stretch>
                  </pic:blipFill>
                  <pic:spPr bwMode="auto">
                    <a:xfrm>
                      <a:off x="0" y="0"/>
                      <a:ext cx="6305550" cy="1966582"/>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cơ cấu lao động đang làm việc phân theo ngành kinh tế của nước ta năm 2000 và năm 2013,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u w:val="single"/>
        </w:rPr>
        <w:t>A. Biểu đồ tròn</w:t>
      </w:r>
      <w:r w:rsidRPr="00674532">
        <w:rPr>
          <w:rFonts w:ascii="Times New Roman" w:hAnsi="Times New Roman" w:cs="Times New Roman"/>
          <w:color w:val="000000"/>
          <w:sz w:val="26"/>
          <w:szCs w:val="24"/>
        </w:rPr>
        <w:t xml:space="preserve">        B. Biểu đồ đường                  C. Biểu đồ miền        D. Biểu đồ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16 :</w:t>
      </w:r>
      <w:r w:rsidRPr="00674532">
        <w:rPr>
          <w:rFonts w:ascii="Times New Roman" w:hAnsi="Times New Roman" w:cs="Times New Roman"/>
          <w:color w:val="000000"/>
          <w:sz w:val="26"/>
          <w:szCs w:val="24"/>
        </w:rPr>
        <w:t> (THPT Hoàng Mai 2 – Nghệ An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43600" cy="1676400"/>
            <wp:effectExtent l="19050" t="0" r="0" b="0"/>
            <wp:docPr id="101" name="Picture 10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rắc nghiệm Bảng, biểu đồ, bảng số liệu: Chọn dạng biểu đồ"/>
                    <pic:cNvPicPr>
                      <a:picLocks noChangeAspect="1" noChangeArrowheads="1"/>
                    </pic:cNvPicPr>
                  </pic:nvPicPr>
                  <pic:blipFill>
                    <a:blip r:embed="rId28"/>
                    <a:srcRect/>
                    <a:stretch>
                      <a:fillRect/>
                    </a:stretch>
                  </pic:blipFill>
                  <pic:spPr bwMode="auto">
                    <a:xfrm>
                      <a:off x="0" y="0"/>
                      <a:ext cx="5943600" cy="16764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sự thay đổi cơ cấu dân số thành thị và nông thôn của nước ta qua bảng số liệu trên, biểu đồ nào sau đây thích hợp nhất?</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000000"/>
          <w:sz w:val="26"/>
          <w:szCs w:val="24"/>
        </w:rPr>
        <w:t xml:space="preserve">A. Biểu đồ tròn.        </w:t>
      </w:r>
      <w:r w:rsidRPr="00674532">
        <w:rPr>
          <w:rFonts w:ascii="Times New Roman" w:hAnsi="Times New Roman" w:cs="Times New Roman"/>
          <w:color w:val="FF0000"/>
          <w:sz w:val="26"/>
          <w:szCs w:val="24"/>
          <w:u w:val="single"/>
        </w:rPr>
        <w:t>B. Biểu đồ miền.</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C. Biểu đồ đường.        D. Biểu đồ kết hợp cột,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17 :</w:t>
      </w:r>
      <w:r w:rsidRPr="00674532">
        <w:rPr>
          <w:rFonts w:ascii="Times New Roman" w:hAnsi="Times New Roman" w:cs="Times New Roman"/>
          <w:color w:val="000000"/>
          <w:sz w:val="26"/>
          <w:szCs w:val="24"/>
        </w:rPr>
        <w:t> (THPT Nguyễn Văn Trỗi – Tây Ninh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15000" cy="2371725"/>
            <wp:effectExtent l="19050" t="0" r="0" b="0"/>
            <wp:docPr id="103" name="Picture 103"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rắc nghiệm Bảng, biểu đồ, bảng số liệu: Chọn dạng biểu đồ"/>
                    <pic:cNvPicPr>
                      <a:picLocks noChangeAspect="1" noChangeArrowheads="1"/>
                    </pic:cNvPicPr>
                  </pic:nvPicPr>
                  <pic:blipFill>
                    <a:blip r:embed="rId29"/>
                    <a:srcRect/>
                    <a:stretch>
                      <a:fillRect/>
                    </a:stretch>
                  </pic:blipFill>
                  <pic:spPr bwMode="auto">
                    <a:xfrm>
                      <a:off x="0" y="0"/>
                      <a:ext cx="5715000" cy="23717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biểu thị sự chuyển dịch cơ cấu của từng ngành trong cơ cấu giá trị sản xuất nông - lâm - thủy sản theo bảng số liệu trên, biểu đồ thích hợp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Cột                          C. Đường biểu diễn                            </w:t>
      </w:r>
      <w:r w:rsidRPr="00674532">
        <w:rPr>
          <w:rFonts w:ascii="Times New Roman" w:hAnsi="Times New Roman" w:cs="Times New Roman"/>
          <w:color w:val="FF0000"/>
          <w:sz w:val="26"/>
          <w:szCs w:val="24"/>
          <w:u w:val="single"/>
        </w:rPr>
        <w:t>B. Miền</w:t>
      </w:r>
      <w:r w:rsidRPr="00674532">
        <w:rPr>
          <w:rFonts w:ascii="Times New Roman" w:hAnsi="Times New Roman" w:cs="Times New Roman"/>
          <w:color w:val="000000"/>
          <w:sz w:val="26"/>
          <w:szCs w:val="24"/>
        </w:rPr>
        <w:t xml:space="preserve">                          D. Hình tròn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18 :</w:t>
      </w:r>
      <w:r w:rsidRPr="00674532">
        <w:rPr>
          <w:rFonts w:ascii="Times New Roman" w:hAnsi="Times New Roman" w:cs="Times New Roman"/>
          <w:color w:val="000000"/>
          <w:sz w:val="26"/>
          <w:szCs w:val="24"/>
        </w:rPr>
        <w:t> (THPT Nguyễn Trãi – 2018 MĐ 003).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943600" cy="2266950"/>
            <wp:effectExtent l="19050" t="0" r="0" b="0"/>
            <wp:docPr id="105" name="Picture 105"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rắc nghiệm Bảng, biểu đồ, bảng số liệu: Chọn dạng biểu đồ"/>
                    <pic:cNvPicPr>
                      <a:picLocks noChangeAspect="1" noChangeArrowheads="1"/>
                    </pic:cNvPicPr>
                  </pic:nvPicPr>
                  <pic:blipFill>
                    <a:blip r:embed="rId30"/>
                    <a:srcRect/>
                    <a:stretch>
                      <a:fillRect/>
                    </a:stretch>
                  </pic:blipFill>
                  <pic:spPr bwMode="auto">
                    <a:xfrm>
                      <a:off x="0" y="0"/>
                      <a:ext cx="5943600" cy="22669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thích hợp nhất thể hiện sự thay đổi cơ cấu tổng sản phẩm trong nước (GDP) phân theo khu vực kinh tế của nước ta thời kì 1990 – 2009, sau khi xử lí ra đơn vị %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t>A. miền.</w:t>
      </w:r>
      <w:r w:rsidRPr="00674532">
        <w:rPr>
          <w:rFonts w:ascii="Times New Roman" w:hAnsi="Times New Roman" w:cs="Times New Roman"/>
          <w:color w:val="000000"/>
          <w:sz w:val="26"/>
          <w:szCs w:val="24"/>
        </w:rPr>
        <w:t xml:space="preserve">                  B. tròn                      C. đường.                        D. cột chồng.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19 :</w:t>
      </w:r>
      <w:r w:rsidRPr="00674532">
        <w:rPr>
          <w:rFonts w:ascii="Times New Roman" w:hAnsi="Times New Roman" w:cs="Times New Roman"/>
          <w:color w:val="000000"/>
          <w:sz w:val="26"/>
          <w:szCs w:val="24"/>
        </w:rPr>
        <w:t> (THPT Chuyên Nguyễn Quang Diêu – Đồng Tháp 2018 L4 – MĐ 132).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38850" cy="2085975"/>
            <wp:effectExtent l="19050" t="0" r="0" b="0"/>
            <wp:docPr id="107" name="Picture 107"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rắc nghiệm Bảng, biểu đồ, bảng số liệu: Chọn dạng biểu đồ"/>
                    <pic:cNvPicPr>
                      <a:picLocks noChangeAspect="1" noChangeArrowheads="1"/>
                    </pic:cNvPicPr>
                  </pic:nvPicPr>
                  <pic:blipFill>
                    <a:blip r:embed="rId31"/>
                    <a:srcRect/>
                    <a:stretch>
                      <a:fillRect/>
                    </a:stretch>
                  </pic:blipFill>
                  <pic:spPr bwMode="auto">
                    <a:xfrm>
                      <a:off x="0" y="0"/>
                      <a:ext cx="6038850" cy="20859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thích hợp nhất thể hiện tốc độ tăng trưởng sản lượng than, dầu thô, điện của nước ta thời kỳ 1995-2010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biểu đồ cột.             B. biểu đồ kết hợp.                 C. biểu đồ miền.             </w:t>
      </w:r>
      <w:r w:rsidRPr="00674532">
        <w:rPr>
          <w:rFonts w:ascii="Times New Roman" w:hAnsi="Times New Roman" w:cs="Times New Roman"/>
          <w:color w:val="FF0000"/>
          <w:sz w:val="26"/>
          <w:szCs w:val="24"/>
        </w:rPr>
        <w:t>D. biểu đồ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20 :</w:t>
      </w:r>
      <w:r w:rsidRPr="00674532">
        <w:rPr>
          <w:rFonts w:ascii="Times New Roman" w:hAnsi="Times New Roman" w:cs="Times New Roman"/>
          <w:color w:val="000000"/>
          <w:sz w:val="26"/>
          <w:szCs w:val="24"/>
        </w:rPr>
        <w:t> (THPT Nguyễn Cảnh Chân – Nghệ An 2018 L2).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24525" cy="2133600"/>
            <wp:effectExtent l="19050" t="0" r="9525" b="0"/>
            <wp:docPr id="109" name="Picture 109"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rắc nghiệm Bảng, biểu đồ, bảng số liệu: Chọn dạng biểu đồ"/>
                    <pic:cNvPicPr>
                      <a:picLocks noChangeAspect="1" noChangeArrowheads="1"/>
                    </pic:cNvPicPr>
                  </pic:nvPicPr>
                  <pic:blipFill>
                    <a:blip r:embed="rId32"/>
                    <a:srcRect/>
                    <a:stretch>
                      <a:fillRect/>
                    </a:stretch>
                  </pic:blipFill>
                  <pic:spPr bwMode="auto">
                    <a:xfrm>
                      <a:off x="0" y="0"/>
                      <a:ext cx="5724525" cy="2133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diện tích cây công nghiệp của nước của nước ta, giai đoạn 2005 - 2015 theo bảng số liệu,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lastRenderedPageBreak/>
        <w:t>A. Cột chồng.</w:t>
      </w:r>
      <w:r w:rsidRPr="00674532">
        <w:rPr>
          <w:rFonts w:ascii="Times New Roman" w:hAnsi="Times New Roman" w:cs="Times New Roman"/>
          <w:color w:val="000000"/>
          <w:sz w:val="26"/>
          <w:szCs w:val="24"/>
        </w:rPr>
        <w:t xml:space="preserve">                         B. Miền.                          C. Kết hợp.                           D.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21 :</w:t>
      </w:r>
      <w:r w:rsidRPr="00674532">
        <w:rPr>
          <w:rFonts w:ascii="Times New Roman" w:hAnsi="Times New Roman" w:cs="Times New Roman"/>
          <w:color w:val="000000"/>
          <w:sz w:val="26"/>
          <w:szCs w:val="24"/>
        </w:rPr>
        <w:t> (THPT Đô Lương 2 – Nghệ An 2018 L2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43600" cy="1562100"/>
            <wp:effectExtent l="19050" t="0" r="0" b="0"/>
            <wp:docPr id="111" name="Picture 11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rắc nghiệm Bảng, biểu đồ, bảng số liệu: Chọn dạng biểu đồ"/>
                    <pic:cNvPicPr>
                      <a:picLocks noChangeAspect="1" noChangeArrowheads="1"/>
                    </pic:cNvPicPr>
                  </pic:nvPicPr>
                  <pic:blipFill>
                    <a:blip r:embed="rId33"/>
                    <a:srcRect/>
                    <a:stretch>
                      <a:fillRect/>
                    </a:stretch>
                  </pic:blipFill>
                  <pic:spPr bwMode="auto">
                    <a:xfrm>
                      <a:off x="0" y="0"/>
                      <a:ext cx="5943600" cy="15621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số dân thành thị và tỉ lệ dân thành thị ở nước ta giai đoạn 1995 - 2014, biểu đồ nào sau đây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Miền.                    B. Đường.                          </w:t>
      </w:r>
      <w:r w:rsidRPr="00674532">
        <w:rPr>
          <w:rFonts w:ascii="Times New Roman" w:hAnsi="Times New Roman" w:cs="Times New Roman"/>
          <w:color w:val="FF0000"/>
          <w:sz w:val="26"/>
          <w:szCs w:val="24"/>
        </w:rPr>
        <w:t>C. Kết hợp.</w:t>
      </w:r>
      <w:r w:rsidRPr="00674532">
        <w:rPr>
          <w:rFonts w:ascii="Times New Roman" w:hAnsi="Times New Roman" w:cs="Times New Roman"/>
          <w:color w:val="000000"/>
          <w:sz w:val="26"/>
          <w:szCs w:val="24"/>
        </w:rPr>
        <w:t xml:space="preserve">                           D. Cột ghép.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22 :</w:t>
      </w:r>
      <w:r w:rsidRPr="00674532">
        <w:rPr>
          <w:rFonts w:ascii="Times New Roman" w:hAnsi="Times New Roman" w:cs="Times New Roman"/>
          <w:color w:val="000000"/>
          <w:sz w:val="26"/>
          <w:szCs w:val="24"/>
        </w:rPr>
        <w:t> (THPT Lương Văn Chánh – Phú Yên 2017 L1 – MĐ 137).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43600" cy="2628900"/>
            <wp:effectExtent l="19050" t="0" r="0" b="0"/>
            <wp:docPr id="118" name="Picture 118"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rắc nghiệm Bảng, biểu đồ, bảng số liệu: Chọn dạng biểu đồ"/>
                    <pic:cNvPicPr>
                      <a:picLocks noChangeAspect="1" noChangeArrowheads="1"/>
                    </pic:cNvPicPr>
                  </pic:nvPicPr>
                  <pic:blipFill>
                    <a:blip r:embed="rId34"/>
                    <a:srcRect/>
                    <a:stretch>
                      <a:fillRect/>
                    </a:stretch>
                  </pic:blipFill>
                  <pic:spPr bwMode="auto">
                    <a:xfrm>
                      <a:off x="0" y="0"/>
                      <a:ext cx="5943600" cy="26289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sự chuyển dịch cơ cấu lao động có việc làm phân theo khu vực kinh tế của nước ta, trong giai đoạn 2000 - 2014,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Biểu đồ tròn.               B. Biểu đồ đường.                    </w:t>
      </w:r>
      <w:r w:rsidRPr="00674532">
        <w:rPr>
          <w:rFonts w:ascii="Times New Roman" w:hAnsi="Times New Roman" w:cs="Times New Roman"/>
          <w:color w:val="FF0000"/>
          <w:sz w:val="26"/>
          <w:szCs w:val="24"/>
        </w:rPr>
        <w:t>C. Biểu đồ miền.</w:t>
      </w:r>
      <w:r w:rsidRPr="00674532">
        <w:rPr>
          <w:rFonts w:ascii="Times New Roman" w:hAnsi="Times New Roman" w:cs="Times New Roman"/>
          <w:color w:val="000000"/>
          <w:sz w:val="26"/>
          <w:szCs w:val="24"/>
        </w:rPr>
        <w:t xml:space="preserve">                 D. Biểu đồ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23 :</w:t>
      </w:r>
      <w:r w:rsidRPr="00674532">
        <w:rPr>
          <w:rFonts w:ascii="Times New Roman" w:hAnsi="Times New Roman" w:cs="Times New Roman"/>
          <w:color w:val="000000"/>
          <w:sz w:val="26"/>
          <w:szCs w:val="24"/>
        </w:rPr>
        <w:t> (THPT Hà Trung – Thanh Hóa 2018 L1).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86450" cy="2447925"/>
            <wp:effectExtent l="19050" t="0" r="0" b="0"/>
            <wp:docPr id="120" name="Picture 120"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rắc nghiệm Bảng, biểu đồ, bảng số liệu: Chọn dạng biểu đồ"/>
                    <pic:cNvPicPr>
                      <a:picLocks noChangeAspect="1" noChangeArrowheads="1"/>
                    </pic:cNvPicPr>
                  </pic:nvPicPr>
                  <pic:blipFill>
                    <a:blip r:embed="rId35"/>
                    <a:srcRect/>
                    <a:stretch>
                      <a:fillRect/>
                    </a:stretch>
                  </pic:blipFill>
                  <pic:spPr bwMode="auto">
                    <a:xfrm>
                      <a:off x="0" y="0"/>
                      <a:ext cx="5886450" cy="24479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Loại biểu đồ nào sau đây thích hợp nhất để thể hiện tốc độ tăng trưởng giá trị xuất - nhập khẩu hàng hóa của nước ta trong giai đoạn 2000 - 2014?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000000"/>
          <w:sz w:val="26"/>
          <w:szCs w:val="24"/>
        </w:rPr>
        <w:t xml:space="preserve">A. Biểu đồ kết hợp.               </w:t>
      </w:r>
      <w:r w:rsidRPr="00674532">
        <w:rPr>
          <w:rFonts w:ascii="Times New Roman" w:hAnsi="Times New Roman" w:cs="Times New Roman"/>
          <w:color w:val="FF0000"/>
          <w:sz w:val="26"/>
          <w:szCs w:val="24"/>
        </w:rPr>
        <w:t xml:space="preserve">B. Biểu đồ đường.               </w:t>
      </w:r>
      <w:r w:rsidRPr="00674532">
        <w:rPr>
          <w:rFonts w:ascii="Times New Roman" w:hAnsi="Times New Roman" w:cs="Times New Roman"/>
          <w:color w:val="000000"/>
          <w:sz w:val="26"/>
          <w:szCs w:val="24"/>
        </w:rPr>
        <w:t>C. Biểu đồ tròn.         D. Biểu đồ cột chồng.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24 :</w:t>
      </w:r>
      <w:r w:rsidRPr="00674532">
        <w:rPr>
          <w:rFonts w:ascii="Times New Roman" w:hAnsi="Times New Roman" w:cs="Times New Roman"/>
          <w:color w:val="000000"/>
          <w:sz w:val="26"/>
          <w:szCs w:val="24"/>
        </w:rPr>
        <w:t> (THPT Phan Đình Phùng – Hà Tĩnh 2018 L1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496050" cy="2094714"/>
            <wp:effectExtent l="19050" t="0" r="0" b="0"/>
            <wp:docPr id="122" name="Picture 122"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rắc nghiệm Bảng, biểu đồ, bảng số liệu: Chọn dạng biểu đồ"/>
                    <pic:cNvPicPr>
                      <a:picLocks noChangeAspect="1" noChangeArrowheads="1"/>
                    </pic:cNvPicPr>
                  </pic:nvPicPr>
                  <pic:blipFill>
                    <a:blip r:embed="rId36"/>
                    <a:srcRect/>
                    <a:stretch>
                      <a:fillRect/>
                    </a:stretch>
                  </pic:blipFill>
                  <pic:spPr bwMode="auto">
                    <a:xfrm>
                      <a:off x="0" y="0"/>
                      <a:ext cx="6498213" cy="209541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tổng số dân, số dân thành thị và tốc độ gia tăng dân số tự nhiên của nước ta giai đoạn 2000 – 2015 theo bảng số liệu,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Đường.                    B. Cột.                        </w:t>
      </w:r>
      <w:r w:rsidRPr="00674532">
        <w:rPr>
          <w:rFonts w:ascii="Times New Roman" w:hAnsi="Times New Roman" w:cs="Times New Roman"/>
          <w:color w:val="FF0000"/>
          <w:sz w:val="26"/>
          <w:szCs w:val="24"/>
        </w:rPr>
        <w:t>C. Kết hợp.</w:t>
      </w:r>
      <w:r w:rsidRPr="00674532">
        <w:rPr>
          <w:rFonts w:ascii="Times New Roman" w:hAnsi="Times New Roman" w:cs="Times New Roman"/>
          <w:color w:val="000000"/>
          <w:sz w:val="26"/>
          <w:szCs w:val="24"/>
        </w:rPr>
        <w:t xml:space="preserve">                          D. Miền.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25 :</w:t>
      </w:r>
      <w:r w:rsidRPr="00674532">
        <w:rPr>
          <w:rFonts w:ascii="Times New Roman" w:hAnsi="Times New Roman" w:cs="Times New Roman"/>
          <w:color w:val="000000"/>
          <w:sz w:val="26"/>
          <w:szCs w:val="24"/>
        </w:rPr>
        <w:t> (THPT Trần Phú – Vĩnh Phúc 2018 – MĐ 401).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19800" cy="2571750"/>
            <wp:effectExtent l="19050" t="0" r="0" b="0"/>
            <wp:docPr id="124" name="Picture 124"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rắc nghiệm Bảng, biểu đồ, bảng số liệu: Chọn dạng biểu đồ"/>
                    <pic:cNvPicPr>
                      <a:picLocks noChangeAspect="1" noChangeArrowheads="1"/>
                    </pic:cNvPicPr>
                  </pic:nvPicPr>
                  <pic:blipFill>
                    <a:blip r:embed="rId37"/>
                    <a:srcRect/>
                    <a:stretch>
                      <a:fillRect/>
                    </a:stretch>
                  </pic:blipFill>
                  <pic:spPr bwMode="auto">
                    <a:xfrm>
                      <a:off x="0" y="0"/>
                      <a:ext cx="6019800" cy="25717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Hãy cho biết, để thể hiện diện tích gieo trồng cây lương thực phân theo các loại cây trồng nước ta giai đoạn 1990 - 2016 thì biểu đồ nào sau đây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Cột ghép.                        B. Tròn.                     </w:t>
      </w:r>
      <w:r w:rsidRPr="00674532">
        <w:rPr>
          <w:rFonts w:ascii="Times New Roman" w:hAnsi="Times New Roman" w:cs="Times New Roman"/>
          <w:color w:val="FF0000"/>
          <w:sz w:val="26"/>
          <w:szCs w:val="24"/>
        </w:rPr>
        <w:t>C. Cột chồng</w:t>
      </w:r>
      <w:r w:rsidRPr="00674532">
        <w:rPr>
          <w:rFonts w:ascii="Times New Roman" w:hAnsi="Times New Roman" w:cs="Times New Roman"/>
          <w:color w:val="000000"/>
          <w:sz w:val="26"/>
          <w:szCs w:val="24"/>
        </w:rPr>
        <w:t>.                     D.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26 :</w:t>
      </w:r>
      <w:r w:rsidRPr="00674532">
        <w:rPr>
          <w:rFonts w:ascii="Times New Roman" w:hAnsi="Times New Roman" w:cs="Times New Roman"/>
          <w:color w:val="000000"/>
          <w:sz w:val="26"/>
          <w:szCs w:val="24"/>
        </w:rPr>
        <w:t> (Sở GD và ĐT Kiên Giang – Kiên Giang 2018 – MĐ 136).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448425" cy="2192465"/>
            <wp:effectExtent l="19050" t="0" r="9525" b="0"/>
            <wp:docPr id="126" name="Picture 126"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rắc nghiệm Bảng, biểu đồ, bảng số liệu: Chọn dạng biểu đồ"/>
                    <pic:cNvPicPr>
                      <a:picLocks noChangeAspect="1" noChangeArrowheads="1"/>
                    </pic:cNvPicPr>
                  </pic:nvPicPr>
                  <pic:blipFill>
                    <a:blip r:embed="rId38"/>
                    <a:srcRect/>
                    <a:stretch>
                      <a:fillRect/>
                    </a:stretch>
                  </pic:blipFill>
                  <pic:spPr bwMode="auto">
                    <a:xfrm>
                      <a:off x="0" y="0"/>
                      <a:ext cx="6448425" cy="219246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sự thay đổi cơ cấu lao động phân theo khu vực thành thị và nông thôn của nước ta giai đoạn 2005 - 2014,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Biểu đồ đường.        B. Biểu đồ cột.              </w:t>
      </w:r>
      <w:r w:rsidRPr="00674532">
        <w:rPr>
          <w:rFonts w:ascii="Times New Roman" w:hAnsi="Times New Roman" w:cs="Times New Roman"/>
          <w:color w:val="FF0000"/>
          <w:sz w:val="26"/>
          <w:szCs w:val="24"/>
        </w:rPr>
        <w:t>C. Biểu đồ miền.</w:t>
      </w:r>
      <w:r w:rsidRPr="00674532">
        <w:rPr>
          <w:rFonts w:ascii="Times New Roman" w:hAnsi="Times New Roman" w:cs="Times New Roman"/>
          <w:color w:val="000000"/>
          <w:sz w:val="26"/>
          <w:szCs w:val="24"/>
        </w:rPr>
        <w:t xml:space="preserve">        D. Biểu đồ tròn.</w:t>
      </w:r>
    </w:p>
    <w:p w:rsidR="00F27100" w:rsidRPr="00A904BC" w:rsidRDefault="00A904BC" w:rsidP="00674532">
      <w:pPr>
        <w:spacing w:after="0" w:line="360" w:lineRule="atLeast"/>
        <w:jc w:val="both"/>
        <w:rPr>
          <w:rFonts w:ascii="Times New Roman" w:hAnsi="Times New Roman" w:cs="Times New Roman"/>
          <w:b/>
          <w:color w:val="000000"/>
          <w:sz w:val="32"/>
          <w:szCs w:val="24"/>
        </w:rPr>
      </w:pPr>
      <w:r w:rsidRPr="00A904BC">
        <w:rPr>
          <w:rFonts w:ascii="Times New Roman" w:hAnsi="Times New Roman" w:cs="Times New Roman"/>
          <w:b/>
          <w:color w:val="000000"/>
          <w:sz w:val="32"/>
          <w:szCs w:val="24"/>
        </w:rPr>
        <w:t>II. NHẬN XÉT BẢNG SỐ LIỆU: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 :</w:t>
      </w:r>
      <w:r w:rsidRPr="00674532">
        <w:rPr>
          <w:rFonts w:ascii="Times New Roman" w:hAnsi="Times New Roman" w:cs="Times New Roman"/>
          <w:color w:val="000000"/>
          <w:sz w:val="26"/>
          <w:szCs w:val="24"/>
        </w:rPr>
        <w:t> (THPT QG 2019 – Đề chính thức – MĐ 301).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86450" cy="1752600"/>
            <wp:effectExtent l="19050" t="0" r="0" b="0"/>
            <wp:docPr id="128" name="Picture 12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rắc nghiệm Bảng, biểu đồ, bảng số liệu: Nhận xét bảng số liệu"/>
                    <pic:cNvPicPr>
                      <a:picLocks noChangeAspect="1" noChangeArrowheads="1"/>
                    </pic:cNvPicPr>
                  </pic:nvPicPr>
                  <pic:blipFill>
                    <a:blip r:embed="rId39"/>
                    <a:srcRect/>
                    <a:stretch>
                      <a:fillRect/>
                    </a:stretch>
                  </pic:blipFill>
                  <pic:spPr bwMode="auto">
                    <a:xfrm>
                      <a:off x="0" y="0"/>
                      <a:ext cx="5886450" cy="1752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số liệu, nhận xét nào sau đây đúng khi so sánh mật độ dân số năm 2017 của một số quốc gia?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Cam-pu-chia cao hơn Ma-lai-xi-a.                      </w:t>
      </w:r>
      <w:r w:rsidRPr="00674532">
        <w:rPr>
          <w:rFonts w:ascii="Times New Roman" w:hAnsi="Times New Roman" w:cs="Times New Roman"/>
          <w:color w:val="FF0000"/>
          <w:sz w:val="26"/>
          <w:szCs w:val="24"/>
        </w:rPr>
        <w:t>B. Phi-lip-pin cao hơn Cam-pu-chia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In-đô-nê-xi-a cao hơn Phi-lip-pin                       D. Ma-lai-xi-a cao hơn In-đô-nê-xi-a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 :</w:t>
      </w:r>
      <w:r w:rsidRPr="00674532">
        <w:rPr>
          <w:rFonts w:ascii="Times New Roman" w:hAnsi="Times New Roman" w:cs="Times New Roman"/>
          <w:color w:val="000000"/>
          <w:sz w:val="26"/>
          <w:szCs w:val="24"/>
        </w:rPr>
        <w:t> (THPT QG 2019 – Đề chính thức – MĐ 301).</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676900" cy="1828800"/>
            <wp:effectExtent l="19050" t="0" r="0" b="0"/>
            <wp:docPr id="130" name="Picture 13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rắc nghiệm Bảng, biểu đồ, bảng số liệu: Nhận xét bảng số liệu"/>
                    <pic:cNvPicPr>
                      <a:picLocks noChangeAspect="1" noChangeArrowheads="1"/>
                    </pic:cNvPicPr>
                  </pic:nvPicPr>
                  <pic:blipFill>
                    <a:blip r:embed="rId40"/>
                    <a:srcRect/>
                    <a:stretch>
                      <a:fillRect/>
                    </a:stretch>
                  </pic:blipFill>
                  <pic:spPr bwMode="auto">
                    <a:xfrm>
                      <a:off x="0" y="0"/>
                      <a:ext cx="5676900" cy="18288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nhận xét nào sau đây đúng về diện tích lúa theo mùa vụ ở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Lúa đông xuân giảm, lúa hè thu tăng.                B. Lúa đông xuân tăng chậm hơn lúa mùa.</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C. Lúa đông xuân tăng, lúa mùa giảm.                  </w:t>
      </w:r>
      <w:r w:rsidRPr="00674532">
        <w:rPr>
          <w:rFonts w:ascii="Times New Roman" w:hAnsi="Times New Roman" w:cs="Times New Roman"/>
          <w:color w:val="000000"/>
          <w:sz w:val="26"/>
          <w:szCs w:val="24"/>
        </w:rPr>
        <w:t>D. Lúa đông xuân tăng nhiều hơn lúa hè thu.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lastRenderedPageBreak/>
        <w:t>Câu 3 :</w:t>
      </w:r>
      <w:r w:rsidRPr="00674532">
        <w:rPr>
          <w:rFonts w:ascii="Times New Roman" w:hAnsi="Times New Roman" w:cs="Times New Roman"/>
          <w:color w:val="000000"/>
          <w:sz w:val="26"/>
          <w:szCs w:val="24"/>
        </w:rPr>
        <w:t> (THPT QG 2018 – Đề chính thức – MĐ 301). Cho bảng số liệu, nhận xét nào sau đây đúng về cán cân xuất, nhập khẩu hàng hóa và dịch vụ của Xin-ga-po,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91225" cy="1781175"/>
            <wp:effectExtent l="19050" t="0" r="9525" b="0"/>
            <wp:docPr id="132" name="Picture 13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rắc nghiệm Bảng, biểu đồ, bảng số liệu: Nhận xét bảng số liệu"/>
                    <pic:cNvPicPr>
                      <a:picLocks noChangeAspect="1" noChangeArrowheads="1"/>
                    </pic:cNvPicPr>
                  </pic:nvPicPr>
                  <pic:blipFill>
                    <a:blip r:embed="rId41"/>
                    <a:srcRect/>
                    <a:stretch>
                      <a:fillRect/>
                    </a:stretch>
                  </pic:blipFill>
                  <pic:spPr bwMode="auto">
                    <a:xfrm>
                      <a:off x="0" y="0"/>
                      <a:ext cx="5991225" cy="17811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Giá trị xuất siêu năm 2012 lớn hơn năm 2015.    </w:t>
      </w:r>
      <w:r w:rsidRPr="00674532">
        <w:rPr>
          <w:rFonts w:ascii="Times New Roman" w:hAnsi="Times New Roman" w:cs="Times New Roman"/>
          <w:color w:val="FF0000"/>
          <w:sz w:val="26"/>
          <w:szCs w:val="24"/>
        </w:rPr>
        <w:t>B. Từ năm 2010 đến năm 2015 đều xuất siêu.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Từ năm 2010 đến năm 2015 đều nhập siêu.         D. Giá trị xuất siêu năm 2014 nhỏ hơn năm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 :</w:t>
      </w:r>
      <w:r w:rsidRPr="00674532">
        <w:rPr>
          <w:rFonts w:ascii="Times New Roman" w:hAnsi="Times New Roman" w:cs="Times New Roman"/>
          <w:color w:val="000000"/>
          <w:sz w:val="26"/>
          <w:szCs w:val="24"/>
        </w:rPr>
        <w:t> (THPT QG 2018 – Đề chính thức – MĐ 302).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610350" cy="1733550"/>
            <wp:effectExtent l="19050" t="0" r="0" b="0"/>
            <wp:docPr id="134" name="Picture 13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rắc nghiệm Bảng, biểu đồ, bảng số liệu: Nhận xét bảng số liệu"/>
                    <pic:cNvPicPr>
                      <a:picLocks noChangeAspect="1" noChangeArrowheads="1"/>
                    </pic:cNvPicPr>
                  </pic:nvPicPr>
                  <pic:blipFill>
                    <a:blip r:embed="rId42"/>
                    <a:srcRect/>
                    <a:stretch>
                      <a:fillRect/>
                    </a:stretch>
                  </pic:blipFill>
                  <pic:spPr bwMode="auto">
                    <a:xfrm>
                      <a:off x="0" y="0"/>
                      <a:ext cx="6610350" cy="17335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về cán cân xuất, nhập khẩu hàng hóa và dịch vụ của Phi-lip-pin,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Từ năm 2010 đến năm 2015 đều xuất siêu.      B. Giá trị nhập siêu năm 2015 nhỏ hơn năm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C. Từ năm 2010 đến năm 2015 đều nhập siêu.     </w:t>
      </w:r>
      <w:r w:rsidRPr="00674532">
        <w:rPr>
          <w:rFonts w:ascii="Times New Roman" w:hAnsi="Times New Roman" w:cs="Times New Roman"/>
          <w:color w:val="000000"/>
          <w:sz w:val="26"/>
          <w:szCs w:val="24"/>
        </w:rPr>
        <w:t>D. Giá trị nhập siêu năm 2010 lớn hơn năm 2012.</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5 :</w:t>
      </w:r>
      <w:r w:rsidRPr="00674532">
        <w:rPr>
          <w:rFonts w:ascii="Times New Roman" w:hAnsi="Times New Roman" w:cs="Times New Roman"/>
          <w:color w:val="000000"/>
          <w:sz w:val="26"/>
          <w:szCs w:val="24"/>
        </w:rPr>
        <w:t> (THPT QG 2018 – Đề chính thức – MĐ 303). Theo bảng số liệu, nhận xét nào sau đây đúng về cán cân xuất, nhập khẩu hàng hóa và dịch vụ của Ma-lai-xi-a,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429375" cy="1847850"/>
            <wp:effectExtent l="19050" t="0" r="9525" b="0"/>
            <wp:docPr id="136" name="Picture 13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rắc nghiệm Bảng, biểu đồ, bảng số liệu: Nhận xét bảng số liệu"/>
                    <pic:cNvPicPr>
                      <a:picLocks noChangeAspect="1" noChangeArrowheads="1"/>
                    </pic:cNvPicPr>
                  </pic:nvPicPr>
                  <pic:blipFill>
                    <a:blip r:embed="rId43"/>
                    <a:srcRect/>
                    <a:stretch>
                      <a:fillRect/>
                    </a:stretch>
                  </pic:blipFill>
                  <pic:spPr bwMode="auto">
                    <a:xfrm>
                      <a:off x="0" y="0"/>
                      <a:ext cx="6429375" cy="18478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A. Từ năm 2010 đến năm 2015 đều xuất siêu.        </w:t>
      </w:r>
      <w:r w:rsidRPr="00674532">
        <w:rPr>
          <w:rFonts w:ascii="Times New Roman" w:hAnsi="Times New Roman" w:cs="Times New Roman"/>
          <w:color w:val="000000"/>
          <w:sz w:val="26"/>
          <w:szCs w:val="24"/>
        </w:rPr>
        <w:t>B. Giá trị xuất siêu năm 2014 lớn hơn năm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Từ năm 2010 đến năm 2015 đều nhập siêu.       D. Giá trị xuất siêu năm 2012 nhỏ hơn năm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6 :</w:t>
      </w:r>
      <w:r w:rsidRPr="00674532">
        <w:rPr>
          <w:rFonts w:ascii="Times New Roman" w:hAnsi="Times New Roman" w:cs="Times New Roman"/>
          <w:color w:val="000000"/>
          <w:sz w:val="26"/>
          <w:szCs w:val="24"/>
        </w:rPr>
        <w:t> (THPT QG 2018 – Đề chính thức – MĐ 304). Theo bảng số liệu, nhận xét nào sau đây đúng về cán cân xuất, nhập khẩu hàng hóa và dịch vụ của In-đô-nê-xi-a,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505575" cy="1676094"/>
            <wp:effectExtent l="19050" t="0" r="0" b="0"/>
            <wp:docPr id="138" name="Picture 13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rắc nghiệm Bảng, biểu đồ, bảng số liệu: Nhận xét bảng số liệu"/>
                    <pic:cNvPicPr>
                      <a:picLocks noChangeAspect="1" noChangeArrowheads="1"/>
                    </pic:cNvPicPr>
                  </pic:nvPicPr>
                  <pic:blipFill>
                    <a:blip r:embed="rId44"/>
                    <a:srcRect/>
                    <a:stretch>
                      <a:fillRect/>
                    </a:stretch>
                  </pic:blipFill>
                  <pic:spPr bwMode="auto">
                    <a:xfrm>
                      <a:off x="0" y="0"/>
                      <a:ext cx="6523086" cy="168060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Giá trị nhập siêu năm 2012 lớn hơn năm 2014.   </w:t>
      </w:r>
      <w:r w:rsidRPr="00674532">
        <w:rPr>
          <w:rFonts w:ascii="Times New Roman" w:hAnsi="Times New Roman" w:cs="Times New Roman"/>
          <w:color w:val="FF0000"/>
          <w:sz w:val="26"/>
          <w:szCs w:val="24"/>
        </w:rPr>
        <w:t>B. Giá trị xuất siêu năm 2010 lớn hơn năm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Từ năm 2010 đến năm 2015 đều nhập siêu.         D. Từ năm 2010 đến năm 2015 đều xuất siêu.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7 :</w:t>
      </w:r>
      <w:r w:rsidRPr="00674532">
        <w:rPr>
          <w:rFonts w:ascii="Times New Roman" w:hAnsi="Times New Roman" w:cs="Times New Roman"/>
          <w:color w:val="000000"/>
          <w:sz w:val="26"/>
          <w:szCs w:val="24"/>
        </w:rPr>
        <w:t> (THPT QG 2017 – Đề chính thức – MĐ 303). Căn cứ vào bảng số liệu, cho biết nhận xét nào sau đây không đúng về chế độ mưa của Huế và TP. Hồ Chí Minh?</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591300" cy="1752600"/>
            <wp:effectExtent l="19050" t="0" r="0" b="0"/>
            <wp:docPr id="142" name="Picture 14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rắc nghiệm Bảng, biểu đồ, bảng số liệu: Nhận xét bảng số liệu"/>
                    <pic:cNvPicPr>
                      <a:picLocks noChangeAspect="1" noChangeArrowheads="1"/>
                    </pic:cNvPicPr>
                  </pic:nvPicPr>
                  <pic:blipFill>
                    <a:blip r:embed="rId45"/>
                    <a:srcRect/>
                    <a:stretch>
                      <a:fillRect/>
                    </a:stretch>
                  </pic:blipFill>
                  <pic:spPr bwMode="auto">
                    <a:xfrm>
                      <a:off x="0" y="0"/>
                      <a:ext cx="6591300" cy="1752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Tháng có mưa lớn nhất ở Huế là tháng X, ở TP. Hồ Chí Minh tháng IX.</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Tháng có mưa nhỏ nhất ở Huế là tháng III, ở TP. Hồ Chí Minh tháng II.</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Lượng mưa của tháng mưa lớn nhất ở Huế gấp hai lần TP. Hồ Chí Minh.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Mùa mưa ở Huế từ tháng VIII - I, ở TP. Hồ Chí Minh từ tháng V - XI.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8 :</w:t>
      </w:r>
      <w:r w:rsidRPr="00674532">
        <w:rPr>
          <w:rFonts w:ascii="Times New Roman" w:hAnsi="Times New Roman" w:cs="Times New Roman"/>
          <w:color w:val="000000"/>
          <w:sz w:val="26"/>
          <w:szCs w:val="24"/>
        </w:rPr>
        <w:t> (THPT QG 2017 – Đề chính thức – MĐ 303). Căn cứ vào bảng số liệu, cho biết nhận xét nào sau đây đúng về sản lượng của các sản phẩm công nghiệp nước ta, giai đoạn 2010-2014?</w:t>
      </w:r>
    </w:p>
    <w:p w:rsidR="00F27100" w:rsidRPr="00674532" w:rsidRDefault="00F27100" w:rsidP="00674532">
      <w:pPr>
        <w:spacing w:after="0"/>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86475" cy="1695450"/>
            <wp:effectExtent l="19050" t="0" r="9525" b="0"/>
            <wp:docPr id="144" name="Picture 14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rắc nghiệm Bảng, biểu đồ, bảng số liệu: Nhận xét bảng số liệu"/>
                    <pic:cNvPicPr>
                      <a:picLocks noChangeAspect="1" noChangeArrowheads="1"/>
                    </pic:cNvPicPr>
                  </pic:nvPicPr>
                  <pic:blipFill>
                    <a:blip r:embed="rId46"/>
                    <a:srcRect/>
                    <a:stretch>
                      <a:fillRect/>
                    </a:stretch>
                  </pic:blipFill>
                  <pic:spPr bwMode="auto">
                    <a:xfrm>
                      <a:off x="0" y="0"/>
                      <a:ext cx="6086475" cy="16954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Dầu thô giảm, than sạch tăng.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Điện tăng nhanh hơn dầu thô.</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Dầu thô tăng, điện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Than sạch, đầu thô và điện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9 :</w:t>
      </w:r>
      <w:r w:rsidRPr="00674532">
        <w:rPr>
          <w:rFonts w:ascii="Times New Roman" w:hAnsi="Times New Roman" w:cs="Times New Roman"/>
          <w:color w:val="000000"/>
          <w:sz w:val="26"/>
          <w:szCs w:val="24"/>
        </w:rPr>
        <w:t> (THPT QG 2017 – Đề chính thức – MĐ 304). Căn cứ vào bảng số liệu, cho biết nhận xét nào sau đây đúng về tồng sản phẩm trong nước phân theo thành phần kinh tế của nước ta, giai đoạn 2010-2014?</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579706" cy="2066925"/>
            <wp:effectExtent l="19050" t="0" r="0" b="0"/>
            <wp:docPr id="146" name="Picture 14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rắc nghiệm Bảng, biểu đồ, bảng số liệu: Nhận xét bảng số liệu"/>
                    <pic:cNvPicPr>
                      <a:picLocks noChangeAspect="1" noChangeArrowheads="1"/>
                    </pic:cNvPicPr>
                  </pic:nvPicPr>
                  <pic:blipFill>
                    <a:blip r:embed="rId47"/>
                    <a:srcRect/>
                    <a:stretch>
                      <a:fillRect/>
                    </a:stretch>
                  </pic:blipFill>
                  <pic:spPr bwMode="auto">
                    <a:xfrm>
                      <a:off x="0" y="0"/>
                      <a:ext cx="6581775" cy="2067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Nhà nước nhỏ hơn Khu vực có vốn đầu tư nước ngoài.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Nhà nước tăng nhanh hơn Khu vực có vốn đầu tư nước ngoài.</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Kinh tế ngoài Nhà nước tăng chậm hơn Kinh tế Nhà nước.</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D. Tổng sản phẩm trong nước giữa các thành phần kinh tế tăng không đều.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10 :</w:t>
      </w:r>
      <w:r w:rsidRPr="00674532">
        <w:rPr>
          <w:rFonts w:ascii="Times New Roman" w:hAnsi="Times New Roman" w:cs="Times New Roman"/>
          <w:color w:val="000000"/>
          <w:sz w:val="26"/>
          <w:szCs w:val="24"/>
        </w:rPr>
        <w:t> (THPT Nguyễn Trãi – 2018 MĐ 003).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81700" cy="1428750"/>
            <wp:effectExtent l="19050" t="0" r="0" b="0"/>
            <wp:docPr id="148" name="Picture 14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rắc nghiệm Bảng, biểu đồ, bảng số liệu: Nhận xét bảng số liệu"/>
                    <pic:cNvPicPr>
                      <a:picLocks noChangeAspect="1" noChangeArrowheads="1"/>
                    </pic:cNvPicPr>
                  </pic:nvPicPr>
                  <pic:blipFill>
                    <a:blip r:embed="rId48"/>
                    <a:srcRect/>
                    <a:stretch>
                      <a:fillRect/>
                    </a:stretch>
                  </pic:blipFill>
                  <pic:spPr bwMode="auto">
                    <a:xfrm>
                      <a:off x="0" y="0"/>
                      <a:ext cx="5981700" cy="14287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là chính xác về GDP của LB Nga?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tăng liên tục.        B. giảm liên tục.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000000"/>
          <w:sz w:val="26"/>
          <w:szCs w:val="24"/>
        </w:rPr>
        <w:t xml:space="preserve">C. tăng không đều.        </w:t>
      </w:r>
      <w:r w:rsidRPr="00674532">
        <w:rPr>
          <w:rFonts w:ascii="Times New Roman" w:hAnsi="Times New Roman" w:cs="Times New Roman"/>
          <w:color w:val="FF0000"/>
          <w:sz w:val="26"/>
          <w:szCs w:val="24"/>
        </w:rPr>
        <w:t>D. giảm đến năm 2000 sau đó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11 :</w:t>
      </w:r>
      <w:r w:rsidRPr="00674532">
        <w:rPr>
          <w:rFonts w:ascii="Times New Roman" w:hAnsi="Times New Roman" w:cs="Times New Roman"/>
          <w:color w:val="000000"/>
          <w:sz w:val="26"/>
          <w:szCs w:val="24"/>
        </w:rPr>
        <w:t> (THPT Nguyễn Trãi – 2018 MĐ 003).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19825" cy="2379554"/>
            <wp:effectExtent l="19050" t="0" r="9525" b="0"/>
            <wp:docPr id="150" name="Picture 15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rắc nghiệm Bảng, biểu đồ, bảng số liệu: Nhận xét bảng số liệu"/>
                    <pic:cNvPicPr>
                      <a:picLocks noChangeAspect="1" noChangeArrowheads="1"/>
                    </pic:cNvPicPr>
                  </pic:nvPicPr>
                  <pic:blipFill>
                    <a:blip r:embed="rId49"/>
                    <a:srcRect/>
                    <a:stretch>
                      <a:fillRect/>
                    </a:stretch>
                  </pic:blipFill>
                  <pic:spPr bwMode="auto">
                    <a:xfrm>
                      <a:off x="0" y="0"/>
                      <a:ext cx="6219825" cy="237955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bảng số liệu, cho biết nhận xét nào sau đây đúng về hoạt động du lịch ở Đông Nam Á so với Đông Á và Tây Nam Á?</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Bình quân chi tiêu mỗi lượt khách ở Tây Nam Á cao nhất.</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B. Số lượt khách du lịch ở khu vực Đông Nam Á nhiều hơn khu vực Đông Á và Tây Nam Á.</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C. Tổng chi tiêu của khách du lịch khu vực Đông Á lớn hơn khu vực Đông Nam Á.</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lastRenderedPageBreak/>
        <w:t>D. Hoạt động du lịch ở Đông Nam Á năm 2003 phát triển mạnh nhất so với Đông Á và Tây Nam Á.</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12 :</w:t>
      </w:r>
      <w:r w:rsidRPr="00674532">
        <w:rPr>
          <w:rFonts w:ascii="Times New Roman" w:hAnsi="Times New Roman" w:cs="Times New Roman"/>
          <w:color w:val="000000"/>
          <w:sz w:val="26"/>
          <w:szCs w:val="24"/>
        </w:rPr>
        <w:t> (THPT Đô Lương 2 – Nghệ An 2018 L2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29300" cy="1752600"/>
            <wp:effectExtent l="19050" t="0" r="0" b="0"/>
            <wp:docPr id="152" name="Picture 15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rắc nghiệm Bảng, biểu đồ, bảng số liệu: Nhận xét bảng số liệu"/>
                    <pic:cNvPicPr>
                      <a:picLocks noChangeAspect="1" noChangeArrowheads="1"/>
                    </pic:cNvPicPr>
                  </pic:nvPicPr>
                  <pic:blipFill>
                    <a:blip r:embed="rId50"/>
                    <a:srcRect/>
                    <a:stretch>
                      <a:fillRect/>
                    </a:stretch>
                  </pic:blipFill>
                  <pic:spPr bwMode="auto">
                    <a:xfrm>
                      <a:off x="0" y="0"/>
                      <a:ext cx="5829300" cy="1752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về sự thay đổi diện tích cao su của các nước Đông Nam Á và thế giới giai đoạn 1985- 2013?</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Diện tích cao su Đông Nam Á tăng liên tục.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Diện tích cao su của Đông Nam Á tăng nhanh hơn diện tích cao su của thế giới.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diện tích cao su của Đông Nam Á chậm hơn của thế giới.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Diện tích cao su của thế giới tăng mạnh.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13 :</w:t>
      </w:r>
      <w:r w:rsidRPr="00674532">
        <w:rPr>
          <w:rFonts w:ascii="Times New Roman" w:hAnsi="Times New Roman" w:cs="Times New Roman"/>
          <w:color w:val="000000"/>
          <w:sz w:val="26"/>
          <w:szCs w:val="24"/>
        </w:rPr>
        <w:t> (THPT Hoàng Mai 2 – Nghệ An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96000" cy="1971675"/>
            <wp:effectExtent l="19050" t="0" r="0" b="0"/>
            <wp:docPr id="154" name="Picture 15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rắc nghiệm Bảng, biểu đồ, bảng số liệu: Nhận xét bảng số liệu"/>
                    <pic:cNvPicPr>
                      <a:picLocks noChangeAspect="1" noChangeArrowheads="1"/>
                    </pic:cNvPicPr>
                  </pic:nvPicPr>
                  <pic:blipFill>
                    <a:blip r:embed="rId51"/>
                    <a:srcRect/>
                    <a:stretch>
                      <a:fillRect/>
                    </a:stretch>
                  </pic:blipFill>
                  <pic:spPr bwMode="auto">
                    <a:xfrm>
                      <a:off x="0" y="0"/>
                      <a:ext cx="6096000" cy="19716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Tăng nhanh nhất là cà phê, sau đó đến chè, cao su tăng chậm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Tăng chậm nhất là cao su, sau đó đến cà phê, chè tăng nhanh nhất.</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C. Tăng nhanh nhất là cao su, sau đó đến chè, cà phê tăng chậm nhất.</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Tăng chậm nhất là chè, sau đó đến cà phê, cao su tăng nhanh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14 :</w:t>
      </w:r>
      <w:r w:rsidRPr="00674532">
        <w:rPr>
          <w:rFonts w:ascii="Times New Roman" w:hAnsi="Times New Roman" w:cs="Times New Roman"/>
          <w:color w:val="000000"/>
          <w:sz w:val="26"/>
          <w:szCs w:val="24"/>
        </w:rPr>
        <w:t> (THPT Hoàng Mai 2 – Nghệ An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581775" cy="1910037"/>
            <wp:effectExtent l="19050" t="0" r="9525" b="0"/>
            <wp:docPr id="156" name="Picture 15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rắc nghiệm Bảng, biểu đồ, bảng số liệu: Nhận xét bảng số liệu"/>
                    <pic:cNvPicPr>
                      <a:picLocks noChangeAspect="1" noChangeArrowheads="1"/>
                    </pic:cNvPicPr>
                  </pic:nvPicPr>
                  <pic:blipFill>
                    <a:blip r:embed="rId52"/>
                    <a:srcRect/>
                    <a:stretch>
                      <a:fillRect/>
                    </a:stretch>
                  </pic:blipFill>
                  <pic:spPr bwMode="auto">
                    <a:xfrm>
                      <a:off x="0" y="0"/>
                      <a:ext cx="6581775" cy="191003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Theo bảng số liệu trên, hãy cho biết nhận xét nào sau đây không đúng khi nói về sự thay đổi cơ cấu giá trị sản xuất công nghiệp phân theo thành phần kinh tế của nước ta năm 2005 và 2013?</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Tăng tỉ trọng khu vực có vốn đầu tư nước ngoài, khu vực ngoài nhà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Giảm tỉ trọng khu vực nhà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Tăng tỉ trọng khu vực ngoài nhà nước, có vốn đầu tư nước ngoài.</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Giảm tỉ trọng khu vực có vốn đầu tư nước ngoài và ngoài nhà nước, tăng tỉ trọng khu vực nhà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15 :</w:t>
      </w:r>
      <w:r w:rsidRPr="00674532">
        <w:rPr>
          <w:rFonts w:ascii="Times New Roman" w:hAnsi="Times New Roman" w:cs="Times New Roman"/>
          <w:color w:val="000000"/>
          <w:sz w:val="26"/>
          <w:szCs w:val="24"/>
        </w:rPr>
        <w:t> (THPT Nguyễn Văn Trỗi – Tây Ninh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34050" cy="1171575"/>
            <wp:effectExtent l="19050" t="0" r="0" b="0"/>
            <wp:docPr id="158" name="Picture 15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rắc nghiệm Bảng, biểu đồ, bảng số liệu: Nhận xét bảng số liệu"/>
                    <pic:cNvPicPr>
                      <a:picLocks noChangeAspect="1" noChangeArrowheads="1"/>
                    </pic:cNvPicPr>
                  </pic:nvPicPr>
                  <pic:blipFill>
                    <a:blip r:embed="rId53"/>
                    <a:srcRect/>
                    <a:stretch>
                      <a:fillRect/>
                    </a:stretch>
                  </pic:blipFill>
                  <pic:spPr bwMode="auto">
                    <a:xfrm>
                      <a:off x="0" y="0"/>
                      <a:ext cx="5734050" cy="1171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rút ra từ bảng trên là tốc độ gia tăng dân số ở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Không lớn.        B. Khá ổn định.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t>C. Ngày càng giảm.</w:t>
      </w:r>
      <w:r w:rsidRPr="00674532">
        <w:rPr>
          <w:rFonts w:ascii="Times New Roman" w:hAnsi="Times New Roman" w:cs="Times New Roman"/>
          <w:color w:val="000000"/>
          <w:sz w:val="26"/>
          <w:szCs w:val="24"/>
        </w:rPr>
        <w:t xml:space="preserve">        D. Tăng giảm không đều.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16 :</w:t>
      </w:r>
      <w:r w:rsidRPr="00674532">
        <w:rPr>
          <w:rFonts w:ascii="Times New Roman" w:hAnsi="Times New Roman" w:cs="Times New Roman"/>
          <w:color w:val="000000"/>
          <w:sz w:val="26"/>
          <w:szCs w:val="24"/>
        </w:rPr>
        <w:t> (THPT Chuyên Nguyễn Quang Diêu – Đồng Tháp 2018 L4 – MĐ 132).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38850" cy="1714500"/>
            <wp:effectExtent l="19050" t="0" r="0" b="0"/>
            <wp:docPr id="160" name="Picture 16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rắc nghiệm Bảng, biểu đồ, bảng số liệu: Nhận xét bảng số liệu"/>
                    <pic:cNvPicPr>
                      <a:picLocks noChangeAspect="1" noChangeArrowheads="1"/>
                    </pic:cNvPicPr>
                  </pic:nvPicPr>
                  <pic:blipFill>
                    <a:blip r:embed="rId54"/>
                    <a:srcRect/>
                    <a:stretch>
                      <a:fillRect/>
                    </a:stretch>
                  </pic:blipFill>
                  <pic:spPr bwMode="auto">
                    <a:xfrm>
                      <a:off x="0" y="0"/>
                      <a:ext cx="6038850" cy="17145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Dân thành thị tăng, dân nông thôn tăng nhanh hơn.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Số dân thành thị và dân nông thôn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Dân số có sự chuyển dịch từ nông thôn sang thành thị.</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Dân nông thôn chiếm tỉ trọng cao hơn thành thị.</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17 :</w:t>
      </w:r>
      <w:r w:rsidRPr="00674532">
        <w:rPr>
          <w:rFonts w:ascii="Times New Roman" w:hAnsi="Times New Roman" w:cs="Times New Roman"/>
          <w:color w:val="000000"/>
          <w:sz w:val="26"/>
          <w:szCs w:val="24"/>
        </w:rPr>
        <w:t> (THPT Nguyễn Cảnh Chân – Nghệ An 2018 L2).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20556" cy="1714500"/>
            <wp:effectExtent l="19050" t="0" r="8794" b="0"/>
            <wp:docPr id="162" name="Picture 16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rắc nghiệm Bảng, biểu đồ, bảng số liệu: Nhận xét bảng số liệu"/>
                    <pic:cNvPicPr>
                      <a:picLocks noChangeAspect="1" noChangeArrowheads="1"/>
                    </pic:cNvPicPr>
                  </pic:nvPicPr>
                  <pic:blipFill>
                    <a:blip r:embed="rId55"/>
                    <a:srcRect/>
                    <a:stretch>
                      <a:fillRect/>
                    </a:stretch>
                  </pic:blipFill>
                  <pic:spPr bwMode="auto">
                    <a:xfrm>
                      <a:off x="0" y="0"/>
                      <a:ext cx="6228843" cy="171678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Căn cứ vào bảng số liệu, cho biết nhận xét nào sau đây không đúng về diện tích cây công nghiệp của nước ta, giai đoạn 2005 - 2015?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Diện tích cây lâu năm tăng 1,8 lần.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Diện tích cây hàng năm giảm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Diện tích cây lâu năm không ổn định.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Diện tích cây lâu năm lớn hơn cây hàng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18 :</w:t>
      </w:r>
      <w:r w:rsidRPr="00674532">
        <w:rPr>
          <w:rFonts w:ascii="Times New Roman" w:hAnsi="Times New Roman" w:cs="Times New Roman"/>
          <w:color w:val="000000"/>
          <w:sz w:val="26"/>
          <w:szCs w:val="24"/>
        </w:rPr>
        <w:t> (THPT Nguyễn Cảnh Chân – Nghệ An 2018 L2).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677025" cy="1310827"/>
            <wp:effectExtent l="19050" t="0" r="9525" b="0"/>
            <wp:docPr id="164" name="Picture 16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rắc nghiệm Bảng, biểu đồ, bảng số liệu: Nhận xét bảng số liệu"/>
                    <pic:cNvPicPr>
                      <a:picLocks noChangeAspect="1" noChangeArrowheads="1"/>
                    </pic:cNvPicPr>
                  </pic:nvPicPr>
                  <pic:blipFill>
                    <a:blip r:embed="rId56"/>
                    <a:srcRect/>
                    <a:stretch>
                      <a:fillRect/>
                    </a:stretch>
                  </pic:blipFill>
                  <pic:spPr bwMode="auto">
                    <a:xfrm>
                      <a:off x="0" y="0"/>
                      <a:ext cx="6677025" cy="131082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nhận xét nào sau đây không đúng?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Dân số Nhật Bản tăng liên tục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Sản lượng lúa bình quân đầu người năm 2010 đạt 66,5 kg/người.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Sản lượng lúa liên tục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Dân số tăng chậm.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19 :</w:t>
      </w:r>
      <w:r w:rsidRPr="00674532">
        <w:rPr>
          <w:rFonts w:ascii="Times New Roman" w:hAnsi="Times New Roman" w:cs="Times New Roman"/>
          <w:color w:val="000000"/>
          <w:sz w:val="26"/>
          <w:szCs w:val="24"/>
        </w:rPr>
        <w:t> (THPT Thị Xã Quảng Trị - Quảng Trị 2018 L1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267325" cy="1933575"/>
            <wp:effectExtent l="19050" t="0" r="9525" b="0"/>
            <wp:docPr id="166" name="Picture 16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rắc nghiệm Bảng, biểu đồ, bảng số liệu: Nhận xét bảng số liệu"/>
                    <pic:cNvPicPr>
                      <a:picLocks noChangeAspect="1" noChangeArrowheads="1"/>
                    </pic:cNvPicPr>
                  </pic:nvPicPr>
                  <pic:blipFill>
                    <a:blip r:embed="rId57"/>
                    <a:srcRect/>
                    <a:stretch>
                      <a:fillRect/>
                    </a:stretch>
                  </pic:blipFill>
                  <pic:spPr bwMode="auto">
                    <a:xfrm>
                      <a:off x="0" y="0"/>
                      <a:ext cx="5267325" cy="1933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trên, nhận xét nào sau đây không đúng về diện tích và sản lượng ngô của Trung du và miền núi Bắc Bộ và Tây Nguyên?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Diện tích ngô ở Trung du và miền núi Bắc Bộ có tốc độ tăng nhanh hơn sản lượng.</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B. Diện tích, sản lượng ngô ở Trung du và miền núi Bắc Bộ, Tây Nguyên đều tăng.</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Diện tích ngô ở Trung du và miền núi Bắc Bộ tăng nhanh hơn diện tích ngô Tây Nguyên.</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Sản lượng ngô ở Tây Nguyên tăng ít hơn sản lượng ngô Trung du và miền núi Bắc Bộ.</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20 :</w:t>
      </w:r>
      <w:r w:rsidRPr="00674532">
        <w:rPr>
          <w:rFonts w:ascii="Times New Roman" w:hAnsi="Times New Roman" w:cs="Times New Roman"/>
          <w:color w:val="000000"/>
          <w:sz w:val="26"/>
          <w:szCs w:val="24"/>
        </w:rPr>
        <w:t> (THPT Đô Lương 2 – Nghệ An 2018 L2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743575" cy="2171700"/>
            <wp:effectExtent l="19050" t="0" r="9525" b="0"/>
            <wp:docPr id="168" name="Picture 16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rắc nghiệm Bảng, biểu đồ, bảng số liệu: Nhận xét bảng số liệu"/>
                    <pic:cNvPicPr>
                      <a:picLocks noChangeAspect="1" noChangeArrowheads="1"/>
                    </pic:cNvPicPr>
                  </pic:nvPicPr>
                  <pic:blipFill>
                    <a:blip r:embed="rId58"/>
                    <a:srcRect/>
                    <a:stretch>
                      <a:fillRect/>
                    </a:stretch>
                  </pic:blipFill>
                  <pic:spPr bwMode="auto">
                    <a:xfrm>
                      <a:off x="0" y="0"/>
                      <a:ext cx="5743575" cy="21717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nhận xét nào sau đây đúng về cơ cấu GDP của nhóm nước thu nhập thấp so với các nhóm khác?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trọng ngành dịch vụ thấp hơn, tỉ trọng ngành công nghiệp cao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ngành công nghiệp và dịch vụ thấp hơn, tỉ trọng ngành nông - lâm - ngư nghiệp cao hơn.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Tỉ trọng ngành nông - lâm - ngư nghiệp cao hơn, tỉ trọng ngành dịch vụ thấp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trọng ngành nông - lâm - ngư nghiệp thấp hơn, tỉ trọng ngành dịch vụ cao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21 :</w:t>
      </w:r>
      <w:r w:rsidRPr="00674532">
        <w:rPr>
          <w:rFonts w:ascii="Times New Roman" w:hAnsi="Times New Roman" w:cs="Times New Roman"/>
          <w:color w:val="000000"/>
          <w:sz w:val="26"/>
          <w:szCs w:val="24"/>
        </w:rPr>
        <w:t> (THPT Lương Văn Chánh – Phú Yên 2017 L1 – MĐ 137).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600825" cy="1578458"/>
            <wp:effectExtent l="19050" t="0" r="9525" b="0"/>
            <wp:docPr id="170" name="Picture 17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rắc nghiệm Bảng, biểu đồ, bảng số liệu: Nhận xét bảng số liệu"/>
                    <pic:cNvPicPr>
                      <a:picLocks noChangeAspect="1" noChangeArrowheads="1"/>
                    </pic:cNvPicPr>
                  </pic:nvPicPr>
                  <pic:blipFill>
                    <a:blip r:embed="rId59"/>
                    <a:srcRect/>
                    <a:stretch>
                      <a:fillRect/>
                    </a:stretch>
                  </pic:blipFill>
                  <pic:spPr bwMode="auto">
                    <a:xfrm>
                      <a:off x="0" y="0"/>
                      <a:ext cx="6600825" cy="157845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ý nào dưới đây là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Từ năm 1980 đến năm 2014, sản lượng cà phê xuất khẩu tăng lên 500 lần.</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B. Từ năm 2005 đến năm 2014, sản lượng cà phê nhân nhiều hơn sản lượng cà phê xuất khẩu.</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Từ năm 1980 đến năm 2014, sản lượng cà phê nhân tăng lên 167,7 lần.</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Từ năm 1980 đến năm 2000, sản lượng cà phê nhân ít hơn sản lượng cà phê xuất khẩu.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22 :</w:t>
      </w:r>
      <w:r w:rsidRPr="00674532">
        <w:rPr>
          <w:rFonts w:ascii="Times New Roman" w:hAnsi="Times New Roman" w:cs="Times New Roman"/>
          <w:color w:val="000000"/>
          <w:sz w:val="26"/>
          <w:szCs w:val="24"/>
        </w:rPr>
        <w:t> (THPT Lương Văn Chánh – Phú Yên 2017 L1 – MĐ 137).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543675" cy="2644029"/>
            <wp:effectExtent l="19050" t="0" r="9525" b="0"/>
            <wp:docPr id="172" name="Picture 17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rắc nghiệm Bảng, biểu đồ, bảng số liệu: Nhận xét bảng số liệu"/>
                    <pic:cNvPicPr>
                      <a:picLocks noChangeAspect="1" noChangeArrowheads="1"/>
                    </pic:cNvPicPr>
                  </pic:nvPicPr>
                  <pic:blipFill>
                    <a:blip r:embed="rId60"/>
                    <a:srcRect/>
                    <a:stretch>
                      <a:fillRect/>
                    </a:stretch>
                  </pic:blipFill>
                  <pic:spPr bwMode="auto">
                    <a:xfrm>
                      <a:off x="0" y="0"/>
                      <a:ext cx="6543675" cy="264402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ý nào dưới đây là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Bình quân lương thực theo đầu người tăng 182,9%.</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Tổng số dân của nước ta tăng 138,9%.</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Sản lượng lương thực tăng 154,0%.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nhanh nhất là bình quân sản lượng lương thực theo đầu người.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23 :</w:t>
      </w:r>
      <w:r w:rsidRPr="00674532">
        <w:rPr>
          <w:rFonts w:ascii="Times New Roman" w:hAnsi="Times New Roman" w:cs="Times New Roman"/>
          <w:color w:val="000000"/>
          <w:sz w:val="26"/>
          <w:szCs w:val="24"/>
        </w:rPr>
        <w:t> (THPT Khánh Sơn – Khánh Hòa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15025" cy="2009775"/>
            <wp:effectExtent l="19050" t="0" r="9525" b="0"/>
            <wp:docPr id="174" name="Picture 17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rắc nghiệm Bảng, biểu đồ, bảng số liệu: Nhận xét bảng số liệu"/>
                    <pic:cNvPicPr>
                      <a:picLocks noChangeAspect="1" noChangeArrowheads="1"/>
                    </pic:cNvPicPr>
                  </pic:nvPicPr>
                  <pic:blipFill>
                    <a:blip r:embed="rId61"/>
                    <a:srcRect/>
                    <a:stretch>
                      <a:fillRect/>
                    </a:stretch>
                  </pic:blipFill>
                  <pic:spPr bwMode="auto">
                    <a:xfrm>
                      <a:off x="0" y="0"/>
                      <a:ext cx="5915025" cy="20097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trên, hãy cho biết nhận xét nào sau đây không đúng về tỷ trọng sản lượng thủy sản nước ta trong giai đoạn 2005 - 2015?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Tỉ trọng sản lượng thủy sản nuôi trồng tăng chậm hơn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sản lượng thủy sản nuôi trồng tăng nhanh hơn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Sản lượng thủy sản nuôi trồng tăng nhanh hơn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Sản lượng thủy sản khai thác tăng chậm hơn tổng sản lượng cả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24 :</w:t>
      </w:r>
      <w:r w:rsidRPr="00674532">
        <w:rPr>
          <w:rFonts w:ascii="Times New Roman" w:hAnsi="Times New Roman" w:cs="Times New Roman"/>
          <w:color w:val="000000"/>
          <w:sz w:val="26"/>
          <w:szCs w:val="24"/>
        </w:rPr>
        <w:t> (THPT Kim Thành – Hải Dương 2017 L1).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210300" cy="1723125"/>
            <wp:effectExtent l="19050" t="0" r="0" b="0"/>
            <wp:docPr id="176" name="Picture 17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rắc nghiệm Bảng, biểu đồ, bảng số liệu: Nhận xét bảng số liệu"/>
                    <pic:cNvPicPr>
                      <a:picLocks noChangeAspect="1" noChangeArrowheads="1"/>
                    </pic:cNvPicPr>
                  </pic:nvPicPr>
                  <pic:blipFill>
                    <a:blip r:embed="rId62"/>
                    <a:srcRect/>
                    <a:stretch>
                      <a:fillRect/>
                    </a:stretch>
                  </pic:blipFill>
                  <pic:spPr bwMode="auto">
                    <a:xfrm>
                      <a:off x="0" y="0"/>
                      <a:ext cx="6210300" cy="17231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Giải thích nào sau đây đúng nhất về lượng mưa, lượng bốc hơi và cân bằng ẩm qua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Cân bằng ẩm cao nhất ở Huế do lượng bốc hơi thấp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Cân bằng ẩm ở các địa điểm trên cao (dương) do nước ta nước ta nằm trong vùng nhiệt đới.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Lượng mưa cao nhất ở Huế do ảnh hưởng mạnh của bão.</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Lượng bốc hơi cao nhất ở thành phố Hồ Chí Minh do nằm gần xích đạo, nhiệt độ cao.</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25 :</w:t>
      </w:r>
      <w:r w:rsidRPr="00674532">
        <w:rPr>
          <w:rFonts w:ascii="Times New Roman" w:hAnsi="Times New Roman" w:cs="Times New Roman"/>
          <w:color w:val="000000"/>
          <w:sz w:val="26"/>
          <w:szCs w:val="24"/>
        </w:rPr>
        <w:t> (THPT Kim Thành – Hải Dương 2017 L1).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15000" cy="1114425"/>
            <wp:effectExtent l="19050" t="0" r="0" b="0"/>
            <wp:docPr id="178" name="Picture 17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rắc nghiệm Bảng, biểu đồ, bảng số liệu: Nhận xét bảng số liệu"/>
                    <pic:cNvPicPr>
                      <a:picLocks noChangeAspect="1" noChangeArrowheads="1"/>
                    </pic:cNvPicPr>
                  </pic:nvPicPr>
                  <pic:blipFill>
                    <a:blip r:embed="rId63"/>
                    <a:srcRect/>
                    <a:stretch>
                      <a:fillRect/>
                    </a:stretch>
                  </pic:blipFill>
                  <pic:spPr bwMode="auto">
                    <a:xfrm>
                      <a:off x="0" y="0"/>
                      <a:ext cx="5715000" cy="11144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hãy cho biết nhận xét nào sau đây không đúng về tốc độ tăng trưởng GDP của nước ta giai đoạn 2006 –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trưởng GDP nước ta không đều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trưởng GDP nước ta cao nhưng không ổn định.</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Tốc độ tăng trưởng GDP nước ta không cao và có xu hướng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trưởng GDP nước ta cao nhất ở năm 2007, thấp nhất vào năm 2009.</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26 :</w:t>
      </w:r>
      <w:r w:rsidRPr="00674532">
        <w:rPr>
          <w:rFonts w:ascii="Times New Roman" w:hAnsi="Times New Roman" w:cs="Times New Roman"/>
          <w:color w:val="000000"/>
          <w:sz w:val="26"/>
          <w:szCs w:val="24"/>
        </w:rPr>
        <w:t> (THPT Krông Ana – Đắk Lắk 2017).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05500" cy="1162050"/>
            <wp:effectExtent l="19050" t="0" r="0" b="0"/>
            <wp:docPr id="180" name="Picture 18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rắc nghiệm Bảng, biểu đồ, bảng số liệu: Nhận xét bảng số liệu"/>
                    <pic:cNvPicPr>
                      <a:picLocks noChangeAspect="1" noChangeArrowheads="1"/>
                    </pic:cNvPicPr>
                  </pic:nvPicPr>
                  <pic:blipFill>
                    <a:blip r:embed="rId64"/>
                    <a:srcRect/>
                    <a:stretch>
                      <a:fillRect/>
                    </a:stretch>
                  </pic:blipFill>
                  <pic:spPr bwMode="auto">
                    <a:xfrm>
                      <a:off x="0" y="0"/>
                      <a:ext cx="5905500" cy="11620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Bình quân lương thực đầu người của nước ta năm 2008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196,5tạ/người.        B. 196,5kg/người.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t>C. 508kg/người.</w:t>
      </w:r>
      <w:r w:rsidRPr="00674532">
        <w:rPr>
          <w:rFonts w:ascii="Times New Roman" w:hAnsi="Times New Roman" w:cs="Times New Roman"/>
          <w:color w:val="000000"/>
          <w:sz w:val="26"/>
          <w:szCs w:val="24"/>
        </w:rPr>
        <w:t xml:space="preserve">        D. 508tạ/người.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27 :</w:t>
      </w:r>
      <w:r w:rsidRPr="00674532">
        <w:rPr>
          <w:rFonts w:ascii="Times New Roman" w:hAnsi="Times New Roman" w:cs="Times New Roman"/>
          <w:color w:val="000000"/>
          <w:sz w:val="26"/>
          <w:szCs w:val="24"/>
        </w:rPr>
        <w:t> (THPT Nguyễn Huệ - Thừa Thiên Huế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010275" cy="1952625"/>
            <wp:effectExtent l="19050" t="0" r="9525" b="0"/>
            <wp:docPr id="182" name="Picture 18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rắc nghiệm Bảng, biểu đồ, bảng số liệu: Nhận xét bảng số liệu"/>
                    <pic:cNvPicPr>
                      <a:picLocks noChangeAspect="1" noChangeArrowheads="1"/>
                    </pic:cNvPicPr>
                  </pic:nvPicPr>
                  <pic:blipFill>
                    <a:blip r:embed="rId65"/>
                    <a:srcRect/>
                    <a:stretch>
                      <a:fillRect/>
                    </a:stretch>
                  </pic:blipFill>
                  <pic:spPr bwMode="auto">
                    <a:xfrm>
                      <a:off x="0" y="0"/>
                      <a:ext cx="6010275" cy="19526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Cây công nghiệp hàng năm và cây công nghiệp lâu năm tăng nhanh.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Cây công nghiệp lâu năm tăng chậm hơn cây công nghiệp hàng năm.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Cây công nghiệp lâu năm tăng nhanh hơn cây công nghiệp hàng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Cây công nghiệp hàng năm chiếm tỷ trọng cao hơn cây công nghiệp lâu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28 :</w:t>
      </w:r>
      <w:r w:rsidRPr="00674532">
        <w:rPr>
          <w:rFonts w:ascii="Times New Roman" w:hAnsi="Times New Roman" w:cs="Times New Roman"/>
          <w:color w:val="000000"/>
          <w:sz w:val="26"/>
          <w:szCs w:val="24"/>
        </w:rPr>
        <w:t> (THPT Nguyễn Huệ - Thừa Thiên Huế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10250" cy="1247775"/>
            <wp:effectExtent l="19050" t="0" r="0" b="0"/>
            <wp:docPr id="184" name="Picture 18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rắc nghiệm Bảng, biểu đồ, bảng số liệu: Nhận xét bảng số liệu"/>
                    <pic:cNvPicPr>
                      <a:picLocks noChangeAspect="1" noChangeArrowheads="1"/>
                    </pic:cNvPicPr>
                  </pic:nvPicPr>
                  <pic:blipFill>
                    <a:blip r:embed="rId66"/>
                    <a:srcRect/>
                    <a:stretch>
                      <a:fillRect/>
                    </a:stretch>
                  </pic:blipFill>
                  <pic:spPr bwMode="auto">
                    <a:xfrm>
                      <a:off x="0" y="0"/>
                      <a:ext cx="5810250" cy="12477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So với cả nước tỷ trọng đàn trâu của Trung du miền núi Bắc Bộ chiếm khoảng: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50%.       B. 55%.        </w:t>
      </w:r>
      <w:r w:rsidRPr="00674532">
        <w:rPr>
          <w:rFonts w:ascii="Times New Roman" w:hAnsi="Times New Roman" w:cs="Times New Roman"/>
          <w:color w:val="FF0000"/>
          <w:sz w:val="26"/>
          <w:szCs w:val="24"/>
        </w:rPr>
        <w:t>C. 57%.</w:t>
      </w:r>
      <w:r w:rsidRPr="00674532">
        <w:rPr>
          <w:rFonts w:ascii="Times New Roman" w:hAnsi="Times New Roman" w:cs="Times New Roman"/>
          <w:color w:val="000000"/>
          <w:sz w:val="26"/>
          <w:szCs w:val="24"/>
        </w:rPr>
        <w:t xml:space="preserve">        D. 60%.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29 :</w:t>
      </w:r>
      <w:r w:rsidRPr="00674532">
        <w:rPr>
          <w:rFonts w:ascii="Times New Roman" w:hAnsi="Times New Roman" w:cs="Times New Roman"/>
          <w:color w:val="000000"/>
          <w:sz w:val="26"/>
          <w:szCs w:val="24"/>
        </w:rPr>
        <w:t> (THPT Liễn Sơn – 2018 L1 – MĐ 209).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67425" cy="895350"/>
            <wp:effectExtent l="19050" t="0" r="9525" b="0"/>
            <wp:docPr id="186" name="Picture 18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rắc nghiệm Bảng, biểu đồ, bảng số liệu: Nhận xét bảng số liệu"/>
                    <pic:cNvPicPr>
                      <a:picLocks noChangeAspect="1" noChangeArrowheads="1"/>
                    </pic:cNvPicPr>
                  </pic:nvPicPr>
                  <pic:blipFill>
                    <a:blip r:embed="rId67"/>
                    <a:srcRect/>
                    <a:stretch>
                      <a:fillRect/>
                    </a:stretch>
                  </pic:blipFill>
                  <pic:spPr bwMode="auto">
                    <a:xfrm>
                      <a:off x="0" y="0"/>
                      <a:ext cx="6067425" cy="8953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chưa đúng về tốc độ tăng trưởng GDP của Liên Bang Nga trong giai đoạn 1998 – 2005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sau năm 2000, tốc độ tăng trưởng không đều song vẫn giữ ở mức tương đối cao.</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sau năm 2003, tốc độ tăng trưởng GDP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năm 2000 Liên Bang Nga có tốc độ tăng trưởng GDP cao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trưởng GDP của Nga tăng mạnh từ 1998 – 2005.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30 :</w:t>
      </w:r>
      <w:r w:rsidRPr="00674532">
        <w:rPr>
          <w:rFonts w:ascii="Times New Roman" w:hAnsi="Times New Roman" w:cs="Times New Roman"/>
          <w:color w:val="000000"/>
          <w:sz w:val="26"/>
          <w:szCs w:val="24"/>
        </w:rPr>
        <w:t> (THPT Trần Quốc Tuấn – Quảng Ngãi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00725" cy="1666875"/>
            <wp:effectExtent l="19050" t="0" r="9525" b="0"/>
            <wp:docPr id="188" name="Picture 18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rắc nghiệm Bảng, biểu đồ, bảng số liệu: Nhận xét bảng số liệu"/>
                    <pic:cNvPicPr>
                      <a:picLocks noChangeAspect="1" noChangeArrowheads="1"/>
                    </pic:cNvPicPr>
                  </pic:nvPicPr>
                  <pic:blipFill>
                    <a:blip r:embed="rId68"/>
                    <a:srcRect/>
                    <a:stretch>
                      <a:fillRect/>
                    </a:stretch>
                  </pic:blipFill>
                  <pic:spPr bwMode="auto">
                    <a:xfrm>
                      <a:off x="0" y="0"/>
                      <a:ext cx="5800725" cy="16668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Nhận xét nào sau đây không đúng về sản lượng thủy sản nước ta giai đoạn 2005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Sản lượng thủy sản tăng liên tục.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Cơ cấu sản lượng thủy sản khai thác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Cơ cấu sản lượng thủy sản nuôi trồng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Sản lượng thủy sản nuôi trồng tăng nhanh hơn sản lượng thủy sản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31 :</w:t>
      </w:r>
      <w:r w:rsidRPr="00674532">
        <w:rPr>
          <w:rFonts w:ascii="Times New Roman" w:hAnsi="Times New Roman" w:cs="Times New Roman"/>
          <w:color w:val="000000"/>
          <w:sz w:val="26"/>
          <w:szCs w:val="24"/>
        </w:rPr>
        <w:t> (THPT Trần Quốc Tuấn – Quảng Ngãi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143625" cy="2200275"/>
            <wp:effectExtent l="19050" t="0" r="9525" b="0"/>
            <wp:docPr id="190" name="Picture 19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rắc nghiệm Bảng, biểu đồ, bảng số liệu: Nhận xét bảng số liệu"/>
                    <pic:cNvPicPr>
                      <a:picLocks noChangeAspect="1" noChangeArrowheads="1"/>
                    </pic:cNvPicPr>
                  </pic:nvPicPr>
                  <pic:blipFill>
                    <a:blip r:embed="rId69"/>
                    <a:srcRect/>
                    <a:stretch>
                      <a:fillRect/>
                    </a:stretch>
                  </pic:blipFill>
                  <pic:spPr bwMode="auto">
                    <a:xfrm>
                      <a:off x="0" y="0"/>
                      <a:ext cx="6143625" cy="22002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không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Cơ cấu xuất nhập khẩu đang tiến dần đến sự cân đối.</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Nước ta luôn ở trong tình trạng nhập siêu.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Kim ngạch xuất khẩu và nhập khẩu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Kim ngạch xuất khẩu tăng nhanh hơn kim ngạch nhập khẩu.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32 :</w:t>
      </w:r>
      <w:r w:rsidRPr="00674532">
        <w:rPr>
          <w:rFonts w:ascii="Times New Roman" w:hAnsi="Times New Roman" w:cs="Times New Roman"/>
          <w:color w:val="000000"/>
          <w:sz w:val="26"/>
          <w:szCs w:val="24"/>
        </w:rPr>
        <w:t> (Sở GD và ĐT Kiên Giang – Kiên Giang 2018 – MĐ 136).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00725" cy="2314575"/>
            <wp:effectExtent l="19050" t="0" r="9525" b="0"/>
            <wp:docPr id="192" name="Picture 19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rắc nghiệm Bảng, biểu đồ, bảng số liệu: Nhận xét bảng số liệu"/>
                    <pic:cNvPicPr>
                      <a:picLocks noChangeAspect="1" noChangeArrowheads="1"/>
                    </pic:cNvPicPr>
                  </pic:nvPicPr>
                  <pic:blipFill>
                    <a:blip r:embed="rId70"/>
                    <a:srcRect/>
                    <a:stretch>
                      <a:fillRect/>
                    </a:stretch>
                  </pic:blipFill>
                  <pic:spPr bwMode="auto">
                    <a:xfrm>
                      <a:off x="0" y="0"/>
                      <a:ext cx="5800725" cy="2314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hãy cho biết nhận xét nào sau đây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Tổng dân số tăng, dân thành thị giảm.              B. Tốc độ gia tăng dân số giảm, dân thành thị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gia tăng dân số tăng, tổng số dân giảm. D. Tốc độ gia tăng dân số giảm, tổng số dân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33 :</w:t>
      </w:r>
      <w:r w:rsidRPr="00674532">
        <w:rPr>
          <w:rFonts w:ascii="Times New Roman" w:hAnsi="Times New Roman" w:cs="Times New Roman"/>
          <w:color w:val="000000"/>
          <w:sz w:val="26"/>
          <w:szCs w:val="24"/>
        </w:rPr>
        <w:t> (THPT Trung Giã – Hà Nội 2017 L2 – MĐ 051).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781675" cy="1971675"/>
            <wp:effectExtent l="19050" t="0" r="9525" b="0"/>
            <wp:docPr id="194" name="Picture 19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rắc nghiệm Bảng, biểu đồ, bảng số liệu: Nhận xét bảng số liệu"/>
                    <pic:cNvPicPr>
                      <a:picLocks noChangeAspect="1" noChangeArrowheads="1"/>
                    </pic:cNvPicPr>
                  </pic:nvPicPr>
                  <pic:blipFill>
                    <a:blip r:embed="rId71"/>
                    <a:srcRect/>
                    <a:stretch>
                      <a:fillRect/>
                    </a:stretch>
                  </pic:blipFill>
                  <pic:spPr bwMode="auto">
                    <a:xfrm>
                      <a:off x="0" y="0"/>
                      <a:ext cx="5781675" cy="19716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Dựa vào kết quả xử lí số liệu từ bảng trên, trong giai đoạn 2000 – 2014, tỉ trọng GDP của khu vực nông – lâm – thủy sản giảm gần: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3,9%.        </w:t>
      </w:r>
      <w:r w:rsidRPr="00674532">
        <w:rPr>
          <w:rFonts w:ascii="Times New Roman" w:hAnsi="Times New Roman" w:cs="Times New Roman"/>
          <w:color w:val="FF0000"/>
          <w:sz w:val="26"/>
          <w:szCs w:val="24"/>
        </w:rPr>
        <w:t>B. 4,9%.</w:t>
      </w:r>
      <w:r w:rsidRPr="00674532">
        <w:rPr>
          <w:rFonts w:ascii="Times New Roman" w:hAnsi="Times New Roman" w:cs="Times New Roman"/>
          <w:color w:val="000000"/>
          <w:sz w:val="26"/>
          <w:szCs w:val="24"/>
        </w:rPr>
        <w:t xml:space="preserve">        C. 5,9%.        D. 2,0%.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34 :</w:t>
      </w:r>
      <w:r w:rsidRPr="00674532">
        <w:rPr>
          <w:rFonts w:ascii="Times New Roman" w:hAnsi="Times New Roman" w:cs="Times New Roman"/>
          <w:color w:val="000000"/>
          <w:sz w:val="26"/>
          <w:szCs w:val="24"/>
        </w:rPr>
        <w:t> (THPT Trường Chinh – Lâm Đồng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419850" cy="1183858"/>
            <wp:effectExtent l="19050" t="0" r="0" b="0"/>
            <wp:docPr id="196" name="Picture 19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rắc nghiệm Bảng, biểu đồ, bảng số liệu: Nhận xét bảng số liệu"/>
                    <pic:cNvPicPr>
                      <a:picLocks noChangeAspect="1" noChangeArrowheads="1"/>
                    </pic:cNvPicPr>
                  </pic:nvPicPr>
                  <pic:blipFill>
                    <a:blip r:embed="rId72"/>
                    <a:srcRect/>
                    <a:stretch>
                      <a:fillRect/>
                    </a:stretch>
                  </pic:blipFill>
                  <pic:spPr bwMode="auto">
                    <a:xfrm>
                      <a:off x="0" y="0"/>
                      <a:ext cx="6419850" cy="118385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nội dung thể hiện ở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Tỉ lệ dân thành thị thấp.                                </w:t>
      </w:r>
      <w:r w:rsidRPr="00674532">
        <w:rPr>
          <w:rFonts w:ascii="Times New Roman" w:hAnsi="Times New Roman" w:cs="Times New Roman"/>
          <w:color w:val="FF0000"/>
          <w:sz w:val="26"/>
          <w:szCs w:val="24"/>
        </w:rPr>
        <w:t>B. Tốc độ tăng tỉ lệ dân thành thị nhanh.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tỉ lệ dân thành thị chậm.           D. Tỉ lệ dân thành thị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35 :</w:t>
      </w:r>
      <w:r w:rsidRPr="00674532">
        <w:rPr>
          <w:rFonts w:ascii="Times New Roman" w:hAnsi="Times New Roman" w:cs="Times New Roman"/>
          <w:color w:val="000000"/>
          <w:sz w:val="26"/>
          <w:szCs w:val="24"/>
        </w:rPr>
        <w:t> (THPT Trần Hưng Đạo – TP. Hồ Chí Minh 2017 L1 – MĐ 214).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62625" cy="1714500"/>
            <wp:effectExtent l="19050" t="0" r="9525" b="0"/>
            <wp:docPr id="198" name="Picture 19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rắc nghiệm Bảng, biểu đồ, bảng số liệu: Nhận xét bảng số liệu"/>
                    <pic:cNvPicPr>
                      <a:picLocks noChangeAspect="1" noChangeArrowheads="1"/>
                    </pic:cNvPicPr>
                  </pic:nvPicPr>
                  <pic:blipFill>
                    <a:blip r:embed="rId73"/>
                    <a:srcRect/>
                    <a:stretch>
                      <a:fillRect/>
                    </a:stretch>
                  </pic:blipFill>
                  <pic:spPr bwMode="auto">
                    <a:xfrm>
                      <a:off x="0" y="0"/>
                      <a:ext cx="5762625" cy="17145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trên, hãy cho biết nhận xét nào sau đây không đúng về sự chuyển dịch cơ cấu GDP phân theo khu vực kinh tế của nước ta giai đoạn 1990 - 2013?</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Khu vực nông- lâm- ngư nghiệp vẫn chiếm tỉ trọng lớn nhất nhưng đang có xu hướng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kinh tế chuyển dịch theo hướng công nghiệp hóa, hiện đại hóa.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trọng ngành dịch vụ hiện nay chiếm cao nhất trong cơ cấu GDP của cả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trọng của công nghiệp và xây dựng tăng nhanh nhất trong cơ cấu GDP.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36 :</w:t>
      </w:r>
      <w:r w:rsidRPr="00674532">
        <w:rPr>
          <w:rFonts w:ascii="Times New Roman" w:hAnsi="Times New Roman" w:cs="Times New Roman"/>
          <w:color w:val="000000"/>
          <w:sz w:val="26"/>
          <w:szCs w:val="24"/>
        </w:rPr>
        <w:t> (THPT Trần Hưng Đạo – TP. Hồ Chí Minh 2017 L1 – MĐ 214).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724525" cy="1267053"/>
            <wp:effectExtent l="19050" t="0" r="9525" b="0"/>
            <wp:docPr id="200" name="Picture 20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rắc nghiệm Bảng, biểu đồ, bảng số liệu: Nhận xét bảng số liệu"/>
                    <pic:cNvPicPr>
                      <a:picLocks noChangeAspect="1" noChangeArrowheads="1"/>
                    </pic:cNvPicPr>
                  </pic:nvPicPr>
                  <pic:blipFill>
                    <a:blip r:embed="rId74"/>
                    <a:srcRect/>
                    <a:stretch>
                      <a:fillRect/>
                    </a:stretch>
                  </pic:blipFill>
                  <pic:spPr bwMode="auto">
                    <a:xfrm>
                      <a:off x="0" y="0"/>
                      <a:ext cx="5724525" cy="126705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lệ nghèo chung giảm chậm hơn tỉ lệ nghèo lương thực.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lệ nghèo chung và tỉ lệ nghèo lương thực đều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lệ nghèo chung cao hơn tỉ lệ nghèo lương thực.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Tỉ lệ nghèo chung giảm nhanh hơn hơn tỉ lệ nghèo lương thực.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37 :</w:t>
      </w:r>
      <w:r w:rsidRPr="00674532">
        <w:rPr>
          <w:rFonts w:ascii="Times New Roman" w:hAnsi="Times New Roman" w:cs="Times New Roman"/>
          <w:color w:val="000000"/>
          <w:sz w:val="26"/>
          <w:szCs w:val="24"/>
        </w:rPr>
        <w:t> (Liên Trường THPT – Nghệ An 2018 L1 – MĐ 301).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67400" cy="1485900"/>
            <wp:effectExtent l="19050" t="0" r="0" b="0"/>
            <wp:docPr id="202" name="Picture 20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rắc nghiệm Bảng, biểu đồ, bảng số liệu: Nhận xét bảng số liệu"/>
                    <pic:cNvPicPr>
                      <a:picLocks noChangeAspect="1" noChangeArrowheads="1"/>
                    </pic:cNvPicPr>
                  </pic:nvPicPr>
                  <pic:blipFill>
                    <a:blip r:embed="rId75"/>
                    <a:srcRect/>
                    <a:stretch>
                      <a:fillRect/>
                    </a:stretch>
                  </pic:blipFill>
                  <pic:spPr bwMode="auto">
                    <a:xfrm>
                      <a:off x="0" y="0"/>
                      <a:ext cx="5867400" cy="14859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định nào sau đây chưa chính xác?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Càng vào nam nhiệt độ trung bình càng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Vào tháng 1, độ vĩ càng tăng thì nhiệt độ trung bình càng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Vào tháng 7, nhiệt độ trung bình các địa điểm đều cao trên 250C.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Càng vào nam biên độ nhiệt độ càng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38 :</w:t>
      </w:r>
      <w:r w:rsidRPr="00674532">
        <w:rPr>
          <w:rFonts w:ascii="Times New Roman" w:hAnsi="Times New Roman" w:cs="Times New Roman"/>
          <w:color w:val="000000"/>
          <w:sz w:val="26"/>
          <w:szCs w:val="24"/>
        </w:rPr>
        <w:t> (Liên Trường THPT – Nghệ An 2018 L1 – MĐ 301).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05500" cy="1943100"/>
            <wp:effectExtent l="19050" t="0" r="0" b="0"/>
            <wp:docPr id="204" name="Picture 20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rắc nghiệm Bảng, biểu đồ, bảng số liệu: Nhận xét bảng số liệu"/>
                    <pic:cNvPicPr>
                      <a:picLocks noChangeAspect="1" noChangeArrowheads="1"/>
                    </pic:cNvPicPr>
                  </pic:nvPicPr>
                  <pic:blipFill>
                    <a:blip r:embed="rId76"/>
                    <a:srcRect/>
                    <a:stretch>
                      <a:fillRect/>
                    </a:stretch>
                  </pic:blipFill>
                  <pic:spPr bwMode="auto">
                    <a:xfrm>
                      <a:off x="0" y="0"/>
                      <a:ext cx="5905500" cy="19431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khi nói về sản lượng và giá trị sản xuất thủy sản nước ta giai đoạn 2005-2010?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Sản lượng khai thác luôn lớn hơn sản lượng nuôi trồng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Sản lượng khai thác tăng chậm hơn sản lượng nuôi trồng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Sản lượng nuôi trồng tăng chậm hơn sản lượng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Sản lượng và giá trị sản xuất thủy sản qua các năm đều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39 :</w:t>
      </w:r>
      <w:r w:rsidRPr="00674532">
        <w:rPr>
          <w:rFonts w:ascii="Times New Roman" w:hAnsi="Times New Roman" w:cs="Times New Roman"/>
          <w:color w:val="000000"/>
          <w:sz w:val="26"/>
          <w:szCs w:val="24"/>
        </w:rPr>
        <w:t> (THPT Nguyễn Viết Xuân – Vĩnh Phúc 2018 L3 – MĐ 101).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962650" cy="2133600"/>
            <wp:effectExtent l="19050" t="0" r="0" b="0"/>
            <wp:docPr id="206" name="Picture 20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rắc nghiệm Bảng, biểu đồ, bảng số liệu: Nhận xét bảng số liệu"/>
                    <pic:cNvPicPr>
                      <a:picLocks noChangeAspect="1" noChangeArrowheads="1"/>
                    </pic:cNvPicPr>
                  </pic:nvPicPr>
                  <pic:blipFill>
                    <a:blip r:embed="rId77"/>
                    <a:srcRect/>
                    <a:stretch>
                      <a:fillRect/>
                    </a:stretch>
                  </pic:blipFill>
                  <pic:spPr bwMode="auto">
                    <a:xfrm>
                      <a:off x="0" y="0"/>
                      <a:ext cx="5962650" cy="2133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sự chuyển dịch cơ cấu giá trị sản xuất nông nghiệp phân theo ngành hoạt động của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trọng giá trị của nhóm ngành trồng trọt và chăn nuôi chiếm cao nhất và tiếp tục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giá trị các nhóm ngành trồng trọt, chăn nuôi, dịch vụ nông nghiệp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trọng giá trị các nhóm ngành trồng trọt, chăn nuôi, dịch vụ nông nghiệp đều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Tăng tỉ trọng của ngành chăn nuôi, giảm tỉ trọng ngành trồng trọt và dịch vụ nông nghiệp.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40 :</w:t>
      </w:r>
      <w:r w:rsidRPr="00674532">
        <w:rPr>
          <w:rFonts w:ascii="Times New Roman" w:hAnsi="Times New Roman" w:cs="Times New Roman"/>
          <w:color w:val="000000"/>
          <w:sz w:val="26"/>
          <w:szCs w:val="24"/>
        </w:rPr>
        <w:t> (THPT Nguyễn Viết Xuân – Vĩnh Phúc 2018 L3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29350" cy="1671107"/>
            <wp:effectExtent l="19050" t="0" r="0" b="0"/>
            <wp:docPr id="208" name="Picture 20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rắc nghiệm Bảng, biểu đồ, bảng số liệu: Nhận xét bảng số liệu"/>
                    <pic:cNvPicPr>
                      <a:picLocks noChangeAspect="1" noChangeArrowheads="1"/>
                    </pic:cNvPicPr>
                  </pic:nvPicPr>
                  <pic:blipFill>
                    <a:blip r:embed="rId78"/>
                    <a:srcRect/>
                    <a:stretch>
                      <a:fillRect/>
                    </a:stretch>
                  </pic:blipFill>
                  <pic:spPr bwMode="auto">
                    <a:xfrm>
                      <a:off x="0" y="0"/>
                      <a:ext cx="6229350" cy="167110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sản lượng thủy sản nuôi trồng nhanh hơn tốc độ tăng sản lượng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Sản lượng thủy sản khai thác của nước ta tăng gần 1,47 lần, giai đoạn 2005 - 2014.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Sản lượng thủy sản nuôi trồng giai đoạn 2005 – 2014 luôn lớn hơn sản lượng thủy sản khai thác và gấp gần 1,17 lần vào năm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Tổng sản lượng thủy sản nước ta tăng khá nhanh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41 :</w:t>
      </w:r>
      <w:r w:rsidRPr="00674532">
        <w:rPr>
          <w:rFonts w:ascii="Times New Roman" w:hAnsi="Times New Roman" w:cs="Times New Roman"/>
          <w:color w:val="000000"/>
          <w:sz w:val="26"/>
          <w:szCs w:val="24"/>
        </w:rPr>
        <w:t> (THPT Lương Thế Vinh – Hà Nội L1 – MĐ 132).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924425" cy="1236941"/>
            <wp:effectExtent l="19050" t="0" r="9525" b="0"/>
            <wp:docPr id="210" name="Picture 21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Trắc nghiệm Bảng, biểu đồ, bảng số liệu: Nhận xét bảng số liệu"/>
                    <pic:cNvPicPr>
                      <a:picLocks noChangeAspect="1" noChangeArrowheads="1"/>
                    </pic:cNvPicPr>
                  </pic:nvPicPr>
                  <pic:blipFill>
                    <a:blip r:embed="rId79"/>
                    <a:srcRect/>
                    <a:stretch>
                      <a:fillRect/>
                    </a:stretch>
                  </pic:blipFill>
                  <pic:spPr bwMode="auto">
                    <a:xfrm>
                      <a:off x="0" y="0"/>
                      <a:ext cx="4924425" cy="123694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Tốc độ tăng trưởng dân số của nước ta trong giai đoạn 1995 – 2014 (làm tròn đến hàng thập phân thứ nhất)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t>A. 126.0%.</w:t>
      </w:r>
      <w:r w:rsidRPr="00674532">
        <w:rPr>
          <w:rFonts w:ascii="Times New Roman" w:hAnsi="Times New Roman" w:cs="Times New Roman"/>
          <w:color w:val="000000"/>
          <w:sz w:val="26"/>
          <w:szCs w:val="24"/>
        </w:rPr>
        <w:t xml:space="preserve">        B. 125.9%        C. 79.4%.        D. 80.0%.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42 :</w:t>
      </w:r>
      <w:r w:rsidRPr="00674532">
        <w:rPr>
          <w:rFonts w:ascii="Times New Roman" w:hAnsi="Times New Roman" w:cs="Times New Roman"/>
          <w:color w:val="000000"/>
          <w:sz w:val="26"/>
          <w:szCs w:val="24"/>
        </w:rPr>
        <w:t> (THPT Trần Phú – Quảng Ninh 2017). Dựa vào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353268" cy="1508437"/>
            <wp:effectExtent l="19050" t="0" r="9432" b="0"/>
            <wp:docPr id="212" name="Picture 21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rắc nghiệm Bảng, biểu đồ, bảng số liệu: Nhận xét bảng số liệu"/>
                    <pic:cNvPicPr>
                      <a:picLocks noChangeAspect="1" noChangeArrowheads="1"/>
                    </pic:cNvPicPr>
                  </pic:nvPicPr>
                  <pic:blipFill>
                    <a:blip r:embed="rId80"/>
                    <a:srcRect/>
                    <a:stretch>
                      <a:fillRect/>
                    </a:stretch>
                  </pic:blipFill>
                  <pic:spPr bwMode="auto">
                    <a:xfrm>
                      <a:off x="0" y="0"/>
                      <a:ext cx="6370928" cy="151263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là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Hà Nội có lượng mưa cao hơn, lượng bốc hơi và cân bằng ẩm thấp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Hà Nội có lượng mưa, lượng bốc hơi và cân bằng ẩm thấp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TP. Hồ Chí Minh có lượng mưa, lượng bốc hơi và cân bằng ẩm cao hơn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Hà Nội có lượng mưa và lượng bốc hơi thấp hơn, cân bằng ẩm cao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43 :</w:t>
      </w:r>
      <w:r w:rsidRPr="00674532">
        <w:rPr>
          <w:rFonts w:ascii="Times New Roman" w:hAnsi="Times New Roman" w:cs="Times New Roman"/>
          <w:color w:val="000000"/>
          <w:sz w:val="26"/>
          <w:szCs w:val="24"/>
        </w:rPr>
        <w:t> (THPT Hà Trung – Thanh Hóa 2018 L1).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53718" cy="2190750"/>
            <wp:effectExtent l="19050" t="0" r="0" b="0"/>
            <wp:docPr id="214" name="Picture 21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rắc nghiệm Bảng, biểu đồ, bảng số liệu: Nhận xét bảng số liệu"/>
                    <pic:cNvPicPr>
                      <a:picLocks noChangeAspect="1" noChangeArrowheads="1"/>
                    </pic:cNvPicPr>
                  </pic:nvPicPr>
                  <pic:blipFill>
                    <a:blip r:embed="rId81"/>
                    <a:srcRect/>
                    <a:stretch>
                      <a:fillRect/>
                    </a:stretch>
                  </pic:blipFill>
                  <pic:spPr bwMode="auto">
                    <a:xfrm>
                      <a:off x="0" y="0"/>
                      <a:ext cx="5853718" cy="21907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nhận xét nào sau đây đúng với biên độ nhiệt năm ở nước ta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biện độ nhiệt năm ở miền Bắc thấp hơn miền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biên độ nhiệt năm cả hai miền Nam, Bắc đều thấp.</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biên độ nhiệt năm giảm dần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biên độ nhiệt năm tăng dần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44 :</w:t>
      </w:r>
      <w:r w:rsidRPr="00674532">
        <w:rPr>
          <w:rFonts w:ascii="Times New Roman" w:hAnsi="Times New Roman" w:cs="Times New Roman"/>
          <w:color w:val="000000"/>
          <w:sz w:val="26"/>
          <w:szCs w:val="24"/>
        </w:rPr>
        <w:t> (THPT Hồng Quang 2019 L1 – Hải Dương – MĐ 406).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460272" cy="2682359"/>
            <wp:effectExtent l="19050" t="0" r="7078" b="0"/>
            <wp:docPr id="216" name="Picture 21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rắc nghiệm Bảng, biểu đồ, bảng số liệu: Nhận xét bảng số liệu"/>
                    <pic:cNvPicPr>
                      <a:picLocks noChangeAspect="1" noChangeArrowheads="1"/>
                    </pic:cNvPicPr>
                  </pic:nvPicPr>
                  <pic:blipFill>
                    <a:blip r:embed="rId82"/>
                    <a:srcRect/>
                    <a:stretch>
                      <a:fillRect/>
                    </a:stretch>
                  </pic:blipFill>
                  <pic:spPr bwMode="auto">
                    <a:xfrm>
                      <a:off x="0" y="0"/>
                      <a:ext cx="5466580" cy="268545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Diện tích rừng bị cháy của cả nước giảm nhiều.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Trung du miền núi Bắc Bộ diện tích rừng bị cháy giảm nhiều nhất.</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Đông Nam Bộ diện tích rừng bị cháy luôn ít nhất cả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Đồng bằng sông Cửu Long diện tích rừng bị cháy giảm nhanh nhất.</w:t>
      </w:r>
    </w:p>
    <w:p w:rsidR="005E21A6" w:rsidRDefault="005E21A6" w:rsidP="00674532">
      <w:pPr>
        <w:spacing w:after="0" w:line="360" w:lineRule="atLeast"/>
        <w:jc w:val="both"/>
        <w:rPr>
          <w:rFonts w:ascii="Times New Roman" w:hAnsi="Times New Roman" w:cs="Times New Roman"/>
          <w:b/>
          <w:color w:val="222222"/>
          <w:spacing w:val="-15"/>
          <w:sz w:val="32"/>
          <w:szCs w:val="24"/>
        </w:rPr>
      </w:pPr>
    </w:p>
    <w:p w:rsidR="005E21A6" w:rsidRPr="005E21A6" w:rsidRDefault="005E21A6" w:rsidP="00674532">
      <w:pPr>
        <w:spacing w:after="0" w:line="360" w:lineRule="atLeast"/>
        <w:jc w:val="both"/>
        <w:rPr>
          <w:rFonts w:ascii="Times New Roman" w:hAnsi="Times New Roman" w:cs="Times New Roman"/>
          <w:b/>
          <w:color w:val="222222"/>
          <w:spacing w:val="-15"/>
          <w:sz w:val="32"/>
          <w:szCs w:val="24"/>
        </w:rPr>
      </w:pPr>
      <w:r w:rsidRPr="005E21A6">
        <w:rPr>
          <w:rFonts w:ascii="Times New Roman" w:hAnsi="Times New Roman" w:cs="Times New Roman"/>
          <w:b/>
          <w:color w:val="222222"/>
          <w:spacing w:val="-15"/>
          <w:sz w:val="32"/>
          <w:szCs w:val="24"/>
        </w:rPr>
        <w:t>III.  NHẬN XÉT BIỂU ĐỒ:</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 :</w:t>
      </w:r>
      <w:r w:rsidRPr="00674532">
        <w:rPr>
          <w:rFonts w:ascii="Times New Roman" w:hAnsi="Times New Roman" w:cs="Times New Roman"/>
          <w:color w:val="000000"/>
          <w:sz w:val="26"/>
          <w:szCs w:val="24"/>
        </w:rPr>
        <w:t> (THPT QG 2019 – Đề chính thức – MĐ 301).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38875" cy="3078636"/>
            <wp:effectExtent l="19050" t="0" r="9525" b="0"/>
            <wp:docPr id="218" name="Picture 21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rắc nghiệm Bảng, biểu đồ, bảng số liệu: Nhận xét biểu đồ"/>
                    <pic:cNvPicPr>
                      <a:picLocks noChangeAspect="1" noChangeArrowheads="1"/>
                    </pic:cNvPicPr>
                  </pic:nvPicPr>
                  <pic:blipFill>
                    <a:blip r:embed="rId83"/>
                    <a:srcRect/>
                    <a:stretch>
                      <a:fillRect/>
                    </a:stretch>
                  </pic:blipFill>
                  <pic:spPr bwMode="auto">
                    <a:xfrm>
                      <a:off x="0" y="0"/>
                      <a:ext cx="6238875" cy="307863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biểu đồ, nhận xét nào sau đây đúng về sự thay đổi tỉ trọng cơ cấu sản lượng thủy sản nuôi trồng của nước ta năm 2017 so với năm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Tôm nuôi giảm, cá nuôi giảm                      B. Thủy sản khác giảm, cá nuôi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C. Cá nuôi giảm, tôm nuôi tăng                        </w:t>
      </w:r>
      <w:r w:rsidRPr="00674532">
        <w:rPr>
          <w:rFonts w:ascii="Times New Roman" w:hAnsi="Times New Roman" w:cs="Times New Roman"/>
          <w:color w:val="FF0000"/>
          <w:sz w:val="26"/>
          <w:szCs w:val="24"/>
        </w:rPr>
        <w:t>D. Tôm nuôi tăng, thủy sản khác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 :</w:t>
      </w:r>
      <w:r w:rsidRPr="00674532">
        <w:rPr>
          <w:rFonts w:ascii="Times New Roman" w:hAnsi="Times New Roman" w:cs="Times New Roman"/>
          <w:color w:val="000000"/>
          <w:sz w:val="26"/>
          <w:szCs w:val="24"/>
        </w:rPr>
        <w:t> (THPT QG 2019 – Đề chính thức – MĐ 301). Cho biểu đồ về GDP của Ma-lai-xi-a và Phi-lip-pin qua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200754" cy="2884399"/>
            <wp:effectExtent l="19050" t="0" r="0" b="0"/>
            <wp:docPr id="220" name="Picture 22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rắc nghiệm Bảng, biểu đồ, bảng số liệu: Nhận xét biểu đồ"/>
                    <pic:cNvPicPr>
                      <a:picLocks noChangeAspect="1" noChangeArrowheads="1"/>
                    </pic:cNvPicPr>
                  </pic:nvPicPr>
                  <pic:blipFill>
                    <a:blip r:embed="rId84"/>
                    <a:srcRect/>
                    <a:stretch>
                      <a:fillRect/>
                    </a:stretch>
                  </pic:blipFill>
                  <pic:spPr bwMode="auto">
                    <a:xfrm>
                      <a:off x="0" y="0"/>
                      <a:ext cx="5200754" cy="288439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Chuyển dịch cơ cấu GDP của Ma-lai-xi-a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GDP của Ma-lai-xi-a và Phi-lip-pin qua các năm.</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Tốc độ tăng trưởng GDP của Ma-lai-xi-a và Phi-lip-pin qua các năm.</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D. Quy mô GDP của Ma-lai-xi-a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 :</w:t>
      </w:r>
      <w:r w:rsidRPr="00674532">
        <w:rPr>
          <w:rFonts w:ascii="Times New Roman" w:hAnsi="Times New Roman" w:cs="Times New Roman"/>
          <w:color w:val="000000"/>
          <w:sz w:val="26"/>
          <w:szCs w:val="24"/>
        </w:rPr>
        <w:t> (THPT GQ 2019 – Đề chính thức – MĐ 302). Cho biểu đồ về GDP của Ma-lai-xi-a và Xin-ga-po qua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163696" cy="3028950"/>
            <wp:effectExtent l="19050" t="0" r="0" b="0"/>
            <wp:docPr id="222" name="Picture 22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rắc nghiệm Bảng, biểu đồ, bảng số liệu: Nhận xét biểu đồ"/>
                    <pic:cNvPicPr>
                      <a:picLocks noChangeAspect="1" noChangeArrowheads="1"/>
                    </pic:cNvPicPr>
                  </pic:nvPicPr>
                  <pic:blipFill>
                    <a:blip r:embed="rId85"/>
                    <a:srcRect/>
                    <a:stretch>
                      <a:fillRect/>
                    </a:stretch>
                  </pic:blipFill>
                  <pic:spPr bwMode="auto">
                    <a:xfrm>
                      <a:off x="0" y="0"/>
                      <a:ext cx="5177224" cy="303688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trưởng GDP của Ma-lai-xi-a và Xin-ga-po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GDP của Ma-lai-xi-a và Xin-ga-po qua các năm.</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Chuyển dịch cơ cấu GDP của Ma-lai-xi-a và Xin-ga-po qua các năm.</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D. Quy mô GDP của Ma-lai-xi-a và Xin-ga-po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 :</w:t>
      </w:r>
      <w:r w:rsidRPr="00674532">
        <w:rPr>
          <w:rFonts w:ascii="Times New Roman" w:hAnsi="Times New Roman" w:cs="Times New Roman"/>
          <w:color w:val="000000"/>
          <w:sz w:val="26"/>
          <w:szCs w:val="24"/>
        </w:rPr>
        <w:t> (THPT GQ 2019 – Đề chính thức – MĐ 303). Cho biểu đồ về GDP của Thái Lan và Philippin qua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753100" cy="3300165"/>
            <wp:effectExtent l="19050" t="0" r="0" b="0"/>
            <wp:docPr id="224" name="Picture 22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rắc nghiệm Bảng, biểu đồ, bảng số liệu: Nhận xét biểu đồ"/>
                    <pic:cNvPicPr>
                      <a:picLocks noChangeAspect="1" noChangeArrowheads="1"/>
                    </pic:cNvPicPr>
                  </pic:nvPicPr>
                  <pic:blipFill>
                    <a:blip r:embed="rId86"/>
                    <a:srcRect/>
                    <a:stretch>
                      <a:fillRect/>
                    </a:stretch>
                  </pic:blipFill>
                  <pic:spPr bwMode="auto">
                    <a:xfrm>
                      <a:off x="0" y="0"/>
                      <a:ext cx="5753100" cy="330016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Chuyển dịch cơ cấu GDP của Thái Lan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trưởng GDP của Thái Lan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Quy mô GDP của Thái Lan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shd w:val="clear" w:color="auto" w:fill="FFFFFF"/>
        </w:rPr>
        <w:t>D. Cơ cấu GDP của Thái Lan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5 :</w:t>
      </w:r>
      <w:r w:rsidRPr="00674532">
        <w:rPr>
          <w:rFonts w:ascii="Times New Roman" w:hAnsi="Times New Roman" w:cs="Times New Roman"/>
          <w:color w:val="000000"/>
          <w:sz w:val="26"/>
          <w:szCs w:val="24"/>
        </w:rPr>
        <w:t> (THPT GQ 2019 – Đề minh họa – MĐ 001).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145324" cy="3039837"/>
            <wp:effectExtent l="19050" t="0" r="0" b="0"/>
            <wp:docPr id="226" name="Picture 22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rắc nghiệm Bảng, biểu đồ, bảng số liệu: Nhận xét biểu đồ"/>
                    <pic:cNvPicPr>
                      <a:picLocks noChangeAspect="1" noChangeArrowheads="1"/>
                    </pic:cNvPicPr>
                  </pic:nvPicPr>
                  <pic:blipFill>
                    <a:blip r:embed="rId87"/>
                    <a:srcRect/>
                    <a:stretch>
                      <a:fillRect/>
                    </a:stretch>
                  </pic:blipFill>
                  <pic:spPr bwMode="auto">
                    <a:xfrm>
                      <a:off x="0" y="0"/>
                      <a:ext cx="5152267" cy="304393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biểu đồ, nhận xét nào sau đây đúng về sự thay đổi tỉ trọng trong cơ cấu doanh thu du lịch lữ hành phân theo thành phần kinh tế của nước ta năm 2016 so với năm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ngoài Nhà nước giảm, kinh tế Nhà nước tăng.</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B. Kinh tế Nhà nước giảm, kinh tế ngoài Nhà nước tăng.</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Khu vực có vốn đầu tư nước ngoài tăng, kinh tế Nhà nước tăng.</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Khu vực có vốn đầu tư nước ngoài giảm, kinh tế Nhà nước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lastRenderedPageBreak/>
        <w:t>Câu 6 :</w:t>
      </w:r>
      <w:r w:rsidRPr="00674532">
        <w:rPr>
          <w:rFonts w:ascii="Times New Roman" w:hAnsi="Times New Roman" w:cs="Times New Roman"/>
          <w:color w:val="000000"/>
          <w:sz w:val="26"/>
          <w:szCs w:val="24"/>
        </w:rPr>
        <w:t> (THPT GQ 2019 – Đề chính thức – MĐ 301). Căn cứ vào biểu đồ, cho biết nhận xét nào sau đây không đúng với tỉ trọng mức bán lẻ hàng hóa và doanh thu dịch vụ của các thành phần kinh tế ở nước ta năm 2013 so với năm 2005?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760770" cy="2917208"/>
            <wp:effectExtent l="19050" t="0" r="1730" b="0"/>
            <wp:docPr id="228" name="Picture 22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rắc nghiệm Bảng, biểu đồ, bảng số liệu: Nhận xét biểu đồ"/>
                    <pic:cNvPicPr>
                      <a:picLocks noChangeAspect="1" noChangeArrowheads="1"/>
                    </pic:cNvPicPr>
                  </pic:nvPicPr>
                  <pic:blipFill>
                    <a:blip r:embed="rId88"/>
                    <a:srcRect/>
                    <a:stretch>
                      <a:fillRect/>
                    </a:stretch>
                  </pic:blipFill>
                  <pic:spPr bwMode="auto">
                    <a:xfrm>
                      <a:off x="0" y="0"/>
                      <a:ext cx="4762279" cy="291813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Nhà nước giảm, Kinh tế ngoài Nhà nước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ngoài Nhà nước và Khu vực có vốn đầu tư nước ngoài đều tăng.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Kinh tế Nhà nước và Kính tế ngoài Nhà nước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Khu vực có vốn đầu tư nước ngoài tăng, Kinh tế Nhà nước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7 :</w:t>
      </w:r>
      <w:r w:rsidRPr="00674532">
        <w:rPr>
          <w:rFonts w:ascii="Times New Roman" w:hAnsi="Times New Roman" w:cs="Times New Roman"/>
          <w:color w:val="000000"/>
          <w:sz w:val="26"/>
          <w:szCs w:val="24"/>
        </w:rPr>
        <w:t> (THPT GQ 2018 – Đề chính thức – MĐ 301).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467350" cy="2932488"/>
            <wp:effectExtent l="19050" t="0" r="0" b="0"/>
            <wp:docPr id="230" name="Picture 23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rắc nghiệm Bảng, biểu đồ, bảng số liệu: Nhận xét biểu đồ"/>
                    <pic:cNvPicPr>
                      <a:picLocks noChangeAspect="1" noChangeArrowheads="1"/>
                    </pic:cNvPicPr>
                  </pic:nvPicPr>
                  <pic:blipFill>
                    <a:blip r:embed="rId89"/>
                    <a:srcRect/>
                    <a:stretch>
                      <a:fillRect/>
                    </a:stretch>
                  </pic:blipFill>
                  <pic:spPr bwMode="auto">
                    <a:xfrm>
                      <a:off x="0" y="0"/>
                      <a:ext cx="5467350" cy="293248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về sự thay đổi tỉ trọng trong cơ cấu diện tích lúa phân theo mùa vụ của nước ta, giai đoạn 2005 - 2016?</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Lúa hè thu và thu đông tăng, lúa mùa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Lúa hè thu và thu đông tăng, lúa mùa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Lúa hè thu và thu đông tăng, lúa đông xuân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Lúa mùa giảm, lúa đông xuân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lastRenderedPageBreak/>
        <w:t>Câu 8 :</w:t>
      </w:r>
      <w:r w:rsidRPr="00674532">
        <w:rPr>
          <w:rFonts w:ascii="Times New Roman" w:hAnsi="Times New Roman" w:cs="Times New Roman"/>
          <w:color w:val="000000"/>
          <w:sz w:val="26"/>
          <w:szCs w:val="24"/>
        </w:rPr>
        <w:t> (THPT GQ 2018 – Đề chính thức – MĐ 301). Cho biểu đồ về dầu thô và điện của Phi-lip-pin,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965984" cy="2886075"/>
            <wp:effectExtent l="19050" t="0" r="6066" b="0"/>
            <wp:docPr id="232" name="Picture 23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rắc nghiệm Bảng, biểu đồ, bảng số liệu: Nhận xét biểu đồ"/>
                    <pic:cNvPicPr>
                      <a:picLocks noChangeAspect="1" noChangeArrowheads="1"/>
                    </pic:cNvPicPr>
                  </pic:nvPicPr>
                  <pic:blipFill>
                    <a:blip r:embed="rId90"/>
                    <a:srcRect/>
                    <a:stretch>
                      <a:fillRect/>
                    </a:stretch>
                  </pic:blipFill>
                  <pic:spPr bwMode="auto">
                    <a:xfrm>
                      <a:off x="0" y="0"/>
                      <a:ext cx="4965984" cy="28860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Quy mô, cơ cấu sản lượng dầu thô và điện của Phi-lip-pin, giai đoạn 2010 - 2015.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Sản lượng dầu thô và sản lượng điện của Phi-lip-pin, giai đoạn 2010 - 2015.</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Chuyển dịch cơ cấu sản lượng dầu thô và điện của Phi-lip-pin, giai đoạn 2010 - 2015.</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Tốc độ tăng trưởng sản lượng dầu thô và điện của Phi-lip-pin,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9 :</w:t>
      </w:r>
      <w:r w:rsidRPr="00674532">
        <w:rPr>
          <w:rFonts w:ascii="Times New Roman" w:hAnsi="Times New Roman" w:cs="Times New Roman"/>
          <w:color w:val="000000"/>
          <w:sz w:val="26"/>
          <w:szCs w:val="24"/>
        </w:rPr>
        <w:t> (THPT QG 2018 – Đề chính thức – MĐ 302).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829425" cy="3352800"/>
            <wp:effectExtent l="19050" t="0" r="9525" b="0"/>
            <wp:docPr id="234" name="Picture 23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rắc nghiệm Bảng, biểu đồ, bảng số liệu: Nhận xét biểu đồ"/>
                    <pic:cNvPicPr>
                      <a:picLocks noChangeAspect="1" noChangeArrowheads="1"/>
                    </pic:cNvPicPr>
                  </pic:nvPicPr>
                  <pic:blipFill>
                    <a:blip r:embed="rId91"/>
                    <a:srcRect/>
                    <a:stretch>
                      <a:fillRect/>
                    </a:stretch>
                  </pic:blipFill>
                  <pic:spPr bwMode="auto">
                    <a:xfrm>
                      <a:off x="0" y="0"/>
                      <a:ext cx="6829425" cy="33528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về sự thay đổi tỉ trọng trong cơ cấu sản lượng lúa phân theo mùa vụ của nước ta, giai đoạn 2005 - 2016?</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Lúa hè thu và thu đông tăng, lúa đông xuân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Lúa đông xuân tăng, lúa mùa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Lúa đông xuân giảm, lúa mùa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D. Lúa mùa giảm, lúa hè thu và thu đông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10 :</w:t>
      </w:r>
      <w:r w:rsidRPr="00674532">
        <w:rPr>
          <w:rFonts w:ascii="Times New Roman" w:hAnsi="Times New Roman" w:cs="Times New Roman"/>
          <w:color w:val="000000"/>
          <w:sz w:val="26"/>
          <w:szCs w:val="24"/>
        </w:rPr>
        <w:t> (THPT QG 2018 – Đề chính thức – MĐ 302). Cho biểu đồ về dầu thô và điện của Ma-lai-xi-a,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500906" cy="3019425"/>
            <wp:effectExtent l="19050" t="0" r="4544" b="0"/>
            <wp:docPr id="236" name="Picture 23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rắc nghiệm Bảng, biểu đồ, bảng số liệu: Nhận xét biểu đồ"/>
                    <pic:cNvPicPr>
                      <a:picLocks noChangeAspect="1" noChangeArrowheads="1"/>
                    </pic:cNvPicPr>
                  </pic:nvPicPr>
                  <pic:blipFill>
                    <a:blip r:embed="rId92"/>
                    <a:srcRect/>
                    <a:stretch>
                      <a:fillRect/>
                    </a:stretch>
                  </pic:blipFill>
                  <pic:spPr bwMode="auto">
                    <a:xfrm>
                      <a:off x="0" y="0"/>
                      <a:ext cx="5500906" cy="30194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Cơ cấu sản lượng dầu thô và điện của Ma-lai-xi-a,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trưởng sản lượng dầu thô và điện của Ma-lai-xi-a, giai đoạn 2010 - 2015.</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C. Quy mô và cơ cấu sản lượng dầu thô, điện của Ma-lai-xi-a, giai đoạn 2010 - 2015.</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Sản lượng dầu thô và sản lượng điện của Ma-lai-xi-a,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11 :</w:t>
      </w:r>
      <w:r w:rsidRPr="00674532">
        <w:rPr>
          <w:rFonts w:ascii="Times New Roman" w:hAnsi="Times New Roman" w:cs="Times New Roman"/>
          <w:color w:val="000000"/>
          <w:sz w:val="26"/>
          <w:szCs w:val="24"/>
        </w:rPr>
        <w:t> (THPT QG 2018 – Đề chính thức – MĐ 303). Theo biểu đồ, nhận xét nào sau đây đúng về sự thay đổi tỉ trọng trong cơ cấu diện tích lúa phân theo vùng của nước ta, giai đoạn 2010 - 2016?</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243195" cy="2783870"/>
            <wp:effectExtent l="19050" t="0" r="0" b="0"/>
            <wp:docPr id="238" name="Picture 23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rắc nghiệm Bảng, biểu đồ, bảng số liệu: Nhận xét biểu đồ"/>
                    <pic:cNvPicPr>
                      <a:picLocks noChangeAspect="1" noChangeArrowheads="1"/>
                    </pic:cNvPicPr>
                  </pic:nvPicPr>
                  <pic:blipFill>
                    <a:blip r:embed="rId93"/>
                    <a:srcRect/>
                    <a:stretch>
                      <a:fillRect/>
                    </a:stretch>
                  </pic:blipFill>
                  <pic:spPr bwMode="auto">
                    <a:xfrm>
                      <a:off x="0" y="0"/>
                      <a:ext cx="5247439" cy="278612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Đồng bằng sông Hồng tăng, Đồng bằng sông Cửu Long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Đồng bằng sông Hồng giảm, các vùng khác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Đồng bằng sông Cửu Long giảm, các vùng khác tăng.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Đồng bằng sông Cửu Long tăng, Đồng bằng sông Hồng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lastRenderedPageBreak/>
        <w:t>Câu 12 :</w:t>
      </w:r>
      <w:r w:rsidRPr="00674532">
        <w:rPr>
          <w:rFonts w:ascii="Times New Roman" w:hAnsi="Times New Roman" w:cs="Times New Roman"/>
          <w:color w:val="000000"/>
          <w:sz w:val="26"/>
          <w:szCs w:val="24"/>
        </w:rPr>
        <w:t> (THPT QG 2018 – Đề chính thức – MĐ 303). Cho biểu đồ về than và điện của Mi-an-ma, giai đoạn 2010 - 2015. Biểu đồ thể hiện nội dung nào sau đây?</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791075" cy="2811664"/>
            <wp:effectExtent l="19050" t="0" r="9525" b="0"/>
            <wp:docPr id="240" name="Picture 24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rắc nghiệm Bảng, biểu đồ, bảng số liệu: Nhận xét biểu đồ"/>
                    <pic:cNvPicPr>
                      <a:picLocks noChangeAspect="1" noChangeArrowheads="1"/>
                    </pic:cNvPicPr>
                  </pic:nvPicPr>
                  <pic:blipFill>
                    <a:blip r:embed="rId94"/>
                    <a:srcRect/>
                    <a:stretch>
                      <a:fillRect/>
                    </a:stretch>
                  </pic:blipFill>
                  <pic:spPr bwMode="auto">
                    <a:xfrm>
                      <a:off x="0" y="0"/>
                      <a:ext cx="4791075" cy="281166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Sản lượng than, tốc độ tăng trưởng sản lượng điện của Mi-an-ma,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trưởng sản lượng than, điện của Mi-an-ma, giai đoạn 2010 - 2015.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Sản lượng than và sản lượng điện của Mi-an-ma,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Quy mô và cơ cấu sản lượng than, điện của Mi-an-ma,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13 :</w:t>
      </w:r>
      <w:r w:rsidRPr="00674532">
        <w:rPr>
          <w:rFonts w:ascii="Times New Roman" w:hAnsi="Times New Roman" w:cs="Times New Roman"/>
          <w:color w:val="000000"/>
          <w:sz w:val="26"/>
          <w:szCs w:val="24"/>
        </w:rPr>
        <w:t> (THPT QG 2018 – Đề chính thức – MĐ 304). Theo biểu đồ, nhận xét nào sau đây đúng về sự thay đổi tỉ trọng trong cơ cấu doanh thu dịch vụ lữ hành phân theo thành phần kinh tế của nước ta,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330261" cy="3581400"/>
            <wp:effectExtent l="19050" t="0" r="3739" b="0"/>
            <wp:docPr id="242" name="Picture 24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rắc nghiệm Bảng, biểu đồ, bảng số liệu: Nhận xét biểu đồ"/>
                    <pic:cNvPicPr>
                      <a:picLocks noChangeAspect="1" noChangeArrowheads="1"/>
                    </pic:cNvPicPr>
                  </pic:nvPicPr>
                  <pic:blipFill>
                    <a:blip r:embed="rId95"/>
                    <a:srcRect/>
                    <a:stretch>
                      <a:fillRect/>
                    </a:stretch>
                  </pic:blipFill>
                  <pic:spPr bwMode="auto">
                    <a:xfrm>
                      <a:off x="0" y="0"/>
                      <a:ext cx="5330261" cy="35814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Nhà nước giảm, khu vực có vốn đầu tư nước ngoài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ngoài Nhà nước tăng, khu vực có vốn đầu tư nước ngoài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Kinh tế Nhà nước giảm, kinh tế ngoài Nhà nước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D. Kinh tế ngoài Nhà nước tăng, kinh tế Nhà nước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14 :</w:t>
      </w:r>
      <w:r w:rsidRPr="00674532">
        <w:rPr>
          <w:rFonts w:ascii="Times New Roman" w:hAnsi="Times New Roman" w:cs="Times New Roman"/>
          <w:color w:val="000000"/>
          <w:sz w:val="26"/>
          <w:szCs w:val="24"/>
        </w:rPr>
        <w:t> (THPT QG 2018 – Đề chính thức – MĐ 304). Cho biểu đồ về dầu thô và điện của Thái Lan, giai đoạn 2010 – 2015. Biểu đồ thể hiện nội dung nào sau đây?</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400675" cy="3000375"/>
            <wp:effectExtent l="19050" t="0" r="9525" b="0"/>
            <wp:docPr id="244" name="Picture 24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rắc nghiệm Bảng, biểu đồ, bảng số liệu: Nhận xét biểu đồ"/>
                    <pic:cNvPicPr>
                      <a:picLocks noChangeAspect="1" noChangeArrowheads="1"/>
                    </pic:cNvPicPr>
                  </pic:nvPicPr>
                  <pic:blipFill>
                    <a:blip r:embed="rId96"/>
                    <a:srcRect/>
                    <a:stretch>
                      <a:fillRect/>
                    </a:stretch>
                  </pic:blipFill>
                  <pic:spPr bwMode="auto">
                    <a:xfrm>
                      <a:off x="0" y="0"/>
                      <a:ext cx="5400675" cy="30003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Sản lượng dầu thô và sản lượng điện của Thái Lan,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và tốc độ tăng trưởng dầu thô, điện của Thái Lan,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trưởng sản lượng dầu thô, điện của Thái Lan,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Quy mô và cơ cấu sản lượng dầu thô, điện của Thái Lan,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15 :</w:t>
      </w:r>
      <w:r w:rsidRPr="00674532">
        <w:rPr>
          <w:rFonts w:ascii="Times New Roman" w:hAnsi="Times New Roman" w:cs="Times New Roman"/>
          <w:color w:val="000000"/>
          <w:sz w:val="26"/>
          <w:szCs w:val="24"/>
        </w:rPr>
        <w:t> (THPT QG 2018 – Đề minh họa – MĐ 001).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205730" cy="3336491"/>
            <wp:effectExtent l="19050" t="0" r="0" b="0"/>
            <wp:docPr id="246" name="Picture 24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rắc nghiệm Bảng, biểu đồ, bảng số liệu: Nhận xét biểu đồ"/>
                    <pic:cNvPicPr>
                      <a:picLocks noChangeAspect="1" noChangeArrowheads="1"/>
                    </pic:cNvPicPr>
                  </pic:nvPicPr>
                  <pic:blipFill>
                    <a:blip r:embed="rId97"/>
                    <a:srcRect/>
                    <a:stretch>
                      <a:fillRect/>
                    </a:stretch>
                  </pic:blipFill>
                  <pic:spPr bwMode="auto">
                    <a:xfrm>
                      <a:off x="0" y="0"/>
                      <a:ext cx="5209468" cy="333888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sau đây không đúng về sự thay đổi tỉ trọng trong cơ cấu lao động từ 15 tuổi trở lên phân theo nhóm tuổi ở nước ta, giai đoạn 2005 - 2015?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Từ 15 - 24 tuổi giảm, từ 50 tuổi trở lên tăng.        B. Từ 25 - 49 tuổi giảm, từ 15 - 24 tuổi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C. Từ 25 - 49 tuổi tăng, từ 50 tuổi trở lên giảm.        </w:t>
      </w:r>
      <w:r w:rsidRPr="00674532">
        <w:rPr>
          <w:rFonts w:ascii="Times New Roman" w:hAnsi="Times New Roman" w:cs="Times New Roman"/>
          <w:color w:val="000000"/>
          <w:sz w:val="26"/>
          <w:szCs w:val="24"/>
        </w:rPr>
        <w:t>D. Từ 50 tuổi trở lên tăng, từ 25 - 49 tuổi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lastRenderedPageBreak/>
        <w:t>Câu 16 :</w:t>
      </w:r>
      <w:r w:rsidRPr="00674532">
        <w:rPr>
          <w:rFonts w:ascii="Times New Roman" w:hAnsi="Times New Roman" w:cs="Times New Roman"/>
          <w:color w:val="000000"/>
          <w:sz w:val="26"/>
          <w:szCs w:val="24"/>
        </w:rPr>
        <w:t> (THPT QG 2017 – Đề chính thức – MĐ 302). Căn cứ vào biểu đồ, cho biết nhận xét nào sau đây không đúng về tỉ trọng lao động đang làm việc của các thành phần kinh, tế ở nước ta năm 2014 so với năm 2006?</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438775" cy="3155631"/>
            <wp:effectExtent l="19050" t="0" r="9525" b="0"/>
            <wp:docPr id="248" name="Picture 24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rắc nghiệm Bảng, biểu đồ, bảng số liệu: Nhận xét biểu đồ"/>
                    <pic:cNvPicPr>
                      <a:picLocks noChangeAspect="1" noChangeArrowheads="1"/>
                    </pic:cNvPicPr>
                  </pic:nvPicPr>
                  <pic:blipFill>
                    <a:blip r:embed="rId98"/>
                    <a:srcRect/>
                    <a:stretch>
                      <a:fillRect/>
                    </a:stretch>
                  </pic:blipFill>
                  <pic:spPr bwMode="auto">
                    <a:xfrm>
                      <a:off x="0" y="0"/>
                      <a:ext cx="5438775" cy="315563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ngoài Nhà nước giảm, Khu vực có vốn đầu tư nước ngoài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Nhà nước giảm, Khu vực có vốn đầu tư nước ngoài tăng.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Kinh tế Nhà nước tăng, Kinh tế ngoài Nhà nước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Kinh tế Nhà nước và Kinh tế ngoài Nhà nước đều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17 :</w:t>
      </w:r>
      <w:r w:rsidRPr="00674532">
        <w:rPr>
          <w:rFonts w:ascii="Times New Roman" w:hAnsi="Times New Roman" w:cs="Times New Roman"/>
          <w:color w:val="000000"/>
          <w:sz w:val="26"/>
          <w:szCs w:val="24"/>
        </w:rPr>
        <w:t> (THPT QG 2017 – Đề chính thức – MĐ 302). Cho biểu đồ về xuất khẩu hàng dệt - may, thủy sản nước ta qua các năm. Biểu đồ thể hiện nội dung nào sau đây?</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010619" cy="3076575"/>
            <wp:effectExtent l="19050" t="0" r="0" b="0"/>
            <wp:docPr id="250" name="Picture 25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rắc nghiệm Bảng, biểu đồ, bảng số liệu: Nhận xét biểu đồ"/>
                    <pic:cNvPicPr>
                      <a:picLocks noChangeAspect="1" noChangeArrowheads="1"/>
                    </pic:cNvPicPr>
                  </pic:nvPicPr>
                  <pic:blipFill>
                    <a:blip r:embed="rId99"/>
                    <a:srcRect/>
                    <a:stretch>
                      <a:fillRect/>
                    </a:stretch>
                  </pic:blipFill>
                  <pic:spPr bwMode="auto">
                    <a:xfrm>
                      <a:off x="0" y="0"/>
                      <a:ext cx="5010619" cy="3076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Khối lượng xuất khẩu hàng dệt - may, thủy sản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xuất khẩu hàng dệt - may, thủy sản nước ta qua các năm.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Giá trị xuất khẩu hàng dệt - may, hàng thủy sản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Cơ cấu giá trị xuất khẩu hàng dệt - may, thủy sản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lastRenderedPageBreak/>
        <w:t>Câu 18 :</w:t>
      </w:r>
      <w:r w:rsidRPr="00674532">
        <w:rPr>
          <w:rFonts w:ascii="Times New Roman" w:hAnsi="Times New Roman" w:cs="Times New Roman"/>
          <w:color w:val="000000"/>
          <w:sz w:val="26"/>
          <w:szCs w:val="24"/>
        </w:rPr>
        <w:t> (THPT QG 2017 – Đề chính thức – MĐ 303). Căn cứ vào biểu đồ, cho biết nhận xét nào sau đây không đúng về tỉ trọng giá trị xuất khẩu của các nhóm hàng ở nước ta năm 2014 so với năm 2000?</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562475" cy="2980259"/>
            <wp:effectExtent l="19050" t="0" r="9525" b="0"/>
            <wp:docPr id="252" name="Picture 25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rắc nghiệm Bảng, biểu đồ, bảng số liệu: Nhận xét biểu đồ"/>
                    <pic:cNvPicPr>
                      <a:picLocks noChangeAspect="1" noChangeArrowheads="1"/>
                    </pic:cNvPicPr>
                  </pic:nvPicPr>
                  <pic:blipFill>
                    <a:blip r:embed="rId100"/>
                    <a:srcRect/>
                    <a:stretch>
                      <a:fillRect/>
                    </a:stretch>
                  </pic:blipFill>
                  <pic:spPr bwMode="auto">
                    <a:xfrm>
                      <a:off x="0" y="0"/>
                      <a:ext cx="4562475" cy="298025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Hàng công nghiệp nặng và khoáng sản tăng, Hàng công nghiệp nhẹ và tiểu thủ công nghiệp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Hàng công nghiệp nặng và khoáng sản, Hàng nông - lâm - thủy sản đều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Hàng công nghiệp nặng và khoáng sản giảm, Hàng công nghiệp nhẹ và tiểu thủ công nghiệp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Hàng nông - lâm - thủy sản giảm, Hàng công nghiệp nhẹ và tiểu thủ công nghiệp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19 :</w:t>
      </w:r>
      <w:r w:rsidRPr="00674532">
        <w:rPr>
          <w:rFonts w:ascii="Times New Roman" w:hAnsi="Times New Roman" w:cs="Times New Roman"/>
          <w:color w:val="000000"/>
          <w:sz w:val="26"/>
          <w:szCs w:val="24"/>
        </w:rPr>
        <w:t> (THPT QG 2017 – Đề chính thức – MĐ 303). Cho biểu đồ về cây công nghiệp của nước ta qua các năm. Biểu đồ thể hiện nội dung nào sau đây?</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361503" cy="2819400"/>
            <wp:effectExtent l="19050" t="0" r="947" b="0"/>
            <wp:docPr id="254" name="Picture 25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rắc nghiệm Bảng, biểu đồ, bảng số liệu: Nhận xét biểu đồ"/>
                    <pic:cNvPicPr>
                      <a:picLocks noChangeAspect="1" noChangeArrowheads="1"/>
                    </pic:cNvPicPr>
                  </pic:nvPicPr>
                  <pic:blipFill>
                    <a:blip r:embed="rId101"/>
                    <a:srcRect/>
                    <a:stretch>
                      <a:fillRect/>
                    </a:stretch>
                  </pic:blipFill>
                  <pic:spPr bwMode="auto">
                    <a:xfrm>
                      <a:off x="0" y="0"/>
                      <a:ext cx="4361503" cy="28194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diện tích cây công nghiệp của nước ta qua các năm.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Diện tích cây công nghiệp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Cơ cấu giá trị sản xuất cây công nghiệp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Giá trị sản xuất cầy công nghiệp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lastRenderedPageBreak/>
        <w:t>Câu 20 :</w:t>
      </w:r>
      <w:r w:rsidRPr="00674532">
        <w:rPr>
          <w:rFonts w:ascii="Times New Roman" w:hAnsi="Times New Roman" w:cs="Times New Roman"/>
          <w:color w:val="000000"/>
          <w:sz w:val="26"/>
          <w:szCs w:val="24"/>
        </w:rPr>
        <w:t> (THPT QG 2017 – Đề chính thức – MĐ 304). Căn cứ vào biểu đồ, cho biết nhận xét nào sau đây không đúng về tỉ trọng lao động có việc làm của các khu vực kinh tế ở nước ta năm 2014 so vói năm 2005?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477079" cy="2787109"/>
            <wp:effectExtent l="19050" t="0" r="9321" b="0"/>
            <wp:docPr id="256" name="Picture 25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rắc nghiệm Bảng, biểu đồ, bảng số liệu: Nhận xét biểu đồ"/>
                    <pic:cNvPicPr>
                      <a:picLocks noChangeAspect="1" noChangeArrowheads="1"/>
                    </pic:cNvPicPr>
                  </pic:nvPicPr>
                  <pic:blipFill>
                    <a:blip r:embed="rId102"/>
                    <a:srcRect/>
                    <a:stretch>
                      <a:fillRect/>
                    </a:stretch>
                  </pic:blipFill>
                  <pic:spPr bwMode="auto">
                    <a:xfrm>
                      <a:off x="0" y="0"/>
                      <a:ext cx="5485737" cy="279151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Dịch vụ và Nông - lâm - ngư nghiệp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Công nghiệp - xây dựng tăng, Nông - lâm - ngư nghiệp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Nông - lâm - ngư nghiệp giảm, Dịch vụ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Dịch vụ tăng, Công nghiệp - xây dựng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21 :</w:t>
      </w:r>
      <w:r w:rsidRPr="00674532">
        <w:rPr>
          <w:rFonts w:ascii="Times New Roman" w:hAnsi="Times New Roman" w:cs="Times New Roman"/>
          <w:color w:val="000000"/>
          <w:sz w:val="26"/>
          <w:szCs w:val="24"/>
        </w:rPr>
        <w:t> (THPT Liễn Sơn – 2018 L1 – MĐ 209). Cho biểu đồ về cơ cấu dân số theo nhóm tuổi của Hoa Kì từ 1950- 2004:</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81700" cy="2354336"/>
            <wp:effectExtent l="19050" t="0" r="0" b="0"/>
            <wp:docPr id="258" name="Picture 25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rắc nghiệm Bảng, biểu đồ, bảng số liệu: Nhận xét biểu đồ"/>
                    <pic:cNvPicPr>
                      <a:picLocks noChangeAspect="1" noChangeArrowheads="1"/>
                    </pic:cNvPicPr>
                  </pic:nvPicPr>
                  <pic:blipFill>
                    <a:blip r:embed="rId103"/>
                    <a:srcRect/>
                    <a:stretch>
                      <a:fillRect/>
                    </a:stretch>
                  </pic:blipFill>
                  <pic:spPr bwMode="auto">
                    <a:xfrm>
                      <a:off x="0" y="0"/>
                      <a:ext cx="5981700" cy="235433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Qua biểu đồ, nhận xét nào sau đây đúng với cơ cấu dân số theo độ tuổi ở Hoa Kì?</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trọng dân số nhóm 15 - 64 tuổi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dân số nhóm 0 - 15 tuổi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trọng dân số nhóm trên 65 tuổi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Cơ cấu dân số Hoa Kì ngày càng già hóa.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22 :</w:t>
      </w:r>
      <w:r w:rsidRPr="00674532">
        <w:rPr>
          <w:rFonts w:ascii="Times New Roman" w:hAnsi="Times New Roman" w:cs="Times New Roman"/>
          <w:color w:val="000000"/>
          <w:sz w:val="26"/>
          <w:szCs w:val="24"/>
        </w:rPr>
        <w:t> (THPT Trần Phú – Quảng Ninh 2017).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191250" cy="2821533"/>
            <wp:effectExtent l="19050" t="0" r="0" b="0"/>
            <wp:docPr id="260" name="Picture 26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Trắc nghiệm Bảng, biểu đồ, bảng số liệu: Nhận xét biểu đồ"/>
                    <pic:cNvPicPr>
                      <a:picLocks noChangeAspect="1" noChangeArrowheads="1"/>
                    </pic:cNvPicPr>
                  </pic:nvPicPr>
                  <pic:blipFill>
                    <a:blip r:embed="rId104"/>
                    <a:srcRect/>
                    <a:stretch>
                      <a:fillRect/>
                    </a:stretch>
                  </pic:blipFill>
                  <pic:spPr bwMode="auto">
                    <a:xfrm>
                      <a:off x="0" y="0"/>
                      <a:ext cx="6191250" cy="282153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biểu đồ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Tỷ trọng kinh tế nhà nước và kinh tế có vốn đầu tư nước ngoài tăng, kinh tế ngoài nhà nước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ngoài nhà nước luôn chiếm tỷ trọng lớn nhất và đang có xu hướng tăng lên.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Tỷ trọng kinh tế nhà nước và kinh tế ngoài nhà nước tăng, kinh tế có vốn đầu tư nước ngoài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Kinh tế có vốn đầu tư nước ngoài chiếm tỷ trọng nhỏ nhất nhưng đang có xu hướng tăng nhanh.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23 :</w:t>
      </w:r>
      <w:r w:rsidRPr="00674532">
        <w:rPr>
          <w:rFonts w:ascii="Times New Roman" w:hAnsi="Times New Roman" w:cs="Times New Roman"/>
          <w:color w:val="000000"/>
          <w:sz w:val="26"/>
          <w:szCs w:val="24"/>
        </w:rPr>
        <w:t> (THPT Hoàng Mai 2 – Nghệ An 2017 – MĐ 132). Quan sát biểu đồ thể hiện về GDP của nước ta:</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829175" cy="2822349"/>
            <wp:effectExtent l="19050" t="0" r="9525" b="0"/>
            <wp:docPr id="262" name="Picture 26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Trắc nghiệm Bảng, biểu đồ, bảng số liệu: Nhận xét biểu đồ"/>
                    <pic:cNvPicPr>
                      <a:picLocks noChangeAspect="1" noChangeArrowheads="1"/>
                    </pic:cNvPicPr>
                  </pic:nvPicPr>
                  <pic:blipFill>
                    <a:blip r:embed="rId105"/>
                    <a:srcRect/>
                    <a:stretch>
                      <a:fillRect/>
                    </a:stretch>
                  </pic:blipFill>
                  <pic:spPr bwMode="auto">
                    <a:xfrm>
                      <a:off x="0" y="0"/>
                      <a:ext cx="4829175" cy="282234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sau đây?</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Tốc độ tăng trưởng GDP của nước ta, giai đoạn 2000 – 2008.</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Giá trị GDP của nước ta, giai đoạn 2000 – 2008.</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Quy mô và cơ cấu GDP của nước ta, giai đoạn 2000 – 2008.</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Giá trị tăng thêm của GDP nước ta, giai đoạn 2000 - 2008.</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24 :</w:t>
      </w:r>
      <w:r w:rsidRPr="00674532">
        <w:rPr>
          <w:rFonts w:ascii="Times New Roman" w:hAnsi="Times New Roman" w:cs="Times New Roman"/>
          <w:color w:val="000000"/>
          <w:sz w:val="26"/>
          <w:szCs w:val="24"/>
        </w:rPr>
        <w:t> (THPT Nguyễn Trãi – 2018 MĐ 003). Cho biểu đồ về rừng của nước ta qua một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619750" cy="2691451"/>
            <wp:effectExtent l="19050" t="0" r="0" b="0"/>
            <wp:docPr id="264" name="Picture 26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rắc nghiệm Bảng, biểu đồ, bảng số liệu: Nhận xét biểu đồ"/>
                    <pic:cNvPicPr>
                      <a:picLocks noChangeAspect="1" noChangeArrowheads="1"/>
                    </pic:cNvPicPr>
                  </pic:nvPicPr>
                  <pic:blipFill>
                    <a:blip r:embed="rId106"/>
                    <a:srcRect/>
                    <a:stretch>
                      <a:fillRect/>
                    </a:stretch>
                  </pic:blipFill>
                  <pic:spPr bwMode="auto">
                    <a:xfrm>
                      <a:off x="0" y="0"/>
                      <a:ext cx="5619750" cy="269145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sau đây?</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Diện tích rừng và độ che phủ rừng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diện tích rừng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diện tích rừng và độ che phủ rừng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Quy mô và cơ cấu diện tích rừng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25 :</w:t>
      </w:r>
      <w:r w:rsidRPr="00674532">
        <w:rPr>
          <w:rFonts w:ascii="Times New Roman" w:hAnsi="Times New Roman" w:cs="Times New Roman"/>
          <w:color w:val="000000"/>
          <w:sz w:val="26"/>
          <w:szCs w:val="24"/>
        </w:rPr>
        <w:t> (THPT Nguyễn Cảnh Chân – Nghệ An 2018 L2).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457950" cy="3012621"/>
            <wp:effectExtent l="19050" t="0" r="0" b="0"/>
            <wp:docPr id="266" name="Picture 26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Trắc nghiệm Bảng, biểu đồ, bảng số liệu: Nhận xét biểu đồ"/>
                    <pic:cNvPicPr>
                      <a:picLocks noChangeAspect="1" noChangeArrowheads="1"/>
                    </pic:cNvPicPr>
                  </pic:nvPicPr>
                  <pic:blipFill>
                    <a:blip r:embed="rId107"/>
                    <a:srcRect/>
                    <a:stretch>
                      <a:fillRect/>
                    </a:stretch>
                  </pic:blipFill>
                  <pic:spPr bwMode="auto">
                    <a:xfrm>
                      <a:off x="0" y="0"/>
                      <a:ext cx="6457950" cy="301262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trên, cho biết nhận xét nào sau không đúng về lượng mưa, lượng bốc hơi và cân bằng ẩm của Hà Nội, Huế và TP Hồ Chí Minh?</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Lượng mưa tăng dần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Lượng bốc hơi tăng dần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TP Hồ Chí Minh có lượng cân bằng ẩm thấp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Cân bằng ẩm của Huế cao hơn Hà Nội.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26 :</w:t>
      </w:r>
      <w:r w:rsidRPr="00674532">
        <w:rPr>
          <w:rFonts w:ascii="Times New Roman" w:hAnsi="Times New Roman" w:cs="Times New Roman"/>
          <w:color w:val="000000"/>
          <w:sz w:val="26"/>
          <w:szCs w:val="24"/>
        </w:rPr>
        <w:t> (THPT Thị Xã Quảng Trị - Quảng Trị 2018 L1 – MĐ 132).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638800" cy="2944893"/>
            <wp:effectExtent l="19050" t="0" r="0" b="0"/>
            <wp:docPr id="268" name="Picture 26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Trắc nghiệm Bảng, biểu đồ, bảng số liệu: Nhận xét biểu đồ"/>
                    <pic:cNvPicPr>
                      <a:picLocks noChangeAspect="1" noChangeArrowheads="1"/>
                    </pic:cNvPicPr>
                  </pic:nvPicPr>
                  <pic:blipFill>
                    <a:blip r:embed="rId108"/>
                    <a:srcRect/>
                    <a:stretch>
                      <a:fillRect/>
                    </a:stretch>
                  </pic:blipFill>
                  <pic:spPr bwMode="auto">
                    <a:xfrm>
                      <a:off x="0" y="0"/>
                      <a:ext cx="5638800" cy="294489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hãy cho biêt nhận xét nào sau đây đúng về diện tích gieo trồng, giá trị sản xuất của cây lương thực ở nước ta trong giai đoạn 1990-2014?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Giá trị sản xuất cây lương thực ở nước ta giai đoạn 1990-2014 tăng hơn 2,4 lần.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Năm 1990, cây lúa có tỉ trọng lớn nhất trong cơ cấu diện tích cây lương thực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Giai đoạn 1990-2014 diện tích lúa có tốc độ tăng nhanh hơn diện tích các cây lương thực khác.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Năm 2014, giá trị sản xuất cây lương thực ở nước ta đạt thấp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27 :</w:t>
      </w:r>
      <w:r w:rsidRPr="00674532">
        <w:rPr>
          <w:rFonts w:ascii="Times New Roman" w:hAnsi="Times New Roman" w:cs="Times New Roman"/>
          <w:color w:val="000000"/>
          <w:sz w:val="26"/>
          <w:szCs w:val="24"/>
        </w:rPr>
        <w:t> (THPT Khánh Sơn – Khánh Hòa 2017).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534025" cy="2512156"/>
            <wp:effectExtent l="19050" t="0" r="9525" b="0"/>
            <wp:docPr id="270" name="Picture 27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rắc nghiệm Bảng, biểu đồ, bảng số liệu: Nhận xét biểu đồ"/>
                    <pic:cNvPicPr>
                      <a:picLocks noChangeAspect="1" noChangeArrowheads="1"/>
                    </pic:cNvPicPr>
                  </pic:nvPicPr>
                  <pic:blipFill>
                    <a:blip r:embed="rId109"/>
                    <a:srcRect/>
                    <a:stretch>
                      <a:fillRect/>
                    </a:stretch>
                  </pic:blipFill>
                  <pic:spPr bwMode="auto">
                    <a:xfrm>
                      <a:off x="0" y="0"/>
                      <a:ext cx="5534025" cy="251215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Lượng mưa và độ ẩm của một số địa điểm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Nhiệt độ và độ ẩm của một số địa điểm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Nhiệt độ, lượng mưa của một số địa điểm nước ta.</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Lượng mưa và lượng bốc hơi của một số địa điểm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28 :</w:t>
      </w:r>
      <w:r w:rsidRPr="00674532">
        <w:rPr>
          <w:rFonts w:ascii="Times New Roman" w:hAnsi="Times New Roman" w:cs="Times New Roman"/>
          <w:color w:val="000000"/>
          <w:sz w:val="26"/>
          <w:szCs w:val="24"/>
        </w:rPr>
        <w:t> (THPT Kim Thành – Hải Dương 2017 L1).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895975" cy="2781300"/>
            <wp:effectExtent l="19050" t="0" r="9525" b="0"/>
            <wp:docPr id="272" name="Picture 27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Trắc nghiệm Bảng, biểu đồ, bảng số liệu: Nhận xét biểu đồ"/>
                    <pic:cNvPicPr>
                      <a:picLocks noChangeAspect="1" noChangeArrowheads="1"/>
                    </pic:cNvPicPr>
                  </pic:nvPicPr>
                  <pic:blipFill>
                    <a:blip r:embed="rId110"/>
                    <a:srcRect/>
                    <a:stretch>
                      <a:fillRect/>
                    </a:stretch>
                  </pic:blipFill>
                  <pic:spPr bwMode="auto">
                    <a:xfrm>
                      <a:off x="0" y="0"/>
                      <a:ext cx="5895975" cy="27813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Lượng bốc hơi trung bình tháng của Thành phố Hồ Chí Minh.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Nhiệt độ trung bình tháng của Thành phố Hồ Chí Minh.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Cân bằng ẩm trung bình tháng của Thành phố Hồ Chí Minh.</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Lượng mưa trung bình tháng của Thành phố Hồ Chí Minh.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29 :</w:t>
      </w:r>
      <w:r w:rsidRPr="00674532">
        <w:rPr>
          <w:rFonts w:ascii="Times New Roman" w:hAnsi="Times New Roman" w:cs="Times New Roman"/>
          <w:color w:val="000000"/>
          <w:sz w:val="26"/>
          <w:szCs w:val="24"/>
        </w:rPr>
        <w:t> (THPT Kim Thành – Hải Dương 2017 L1).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162675" cy="3166074"/>
            <wp:effectExtent l="19050" t="0" r="9525" b="0"/>
            <wp:docPr id="274" name="Picture 27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rắc nghiệm Bảng, biểu đồ, bảng số liệu: Nhận xét biểu đồ"/>
                    <pic:cNvPicPr>
                      <a:picLocks noChangeAspect="1" noChangeArrowheads="1"/>
                    </pic:cNvPicPr>
                  </pic:nvPicPr>
                  <pic:blipFill>
                    <a:blip r:embed="rId111"/>
                    <a:srcRect/>
                    <a:stretch>
                      <a:fillRect/>
                    </a:stretch>
                  </pic:blipFill>
                  <pic:spPr bwMode="auto">
                    <a:xfrm>
                      <a:off x="0" y="0"/>
                      <a:ext cx="6162675" cy="316607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khi nói về nhiệt độ ở Hà Nội?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Nhiệt độ không đều qua các tháng.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Hà Nội có 4 tháng lạnh.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Nhiệt độ cao nhất ở tháng VI, thấp nhất ở tháng II, biên độ nhiệt lớn.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Hà Nội có mùa đông lạnh, nhiệt độ thấp và mùa hạ nóng, nhiệt độ cao.</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30 :</w:t>
      </w:r>
      <w:r w:rsidRPr="00674532">
        <w:rPr>
          <w:rFonts w:ascii="Times New Roman" w:hAnsi="Times New Roman" w:cs="Times New Roman"/>
          <w:color w:val="000000"/>
          <w:sz w:val="26"/>
          <w:szCs w:val="24"/>
        </w:rPr>
        <w:t> (THPT Trần Quốc Tuấn – Quảng Ngãi 2017).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629275" cy="3224461"/>
            <wp:effectExtent l="19050" t="0" r="9525" b="0"/>
            <wp:docPr id="276" name="Picture 27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Trắc nghiệm Bảng, biểu đồ, bảng số liệu: Nhận xét biểu đồ"/>
                    <pic:cNvPicPr>
                      <a:picLocks noChangeAspect="1" noChangeArrowheads="1"/>
                    </pic:cNvPicPr>
                  </pic:nvPicPr>
                  <pic:blipFill>
                    <a:blip r:embed="rId112"/>
                    <a:srcRect/>
                    <a:stretch>
                      <a:fillRect/>
                    </a:stretch>
                  </pic:blipFill>
                  <pic:spPr bwMode="auto">
                    <a:xfrm>
                      <a:off x="0" y="0"/>
                      <a:ext cx="5629275" cy="322446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về sản lượng lúa của nước ta từ năm 2005 đến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A. Sản lượng lúa hè thu tăng nhanh nhất.                 </w:t>
      </w:r>
      <w:r w:rsidRPr="00674532">
        <w:rPr>
          <w:rFonts w:ascii="Times New Roman" w:hAnsi="Times New Roman" w:cs="Times New Roman"/>
          <w:color w:val="000000"/>
          <w:sz w:val="26"/>
          <w:szCs w:val="24"/>
        </w:rPr>
        <w:t>B. Sản lượng lúa các vụ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Sản lượng lúa hè thu cao nhất.                             D. Sản lượng lúa đông xuân tăng nhanh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31 :</w:t>
      </w:r>
      <w:r w:rsidRPr="00674532">
        <w:rPr>
          <w:rFonts w:ascii="Times New Roman" w:hAnsi="Times New Roman" w:cs="Times New Roman"/>
          <w:color w:val="000000"/>
          <w:sz w:val="26"/>
          <w:szCs w:val="24"/>
        </w:rPr>
        <w:t> (THPT Lý Thái Tổ - Bắc Ninh 2017 – MĐ 253).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10518" cy="2941782"/>
            <wp:effectExtent l="19050" t="0" r="4482" b="0"/>
            <wp:docPr id="278" name="Picture 27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Trắc nghiệm Bảng, biểu đồ, bảng số liệu: Nhận xét biểu đồ"/>
                    <pic:cNvPicPr>
                      <a:picLocks noChangeAspect="1" noChangeArrowheads="1"/>
                    </pic:cNvPicPr>
                  </pic:nvPicPr>
                  <pic:blipFill>
                    <a:blip r:embed="rId113"/>
                    <a:srcRect/>
                    <a:stretch>
                      <a:fillRect/>
                    </a:stretch>
                  </pic:blipFill>
                  <pic:spPr bwMode="auto">
                    <a:xfrm>
                      <a:off x="0" y="0"/>
                      <a:ext cx="5710518" cy="2941782"/>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dưới đây là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Cơ cấu lao động theo ngành không có sự thay đổi.</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Cơ cấu lao động của nước ta đang chuyển dịch phù hợp với tiến trình công nghiệp hóa đất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Tổng số lao động nước ta không thay đổi trong giai đoạn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lệ lao động khu vực nông-lâm ngư nghiệp thấp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32 :</w:t>
      </w:r>
      <w:r w:rsidRPr="00674532">
        <w:rPr>
          <w:rFonts w:ascii="Times New Roman" w:hAnsi="Times New Roman" w:cs="Times New Roman"/>
          <w:color w:val="000000"/>
          <w:sz w:val="26"/>
          <w:szCs w:val="24"/>
        </w:rPr>
        <w:t> (THPT Phan Đình Phùng – Hà Tĩnh 2018 L1 – MĐ 101).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200775" cy="2718148"/>
            <wp:effectExtent l="19050" t="0" r="9525" b="0"/>
            <wp:docPr id="280" name="Picture 28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rắc nghiệm Bảng, biểu đồ, bảng số liệu: Nhận xét biểu đồ"/>
                    <pic:cNvPicPr>
                      <a:picLocks noChangeAspect="1" noChangeArrowheads="1"/>
                    </pic:cNvPicPr>
                  </pic:nvPicPr>
                  <pic:blipFill>
                    <a:blip r:embed="rId114"/>
                    <a:srcRect/>
                    <a:stretch>
                      <a:fillRect/>
                    </a:stretch>
                  </pic:blipFill>
                  <pic:spPr bwMode="auto">
                    <a:xfrm>
                      <a:off x="0" y="0"/>
                      <a:ext cx="6200775" cy="271814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dưới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trưởng tổng số dân, sản lượng lương thực và bình quân lương thực theo đầu người của nước ta năm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Tốc độ tăng trưởng tổng số dân, sản lượng lương thực và bình quân lương thực theo đầu người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Tổng số dân, sản lượng lương thực và bình quân lương thực theo đầu người của nước ta năm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Tổng số dân, sản lượng lương thực và bình quân lương thực theo đầu người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33 :</w:t>
      </w:r>
      <w:r w:rsidRPr="00674532">
        <w:rPr>
          <w:rFonts w:ascii="Times New Roman" w:hAnsi="Times New Roman" w:cs="Times New Roman"/>
          <w:color w:val="000000"/>
          <w:sz w:val="26"/>
          <w:szCs w:val="24"/>
        </w:rPr>
        <w:t> (THPT Trần Phú – Vĩnh Phúc 2018 – MĐ 401).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76925" cy="3446198"/>
            <wp:effectExtent l="19050" t="0" r="9525" b="0"/>
            <wp:docPr id="282" name="Picture 28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Trắc nghiệm Bảng, biểu đồ, bảng số liệu: Nhận xét biểu đồ"/>
                    <pic:cNvPicPr>
                      <a:picLocks noChangeAspect="1" noChangeArrowheads="1"/>
                    </pic:cNvPicPr>
                  </pic:nvPicPr>
                  <pic:blipFill>
                    <a:blip r:embed="rId115"/>
                    <a:srcRect/>
                    <a:stretch>
                      <a:fillRect/>
                    </a:stretch>
                  </pic:blipFill>
                  <pic:spPr bwMode="auto">
                    <a:xfrm>
                      <a:off x="0" y="0"/>
                      <a:ext cx="5876925" cy="344619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Hãy cho biết nhận xét nào sau đây đúng về nhiệt độ, lượng mưa ở Hà Nội?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Lượng mưa lớn nhất vào tháng VII.                       B. Không có tháng nào nhiệt độ dưới 200C.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C. Nhiệt độ thấp nhất trong năm là tháng XII.            </w:t>
      </w:r>
      <w:r w:rsidRPr="00674532">
        <w:rPr>
          <w:rFonts w:ascii="Times New Roman" w:hAnsi="Times New Roman" w:cs="Times New Roman"/>
          <w:color w:val="FF0000"/>
          <w:sz w:val="26"/>
          <w:szCs w:val="24"/>
        </w:rPr>
        <w:t>D. Chế độ mưa có sự phân mùa.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lastRenderedPageBreak/>
        <w:t>Câu 34 :</w:t>
      </w:r>
      <w:r w:rsidRPr="00674532">
        <w:rPr>
          <w:rFonts w:ascii="Times New Roman" w:hAnsi="Times New Roman" w:cs="Times New Roman"/>
          <w:color w:val="000000"/>
          <w:sz w:val="26"/>
          <w:szCs w:val="24"/>
        </w:rPr>
        <w:t> (THPT Trần Phú – Quảng Ninh 2017).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629275" cy="3095462"/>
            <wp:effectExtent l="19050" t="0" r="9525" b="0"/>
            <wp:docPr id="284" name="Picture 28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Trắc nghiệm Bảng, biểu đồ, bảng số liệu: Nhận xét biểu đồ"/>
                    <pic:cNvPicPr>
                      <a:picLocks noChangeAspect="1" noChangeArrowheads="1"/>
                    </pic:cNvPicPr>
                  </pic:nvPicPr>
                  <pic:blipFill>
                    <a:blip r:embed="rId116"/>
                    <a:srcRect/>
                    <a:stretch>
                      <a:fillRect/>
                    </a:stretch>
                  </pic:blipFill>
                  <pic:spPr bwMode="auto">
                    <a:xfrm>
                      <a:off x="0" y="0"/>
                      <a:ext cx="5636733" cy="309956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dưới đây là không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Diện tích rừng tự nhiên của nước ta tăng 3,3 triệu ha, tăng không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Độ che phủ rừng của nước ta tăng 18,4% và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Diện tích rừng trồng của nước ta tăng liên tục.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Diện tích rừng tự nhiên tăng nhanh hơn tổng diện tích rừng.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35 :</w:t>
      </w:r>
      <w:r w:rsidRPr="00674532">
        <w:rPr>
          <w:rFonts w:ascii="Times New Roman" w:hAnsi="Times New Roman" w:cs="Times New Roman"/>
          <w:color w:val="000000"/>
          <w:sz w:val="26"/>
          <w:szCs w:val="24"/>
        </w:rPr>
        <w:t> (Phòng quản lí chất lượng Giáo Dục – Bắc Ninh 2018 – MĐ 401). Cho biểu đồ về xuất, nhập khẩu của Trung Quốc qua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187504" cy="2762250"/>
            <wp:effectExtent l="19050" t="0" r="0" b="0"/>
            <wp:docPr id="286" name="Picture 28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Trắc nghiệm Bảng, biểu đồ, bảng số liệu: Nhận xét biểu đồ"/>
                    <pic:cNvPicPr>
                      <a:picLocks noChangeAspect="1" noChangeArrowheads="1"/>
                    </pic:cNvPicPr>
                  </pic:nvPicPr>
                  <pic:blipFill>
                    <a:blip r:embed="rId117"/>
                    <a:srcRect/>
                    <a:stretch>
                      <a:fillRect/>
                    </a:stretch>
                  </pic:blipFill>
                  <pic:spPr bwMode="auto">
                    <a:xfrm>
                      <a:off x="0" y="0"/>
                      <a:ext cx="5191125" cy="276417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Giá trị xuất, nhập khẩu của Trung Quốc qua các năm.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Sự chuyển dịch cơ cấu giá trị xuất, nhập khẩu của Trung Quốc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Quy mô và cơ cấu giá trị xuất, nhập khẩu của Trung Quốc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trưởng giá trị xuất, nhập khẩu của Trung Quốc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36:</w:t>
      </w:r>
      <w:r w:rsidRPr="00674532">
        <w:rPr>
          <w:rFonts w:ascii="Times New Roman" w:hAnsi="Times New Roman" w:cs="Times New Roman"/>
          <w:color w:val="000000"/>
          <w:sz w:val="26"/>
          <w:szCs w:val="24"/>
        </w:rPr>
        <w:t> (THPT Lương Thế Vinh – Hà Nội L1 – MĐ 132). Dựa vào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048375" cy="3392774"/>
            <wp:effectExtent l="19050" t="0" r="9525" b="0"/>
            <wp:docPr id="288" name="Picture 28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Trắc nghiệm Bảng, biểu đồ, bảng số liệu: Nhận xét biểu đồ"/>
                    <pic:cNvPicPr>
                      <a:picLocks noChangeAspect="1" noChangeArrowheads="1"/>
                    </pic:cNvPicPr>
                  </pic:nvPicPr>
                  <pic:blipFill>
                    <a:blip r:embed="rId118"/>
                    <a:srcRect/>
                    <a:stretch>
                      <a:fillRect/>
                    </a:stretch>
                  </pic:blipFill>
                  <pic:spPr bwMode="auto">
                    <a:xfrm>
                      <a:off x="0" y="0"/>
                      <a:ext cx="6048375" cy="339277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biểu đồ?</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Tổng số lao động năm 2014 lớn hơn năm 2005.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Tỉ lệ lao động trong khu vực công nghiệp – xây dựng cao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lệ lao động khu vực dịch vụ tăng nhanh.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lệ lao động khu vực công nghiệp – xây dựng tăng chậm.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37 :</w:t>
      </w:r>
      <w:r w:rsidRPr="00674532">
        <w:rPr>
          <w:rFonts w:ascii="Times New Roman" w:hAnsi="Times New Roman" w:cs="Times New Roman"/>
          <w:color w:val="000000"/>
          <w:sz w:val="26"/>
          <w:szCs w:val="24"/>
        </w:rPr>
        <w:t> (THPT Nguyễn Trãi – 2018 MĐ 003).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19825" cy="3381817"/>
            <wp:effectExtent l="19050" t="0" r="9525" b="0"/>
            <wp:docPr id="290" name="Picture 29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Trắc nghiệm Bảng, biểu đồ, bảng số liệu: Nhận xét biểu đồ"/>
                    <pic:cNvPicPr>
                      <a:picLocks noChangeAspect="1" noChangeArrowheads="1"/>
                    </pic:cNvPicPr>
                  </pic:nvPicPr>
                  <pic:blipFill>
                    <a:blip r:embed="rId119"/>
                    <a:srcRect/>
                    <a:stretch>
                      <a:fillRect/>
                    </a:stretch>
                  </pic:blipFill>
                  <pic:spPr bwMode="auto">
                    <a:xfrm>
                      <a:off x="0" y="0"/>
                      <a:ext cx="6219825" cy="338181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hãy cho biết nhận xét nào sau đây đúng về sự thay đổi cơ cấu giá trị xuất khẩu hàng hóa phân theo nhóm hàng của nước ta năm 2010 và năm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Tỉ trọng hàng công nghiệp nặng và khoáng sản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hàng nông, lâm thuỷ sản và hàng khác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C. Tỉ trọng hàng công nghiệp nhẹ và tiểu thủ công nghiệp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trọng hàng công nghiệp nặng và khoáng sản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38 :</w:t>
      </w:r>
      <w:r w:rsidRPr="00674532">
        <w:rPr>
          <w:rFonts w:ascii="Times New Roman" w:hAnsi="Times New Roman" w:cs="Times New Roman"/>
          <w:color w:val="000000"/>
          <w:sz w:val="26"/>
          <w:szCs w:val="24"/>
        </w:rPr>
        <w:t> (THPT Chuyên Nguyễn Quang Diêu – Đồng Tháp 2018 L4 – MĐ 132). Để vẽ biểu đồ sau cần thực hiện những yêu cầu nào trong xử lí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572125" cy="3648415"/>
            <wp:effectExtent l="19050" t="0" r="9525" b="0"/>
            <wp:docPr id="292" name="Picture 29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Trắc nghiệm Bảng, biểu đồ, bảng số liệu: Nhận xét biểu đồ"/>
                    <pic:cNvPicPr>
                      <a:picLocks noChangeAspect="1" noChangeArrowheads="1"/>
                    </pic:cNvPicPr>
                  </pic:nvPicPr>
                  <pic:blipFill>
                    <a:blip r:embed="rId120"/>
                    <a:srcRect/>
                    <a:stretch>
                      <a:fillRect/>
                    </a:stretch>
                  </pic:blipFill>
                  <pic:spPr bwMode="auto">
                    <a:xfrm>
                      <a:off x="0" y="0"/>
                      <a:ext cx="5572125" cy="364841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Tính qui mô không cần tính tỉ trọng.                  B. Tính qui mô và tính độ.</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C. Tính qui mô và tỉ trọng.                                      </w:t>
      </w:r>
      <w:r w:rsidRPr="00674532">
        <w:rPr>
          <w:rFonts w:ascii="Times New Roman" w:hAnsi="Times New Roman" w:cs="Times New Roman"/>
          <w:color w:val="000000"/>
          <w:sz w:val="26"/>
          <w:szCs w:val="24"/>
        </w:rPr>
        <w:t>D. Tính tỉ trọng không cần tính qui mô.</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39 :</w:t>
      </w:r>
      <w:r w:rsidRPr="00674532">
        <w:rPr>
          <w:rFonts w:ascii="Times New Roman" w:hAnsi="Times New Roman" w:cs="Times New Roman"/>
          <w:color w:val="000000"/>
          <w:sz w:val="26"/>
          <w:szCs w:val="24"/>
        </w:rPr>
        <w:t> (THPT Thị Xã Quảng Trị - Quảng Trị 2018 L1 – MĐ 132). Cho biểu đồ như hình bên:</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53100" cy="3208298"/>
            <wp:effectExtent l="19050" t="0" r="0" b="0"/>
            <wp:docPr id="294" name="Picture 29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rắc nghiệm Bảng, biểu đồ, bảng số liệu: Nhận xét biểu đồ"/>
                    <pic:cNvPicPr>
                      <a:picLocks noChangeAspect="1" noChangeArrowheads="1"/>
                    </pic:cNvPicPr>
                  </pic:nvPicPr>
                  <pic:blipFill>
                    <a:blip r:embed="rId121"/>
                    <a:srcRect/>
                    <a:stretch>
                      <a:fillRect/>
                    </a:stretch>
                  </pic:blipFill>
                  <pic:spPr bwMode="auto">
                    <a:xfrm>
                      <a:off x="0" y="0"/>
                      <a:ext cx="5753100" cy="320829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Quy mô và cơ cấu diện tích gieo trồng lúa cả năm của nước ta năm 2005 và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Quy mô diện tích gieo trồng lúa cả năm của nước ta năm 2005 và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lastRenderedPageBreak/>
        <w:t>C. Cơ cấu diện tích gieo trồng lúa cả năm của nước ta năm 2005 và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Sự thay đổi cơ cấu diện tích gieo trồng lúa cả năm của nước ta trong giai đoạn 2005- 2014.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40 :</w:t>
      </w:r>
      <w:r w:rsidRPr="00674532">
        <w:rPr>
          <w:rFonts w:ascii="Times New Roman" w:hAnsi="Times New Roman" w:cs="Times New Roman"/>
          <w:color w:val="000000"/>
          <w:sz w:val="26"/>
          <w:szCs w:val="24"/>
        </w:rPr>
        <w:t> (THPT Đô Lương 2 – Nghệ An 2018 L2 – MĐ 101). Cho biểu đồ về GDP phân theo thành phần kinh tế của nước ta, giai đoạn 2006 - 2014:</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553075" cy="2889536"/>
            <wp:effectExtent l="19050" t="0" r="9525" b="0"/>
            <wp:docPr id="296" name="Picture 29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rắc nghiệm Bảng, biểu đồ, bảng số liệu: Nhận xét biểu đồ"/>
                    <pic:cNvPicPr>
                      <a:picLocks noChangeAspect="1" noChangeArrowheads="1"/>
                    </pic:cNvPicPr>
                  </pic:nvPicPr>
                  <pic:blipFill>
                    <a:blip r:embed="rId122"/>
                    <a:srcRect/>
                    <a:stretch>
                      <a:fillRect/>
                    </a:stretch>
                  </pic:blipFill>
                  <pic:spPr bwMode="auto">
                    <a:xfrm>
                      <a:off x="0" y="0"/>
                      <a:ext cx="5553075" cy="288953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Cho biết 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Chuyển dịch cơ cấu GDP phân theo thành phần kinh tế của nước ta, giai đoạn 2006 - 2014.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Giá trị GDP phân theo thành phần kinh tế của nước ta, giai đoạn 2006 - 2014.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trưởng GDP phân theo thành phần kinh tế của nước ta, giai đoạn 2006 - 2014.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Quy mô GDP phân theo thành phần kinh tế của nước ta, giai đoạn 2006 - 2014.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41 :</w:t>
      </w:r>
      <w:r w:rsidRPr="00674532">
        <w:rPr>
          <w:rFonts w:ascii="Times New Roman" w:hAnsi="Times New Roman" w:cs="Times New Roman"/>
          <w:color w:val="000000"/>
          <w:sz w:val="26"/>
          <w:szCs w:val="24"/>
        </w:rPr>
        <w:t> (THPT Đô Lương 2 – Nghệ An 2018 L2 – MĐ 101).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172200" cy="2979683"/>
            <wp:effectExtent l="19050" t="0" r="0" b="0"/>
            <wp:docPr id="298" name="Picture 29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Trắc nghiệm Bảng, biểu đồ, bảng số liệu: Nhận xét biểu đồ"/>
                    <pic:cNvPicPr>
                      <a:picLocks noChangeAspect="1" noChangeArrowheads="1"/>
                    </pic:cNvPicPr>
                  </pic:nvPicPr>
                  <pic:blipFill>
                    <a:blip r:embed="rId123"/>
                    <a:srcRect/>
                    <a:stretch>
                      <a:fillRect/>
                    </a:stretch>
                  </pic:blipFill>
                  <pic:spPr bwMode="auto">
                    <a:xfrm>
                      <a:off x="0" y="0"/>
                      <a:ext cx="6172200" cy="297968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sau đây đúng với cơ cấu khách du lịch quốc tế đến Việt Nam phân theo phương tiện đến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Tỉ trọng của đường thủy tăng rất nhanh.            </w:t>
      </w:r>
      <w:r w:rsidRPr="00674532">
        <w:rPr>
          <w:rFonts w:ascii="Times New Roman" w:hAnsi="Times New Roman" w:cs="Times New Roman"/>
          <w:color w:val="FF0000"/>
          <w:sz w:val="26"/>
          <w:szCs w:val="24"/>
        </w:rPr>
        <w:t>B. Tỉ trọng của đường hàng không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trọng của đường bộ không tăng.                    D. Tỉ trọng của đường bộ cao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lastRenderedPageBreak/>
        <w:t>Câu 42 :</w:t>
      </w:r>
      <w:r w:rsidRPr="00674532">
        <w:rPr>
          <w:rFonts w:ascii="Times New Roman" w:hAnsi="Times New Roman" w:cs="Times New Roman"/>
          <w:color w:val="000000"/>
          <w:sz w:val="26"/>
          <w:szCs w:val="24"/>
        </w:rPr>
        <w:t> (THPT Trung Giã – Hà Nội 2017 L2 – MĐ 051).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43575" cy="2684497"/>
            <wp:effectExtent l="19050" t="0" r="9525" b="0"/>
            <wp:docPr id="300" name="Picture 30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Trắc nghiệm Bảng, biểu đồ, bảng số liệu: Nhận xét biểu đồ"/>
                    <pic:cNvPicPr>
                      <a:picLocks noChangeAspect="1" noChangeArrowheads="1"/>
                    </pic:cNvPicPr>
                  </pic:nvPicPr>
                  <pic:blipFill>
                    <a:blip r:embed="rId124"/>
                    <a:srcRect/>
                    <a:stretch>
                      <a:fillRect/>
                    </a:stretch>
                  </pic:blipFill>
                  <pic:spPr bwMode="auto">
                    <a:xfrm>
                      <a:off x="0" y="0"/>
                      <a:ext cx="5743575" cy="268449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dưới đây không đúng về cơ cấu sản lượng thủy sản khai thác phân theo vùng ở nước ta giai đoạn 2000-2014?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trọng các vùng còn lại của nước ta có xu hướng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Duyên hải Nam Trung Bộ có tỉ trọng lớn thứ hai năm 2000.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Đồng bằng sông Cửu Long luôn là vùng có sản lượng thủy sản khai thác đứng đầu cả nước.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Hai vùng có tỉ trọng lớn nhất đều có xu hướng tăng so với năm 2000.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43 :</w:t>
      </w:r>
      <w:r w:rsidRPr="00674532">
        <w:rPr>
          <w:rFonts w:ascii="Times New Roman" w:hAnsi="Times New Roman" w:cs="Times New Roman"/>
          <w:color w:val="000000"/>
          <w:sz w:val="26"/>
          <w:szCs w:val="24"/>
        </w:rPr>
        <w:t> (Liên Trường THPT – Nghệ An 2018 L1 – MĐ 301).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81700" cy="3076575"/>
            <wp:effectExtent l="19050" t="0" r="0" b="0"/>
            <wp:docPr id="302" name="Picture 30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Trắc nghiệm Bảng, biểu đồ, bảng số liệu: Nhận xét biểu đồ"/>
                    <pic:cNvPicPr>
                      <a:picLocks noChangeAspect="1" noChangeArrowheads="1"/>
                    </pic:cNvPicPr>
                  </pic:nvPicPr>
                  <pic:blipFill>
                    <a:blip r:embed="rId125"/>
                    <a:srcRect/>
                    <a:stretch>
                      <a:fillRect/>
                    </a:stretch>
                  </pic:blipFill>
                  <pic:spPr bwMode="auto">
                    <a:xfrm>
                      <a:off x="0" y="0"/>
                      <a:ext cx="5981700" cy="3076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Hãy cho biết 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Sự chuyển dịch cơ cấu diện tích cây công nghiệp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Sự chuyển biến giá trị sản xuất nông nghiệp theo ngành hoạt động.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Quy mô giá trị sản xuất nông nghiệp theo ngành hoạt động.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trưởng giá trị sản xuất nông nghiệp theo ngành hoạt động.</w:t>
      </w:r>
    </w:p>
    <w:p w:rsidR="005E21A6" w:rsidRDefault="005E21A6" w:rsidP="005E21A6">
      <w:pPr>
        <w:spacing w:after="0"/>
        <w:rPr>
          <w:rFonts w:ascii="Times New Roman" w:hAnsi="Times New Roman" w:cs="Times New Roman"/>
          <w:b/>
          <w:color w:val="000000"/>
          <w:sz w:val="40"/>
          <w:szCs w:val="24"/>
        </w:rPr>
      </w:pPr>
    </w:p>
    <w:p w:rsidR="00674532" w:rsidRPr="005E21A6" w:rsidRDefault="005E21A6" w:rsidP="005E21A6">
      <w:pPr>
        <w:spacing w:after="0"/>
        <w:rPr>
          <w:rFonts w:ascii="Times New Roman" w:hAnsi="Times New Roman" w:cs="Times New Roman"/>
          <w:b/>
          <w:sz w:val="32"/>
          <w:szCs w:val="24"/>
        </w:rPr>
      </w:pPr>
      <w:r>
        <w:rPr>
          <w:rFonts w:ascii="Times New Roman" w:hAnsi="Times New Roman" w:cs="Times New Roman"/>
          <w:b/>
          <w:color w:val="000000"/>
          <w:sz w:val="32"/>
          <w:szCs w:val="24"/>
        </w:rPr>
        <w:lastRenderedPageBreak/>
        <w:t xml:space="preserve">IV. </w:t>
      </w:r>
      <w:r w:rsidR="00F27100" w:rsidRPr="005E21A6">
        <w:rPr>
          <w:rFonts w:ascii="Times New Roman" w:hAnsi="Times New Roman" w:cs="Times New Roman"/>
          <w:b/>
          <w:color w:val="000000"/>
          <w:sz w:val="32"/>
          <w:szCs w:val="24"/>
        </w:rPr>
        <w:t>KĨ NĂNG ATLAT</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w:t>
      </w:r>
      <w:r w:rsidRPr="00674532">
        <w:rPr>
          <w:rFonts w:ascii="Times New Roman" w:hAnsi="Times New Roman" w:cs="Times New Roman"/>
          <w:sz w:val="26"/>
          <w:szCs w:val="24"/>
        </w:rPr>
        <w:t xml:space="preserve">Căn cứ Atlat Địa lí Việt Nam trang 4-5, cho biết quốc gia nào sau đây </w:t>
      </w:r>
      <w:r w:rsidRPr="00674532">
        <w:rPr>
          <w:rFonts w:ascii="Times New Roman" w:hAnsi="Times New Roman" w:cs="Times New Roman"/>
          <w:b/>
          <w:sz w:val="26"/>
          <w:szCs w:val="24"/>
        </w:rPr>
        <w:t xml:space="preserve">không tiếp giáp </w:t>
      </w:r>
      <w:r w:rsidRPr="00674532">
        <w:rPr>
          <w:rFonts w:ascii="Times New Roman" w:hAnsi="Times New Roman" w:cs="Times New Roman"/>
          <w:sz w:val="26"/>
          <w:szCs w:val="24"/>
        </w:rPr>
        <w:t>với biển Đông?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Mianma.</w:t>
      </w:r>
      <w:r w:rsidRPr="00674532">
        <w:rPr>
          <w:rFonts w:ascii="Times New Roman" w:hAnsi="Times New Roman" w:cs="Times New Roman"/>
          <w:sz w:val="26"/>
          <w:szCs w:val="24"/>
        </w:rPr>
        <w:tab/>
      </w:r>
      <w:r w:rsidRPr="00674532">
        <w:rPr>
          <w:rFonts w:ascii="Times New Roman" w:hAnsi="Times New Roman" w:cs="Times New Roman"/>
          <w:sz w:val="26"/>
          <w:szCs w:val="24"/>
        </w:rPr>
        <w:tab/>
        <w:t>B. Malaysia.</w:t>
      </w:r>
      <w:r w:rsidRPr="00674532">
        <w:rPr>
          <w:rFonts w:ascii="Times New Roman" w:hAnsi="Times New Roman" w:cs="Times New Roman"/>
          <w:sz w:val="26"/>
          <w:szCs w:val="24"/>
        </w:rPr>
        <w:tab/>
      </w:r>
      <w:r w:rsidRPr="00674532">
        <w:rPr>
          <w:rFonts w:ascii="Times New Roman" w:hAnsi="Times New Roman" w:cs="Times New Roman"/>
          <w:sz w:val="26"/>
          <w:szCs w:val="24"/>
        </w:rPr>
        <w:tab/>
        <w:t>C. Philippin.</w:t>
      </w:r>
      <w:r w:rsidRPr="00674532">
        <w:rPr>
          <w:rFonts w:ascii="Times New Roman" w:hAnsi="Times New Roman" w:cs="Times New Roman"/>
          <w:sz w:val="26"/>
          <w:szCs w:val="24"/>
        </w:rPr>
        <w:tab/>
      </w:r>
      <w:r w:rsidRPr="00674532">
        <w:rPr>
          <w:rFonts w:ascii="Times New Roman" w:hAnsi="Times New Roman" w:cs="Times New Roman"/>
          <w:sz w:val="26"/>
          <w:szCs w:val="24"/>
        </w:rPr>
        <w:tab/>
        <w:t>D. Brunây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w:t>
      </w:r>
      <w:r w:rsidRPr="00674532">
        <w:rPr>
          <w:rFonts w:ascii="Times New Roman" w:hAnsi="Times New Roman" w:cs="Times New Roman"/>
          <w:sz w:val="26"/>
          <w:szCs w:val="24"/>
        </w:rPr>
        <w:t>. Căn cứ Atlat Địa lí Việt Nam trang 4-5, cho biết quần đảo Hoàng Sa thuộc tỉnh, thành phố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Quảng Nam.</w:t>
      </w:r>
      <w:r w:rsidRPr="00674532">
        <w:rPr>
          <w:rFonts w:ascii="Times New Roman" w:hAnsi="Times New Roman" w:cs="Times New Roman"/>
          <w:sz w:val="26"/>
          <w:szCs w:val="24"/>
        </w:rPr>
        <w:tab/>
        <w:t>B. Đà Nẵng.</w:t>
      </w:r>
      <w:r w:rsidRPr="00674532">
        <w:rPr>
          <w:rFonts w:ascii="Times New Roman" w:hAnsi="Times New Roman" w:cs="Times New Roman"/>
          <w:sz w:val="26"/>
          <w:szCs w:val="24"/>
        </w:rPr>
        <w:tab/>
      </w:r>
      <w:r w:rsidRPr="00674532">
        <w:rPr>
          <w:rFonts w:ascii="Times New Roman" w:hAnsi="Times New Roman" w:cs="Times New Roman"/>
          <w:sz w:val="26"/>
          <w:szCs w:val="24"/>
        </w:rPr>
        <w:tab/>
        <w:t>C. Vũng Tàu.</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Khánh Hòa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w:t>
      </w:r>
      <w:r w:rsidRPr="00674532">
        <w:rPr>
          <w:rFonts w:ascii="Times New Roman" w:hAnsi="Times New Roman" w:cs="Times New Roman"/>
          <w:sz w:val="26"/>
          <w:szCs w:val="24"/>
        </w:rPr>
        <w:t xml:space="preserve"> Căn cứ Atlat Địa lí Việt Nam trang 4-5, cho biết tỉnh nào sau đây </w:t>
      </w:r>
      <w:r w:rsidRPr="00674532">
        <w:rPr>
          <w:rFonts w:ascii="Times New Roman" w:hAnsi="Times New Roman" w:cs="Times New Roman"/>
          <w:b/>
          <w:sz w:val="26"/>
          <w:szCs w:val="24"/>
        </w:rPr>
        <w:t xml:space="preserve">không có </w:t>
      </w:r>
      <w:r w:rsidRPr="00674532">
        <w:rPr>
          <w:rFonts w:ascii="Times New Roman" w:hAnsi="Times New Roman" w:cs="Times New Roman"/>
          <w:sz w:val="26"/>
          <w:szCs w:val="24"/>
        </w:rPr>
        <w:t>đường biên giới với Trung Quốc?</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Quảng Ninh.</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Sơn La.</w:t>
      </w:r>
      <w:r w:rsidRPr="00674532">
        <w:rPr>
          <w:rFonts w:ascii="Times New Roman" w:hAnsi="Times New Roman" w:cs="Times New Roman"/>
          <w:sz w:val="26"/>
          <w:szCs w:val="24"/>
        </w:rPr>
        <w:tab/>
      </w:r>
      <w:r w:rsidRPr="00674532">
        <w:rPr>
          <w:rFonts w:ascii="Times New Roman" w:hAnsi="Times New Roman" w:cs="Times New Roman"/>
          <w:sz w:val="26"/>
          <w:szCs w:val="24"/>
        </w:rPr>
        <w:tab/>
        <w:t>C. Cao Bằng.</w:t>
      </w:r>
      <w:r w:rsidRPr="00674532">
        <w:rPr>
          <w:rFonts w:ascii="Times New Roman" w:hAnsi="Times New Roman" w:cs="Times New Roman"/>
          <w:sz w:val="26"/>
          <w:szCs w:val="24"/>
        </w:rPr>
        <w:tab/>
      </w:r>
      <w:r w:rsidRPr="00674532">
        <w:rPr>
          <w:rFonts w:ascii="Times New Roman" w:hAnsi="Times New Roman" w:cs="Times New Roman"/>
          <w:sz w:val="26"/>
          <w:szCs w:val="24"/>
        </w:rPr>
        <w:tab/>
        <w:t>D. Điện Biên.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4</w:t>
      </w:r>
      <w:r w:rsidRPr="00674532">
        <w:rPr>
          <w:rFonts w:ascii="Times New Roman" w:hAnsi="Times New Roman" w:cs="Times New Roman"/>
          <w:sz w:val="26"/>
          <w:szCs w:val="24"/>
        </w:rPr>
        <w:t>. Căn cứ Atlat Địa lí Việt Nam trang 4-5, hãy cho biết thành phố nào sau đây là đô thị trực thuộc tỉnh?</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Biên Hòa.</w:t>
      </w:r>
      <w:r w:rsidRPr="00674532">
        <w:rPr>
          <w:rFonts w:ascii="Times New Roman" w:hAnsi="Times New Roman" w:cs="Times New Roman"/>
          <w:sz w:val="26"/>
          <w:szCs w:val="24"/>
        </w:rPr>
        <w:tab/>
      </w:r>
      <w:r w:rsidRPr="00674532">
        <w:rPr>
          <w:rFonts w:ascii="Times New Roman" w:hAnsi="Times New Roman" w:cs="Times New Roman"/>
          <w:sz w:val="26"/>
          <w:szCs w:val="24"/>
        </w:rPr>
        <w:tab/>
        <w:t>B. Cần Thơ.</w:t>
      </w:r>
      <w:r w:rsidRPr="00674532">
        <w:rPr>
          <w:rFonts w:ascii="Times New Roman" w:hAnsi="Times New Roman" w:cs="Times New Roman"/>
          <w:sz w:val="26"/>
          <w:szCs w:val="24"/>
        </w:rPr>
        <w:tab/>
      </w:r>
      <w:r w:rsidRPr="00674532">
        <w:rPr>
          <w:rFonts w:ascii="Times New Roman" w:hAnsi="Times New Roman" w:cs="Times New Roman"/>
          <w:sz w:val="26"/>
          <w:szCs w:val="24"/>
        </w:rPr>
        <w:tab/>
        <w:t>C. Tp. Hồ Chí Minh.</w:t>
      </w:r>
      <w:r w:rsidRPr="00674532">
        <w:rPr>
          <w:rFonts w:ascii="Times New Roman" w:hAnsi="Times New Roman" w:cs="Times New Roman"/>
          <w:sz w:val="26"/>
          <w:szCs w:val="24"/>
        </w:rPr>
        <w:tab/>
        <w:t>D. Hà Nội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5.</w:t>
      </w:r>
      <w:r w:rsidRPr="00674532">
        <w:rPr>
          <w:rFonts w:ascii="Times New Roman" w:hAnsi="Times New Roman" w:cs="Times New Roman"/>
          <w:sz w:val="26"/>
          <w:szCs w:val="24"/>
        </w:rPr>
        <w:t>Căn cứ Atlat Địa lí Việt Nam trang 6-7, cao nguyên Đăk Lăk có độ cao trung bình so với mực nước biển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500m-1000m.</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1000m-1500m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dưới 1000m.</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C. 200m-500m.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6.</w:t>
      </w:r>
      <w:r w:rsidRPr="00674532">
        <w:rPr>
          <w:rFonts w:ascii="Times New Roman" w:hAnsi="Times New Roman" w:cs="Times New Roman"/>
          <w:sz w:val="26"/>
          <w:szCs w:val="24"/>
        </w:rPr>
        <w:t>Căn cứ Atlat Địa lí Việt Nam trang 6-7, cho biết đỉnh núi nào sau đây cao nhất nước ta?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Phan Xi Păng.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Ngọc Linh.</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Tây Côn Lĩnh.</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Chư Yang Sin.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7</w:t>
      </w:r>
      <w:r w:rsidRPr="00674532">
        <w:rPr>
          <w:rFonts w:ascii="Times New Roman" w:hAnsi="Times New Roman" w:cs="Times New Roman"/>
          <w:sz w:val="26"/>
          <w:szCs w:val="24"/>
        </w:rPr>
        <w:t>. Căn cứ Atlat Địa lí Việt Nam trang 9, hãy cho biết biểu đồ khí hậu nào dưới đây có nhiệt độ trung bình tháng luôn dưới 20</w:t>
      </w:r>
      <w:r w:rsidRPr="00674532">
        <w:rPr>
          <w:rFonts w:ascii="Times New Roman" w:hAnsi="Times New Roman" w:cs="Times New Roman"/>
          <w:sz w:val="26"/>
          <w:szCs w:val="24"/>
          <w:vertAlign w:val="superscript"/>
        </w:rPr>
        <w:t>0</w:t>
      </w:r>
      <w:r w:rsidRPr="00674532">
        <w:rPr>
          <w:rFonts w:ascii="Times New Roman" w:hAnsi="Times New Roman" w:cs="Times New Roman"/>
          <w:sz w:val="26"/>
          <w:szCs w:val="24"/>
        </w:rPr>
        <w:t>C?</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Biểu đồ khí hậu Lạng Sơn.</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Biểu đồ khí hậu SaPa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Biểu đồ khí hậu Điện Biên Phủ.</w:t>
      </w:r>
      <w:r w:rsidRPr="00674532">
        <w:rPr>
          <w:rFonts w:ascii="Times New Roman" w:hAnsi="Times New Roman" w:cs="Times New Roman"/>
          <w:sz w:val="26"/>
          <w:szCs w:val="24"/>
        </w:rPr>
        <w:tab/>
      </w:r>
      <w:r w:rsidRPr="00674532">
        <w:rPr>
          <w:rFonts w:ascii="Times New Roman" w:hAnsi="Times New Roman" w:cs="Times New Roman"/>
          <w:sz w:val="26"/>
          <w:szCs w:val="24"/>
        </w:rPr>
        <w:tab/>
        <w:t>D. Biểu đồ khí hậu Hà Nội.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8.</w:t>
      </w:r>
      <w:r w:rsidRPr="00674532">
        <w:rPr>
          <w:rFonts w:ascii="Times New Roman" w:hAnsi="Times New Roman" w:cs="Times New Roman"/>
          <w:sz w:val="26"/>
          <w:szCs w:val="24"/>
        </w:rPr>
        <w:t xml:space="preserve"> Căn cứ Atlat Địa lí Việt Nam trang 9, hãy cho biết biểu đồ khí hậu nào dưới đây có biên độ nhiệt trong năm cao nhất?</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Biểu đồ khí hậu Nha Trang.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Biểu đồ khí hậu Hà Nội.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Biểu đồ khí hậu Cà Mau.</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Biểu đồ khí hậu TP. Hồ Chí Minh.</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Câu9.</w:t>
      </w:r>
      <w:r w:rsidRPr="00674532">
        <w:rPr>
          <w:rFonts w:ascii="Times New Roman" w:hAnsi="Times New Roman" w:cs="Times New Roman"/>
          <w:sz w:val="26"/>
          <w:szCs w:val="24"/>
        </w:rPr>
        <w:t xml:space="preserve">Căn cứ Atlat Địa lí Việt Nam trang 9, hãy cho biết nhận xét nào dưới đây </w:t>
      </w:r>
      <w:r w:rsidRPr="00674532">
        <w:rPr>
          <w:rFonts w:ascii="Times New Roman" w:hAnsi="Times New Roman" w:cs="Times New Roman"/>
          <w:b/>
          <w:sz w:val="26"/>
          <w:szCs w:val="24"/>
        </w:rPr>
        <w:t xml:space="preserve">không đúng </w:t>
      </w:r>
      <w:r w:rsidRPr="00674532">
        <w:rPr>
          <w:rFonts w:ascii="Times New Roman" w:hAnsi="Times New Roman" w:cs="Times New Roman"/>
          <w:sz w:val="26"/>
          <w:szCs w:val="24"/>
        </w:rPr>
        <w:t>về chế độ nhiệt ở nước ta?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Nhiệt độ trung bình năm tăng dần từ Bắc vào Nam.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Nhiệt độ trung bình năm giảm dần từ Bắc vào Nam.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Nhiệt độ trung bình năm trên 20</w:t>
      </w:r>
      <w:r w:rsidRPr="00674532">
        <w:rPr>
          <w:rFonts w:ascii="Times New Roman" w:hAnsi="Times New Roman" w:cs="Times New Roman"/>
          <w:sz w:val="26"/>
          <w:szCs w:val="24"/>
          <w:vertAlign w:val="superscript"/>
        </w:rPr>
        <w:t>0</w:t>
      </w:r>
      <w:r w:rsidRPr="00674532">
        <w:rPr>
          <w:rFonts w:ascii="Times New Roman" w:hAnsi="Times New Roman" w:cs="Times New Roman"/>
          <w:sz w:val="26"/>
          <w:szCs w:val="24"/>
        </w:rPr>
        <w:t>C (trừ các vùng núi)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Nhiệt độ trung bình năm có sự phân hóa theo không gian.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10.</w:t>
      </w:r>
      <w:r w:rsidRPr="00674532">
        <w:rPr>
          <w:rFonts w:ascii="Times New Roman" w:hAnsi="Times New Roman" w:cs="Times New Roman"/>
          <w:sz w:val="26"/>
          <w:szCs w:val="24"/>
        </w:rPr>
        <w:t xml:space="preserve"> Căn cứ Atlat Địa lí Việt Nam trang 9, cho biết Nghệ An thuộc vùng khí hậu nào dưới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Vùng khí hậu Bắc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t>B. Vùng khí hậu Nam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Vùng khí hậu Tây Nguyên.</w:t>
      </w:r>
      <w:r w:rsidRPr="00674532">
        <w:rPr>
          <w:rFonts w:ascii="Times New Roman" w:hAnsi="Times New Roman" w:cs="Times New Roman"/>
          <w:sz w:val="26"/>
          <w:szCs w:val="24"/>
        </w:rPr>
        <w:tab/>
      </w:r>
      <w:r w:rsidRPr="00674532">
        <w:rPr>
          <w:rFonts w:ascii="Times New Roman" w:hAnsi="Times New Roman" w:cs="Times New Roman"/>
          <w:sz w:val="26"/>
          <w:szCs w:val="24"/>
        </w:rPr>
        <w:tab/>
        <w:t>D. Vùng khí hậu Nam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 xml:space="preserve">Câu 11. </w:t>
      </w:r>
      <w:r w:rsidRPr="00674532">
        <w:rPr>
          <w:rFonts w:ascii="Times New Roman" w:hAnsi="Times New Roman" w:cs="Times New Roman"/>
          <w:sz w:val="26"/>
          <w:szCs w:val="24"/>
        </w:rPr>
        <w:t>Căn cứ Atlat Địa lí Việt Nam trang 10, hãy cho biết sông Krông Pơkô thuộc lưu vực sông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Lưu vực sông Thu Bồn.</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Lưu vực sông Đồng Nai.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Lưu vực sông Ba (Đà Rằng).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Lưu vực sông Mê Kông.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lastRenderedPageBreak/>
        <w:t>Câu 12.</w:t>
      </w:r>
      <w:r w:rsidRPr="00674532">
        <w:rPr>
          <w:rFonts w:ascii="Times New Roman" w:hAnsi="Times New Roman" w:cs="Times New Roman"/>
          <w:sz w:val="26"/>
          <w:szCs w:val="24"/>
        </w:rPr>
        <w:t>Căn cứ Atlat Địa lí Việt Nam trang 13, hãy cho biết dãy núi nào sau đây chạy theo hướng tây bắc – đông nam?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Đông Triều.</w:t>
      </w:r>
      <w:r w:rsidRPr="00674532">
        <w:rPr>
          <w:rFonts w:ascii="Times New Roman" w:hAnsi="Times New Roman" w:cs="Times New Roman"/>
          <w:sz w:val="26"/>
          <w:szCs w:val="24"/>
        </w:rPr>
        <w:tab/>
        <w:t xml:space="preserve">B. Sông Gâm. </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Hoàng Liên Sơn.</w:t>
      </w:r>
      <w:r w:rsidRPr="00674532">
        <w:rPr>
          <w:rFonts w:ascii="Times New Roman" w:hAnsi="Times New Roman" w:cs="Times New Roman"/>
          <w:sz w:val="26"/>
          <w:szCs w:val="24"/>
        </w:rPr>
        <w:tab/>
      </w:r>
      <w:r w:rsidRPr="00674532">
        <w:rPr>
          <w:rFonts w:ascii="Times New Roman" w:hAnsi="Times New Roman" w:cs="Times New Roman"/>
          <w:sz w:val="26"/>
          <w:szCs w:val="24"/>
        </w:rPr>
        <w:tab/>
        <w:t>D. Bắc Sơn.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13</w:t>
      </w:r>
      <w:r w:rsidRPr="00674532">
        <w:rPr>
          <w:rFonts w:ascii="Times New Roman" w:hAnsi="Times New Roman" w:cs="Times New Roman"/>
          <w:sz w:val="26"/>
          <w:szCs w:val="24"/>
        </w:rPr>
        <w:t>. Căn cứ Atlat Địa lí Việt Nam trang 13, hãy cho biết dãy núi nào sau đây chạy theo hướng vòng cung?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Hoàng Liên Sơn.</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Đông Triều.</w:t>
      </w:r>
      <w:r w:rsidRPr="00674532">
        <w:rPr>
          <w:rFonts w:ascii="Times New Roman" w:hAnsi="Times New Roman" w:cs="Times New Roman"/>
          <w:sz w:val="26"/>
          <w:szCs w:val="24"/>
        </w:rPr>
        <w:tab/>
        <w:t>C. Tam Đảo.</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Con Voi.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14.</w:t>
      </w:r>
      <w:r w:rsidRPr="00674532">
        <w:rPr>
          <w:rFonts w:ascii="Times New Roman" w:hAnsi="Times New Roman" w:cs="Times New Roman"/>
          <w:sz w:val="26"/>
          <w:szCs w:val="24"/>
        </w:rPr>
        <w:t xml:space="preserve"> Căn cứ Atlat Địa lí Việt Nam trang 14, hãy cho biết dãy núi LangBiang có độ cao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2167m.</w:t>
      </w:r>
      <w:r w:rsidRPr="00674532">
        <w:rPr>
          <w:rFonts w:ascii="Times New Roman" w:hAnsi="Times New Roman" w:cs="Times New Roman"/>
          <w:sz w:val="26"/>
          <w:szCs w:val="24"/>
        </w:rPr>
        <w:tab/>
      </w:r>
      <w:r w:rsidRPr="00674532">
        <w:rPr>
          <w:rFonts w:ascii="Times New Roman" w:hAnsi="Times New Roman" w:cs="Times New Roman"/>
          <w:sz w:val="26"/>
          <w:szCs w:val="24"/>
        </w:rPr>
        <w:tab/>
        <w:t>B. 1637m.</w:t>
      </w:r>
      <w:r w:rsidRPr="00674532">
        <w:rPr>
          <w:rFonts w:ascii="Times New Roman" w:hAnsi="Times New Roman" w:cs="Times New Roman"/>
          <w:sz w:val="26"/>
          <w:szCs w:val="24"/>
        </w:rPr>
        <w:tab/>
      </w:r>
      <w:r w:rsidRPr="00674532">
        <w:rPr>
          <w:rFonts w:ascii="Times New Roman" w:hAnsi="Times New Roman" w:cs="Times New Roman"/>
          <w:sz w:val="26"/>
          <w:szCs w:val="24"/>
        </w:rPr>
        <w:tab/>
        <w:t>C. 2287m.</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2405m.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15</w:t>
      </w:r>
      <w:r w:rsidRPr="00674532">
        <w:rPr>
          <w:rFonts w:ascii="Times New Roman" w:hAnsi="Times New Roman" w:cs="Times New Roman"/>
          <w:sz w:val="26"/>
          <w:szCs w:val="24"/>
        </w:rPr>
        <w:t>. Căn cứ Atlat Địa lí Việt Nam trang 14, khu vực đồi núi Trường Sơn Nam theo lát cắt địa hình từ A đến B (A-B) có đặc điểm địa hình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thấp dần từ đông bắc về tây nam, sườn dốc về phía biển.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cao dần từ đông bắc về tây nam, sườn dốc về phía biển.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thấp dần từ tây bắc về đông nam, sườn dốc về phía biển.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thấp dần từ đông sang tây, sườn dốc về phía đông.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16.</w:t>
      </w:r>
      <w:r w:rsidRPr="00674532">
        <w:rPr>
          <w:rFonts w:ascii="Times New Roman" w:hAnsi="Times New Roman" w:cs="Times New Roman"/>
          <w:sz w:val="26"/>
          <w:szCs w:val="24"/>
        </w:rPr>
        <w:t xml:space="preserve"> Căn cứ Atlat Địa lí Việt Nam trang 15, đô thị có quy mô dân số trên một triệu người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Hà Nội.</w:t>
      </w:r>
      <w:r w:rsidRPr="00674532">
        <w:rPr>
          <w:rFonts w:ascii="Times New Roman" w:hAnsi="Times New Roman" w:cs="Times New Roman"/>
          <w:sz w:val="26"/>
          <w:szCs w:val="24"/>
        </w:rPr>
        <w:tab/>
      </w:r>
      <w:r w:rsidRPr="00674532">
        <w:rPr>
          <w:rFonts w:ascii="Times New Roman" w:hAnsi="Times New Roman" w:cs="Times New Roman"/>
          <w:sz w:val="26"/>
          <w:szCs w:val="24"/>
        </w:rPr>
        <w:tab/>
        <w:t>B. Thanh Hóa.</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C. Hải Dương.</w:t>
      </w:r>
      <w:r w:rsidRPr="00674532">
        <w:rPr>
          <w:rFonts w:ascii="Times New Roman" w:hAnsi="Times New Roman" w:cs="Times New Roman"/>
          <w:sz w:val="26"/>
          <w:szCs w:val="24"/>
        </w:rPr>
        <w:tab/>
      </w:r>
      <w:r w:rsidRPr="00674532">
        <w:rPr>
          <w:rFonts w:ascii="Times New Roman" w:hAnsi="Times New Roman" w:cs="Times New Roman"/>
          <w:sz w:val="26"/>
          <w:szCs w:val="24"/>
        </w:rPr>
        <w:tab/>
        <w:t>D. Biên Hòa.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17.</w:t>
      </w:r>
      <w:r w:rsidRPr="00674532">
        <w:rPr>
          <w:rFonts w:ascii="Times New Roman" w:hAnsi="Times New Roman" w:cs="Times New Roman"/>
          <w:sz w:val="26"/>
          <w:szCs w:val="24"/>
        </w:rPr>
        <w:t>Căn cứ Atlat Địa lí Việt Nam trang 17, hãy cho biết khu kinh tế ven biển Chu Lai thuộc vùng kinh tế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Vùng Duyên hải Nam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Vùng Tây Nguyên.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Vùng Bắc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Vùng Đông Nam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18.</w:t>
      </w:r>
      <w:r w:rsidRPr="00674532">
        <w:rPr>
          <w:rFonts w:ascii="Times New Roman" w:hAnsi="Times New Roman" w:cs="Times New Roman"/>
          <w:sz w:val="26"/>
          <w:szCs w:val="24"/>
        </w:rPr>
        <w:t xml:space="preserve"> Căn cứ Atlat Địa lí Việt Nam trang 17, hãy cho biết vùng kinh tế Duyên hải Nam Trung Bộ </w:t>
      </w:r>
      <w:r w:rsidRPr="00674532">
        <w:rPr>
          <w:rFonts w:ascii="Times New Roman" w:hAnsi="Times New Roman" w:cs="Times New Roman"/>
          <w:b/>
          <w:sz w:val="26"/>
          <w:szCs w:val="24"/>
        </w:rPr>
        <w:t xml:space="preserve">không có </w:t>
      </w:r>
      <w:r w:rsidRPr="00674532">
        <w:rPr>
          <w:rFonts w:ascii="Times New Roman" w:hAnsi="Times New Roman" w:cs="Times New Roman"/>
          <w:sz w:val="26"/>
          <w:szCs w:val="24"/>
        </w:rPr>
        <w:t>khu kinh tế ven biển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Nhơn Hội.</w:t>
      </w:r>
      <w:r w:rsidRPr="00674532">
        <w:rPr>
          <w:rFonts w:ascii="Times New Roman" w:hAnsi="Times New Roman" w:cs="Times New Roman"/>
          <w:sz w:val="26"/>
          <w:szCs w:val="24"/>
        </w:rPr>
        <w:tab/>
      </w:r>
      <w:r w:rsidRPr="00674532">
        <w:rPr>
          <w:rFonts w:ascii="Times New Roman" w:hAnsi="Times New Roman" w:cs="Times New Roman"/>
          <w:sz w:val="26"/>
          <w:szCs w:val="24"/>
        </w:rPr>
        <w:tab/>
        <w:t>B. Dung Quất.</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Chân Mây-Lăng Cô.</w:t>
      </w:r>
      <w:r w:rsidRPr="00674532">
        <w:rPr>
          <w:rFonts w:ascii="Times New Roman" w:hAnsi="Times New Roman" w:cs="Times New Roman"/>
          <w:sz w:val="26"/>
          <w:szCs w:val="24"/>
        </w:rPr>
        <w:tab/>
        <w:t>D. Chu Lai.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19.</w:t>
      </w:r>
      <w:r w:rsidRPr="00674532">
        <w:rPr>
          <w:rFonts w:ascii="Times New Roman" w:hAnsi="Times New Roman" w:cs="Times New Roman"/>
          <w:sz w:val="26"/>
          <w:szCs w:val="24"/>
        </w:rPr>
        <w:t>Căn cứ Atlat Địa lí Việt Nam trang 18, vùng nào có diện tích đất mặt nước nuôi trồng thủy sản lớn nhất ở nước ta?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Đồng bằng sông Hồng.</w:t>
      </w:r>
      <w:r w:rsidRPr="00674532">
        <w:rPr>
          <w:rFonts w:ascii="Times New Roman" w:hAnsi="Times New Roman" w:cs="Times New Roman"/>
          <w:sz w:val="26"/>
          <w:szCs w:val="24"/>
        </w:rPr>
        <w:tab/>
      </w:r>
      <w:r w:rsidRPr="00674532">
        <w:rPr>
          <w:rFonts w:ascii="Times New Roman" w:hAnsi="Times New Roman" w:cs="Times New Roman"/>
          <w:sz w:val="26"/>
          <w:szCs w:val="24"/>
        </w:rPr>
        <w:tab/>
        <w:t>B. Bắc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Duyên hải Nam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Đồng bằng sông Cửu Long.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20.</w:t>
      </w:r>
      <w:r w:rsidRPr="00674532">
        <w:rPr>
          <w:rFonts w:ascii="Times New Roman" w:hAnsi="Times New Roman" w:cs="Times New Roman"/>
          <w:sz w:val="26"/>
          <w:szCs w:val="24"/>
        </w:rPr>
        <w:t xml:space="preserve"> Căn cứ vào Atlat Địa lí Việt Nam trang 15, phần lớn diện tích vùng Tây Nguyên có mật độ dân số (năm 2007) ở mức</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dưới 100 người/km</w:t>
      </w:r>
      <w:r w:rsidRPr="00674532">
        <w:rPr>
          <w:rFonts w:ascii="Times New Roman" w:hAnsi="Times New Roman" w:cs="Times New Roman"/>
          <w:sz w:val="26"/>
          <w:szCs w:val="24"/>
          <w:vertAlign w:val="superscript"/>
        </w:rPr>
        <w:t>2</w:t>
      </w:r>
      <w:r w:rsidRPr="00674532">
        <w:rPr>
          <w:rFonts w:ascii="Times New Roman" w:hAnsi="Times New Roman" w:cs="Times New Roman"/>
          <w:sz w:val="26"/>
          <w:szCs w:val="24"/>
        </w:rPr>
        <w:t>.</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từ 101 - 200 người/km</w:t>
      </w:r>
      <w:r w:rsidRPr="00674532">
        <w:rPr>
          <w:rFonts w:ascii="Times New Roman" w:hAnsi="Times New Roman" w:cs="Times New Roman"/>
          <w:sz w:val="26"/>
          <w:szCs w:val="24"/>
          <w:vertAlign w:val="superscript"/>
        </w:rPr>
        <w:t>2</w:t>
      </w:r>
      <w:r w:rsidRPr="00674532">
        <w:rPr>
          <w:rFonts w:ascii="Times New Roman" w:hAnsi="Times New Roman" w:cs="Times New Roman"/>
          <w:sz w:val="26"/>
          <w:szCs w:val="24"/>
        </w:rPr>
        <w:t>.</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từ 201 - 500 người/km</w:t>
      </w:r>
      <w:r w:rsidRPr="00674532">
        <w:rPr>
          <w:rFonts w:ascii="Times New Roman" w:hAnsi="Times New Roman" w:cs="Times New Roman"/>
          <w:sz w:val="26"/>
          <w:szCs w:val="24"/>
          <w:vertAlign w:val="superscript"/>
        </w:rPr>
        <w:t>2</w:t>
      </w:r>
      <w:r w:rsidRPr="00674532">
        <w:rPr>
          <w:rFonts w:ascii="Times New Roman" w:hAnsi="Times New Roman" w:cs="Times New Roman"/>
          <w:sz w:val="26"/>
          <w:szCs w:val="24"/>
          <w:vertAlign w:val="superscript"/>
        </w:rPr>
        <w:tab/>
      </w:r>
      <w:r w:rsidRPr="00674532">
        <w:rPr>
          <w:rFonts w:ascii="Times New Roman" w:hAnsi="Times New Roman" w:cs="Times New Roman"/>
          <w:sz w:val="26"/>
          <w:szCs w:val="24"/>
          <w:vertAlign w:val="superscript"/>
        </w:rPr>
        <w:tab/>
      </w:r>
      <w:r w:rsidRPr="00674532">
        <w:rPr>
          <w:rFonts w:ascii="Times New Roman" w:hAnsi="Times New Roman" w:cs="Times New Roman"/>
          <w:sz w:val="26"/>
          <w:szCs w:val="24"/>
        </w:rPr>
        <w:tab/>
        <w:t>D. trên 500 người/km</w:t>
      </w:r>
      <w:r w:rsidRPr="00674532">
        <w:rPr>
          <w:rFonts w:ascii="Times New Roman" w:hAnsi="Times New Roman" w:cs="Times New Roman"/>
          <w:sz w:val="26"/>
          <w:szCs w:val="24"/>
          <w:vertAlign w:val="superscript"/>
        </w:rPr>
        <w:t>2</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21</w:t>
      </w:r>
      <w:r w:rsidRPr="00674532">
        <w:rPr>
          <w:rFonts w:ascii="Times New Roman" w:hAnsi="Times New Roman" w:cs="Times New Roman"/>
          <w:sz w:val="26"/>
          <w:szCs w:val="24"/>
        </w:rPr>
        <w:t>. Căn cứ vào Atlat Địa lí Việt Nam trang 11, vùng tập trung diện tích đất mặn có quy mô lớn nhất nước ta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Đông Bắc.</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Đồng bằng sông Hồng.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Duyên hải Nam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t>D. Đồng bằng sông Cửu Long.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22</w:t>
      </w:r>
      <w:r w:rsidRPr="00674532">
        <w:rPr>
          <w:rFonts w:ascii="Times New Roman" w:hAnsi="Times New Roman" w:cs="Times New Roman"/>
          <w:sz w:val="26"/>
          <w:szCs w:val="24"/>
        </w:rPr>
        <w:t>. Căn cứ vào Atlat Địa lí Việt Nam trang 12, vườn quốc gia nào dưới đây không thuộc vùng đồng bằng sông Hồng?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Cát Bà.</w:t>
      </w:r>
      <w:r w:rsidRPr="00674532">
        <w:rPr>
          <w:rFonts w:ascii="Times New Roman" w:hAnsi="Times New Roman" w:cs="Times New Roman"/>
          <w:sz w:val="26"/>
          <w:szCs w:val="24"/>
        </w:rPr>
        <w:tab/>
      </w:r>
      <w:r w:rsidRPr="00674532">
        <w:rPr>
          <w:rFonts w:ascii="Times New Roman" w:hAnsi="Times New Roman" w:cs="Times New Roman"/>
          <w:sz w:val="26"/>
          <w:szCs w:val="24"/>
        </w:rPr>
        <w:tab/>
        <w:t>B. Xuân Thủy.</w:t>
      </w:r>
      <w:r w:rsidRPr="00674532">
        <w:rPr>
          <w:rFonts w:ascii="Times New Roman" w:hAnsi="Times New Roman" w:cs="Times New Roman"/>
          <w:sz w:val="26"/>
          <w:szCs w:val="24"/>
        </w:rPr>
        <w:tab/>
      </w:r>
      <w:r w:rsidRPr="00674532">
        <w:rPr>
          <w:rFonts w:ascii="Times New Roman" w:hAnsi="Times New Roman" w:cs="Times New Roman"/>
          <w:sz w:val="26"/>
          <w:szCs w:val="24"/>
        </w:rPr>
        <w:tab/>
        <w:t>C. Ba Vì.</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Ba Bể.</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23</w:t>
      </w:r>
      <w:r w:rsidRPr="00674532">
        <w:rPr>
          <w:rFonts w:ascii="Times New Roman" w:hAnsi="Times New Roman" w:cs="Times New Roman"/>
          <w:sz w:val="26"/>
          <w:szCs w:val="24"/>
        </w:rPr>
        <w:t>. Căn cứ Atlat Địa lí Việt Nam trang 17, tỉnh có GDP bình quân tính theo đầu người (năm 2007) thấp nhất ở vùng Đông Nam Bộ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Tây Ninh.</w:t>
      </w:r>
      <w:r w:rsidRPr="00674532">
        <w:rPr>
          <w:rFonts w:ascii="Times New Roman" w:hAnsi="Times New Roman" w:cs="Times New Roman"/>
          <w:sz w:val="26"/>
          <w:szCs w:val="24"/>
        </w:rPr>
        <w:tab/>
      </w:r>
      <w:r w:rsidRPr="00674532">
        <w:rPr>
          <w:rFonts w:ascii="Times New Roman" w:hAnsi="Times New Roman" w:cs="Times New Roman"/>
          <w:sz w:val="26"/>
          <w:szCs w:val="24"/>
        </w:rPr>
        <w:tab/>
        <w:t>B. Bình Phước.</w:t>
      </w:r>
      <w:r w:rsidRPr="00674532">
        <w:rPr>
          <w:rFonts w:ascii="Times New Roman" w:hAnsi="Times New Roman" w:cs="Times New Roman"/>
          <w:sz w:val="26"/>
          <w:szCs w:val="24"/>
        </w:rPr>
        <w:tab/>
        <w:t>C. Bình Dương.</w:t>
      </w:r>
      <w:r w:rsidRPr="00674532">
        <w:rPr>
          <w:rFonts w:ascii="Times New Roman" w:hAnsi="Times New Roman" w:cs="Times New Roman"/>
          <w:sz w:val="26"/>
          <w:szCs w:val="24"/>
        </w:rPr>
        <w:tab/>
        <w:t>D. Đồng Nai.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lastRenderedPageBreak/>
        <w:t>Câu 24.</w:t>
      </w:r>
      <w:r w:rsidRPr="00674532">
        <w:rPr>
          <w:rFonts w:ascii="Times New Roman" w:hAnsi="Times New Roman" w:cs="Times New Roman"/>
          <w:sz w:val="26"/>
          <w:szCs w:val="24"/>
        </w:rPr>
        <w:t xml:space="preserve"> Căn cứ vào Atlat Địa lí Việt Nam trang 18, hai vùng tập trung quy mô diện tích đất trồng cây lương thực, thực phẩm và cây hàng năm lớn nhất ở nước ta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Đồng bằng sông Cửu Long, Đông Nam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B. Đồng bằng sông Cửu Long, Tây Nguyên.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Đồng bằng sông Hồng, đồng bằng sông Cửu Long.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Đồng bằng sông Cửu Long, Duyên hải Nam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25.</w:t>
      </w:r>
      <w:r w:rsidRPr="00674532">
        <w:rPr>
          <w:rFonts w:ascii="Times New Roman" w:hAnsi="Times New Roman" w:cs="Times New Roman"/>
          <w:sz w:val="26"/>
          <w:szCs w:val="24"/>
        </w:rPr>
        <w:t xml:space="preserve">Căn cứ vào Atlat Địa lí Việt Nam trang 21, ở trung tâm công nghiệp Vinh </w:t>
      </w:r>
      <w:r w:rsidRPr="00674532">
        <w:rPr>
          <w:rFonts w:ascii="Times New Roman" w:hAnsi="Times New Roman" w:cs="Times New Roman"/>
          <w:b/>
          <w:sz w:val="26"/>
          <w:szCs w:val="24"/>
        </w:rPr>
        <w:t xml:space="preserve">không có </w:t>
      </w:r>
      <w:r w:rsidRPr="00674532">
        <w:rPr>
          <w:rFonts w:ascii="Times New Roman" w:hAnsi="Times New Roman" w:cs="Times New Roman"/>
          <w:sz w:val="26"/>
          <w:szCs w:val="24"/>
        </w:rPr>
        <w:t>ngành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Chế biến nông sản.</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Cơ khí.</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Sản xuất vật liệu xây dựng.</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Dệt, may.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26.</w:t>
      </w:r>
      <w:r w:rsidRPr="00674532">
        <w:rPr>
          <w:rFonts w:ascii="Times New Roman" w:hAnsi="Times New Roman" w:cs="Times New Roman"/>
          <w:sz w:val="26"/>
          <w:szCs w:val="24"/>
        </w:rPr>
        <w:t xml:space="preserve"> Căn cứ vào Atlat Địa lí Việt Nam trang 21, các trung tâm công nghiệp có ngành sản xuất ô tô ở nước ta (năm 2007)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Hải Phòng, Tp. Hồ Chí Minh.</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Hà Nội, Đà Nẵng.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Hà Nội, Tp. Hồ Chí Minh</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Tp. Hồ Chí Minh, Vũng Tàu.</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27.</w:t>
      </w:r>
      <w:r w:rsidRPr="00674532">
        <w:rPr>
          <w:rFonts w:ascii="Times New Roman" w:hAnsi="Times New Roman" w:cs="Times New Roman"/>
          <w:sz w:val="26"/>
          <w:szCs w:val="24"/>
        </w:rPr>
        <w:t>Căn cứ vào bản đồ Công nghiệp chế biến lương thực, thực phẩm ở Atlat Địa lí Việt Nam trang 22, giá trị sản xuất của ngành công nghiệp này trong giai đoạn 2000-2007 của nước ta tăng dần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1,7 lần.</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2,7 lần.</w:t>
      </w:r>
      <w:r w:rsidRPr="00674532">
        <w:rPr>
          <w:rFonts w:ascii="Times New Roman" w:hAnsi="Times New Roman" w:cs="Times New Roman"/>
          <w:sz w:val="26"/>
          <w:szCs w:val="24"/>
        </w:rPr>
        <w:tab/>
        <w:t>C. 3,7 lần.</w:t>
      </w:r>
      <w:r w:rsidRPr="00674532">
        <w:rPr>
          <w:rFonts w:ascii="Times New Roman" w:hAnsi="Times New Roman" w:cs="Times New Roman"/>
          <w:sz w:val="26"/>
          <w:szCs w:val="24"/>
        </w:rPr>
        <w:tab/>
      </w:r>
      <w:r w:rsidRPr="00674532">
        <w:rPr>
          <w:rFonts w:ascii="Times New Roman" w:hAnsi="Times New Roman" w:cs="Times New Roman"/>
          <w:sz w:val="26"/>
          <w:szCs w:val="24"/>
        </w:rPr>
        <w:tab/>
        <w:t>D. 4,7 lần.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28.</w:t>
      </w:r>
      <w:r w:rsidRPr="00674532">
        <w:rPr>
          <w:rFonts w:ascii="Times New Roman" w:hAnsi="Times New Roman" w:cs="Times New Roman"/>
          <w:sz w:val="26"/>
          <w:szCs w:val="24"/>
        </w:rPr>
        <w:t xml:space="preserve"> Căn cứ vào bản đồ Công nghiệp sản xuất hàng tiêu dùng  ở Atlat Địa lí Việt Nam trang 22, trong cơ cấu giá trị sản xuất của ngành này năm 2007 thì dệt, may chiếm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54,8%.</w:t>
      </w:r>
      <w:r w:rsidRPr="00674532">
        <w:rPr>
          <w:rFonts w:ascii="Times New Roman" w:hAnsi="Times New Roman" w:cs="Times New Roman"/>
          <w:sz w:val="26"/>
          <w:szCs w:val="24"/>
        </w:rPr>
        <w:tab/>
        <w:t>B. 55,8%.</w:t>
      </w:r>
      <w:r w:rsidRPr="00674532">
        <w:rPr>
          <w:rFonts w:ascii="Times New Roman" w:hAnsi="Times New Roman" w:cs="Times New Roman"/>
          <w:sz w:val="26"/>
          <w:szCs w:val="24"/>
        </w:rPr>
        <w:tab/>
        <w:t>C. 56,8%.</w:t>
      </w:r>
      <w:r w:rsidRPr="00674532">
        <w:rPr>
          <w:rFonts w:ascii="Times New Roman" w:hAnsi="Times New Roman" w:cs="Times New Roman"/>
          <w:sz w:val="26"/>
          <w:szCs w:val="24"/>
        </w:rPr>
        <w:tab/>
      </w:r>
      <w:r w:rsidRPr="00674532">
        <w:rPr>
          <w:rFonts w:ascii="Times New Roman" w:hAnsi="Times New Roman" w:cs="Times New Roman"/>
          <w:sz w:val="26"/>
          <w:szCs w:val="24"/>
        </w:rPr>
        <w:tab/>
        <w:t>D. 57,8%.</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29.</w:t>
      </w:r>
      <w:r w:rsidRPr="00674532">
        <w:rPr>
          <w:rFonts w:ascii="Times New Roman" w:hAnsi="Times New Roman" w:cs="Times New Roman"/>
          <w:sz w:val="26"/>
          <w:szCs w:val="24"/>
        </w:rPr>
        <w:t xml:space="preserve"> Căn cứ  Atlat Địa lí Việt Nam trang 23, tuyến đường biển </w:t>
      </w:r>
      <w:r w:rsidRPr="00674532">
        <w:rPr>
          <w:rFonts w:ascii="Times New Roman" w:hAnsi="Times New Roman" w:cs="Times New Roman"/>
          <w:sz w:val="26"/>
          <w:szCs w:val="24"/>
        </w:rPr>
        <w:tab/>
        <w:t>quan trọng nhất của nước ta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Hải Phòng – Cửa Lò.</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Hải Phòng – Đà Nẵng.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Tp. Hồ Chí Minh – Hải Phòng.</w:t>
      </w:r>
      <w:r w:rsidRPr="00674532">
        <w:rPr>
          <w:rFonts w:ascii="Times New Roman" w:hAnsi="Times New Roman" w:cs="Times New Roman"/>
          <w:sz w:val="26"/>
          <w:szCs w:val="24"/>
        </w:rPr>
        <w:tab/>
      </w:r>
      <w:r w:rsidRPr="00674532">
        <w:rPr>
          <w:rFonts w:ascii="Times New Roman" w:hAnsi="Times New Roman" w:cs="Times New Roman"/>
          <w:sz w:val="26"/>
          <w:szCs w:val="24"/>
        </w:rPr>
        <w:tab/>
        <w:t>D. Tp. Hồ Chí Minh – Quy Nhơn.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30.</w:t>
      </w:r>
      <w:r w:rsidRPr="00674532">
        <w:rPr>
          <w:rFonts w:ascii="Times New Roman" w:hAnsi="Times New Roman" w:cs="Times New Roman"/>
          <w:sz w:val="26"/>
          <w:szCs w:val="24"/>
        </w:rPr>
        <w:t>Căn cứ  Atlat Địa lí Việt Nam trang 23, sân bay nào sau đây không phải là sân bay quốc tế (năm 2007)?</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Nội Bài.</w:t>
      </w:r>
      <w:r w:rsidRPr="00674532">
        <w:rPr>
          <w:rFonts w:ascii="Times New Roman" w:hAnsi="Times New Roman" w:cs="Times New Roman"/>
          <w:sz w:val="26"/>
          <w:szCs w:val="24"/>
        </w:rPr>
        <w:tab/>
      </w:r>
      <w:r w:rsidRPr="00674532">
        <w:rPr>
          <w:rFonts w:ascii="Times New Roman" w:hAnsi="Times New Roman" w:cs="Times New Roman"/>
          <w:sz w:val="26"/>
          <w:szCs w:val="24"/>
        </w:rPr>
        <w:tab/>
        <w:t>B. Đà Nẵng.</w:t>
      </w:r>
      <w:r w:rsidRPr="00674532">
        <w:rPr>
          <w:rFonts w:ascii="Times New Roman" w:hAnsi="Times New Roman" w:cs="Times New Roman"/>
          <w:sz w:val="26"/>
          <w:szCs w:val="24"/>
        </w:rPr>
        <w:tab/>
      </w:r>
      <w:r w:rsidRPr="00674532">
        <w:rPr>
          <w:rFonts w:ascii="Times New Roman" w:hAnsi="Times New Roman" w:cs="Times New Roman"/>
          <w:sz w:val="26"/>
          <w:szCs w:val="24"/>
        </w:rPr>
        <w:tab/>
        <w:t>C. Tân Sơn Nhất</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Liên Khương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31</w:t>
      </w:r>
      <w:r w:rsidRPr="00674532">
        <w:rPr>
          <w:rFonts w:ascii="Times New Roman" w:hAnsi="Times New Roman" w:cs="Times New Roman"/>
          <w:sz w:val="26"/>
          <w:szCs w:val="24"/>
        </w:rPr>
        <w:t>. Căn cứ  vào biểu đồ Cơ cấu giá trị hàng – xuất khẩu năm 2007 của nước ta ở Atlat Địa lí Việt Nam trang 24, mặt hàng xuất khẩu có tỉ trọng cao nhất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công nghiệp nặng và khoáng sản.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B. nông, lâm sản.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công nghiệp nhẹ và tiểu thủ công nghiệp.</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thủy sản.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32</w:t>
      </w:r>
      <w:r w:rsidRPr="00674532">
        <w:rPr>
          <w:rFonts w:ascii="Times New Roman" w:hAnsi="Times New Roman" w:cs="Times New Roman"/>
          <w:sz w:val="26"/>
          <w:szCs w:val="24"/>
        </w:rPr>
        <w:t>. Căn cứ  vào biểu đồ tròn  ở Atlat Địa lí Việt Nam trang 25, khu vực, quốc gia, vùng lãnh thổ có tỉ trọng tăng nhiều nhất trong cơ cấu khách du lịch quốc tế đến Việt Nam giai đoạn 2000-2007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Đông Nam Á.</w:t>
      </w:r>
      <w:r w:rsidRPr="00674532">
        <w:rPr>
          <w:rFonts w:ascii="Times New Roman" w:hAnsi="Times New Roman" w:cs="Times New Roman"/>
          <w:sz w:val="26"/>
          <w:szCs w:val="24"/>
        </w:rPr>
        <w:tab/>
        <w:t>B. Trung Quốc.</w:t>
      </w:r>
      <w:r w:rsidRPr="00674532">
        <w:rPr>
          <w:rFonts w:ascii="Times New Roman" w:hAnsi="Times New Roman" w:cs="Times New Roman"/>
          <w:sz w:val="26"/>
          <w:szCs w:val="24"/>
        </w:rPr>
        <w:tab/>
        <w:t>C. Đài Loan.</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Hàn Quốc</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33</w:t>
      </w:r>
      <w:r w:rsidRPr="00674532">
        <w:rPr>
          <w:rFonts w:ascii="Times New Roman" w:hAnsi="Times New Roman" w:cs="Times New Roman"/>
          <w:sz w:val="26"/>
          <w:szCs w:val="24"/>
        </w:rPr>
        <w:t>. Căn cứ  vào Atlat Địa lí Việt Nam trang 26, tỉ trọng GDP của từng vùng (Đồng bằng sông Hồng, Trung du và miền núi Bắc Bộ) so với GDP cả nước năm 2007 tương ứng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23,0% và 8,1%.</w:t>
      </w:r>
      <w:r w:rsidRPr="00674532">
        <w:rPr>
          <w:rFonts w:ascii="Times New Roman" w:hAnsi="Times New Roman" w:cs="Times New Roman"/>
          <w:sz w:val="26"/>
          <w:szCs w:val="24"/>
        </w:rPr>
        <w:tab/>
      </w:r>
      <w:r w:rsidRPr="00674532">
        <w:rPr>
          <w:rFonts w:ascii="Times New Roman" w:hAnsi="Times New Roman" w:cs="Times New Roman"/>
          <w:sz w:val="26"/>
          <w:szCs w:val="24"/>
        </w:rPr>
        <w:tab/>
        <w:t>B. 24,0% và 9,2%.</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25,0% và 10,2%.</w:t>
      </w:r>
      <w:r w:rsidRPr="00674532">
        <w:rPr>
          <w:rFonts w:ascii="Times New Roman" w:hAnsi="Times New Roman" w:cs="Times New Roman"/>
          <w:sz w:val="26"/>
          <w:szCs w:val="24"/>
        </w:rPr>
        <w:tab/>
      </w:r>
      <w:r w:rsidRPr="00674532">
        <w:rPr>
          <w:rFonts w:ascii="Times New Roman" w:hAnsi="Times New Roman" w:cs="Times New Roman"/>
          <w:sz w:val="26"/>
          <w:szCs w:val="24"/>
        </w:rPr>
        <w:tab/>
        <w:t>D. 26,0% và 11,2%.</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34</w:t>
      </w:r>
      <w:r w:rsidRPr="00674532">
        <w:rPr>
          <w:rFonts w:ascii="Times New Roman" w:hAnsi="Times New Roman" w:cs="Times New Roman"/>
          <w:sz w:val="26"/>
          <w:szCs w:val="24"/>
        </w:rPr>
        <w:t>. Căn cứ  vào Atlat Địa lí Việt Nam trang 26, các trung tâm công nghiệp ở vùng đồng bằng sông Hồng có quy mô trên 40 nghìn tỉ đồng trở lên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Phúc Yên, Bắc Ninh.</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Hà Nội, Hải Phòng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lastRenderedPageBreak/>
        <w:t>C. Hải Dương, Hưng Yên.</w:t>
      </w:r>
      <w:r w:rsidRPr="00674532">
        <w:rPr>
          <w:rFonts w:ascii="Times New Roman" w:hAnsi="Times New Roman" w:cs="Times New Roman"/>
          <w:sz w:val="26"/>
          <w:szCs w:val="24"/>
        </w:rPr>
        <w:tab/>
      </w:r>
      <w:r w:rsidRPr="00674532">
        <w:rPr>
          <w:rFonts w:ascii="Times New Roman" w:hAnsi="Times New Roman" w:cs="Times New Roman"/>
          <w:sz w:val="26"/>
          <w:szCs w:val="24"/>
        </w:rPr>
        <w:tab/>
        <w:t>D. Thái Bình, Nam Định.</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35.</w:t>
      </w:r>
      <w:r w:rsidRPr="00674532">
        <w:rPr>
          <w:rFonts w:ascii="Times New Roman" w:hAnsi="Times New Roman" w:cs="Times New Roman"/>
          <w:sz w:val="26"/>
          <w:szCs w:val="24"/>
        </w:rPr>
        <w:t xml:space="preserve"> Căn cứ  vào Atlat Địa lí Việt Nam trang 27, tỉ trọng GDP của vùng Bắc Trung Bộ so với GDP cả nước năm 2007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6,8%.</w:t>
      </w:r>
      <w:r w:rsidRPr="00674532">
        <w:rPr>
          <w:rFonts w:ascii="Times New Roman" w:hAnsi="Times New Roman" w:cs="Times New Roman"/>
          <w:sz w:val="26"/>
          <w:szCs w:val="24"/>
        </w:rPr>
        <w:tab/>
        <w:t>B. 7,8%.</w:t>
      </w:r>
      <w:r w:rsidRPr="00674532">
        <w:rPr>
          <w:rFonts w:ascii="Times New Roman" w:hAnsi="Times New Roman" w:cs="Times New Roman"/>
          <w:sz w:val="26"/>
          <w:szCs w:val="24"/>
        </w:rPr>
        <w:tab/>
      </w:r>
      <w:r w:rsidRPr="00674532">
        <w:rPr>
          <w:rFonts w:ascii="Times New Roman" w:hAnsi="Times New Roman" w:cs="Times New Roman"/>
          <w:sz w:val="26"/>
          <w:szCs w:val="24"/>
        </w:rPr>
        <w:tab/>
        <w:t>C. 8,8%.</w:t>
      </w:r>
      <w:r w:rsidRPr="00674532">
        <w:rPr>
          <w:rFonts w:ascii="Times New Roman" w:hAnsi="Times New Roman" w:cs="Times New Roman"/>
          <w:sz w:val="26"/>
          <w:szCs w:val="24"/>
        </w:rPr>
        <w:tab/>
      </w:r>
      <w:r w:rsidRPr="00674532">
        <w:rPr>
          <w:rFonts w:ascii="Times New Roman" w:hAnsi="Times New Roman" w:cs="Times New Roman"/>
          <w:sz w:val="26"/>
          <w:szCs w:val="24"/>
        </w:rPr>
        <w:tab/>
        <w:t>D. 9,8%.</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36</w:t>
      </w:r>
      <w:r w:rsidRPr="00674532">
        <w:rPr>
          <w:rFonts w:ascii="Times New Roman" w:hAnsi="Times New Roman" w:cs="Times New Roman"/>
          <w:sz w:val="26"/>
          <w:szCs w:val="24"/>
        </w:rPr>
        <w:t>. Căn cứ  vào Atlat Địa lí Việt Nam trang 28, trong cơ cấu GDP phân theo khu vực kinh tế của Tây Nguyên, chiếm tỉ trọng cao nhất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dịch vụ.</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nông, lâm, thủy sản.</w:t>
      </w:r>
      <w:r w:rsidRPr="00674532">
        <w:rPr>
          <w:rFonts w:ascii="Times New Roman" w:hAnsi="Times New Roman" w:cs="Times New Roman"/>
          <w:sz w:val="26"/>
          <w:szCs w:val="24"/>
        </w:rPr>
        <w:tab/>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công nghiệp - xây dựng.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thương mại.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37</w:t>
      </w:r>
      <w:r w:rsidRPr="00674532">
        <w:rPr>
          <w:rFonts w:ascii="Times New Roman" w:hAnsi="Times New Roman" w:cs="Times New Roman"/>
          <w:sz w:val="26"/>
          <w:szCs w:val="24"/>
        </w:rPr>
        <w:t>. Căn cứ  vào Atlat Địa lí Việt Nam trang 29, các trung tâm công nghiệp có quy mô từ 9 đến 40 nghìn tỉ đồng ở vùng đồng bằng sông Cửu Long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Sóc Trăng, Kiên Giang.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Cần Thơ, Cà Mau.</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Long Xuyên, Kiên Lương.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Tân An, Mỹ Tho.</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38</w:t>
      </w:r>
      <w:r w:rsidRPr="00674532">
        <w:rPr>
          <w:rFonts w:ascii="Times New Roman" w:hAnsi="Times New Roman" w:cs="Times New Roman"/>
          <w:sz w:val="26"/>
          <w:szCs w:val="24"/>
        </w:rPr>
        <w:t>. Căn cứ  vào Atlat Địa lí Việt Nam trang 30, tỉnh nào sau đây không thuộc vùng kinh tế trọng điểm phía Bắc (năm 2007)?</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Bắc Ninh.</w:t>
      </w:r>
      <w:r w:rsidRPr="00674532">
        <w:rPr>
          <w:rFonts w:ascii="Times New Roman" w:hAnsi="Times New Roman" w:cs="Times New Roman"/>
          <w:sz w:val="26"/>
          <w:szCs w:val="24"/>
        </w:rPr>
        <w:tab/>
      </w:r>
      <w:r w:rsidRPr="00674532">
        <w:rPr>
          <w:rFonts w:ascii="Times New Roman" w:hAnsi="Times New Roman" w:cs="Times New Roman"/>
          <w:sz w:val="26"/>
          <w:szCs w:val="24"/>
        </w:rPr>
        <w:tab/>
        <w:t>B. Quảng Ninh.</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Bắc Giang.</w:t>
      </w:r>
      <w:r w:rsidRPr="00674532">
        <w:rPr>
          <w:rFonts w:ascii="Times New Roman" w:hAnsi="Times New Roman" w:cs="Times New Roman"/>
          <w:sz w:val="26"/>
          <w:szCs w:val="24"/>
        </w:rPr>
        <w:tab/>
      </w:r>
      <w:r w:rsidRPr="00674532">
        <w:rPr>
          <w:rFonts w:ascii="Times New Roman" w:hAnsi="Times New Roman" w:cs="Times New Roman"/>
          <w:sz w:val="26"/>
          <w:szCs w:val="24"/>
        </w:rPr>
        <w:tab/>
        <w:t>D. Hưng Yên.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39.</w:t>
      </w:r>
      <w:r w:rsidRPr="00674532">
        <w:rPr>
          <w:rFonts w:ascii="Times New Roman" w:hAnsi="Times New Roman" w:cs="Times New Roman"/>
          <w:sz w:val="26"/>
          <w:szCs w:val="24"/>
        </w:rPr>
        <w:t xml:space="preserve"> Căn cứ Atlat Địa lí Việt Nam trang 12, khu vực phân bố chủ yếu của loai bò tót thuộc phân khu địa lí động vật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khu Đông Bắc.</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khu Bắc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khu Trung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khu Nam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40.</w:t>
      </w:r>
      <w:r w:rsidRPr="00674532">
        <w:rPr>
          <w:rFonts w:ascii="Times New Roman" w:hAnsi="Times New Roman" w:cs="Times New Roman"/>
          <w:sz w:val="26"/>
          <w:szCs w:val="24"/>
        </w:rPr>
        <w:t xml:space="preserve"> Căn cứ vào biểu đồ cơ cấu GDP phân theo khu vực kinh tế trong Atlat Địa lí Việt Nam trang 17, sự chuyển dịch cơ cấu GDP của nước ta trong giai đoạn 1990-2007 diễn ra theo hướng: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giảm tỉ trọng khu vực nông – lâm – thủy sản, tăng tỉ trọng khu vực công nghiệp – xây dựng.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B. tăng tỉ trọng khu vực nông – lâm – thủy sản, giảm tỉ trọng khu vực công nghiệp – xây dựng.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giữ nguyên tỉ trọng của hai khu vực kinh tế.</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giữ nguyên tỉ trọng khu vực nông – lâm – thủy sản, tăng tỉ trọng khu vực công nghiệp – xây dựng.</w:t>
      </w:r>
    </w:p>
    <w:p w:rsidR="00162624" w:rsidRPr="00674532" w:rsidRDefault="00162624" w:rsidP="00674532">
      <w:pPr>
        <w:spacing w:after="0"/>
        <w:rPr>
          <w:rFonts w:ascii="Times New Roman" w:hAnsi="Times New Roman" w:cs="Times New Roman"/>
          <w:b/>
          <w:sz w:val="26"/>
          <w:szCs w:val="24"/>
        </w:rPr>
      </w:pPr>
    </w:p>
    <w:sectPr w:rsidR="00162624" w:rsidRPr="00674532" w:rsidSect="00964B86">
      <w:headerReference w:type="default" r:id="rId126"/>
      <w:footerReference w:type="default" r:id="rId127"/>
      <w:pgSz w:w="12240" w:h="15840"/>
      <w:pgMar w:top="539" w:right="748" w:bottom="340" w:left="902" w:header="27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9A8" w:rsidRDefault="006549A8" w:rsidP="002B20AF">
      <w:pPr>
        <w:spacing w:after="0" w:line="240" w:lineRule="auto"/>
      </w:pPr>
      <w:r>
        <w:separator/>
      </w:r>
    </w:p>
  </w:endnote>
  <w:endnote w:type="continuationSeparator" w:id="0">
    <w:p w:rsidR="006549A8" w:rsidRDefault="006549A8" w:rsidP="002B2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B86" w:rsidRPr="00964B86" w:rsidRDefault="00964B86" w:rsidP="00964B86">
    <w:pPr>
      <w:tabs>
        <w:tab w:val="center" w:pos="4680"/>
        <w:tab w:val="right" w:pos="9360"/>
        <w:tab w:val="right" w:pos="10348"/>
      </w:tabs>
      <w:spacing w:after="0" w:line="240" w:lineRule="auto"/>
      <w:rPr>
        <w:rFonts w:ascii="Times New Roman" w:eastAsia="Calibri" w:hAnsi="Times New Roman" w:cs="Times New Roman"/>
        <w:sz w:val="24"/>
        <w:szCs w:val="24"/>
      </w:rPr>
    </w:pPr>
    <w:r w:rsidRPr="00964B86">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964B86">
      <w:rPr>
        <w:rFonts w:ascii="Times New Roman" w:eastAsia="Calibri" w:hAnsi="Times New Roman" w:cs="Times New Roman"/>
        <w:b/>
        <w:color w:val="00B0F0"/>
        <w:sz w:val="24"/>
        <w:szCs w:val="24"/>
        <w:lang w:val="nl-NL"/>
      </w:rPr>
      <w:t xml:space="preserve"/>
    </w:r>
    <w:r w:rsidRPr="00964B86">
      <w:rPr>
        <w:rFonts w:ascii="Times New Roman" w:eastAsia="Calibri" w:hAnsi="Times New Roman" w:cs="Times New Roman"/>
        <w:b/>
        <w:color w:val="FF0000"/>
        <w:sz w:val="24"/>
        <w:szCs w:val="24"/>
        <w:lang w:val="nl-NL"/>
      </w:rPr>
      <w:t xml:space="preserve"/>
    </w:r>
    <w:r w:rsidRPr="00964B86">
      <w:rPr>
        <w:rFonts w:ascii="Times New Roman" w:eastAsia="Calibri" w:hAnsi="Times New Roman" w:cs="Times New Roman"/>
        <w:sz w:val="24"/>
        <w:szCs w:val="24"/>
      </w:rPr>
      <w:tab/>
      <w:t xml:space="preserve">                                            </w:t>
    </w:r>
    <w:r w:rsidRPr="00964B86">
      <w:rPr>
        <w:rFonts w:ascii="Times New Roman" w:eastAsia="Calibri" w:hAnsi="Times New Roman" w:cs="Times New Roman"/>
        <w:b/>
        <w:color w:val="FF0000"/>
        <w:sz w:val="24"/>
        <w:szCs w:val="24"/>
      </w:rPr>
      <w:t>Trang</w:t>
    </w:r>
    <w:r w:rsidRPr="00964B86">
      <w:rPr>
        <w:rFonts w:ascii="Times New Roman" w:eastAsia="Calibri" w:hAnsi="Times New Roman" w:cs="Times New Roman"/>
        <w:b/>
        <w:color w:val="0070C0"/>
        <w:sz w:val="24"/>
        <w:szCs w:val="24"/>
      </w:rPr>
      <w:t xml:space="preserve"> </w:t>
    </w:r>
    <w:r w:rsidRPr="00964B86">
      <w:rPr>
        <w:rFonts w:ascii="Times New Roman" w:eastAsia="Calibri" w:hAnsi="Times New Roman" w:cs="Times New Roman"/>
        <w:b/>
        <w:color w:val="0070C0"/>
        <w:sz w:val="24"/>
        <w:szCs w:val="24"/>
      </w:rPr>
      <w:fldChar w:fldCharType="begin"/>
    </w:r>
    <w:r w:rsidRPr="00964B86">
      <w:rPr>
        <w:rFonts w:ascii="Times New Roman" w:eastAsia="Calibri" w:hAnsi="Times New Roman" w:cs="Times New Roman"/>
        <w:b/>
        <w:color w:val="0070C0"/>
        <w:sz w:val="24"/>
        <w:szCs w:val="24"/>
      </w:rPr>
      <w:instrText xml:space="preserve"> PAGE   \* MERGEFORMAT </w:instrText>
    </w:r>
    <w:r w:rsidRPr="00964B86">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56</w:t>
    </w:r>
    <w:r w:rsidRPr="00964B86">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9A8" w:rsidRDefault="006549A8" w:rsidP="002B20AF">
      <w:pPr>
        <w:spacing w:after="0" w:line="240" w:lineRule="auto"/>
      </w:pPr>
      <w:r>
        <w:separator/>
      </w:r>
    </w:p>
  </w:footnote>
  <w:footnote w:type="continuationSeparator" w:id="0">
    <w:p w:rsidR="006549A8" w:rsidRDefault="006549A8" w:rsidP="002B20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B86" w:rsidRPr="00964B86" w:rsidRDefault="00964B86" w:rsidP="00964B86">
    <w:pPr>
      <w:tabs>
        <w:tab w:val="center" w:pos="4320"/>
        <w:tab w:val="right" w:pos="8640"/>
      </w:tabs>
      <w:spacing w:after="0" w:line="240" w:lineRule="auto"/>
      <w:jc w:val="center"/>
      <w:rPr>
        <w:rFonts w:ascii="Times New Roman" w:eastAsia="Times New Roman" w:hAnsi="Times New Roman" w:cs="Times New Roman"/>
        <w:sz w:val="24"/>
        <w:szCs w:val="24"/>
      </w:rPr>
    </w:pPr>
    <w:r w:rsidRPr="00964B86">
      <w:rPr>
        <w:rFonts w:ascii="Times New Roman" w:eastAsia="Calibri" w:hAnsi="Times New Roman" w:cs="Times New Roman"/>
        <w:b/>
        <w:color w:val="00B0F0"/>
        <w:sz w:val="24"/>
        <w:lang w:val="nl-NL"/>
      </w:rPr>
      <w:t/>
    </w:r>
    <w:r w:rsidRPr="00964B86">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55601"/>
    <w:multiLevelType w:val="multilevel"/>
    <w:tmpl w:val="3F92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9E3F15"/>
    <w:multiLevelType w:val="hybridMultilevel"/>
    <w:tmpl w:val="89888ECE"/>
    <w:lvl w:ilvl="0" w:tplc="8DA0A0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93705D"/>
    <w:multiLevelType w:val="multilevel"/>
    <w:tmpl w:val="FCF4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03611"/>
    <w:rsid w:val="00085A62"/>
    <w:rsid w:val="00162624"/>
    <w:rsid w:val="002B20AF"/>
    <w:rsid w:val="002C1C22"/>
    <w:rsid w:val="00390429"/>
    <w:rsid w:val="004E0D42"/>
    <w:rsid w:val="005E21A6"/>
    <w:rsid w:val="006549A8"/>
    <w:rsid w:val="006664AA"/>
    <w:rsid w:val="00674532"/>
    <w:rsid w:val="00675D1A"/>
    <w:rsid w:val="00677AAF"/>
    <w:rsid w:val="00803611"/>
    <w:rsid w:val="00964B86"/>
    <w:rsid w:val="00A904BC"/>
    <w:rsid w:val="00B359BB"/>
    <w:rsid w:val="00BF7C19"/>
    <w:rsid w:val="00C547EA"/>
    <w:rsid w:val="00CF3292"/>
    <w:rsid w:val="00D50CDC"/>
    <w:rsid w:val="00DD2269"/>
    <w:rsid w:val="00F27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C19"/>
  </w:style>
  <w:style w:type="paragraph" w:styleId="Heading1">
    <w:name w:val="heading 1"/>
    <w:basedOn w:val="Normal"/>
    <w:next w:val="Normal"/>
    <w:link w:val="Heading1Char"/>
    <w:qFormat/>
    <w:rsid w:val="00F27100"/>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6664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F27100"/>
    <w:pPr>
      <w:keepNext/>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F27100"/>
    <w:pPr>
      <w:keepNext/>
      <w:spacing w:before="240" w:after="60" w:line="240" w:lineRule="auto"/>
      <w:outlineLvl w:val="3"/>
    </w:pPr>
    <w:rPr>
      <w:b/>
      <w:bCs/>
      <w:sz w:val="28"/>
      <w:szCs w:val="28"/>
    </w:rPr>
  </w:style>
  <w:style w:type="paragraph" w:styleId="Heading5">
    <w:name w:val="heading 5"/>
    <w:basedOn w:val="Normal"/>
    <w:next w:val="Normal"/>
    <w:link w:val="Heading5Char"/>
    <w:semiHidden/>
    <w:unhideWhenUsed/>
    <w:qFormat/>
    <w:rsid w:val="00F27100"/>
    <w:pPr>
      <w:spacing w:before="240" w:after="60" w:line="240" w:lineRule="auto"/>
      <w:outlineLvl w:val="4"/>
    </w:pPr>
    <w:rPr>
      <w:b/>
      <w:bCs/>
      <w:i/>
      <w:iCs/>
      <w:sz w:val="26"/>
      <w:szCs w:val="26"/>
    </w:rPr>
  </w:style>
  <w:style w:type="paragraph" w:styleId="Heading6">
    <w:name w:val="heading 6"/>
    <w:basedOn w:val="Normal"/>
    <w:next w:val="Normal"/>
    <w:link w:val="Heading6Char"/>
    <w:semiHidden/>
    <w:unhideWhenUsed/>
    <w:qFormat/>
    <w:rsid w:val="00F27100"/>
    <w:pPr>
      <w:spacing w:before="240" w:after="60" w:line="240" w:lineRule="auto"/>
      <w:outlineLvl w:val="5"/>
    </w:pPr>
    <w:rPr>
      <w:b/>
      <w:bCs/>
    </w:rPr>
  </w:style>
  <w:style w:type="paragraph" w:styleId="Heading7">
    <w:name w:val="heading 7"/>
    <w:basedOn w:val="Normal"/>
    <w:next w:val="Normal"/>
    <w:link w:val="Heading7Char"/>
    <w:semiHidden/>
    <w:unhideWhenUsed/>
    <w:qFormat/>
    <w:rsid w:val="00F27100"/>
    <w:pPr>
      <w:spacing w:before="240" w:after="60" w:line="240" w:lineRule="auto"/>
      <w:outlineLvl w:val="6"/>
    </w:pPr>
    <w:rPr>
      <w:sz w:val="24"/>
      <w:szCs w:val="24"/>
    </w:rPr>
  </w:style>
  <w:style w:type="paragraph" w:styleId="Heading8">
    <w:name w:val="heading 8"/>
    <w:basedOn w:val="Normal"/>
    <w:next w:val="Normal"/>
    <w:link w:val="Heading8Char"/>
    <w:semiHidden/>
    <w:unhideWhenUsed/>
    <w:qFormat/>
    <w:rsid w:val="00F27100"/>
    <w:pPr>
      <w:spacing w:before="240" w:after="60" w:line="240" w:lineRule="auto"/>
      <w:outlineLvl w:val="7"/>
    </w:pPr>
    <w:rPr>
      <w:i/>
      <w:iCs/>
      <w:sz w:val="24"/>
      <w:szCs w:val="24"/>
    </w:rPr>
  </w:style>
  <w:style w:type="paragraph" w:styleId="Heading9">
    <w:name w:val="heading 9"/>
    <w:basedOn w:val="Normal"/>
    <w:next w:val="Normal"/>
    <w:link w:val="Heading9Char"/>
    <w:semiHidden/>
    <w:unhideWhenUsed/>
    <w:qFormat/>
    <w:rsid w:val="00F27100"/>
    <w:p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803611"/>
    <w:pPr>
      <w:spacing w:after="160" w:line="240" w:lineRule="exact"/>
    </w:pPr>
    <w:rPr>
      <w:rFonts w:ascii="Arial" w:eastAsia="Times New Roman" w:hAnsi="Arial" w:cs="Times New Roman"/>
    </w:rPr>
  </w:style>
  <w:style w:type="paragraph" w:styleId="NormalWeb">
    <w:name w:val="Normal (Web)"/>
    <w:basedOn w:val="Normal"/>
    <w:uiPriority w:val="99"/>
    <w:unhideWhenUsed/>
    <w:rsid w:val="008036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803611"/>
    <w:rPr>
      <w:b/>
      <w:bCs/>
    </w:rPr>
  </w:style>
  <w:style w:type="character" w:styleId="Emphasis">
    <w:name w:val="Emphasis"/>
    <w:basedOn w:val="DefaultParagraphFont"/>
    <w:qFormat/>
    <w:rsid w:val="00803611"/>
    <w:rPr>
      <w:i/>
      <w:iCs/>
    </w:rPr>
  </w:style>
  <w:style w:type="paragraph" w:styleId="BalloonText">
    <w:name w:val="Balloon Text"/>
    <w:basedOn w:val="Normal"/>
    <w:link w:val="BalloonTextChar"/>
    <w:uiPriority w:val="99"/>
    <w:semiHidden/>
    <w:unhideWhenUsed/>
    <w:rsid w:val="00803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611"/>
    <w:rPr>
      <w:rFonts w:ascii="Tahoma" w:hAnsi="Tahoma" w:cs="Tahoma"/>
      <w:sz w:val="16"/>
      <w:szCs w:val="16"/>
    </w:rPr>
  </w:style>
  <w:style w:type="character" w:customStyle="1" w:styleId="Heading2Char">
    <w:name w:val="Heading 2 Char"/>
    <w:basedOn w:val="DefaultParagraphFont"/>
    <w:link w:val="Heading2"/>
    <w:uiPriority w:val="9"/>
    <w:rsid w:val="006664AA"/>
    <w:rPr>
      <w:rFonts w:ascii="Times New Roman" w:eastAsia="Times New Roman" w:hAnsi="Times New Roman" w:cs="Times New Roman"/>
      <w:b/>
      <w:bCs/>
      <w:sz w:val="36"/>
      <w:szCs w:val="36"/>
    </w:rPr>
  </w:style>
  <w:style w:type="paragraph" w:styleId="ListParagraph">
    <w:name w:val="List Paragraph"/>
    <w:basedOn w:val="Normal"/>
    <w:uiPriority w:val="34"/>
    <w:qFormat/>
    <w:rsid w:val="00390429"/>
    <w:pPr>
      <w:ind w:left="720"/>
      <w:contextualSpacing/>
    </w:pPr>
  </w:style>
  <w:style w:type="paragraph" w:styleId="NoSpacing">
    <w:name w:val="No Spacing"/>
    <w:uiPriority w:val="1"/>
    <w:qFormat/>
    <w:rsid w:val="00162624"/>
    <w:pPr>
      <w:spacing w:after="0" w:line="240" w:lineRule="auto"/>
    </w:pPr>
    <w:rPr>
      <w:rFonts w:ascii="VNI-Times" w:eastAsia="Times New Roman" w:hAnsi="VNI-Times" w:cs="Times New Roman"/>
      <w:sz w:val="26"/>
      <w:szCs w:val="26"/>
    </w:rPr>
  </w:style>
  <w:style w:type="character" w:customStyle="1" w:styleId="Heading1Char">
    <w:name w:val="Heading 1 Char"/>
    <w:basedOn w:val="DefaultParagraphFont"/>
    <w:link w:val="Heading1"/>
    <w:rsid w:val="00F27100"/>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semiHidden/>
    <w:rsid w:val="00F2710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F27100"/>
    <w:rPr>
      <w:b/>
      <w:bCs/>
      <w:sz w:val="28"/>
      <w:szCs w:val="28"/>
    </w:rPr>
  </w:style>
  <w:style w:type="character" w:customStyle="1" w:styleId="Heading5Char">
    <w:name w:val="Heading 5 Char"/>
    <w:basedOn w:val="DefaultParagraphFont"/>
    <w:link w:val="Heading5"/>
    <w:semiHidden/>
    <w:rsid w:val="00F27100"/>
    <w:rPr>
      <w:b/>
      <w:bCs/>
      <w:i/>
      <w:iCs/>
      <w:sz w:val="26"/>
      <w:szCs w:val="26"/>
    </w:rPr>
  </w:style>
  <w:style w:type="character" w:customStyle="1" w:styleId="Heading6Char">
    <w:name w:val="Heading 6 Char"/>
    <w:basedOn w:val="DefaultParagraphFont"/>
    <w:link w:val="Heading6"/>
    <w:semiHidden/>
    <w:rsid w:val="00F27100"/>
    <w:rPr>
      <w:b/>
      <w:bCs/>
    </w:rPr>
  </w:style>
  <w:style w:type="character" w:customStyle="1" w:styleId="Heading7Char">
    <w:name w:val="Heading 7 Char"/>
    <w:basedOn w:val="DefaultParagraphFont"/>
    <w:link w:val="Heading7"/>
    <w:semiHidden/>
    <w:rsid w:val="00F27100"/>
    <w:rPr>
      <w:sz w:val="24"/>
      <w:szCs w:val="24"/>
    </w:rPr>
  </w:style>
  <w:style w:type="character" w:customStyle="1" w:styleId="Heading8Char">
    <w:name w:val="Heading 8 Char"/>
    <w:basedOn w:val="DefaultParagraphFont"/>
    <w:link w:val="Heading8"/>
    <w:semiHidden/>
    <w:rsid w:val="00F27100"/>
    <w:rPr>
      <w:i/>
      <w:iCs/>
      <w:sz w:val="24"/>
      <w:szCs w:val="24"/>
    </w:rPr>
  </w:style>
  <w:style w:type="character" w:customStyle="1" w:styleId="Heading9Char">
    <w:name w:val="Heading 9 Char"/>
    <w:basedOn w:val="DefaultParagraphFont"/>
    <w:link w:val="Heading9"/>
    <w:semiHidden/>
    <w:rsid w:val="00F27100"/>
    <w:rPr>
      <w:rFonts w:asciiTheme="majorHAnsi" w:eastAsiaTheme="majorEastAsia" w:hAnsiTheme="majorHAnsi" w:cstheme="majorBidi"/>
    </w:rPr>
  </w:style>
  <w:style w:type="paragraph" w:styleId="Header">
    <w:name w:val="header"/>
    <w:basedOn w:val="Normal"/>
    <w:link w:val="HeaderChar"/>
    <w:uiPriority w:val="99"/>
    <w:unhideWhenUsed/>
    <w:rsid w:val="002B2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0AF"/>
  </w:style>
  <w:style w:type="paragraph" w:styleId="Footer">
    <w:name w:val="footer"/>
    <w:basedOn w:val="Normal"/>
    <w:link w:val="FooterChar"/>
    <w:uiPriority w:val="99"/>
    <w:unhideWhenUsed/>
    <w:rsid w:val="002B2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0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45919">
      <w:bodyDiv w:val="1"/>
      <w:marLeft w:val="0"/>
      <w:marRight w:val="0"/>
      <w:marTop w:val="0"/>
      <w:marBottom w:val="0"/>
      <w:divBdr>
        <w:top w:val="none" w:sz="0" w:space="0" w:color="auto"/>
        <w:left w:val="none" w:sz="0" w:space="0" w:color="auto"/>
        <w:bottom w:val="none" w:sz="0" w:space="0" w:color="auto"/>
        <w:right w:val="none" w:sz="0" w:space="0" w:color="auto"/>
      </w:divBdr>
    </w:div>
    <w:div w:id="284889414">
      <w:bodyDiv w:val="1"/>
      <w:marLeft w:val="0"/>
      <w:marRight w:val="0"/>
      <w:marTop w:val="0"/>
      <w:marBottom w:val="0"/>
      <w:divBdr>
        <w:top w:val="none" w:sz="0" w:space="0" w:color="auto"/>
        <w:left w:val="none" w:sz="0" w:space="0" w:color="auto"/>
        <w:bottom w:val="none" w:sz="0" w:space="0" w:color="auto"/>
        <w:right w:val="none" w:sz="0" w:space="0" w:color="auto"/>
      </w:divBdr>
    </w:div>
    <w:div w:id="317928032">
      <w:bodyDiv w:val="1"/>
      <w:marLeft w:val="0"/>
      <w:marRight w:val="0"/>
      <w:marTop w:val="0"/>
      <w:marBottom w:val="0"/>
      <w:divBdr>
        <w:top w:val="none" w:sz="0" w:space="0" w:color="auto"/>
        <w:left w:val="none" w:sz="0" w:space="0" w:color="auto"/>
        <w:bottom w:val="none" w:sz="0" w:space="0" w:color="auto"/>
        <w:right w:val="none" w:sz="0" w:space="0" w:color="auto"/>
      </w:divBdr>
    </w:div>
    <w:div w:id="476990378">
      <w:bodyDiv w:val="1"/>
      <w:marLeft w:val="0"/>
      <w:marRight w:val="0"/>
      <w:marTop w:val="0"/>
      <w:marBottom w:val="0"/>
      <w:divBdr>
        <w:top w:val="none" w:sz="0" w:space="0" w:color="auto"/>
        <w:left w:val="none" w:sz="0" w:space="0" w:color="auto"/>
        <w:bottom w:val="none" w:sz="0" w:space="0" w:color="auto"/>
        <w:right w:val="none" w:sz="0" w:space="0" w:color="auto"/>
      </w:divBdr>
    </w:div>
    <w:div w:id="543910861">
      <w:bodyDiv w:val="1"/>
      <w:marLeft w:val="0"/>
      <w:marRight w:val="0"/>
      <w:marTop w:val="0"/>
      <w:marBottom w:val="0"/>
      <w:divBdr>
        <w:top w:val="none" w:sz="0" w:space="0" w:color="auto"/>
        <w:left w:val="none" w:sz="0" w:space="0" w:color="auto"/>
        <w:bottom w:val="none" w:sz="0" w:space="0" w:color="auto"/>
        <w:right w:val="none" w:sz="0" w:space="0" w:color="auto"/>
      </w:divBdr>
    </w:div>
    <w:div w:id="772939592">
      <w:bodyDiv w:val="1"/>
      <w:marLeft w:val="0"/>
      <w:marRight w:val="0"/>
      <w:marTop w:val="0"/>
      <w:marBottom w:val="0"/>
      <w:divBdr>
        <w:top w:val="none" w:sz="0" w:space="0" w:color="auto"/>
        <w:left w:val="none" w:sz="0" w:space="0" w:color="auto"/>
        <w:bottom w:val="none" w:sz="0" w:space="0" w:color="auto"/>
        <w:right w:val="none" w:sz="0" w:space="0" w:color="auto"/>
      </w:divBdr>
    </w:div>
    <w:div w:id="821848848">
      <w:bodyDiv w:val="1"/>
      <w:marLeft w:val="0"/>
      <w:marRight w:val="0"/>
      <w:marTop w:val="0"/>
      <w:marBottom w:val="0"/>
      <w:divBdr>
        <w:top w:val="none" w:sz="0" w:space="0" w:color="auto"/>
        <w:left w:val="none" w:sz="0" w:space="0" w:color="auto"/>
        <w:bottom w:val="none" w:sz="0" w:space="0" w:color="auto"/>
        <w:right w:val="none" w:sz="0" w:space="0" w:color="auto"/>
      </w:divBdr>
    </w:div>
    <w:div w:id="102525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93.png" Type="http://schemas.openxmlformats.org/officeDocument/2006/relationships/image"/><Relationship Id="rId101" Target="media/image94.png" Type="http://schemas.openxmlformats.org/officeDocument/2006/relationships/image"/><Relationship Id="rId102" Target="media/image95.png" Type="http://schemas.openxmlformats.org/officeDocument/2006/relationships/image"/><Relationship Id="rId103" Target="media/image96.png" Type="http://schemas.openxmlformats.org/officeDocument/2006/relationships/image"/><Relationship Id="rId104" Target="media/image97.png" Type="http://schemas.openxmlformats.org/officeDocument/2006/relationships/image"/><Relationship Id="rId105" Target="media/image98.png" Type="http://schemas.openxmlformats.org/officeDocument/2006/relationships/image"/><Relationship Id="rId106" Target="media/image99.png" Type="http://schemas.openxmlformats.org/officeDocument/2006/relationships/image"/><Relationship Id="rId107" Target="media/image100.png" Type="http://schemas.openxmlformats.org/officeDocument/2006/relationships/image"/><Relationship Id="rId108" Target="media/image101.png" Type="http://schemas.openxmlformats.org/officeDocument/2006/relationships/image"/><Relationship Id="rId109" Target="media/image102.png" Type="http://schemas.openxmlformats.org/officeDocument/2006/relationships/image"/><Relationship Id="rId11" Target="media/image4.png" Type="http://schemas.openxmlformats.org/officeDocument/2006/relationships/image"/><Relationship Id="rId110" Target="media/image103.png" Type="http://schemas.openxmlformats.org/officeDocument/2006/relationships/image"/><Relationship Id="rId111" Target="media/image104.png" Type="http://schemas.openxmlformats.org/officeDocument/2006/relationships/image"/><Relationship Id="rId112" Target="media/image105.png" Type="http://schemas.openxmlformats.org/officeDocument/2006/relationships/image"/><Relationship Id="rId113" Target="media/image106.png" Type="http://schemas.openxmlformats.org/officeDocument/2006/relationships/image"/><Relationship Id="rId114" Target="media/image107.png" Type="http://schemas.openxmlformats.org/officeDocument/2006/relationships/image"/><Relationship Id="rId115" Target="media/image108.png" Type="http://schemas.openxmlformats.org/officeDocument/2006/relationships/image"/><Relationship Id="rId116" Target="media/image109.png" Type="http://schemas.openxmlformats.org/officeDocument/2006/relationships/image"/><Relationship Id="rId117" Target="media/image110.png" Type="http://schemas.openxmlformats.org/officeDocument/2006/relationships/image"/><Relationship Id="rId118" Target="media/image111.png" Type="http://schemas.openxmlformats.org/officeDocument/2006/relationships/image"/><Relationship Id="rId119" Target="media/image112.png" Type="http://schemas.openxmlformats.org/officeDocument/2006/relationships/image"/><Relationship Id="rId12" Target="media/image5.png" Type="http://schemas.openxmlformats.org/officeDocument/2006/relationships/image"/><Relationship Id="rId120" Target="media/image113.png" Type="http://schemas.openxmlformats.org/officeDocument/2006/relationships/image"/><Relationship Id="rId121" Target="media/image114.png" Type="http://schemas.openxmlformats.org/officeDocument/2006/relationships/image"/><Relationship Id="rId122" Target="media/image115.png" Type="http://schemas.openxmlformats.org/officeDocument/2006/relationships/image"/><Relationship Id="rId123" Target="media/image116.png" Type="http://schemas.openxmlformats.org/officeDocument/2006/relationships/image"/><Relationship Id="rId124" Target="media/image117.png" Type="http://schemas.openxmlformats.org/officeDocument/2006/relationships/image"/><Relationship Id="rId125" Target="media/image118.png" Type="http://schemas.openxmlformats.org/officeDocument/2006/relationships/image"/><Relationship Id="rId126" Target="header1.xml" Type="http://schemas.openxmlformats.org/officeDocument/2006/relationships/header"/><Relationship Id="rId127" Target="footer1.xml" Type="http://schemas.openxmlformats.org/officeDocument/2006/relationships/footer"/><Relationship Id="rId128" Target="fontTable.xml" Type="http://schemas.openxmlformats.org/officeDocument/2006/relationships/fontTable"/><Relationship Id="rId129" Target="theme/theme1.xml" Type="http://schemas.openxmlformats.org/officeDocument/2006/relationships/them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media/image59.png" Type="http://schemas.openxmlformats.org/officeDocument/2006/relationships/image"/><Relationship Id="rId67" Target="media/image60.png" Type="http://schemas.openxmlformats.org/officeDocument/2006/relationships/image"/><Relationship Id="rId68" Target="media/image61.png" Type="http://schemas.openxmlformats.org/officeDocument/2006/relationships/image"/><Relationship Id="rId69" Target="media/image62.png" Type="http://schemas.openxmlformats.org/officeDocument/2006/relationships/image"/><Relationship Id="rId7" Target="endnotes.xml" Type="http://schemas.openxmlformats.org/officeDocument/2006/relationships/endnotes"/><Relationship Id="rId70" Target="media/image63.png" Type="http://schemas.openxmlformats.org/officeDocument/2006/relationships/image"/><Relationship Id="rId71" Target="media/image64.png" Type="http://schemas.openxmlformats.org/officeDocument/2006/relationships/image"/><Relationship Id="rId72" Target="media/image65.png" Type="http://schemas.openxmlformats.org/officeDocument/2006/relationships/image"/><Relationship Id="rId73" Target="media/image66.png" Type="http://schemas.openxmlformats.org/officeDocument/2006/relationships/image"/><Relationship Id="rId74" Target="media/image67.png" Type="http://schemas.openxmlformats.org/officeDocument/2006/relationships/image"/><Relationship Id="rId75" Target="media/image68.png" Type="http://schemas.openxmlformats.org/officeDocument/2006/relationships/image"/><Relationship Id="rId76" Target="media/image69.png" Type="http://schemas.openxmlformats.org/officeDocument/2006/relationships/image"/><Relationship Id="rId77" Target="media/image70.png" Type="http://schemas.openxmlformats.org/officeDocument/2006/relationships/image"/><Relationship Id="rId78" Target="media/image71.png" Type="http://schemas.openxmlformats.org/officeDocument/2006/relationships/image"/><Relationship Id="rId79" Target="media/image72.png" Type="http://schemas.openxmlformats.org/officeDocument/2006/relationships/image"/><Relationship Id="rId8" Target="media/image1.png" Type="http://schemas.openxmlformats.org/officeDocument/2006/relationships/image"/><Relationship Id="rId80" Target="media/image73.png" Type="http://schemas.openxmlformats.org/officeDocument/2006/relationships/image"/><Relationship Id="rId81" Target="media/image74.png" Type="http://schemas.openxmlformats.org/officeDocument/2006/relationships/image"/><Relationship Id="rId82" Target="media/image75.png" Type="http://schemas.openxmlformats.org/officeDocument/2006/relationships/image"/><Relationship Id="rId83" Target="media/image76.png" Type="http://schemas.openxmlformats.org/officeDocument/2006/relationships/image"/><Relationship Id="rId84" Target="media/image77.png" Type="http://schemas.openxmlformats.org/officeDocument/2006/relationships/image"/><Relationship Id="rId85" Target="media/image78.png" Type="http://schemas.openxmlformats.org/officeDocument/2006/relationships/image"/><Relationship Id="rId86" Target="media/image79.png" Type="http://schemas.openxmlformats.org/officeDocument/2006/relationships/image"/><Relationship Id="rId87" Target="media/image80.png" Type="http://schemas.openxmlformats.org/officeDocument/2006/relationships/image"/><Relationship Id="rId88" Target="media/image81.png" Type="http://schemas.openxmlformats.org/officeDocument/2006/relationships/image"/><Relationship Id="rId89" Target="media/image82.png" Type="http://schemas.openxmlformats.org/officeDocument/2006/relationships/image"/><Relationship Id="rId9" Target="media/image2.png" Type="http://schemas.openxmlformats.org/officeDocument/2006/relationships/image"/><Relationship Id="rId90" Target="media/image83.png" Type="http://schemas.openxmlformats.org/officeDocument/2006/relationships/image"/><Relationship Id="rId91" Target="media/image84.png" Type="http://schemas.openxmlformats.org/officeDocument/2006/relationships/image"/><Relationship Id="rId92" Target="media/image85.png" Type="http://schemas.openxmlformats.org/officeDocument/2006/relationships/image"/><Relationship Id="rId93" Target="media/image86.png" Type="http://schemas.openxmlformats.org/officeDocument/2006/relationships/image"/><Relationship Id="rId94" Target="media/image87.png" Type="http://schemas.openxmlformats.org/officeDocument/2006/relationships/image"/><Relationship Id="rId95" Target="media/image88.png" Type="http://schemas.openxmlformats.org/officeDocument/2006/relationships/image"/><Relationship Id="rId96" Target="media/image89.png" Type="http://schemas.openxmlformats.org/officeDocument/2006/relationships/image"/><Relationship Id="rId97" Target="media/image90.png" Type="http://schemas.openxmlformats.org/officeDocument/2006/relationships/image"/><Relationship Id="rId98" Target="media/image91.png" Type="http://schemas.openxmlformats.org/officeDocument/2006/relationships/image"/><Relationship Id="rId99" Target="media/image9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9115</Words>
  <Characters>51957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2022-01-26T16:01:00Z</dcterms:created>
  <dc:creator>admin</dc:creator>
  <dc:description>Tài liệu luyện thi tốt nghiệp THPT môn Địa Lí phần kĩ năng được soạn dưới dạng file word và PDF gồm 56 trang. Các bạn xem và tải về ở dưới.</dc:description>
  <dcterms:modified xsi:type="dcterms:W3CDTF">2022-01-26T16:03:00Z</dcterms:modified>
  <cp:revision>1</cp:revision>
  <dc:title>Tài Liệu Luyện Thi Tốt Nghiệp THPT Môn Địa Lí Phần Kĩ Năng</dc:title>
</cp:coreProperties>
</file>