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F9476" w14:textId="27CB2782" w:rsidR="006854C1" w:rsidRDefault="006854C1" w:rsidP="006854C1">
      <w:pPr>
        <w:spacing w:after="0" w:line="252" w:lineRule="auto"/>
        <w:jc w:val="center"/>
        <w:rPr>
          <w:rFonts w:ascii="Times New Roman" w:eastAsia="Calibri" w:hAnsi="Times New Roman" w:cs="Times New Roman"/>
          <w:b/>
          <w:sz w:val="24"/>
          <w:szCs w:val="24"/>
        </w:rPr>
      </w:pPr>
      <w:r w:rsidRPr="006854C1">
        <w:rPr>
          <w:rFonts w:ascii="Times New Roman" w:eastAsia="Calibri" w:hAnsi="Times New Roman" w:cs="Times New Roman"/>
          <w:b/>
          <w:sz w:val="24"/>
          <w:szCs w:val="24"/>
          <w:highlight w:val="green"/>
        </w:rPr>
        <w:t>5. LIÊN MINH CHÂU ÂU EU</w:t>
      </w:r>
    </w:p>
    <w:p w14:paraId="6A34F2D9" w14:textId="77777777" w:rsidR="009D3707" w:rsidRPr="005A0E76" w:rsidRDefault="009D3707" w:rsidP="005A0E76">
      <w:pPr>
        <w:spacing w:after="0" w:line="252" w:lineRule="auto"/>
        <w:rPr>
          <w:rFonts w:ascii="Times New Roman" w:eastAsia="Calibri" w:hAnsi="Times New Roman" w:cs="Times New Roman"/>
          <w:b/>
          <w:sz w:val="24"/>
          <w:szCs w:val="24"/>
        </w:rPr>
      </w:pPr>
      <w:r w:rsidRPr="005A0E76">
        <w:rPr>
          <w:rFonts w:ascii="Times New Roman" w:eastAsia="Calibri" w:hAnsi="Times New Roman" w:cs="Times New Roman"/>
          <w:b/>
          <w:sz w:val="24"/>
          <w:szCs w:val="24"/>
        </w:rPr>
        <w:t>I. TRẮC NGHIỆM NHIỀU PHƯỚNG ÁN NHIỀU LỰA CHỌN</w:t>
      </w:r>
    </w:p>
    <w:p w14:paraId="0C554F0B" w14:textId="77777777" w:rsidR="009D3707" w:rsidRPr="005A0E76" w:rsidRDefault="009D3707" w:rsidP="005A0E76">
      <w:pPr>
        <w:spacing w:after="0" w:line="252" w:lineRule="auto"/>
        <w:jc w:val="center"/>
        <w:rPr>
          <w:rFonts w:ascii="Times New Roman" w:eastAsia="Calibri" w:hAnsi="Times New Roman" w:cs="Times New Roman"/>
          <w:b/>
          <w:sz w:val="24"/>
          <w:szCs w:val="24"/>
        </w:rPr>
      </w:pPr>
      <w:r w:rsidRPr="005A0E76">
        <w:rPr>
          <w:rFonts w:ascii="Times New Roman" w:eastAsia="Calibri" w:hAnsi="Times New Roman" w:cs="Times New Roman"/>
          <w:b/>
          <w:sz w:val="24"/>
          <w:szCs w:val="24"/>
        </w:rPr>
        <w:t>(Mỗi câu hỏi thí sinh chỉ chọn một phương án đúng)</w:t>
      </w:r>
    </w:p>
    <w:p w14:paraId="23294332"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1. NHẬN BIẾT</w:t>
      </w:r>
    </w:p>
    <w:p w14:paraId="010396A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w:t>
      </w:r>
      <w:r w:rsidRPr="005A0E76">
        <w:rPr>
          <w:rFonts w:ascii="Times New Roman" w:hAnsi="Times New Roman" w:cs="Times New Roman"/>
          <w:sz w:val="24"/>
          <w:szCs w:val="24"/>
        </w:rPr>
        <w:t xml:space="preserve"> Diện tích của EU lớn hơn </w:t>
      </w:r>
    </w:p>
    <w:p w14:paraId="01B7551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 xml:space="preserve">Hoa Kỳ.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 xml:space="preserve">B. </w:t>
      </w:r>
      <w:r w:rsidRPr="005A0E76">
        <w:rPr>
          <w:rFonts w:ascii="Times New Roman" w:hAnsi="Times New Roman" w:cs="Times New Roman"/>
          <w:sz w:val="24"/>
          <w:szCs w:val="24"/>
        </w:rPr>
        <w:t xml:space="preserve">Nhật Bản.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Trung Quốc.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ab/>
        <w:t xml:space="preserve">  </w:t>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 xml:space="preserve">Liên Bang Nga. </w:t>
      </w:r>
    </w:p>
    <w:p w14:paraId="7147433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2.</w:t>
      </w:r>
      <w:r w:rsidRPr="005A0E76">
        <w:rPr>
          <w:rFonts w:ascii="Times New Roman" w:hAnsi="Times New Roman" w:cs="Times New Roman"/>
          <w:sz w:val="24"/>
          <w:szCs w:val="24"/>
        </w:rPr>
        <w:t xml:space="preserve"> Dân số của EU nhỏ hơn</w:t>
      </w:r>
    </w:p>
    <w:p w14:paraId="55E9A838"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u w:val="single"/>
        </w:rPr>
        <w:t xml:space="preserve">A. </w:t>
      </w:r>
      <w:r w:rsidRPr="005A0E76">
        <w:rPr>
          <w:rFonts w:ascii="Times New Roman" w:hAnsi="Times New Roman" w:cs="Times New Roman"/>
          <w:sz w:val="24"/>
          <w:szCs w:val="24"/>
        </w:rPr>
        <w:t>Trung Quốc.</w:t>
      </w:r>
      <w:r w:rsidRPr="005A0E76">
        <w:rPr>
          <w:rFonts w:ascii="Times New Roman" w:hAnsi="Times New Roman" w:cs="Times New Roman"/>
          <w:b/>
          <w:sz w:val="24"/>
          <w:szCs w:val="24"/>
        </w:rPr>
        <w:t xml:space="preserve"> </w:t>
      </w:r>
      <w:r w:rsidRPr="005A0E76">
        <w:rPr>
          <w:rFonts w:ascii="Times New Roman" w:hAnsi="Times New Roman" w:cs="Times New Roman"/>
          <w:b/>
          <w:sz w:val="24"/>
          <w:szCs w:val="24"/>
        </w:rPr>
        <w:tab/>
      </w:r>
      <w:r w:rsidRPr="005A0E76">
        <w:rPr>
          <w:rFonts w:ascii="Times New Roman" w:hAnsi="Times New Roman" w:cs="Times New Roman"/>
          <w:b/>
          <w:sz w:val="24"/>
          <w:szCs w:val="24"/>
        </w:rPr>
        <w:tab/>
        <w:t xml:space="preserve">B. </w:t>
      </w:r>
      <w:r w:rsidRPr="005A0E76">
        <w:rPr>
          <w:rFonts w:ascii="Times New Roman" w:hAnsi="Times New Roman" w:cs="Times New Roman"/>
          <w:sz w:val="24"/>
          <w:szCs w:val="24"/>
        </w:rPr>
        <w:t xml:space="preserve">Nhật Bản. </w:t>
      </w:r>
      <w:r w:rsidRPr="005A0E76">
        <w:rPr>
          <w:rFonts w:ascii="Times New Roman" w:hAnsi="Times New Roman" w:cs="Times New Roman"/>
          <w:b/>
          <w:sz w:val="24"/>
          <w:szCs w:val="24"/>
        </w:rPr>
        <w:tab/>
      </w:r>
      <w:r w:rsidRPr="005A0E76">
        <w:rPr>
          <w:rFonts w:ascii="Times New Roman" w:hAnsi="Times New Roman" w:cs="Times New Roman"/>
          <w:b/>
          <w:sz w:val="24"/>
          <w:szCs w:val="24"/>
        </w:rPr>
        <w:tab/>
        <w:t xml:space="preserve">C. </w:t>
      </w:r>
      <w:r w:rsidRPr="005A0E76">
        <w:rPr>
          <w:rFonts w:ascii="Times New Roman" w:hAnsi="Times New Roman" w:cs="Times New Roman"/>
          <w:sz w:val="24"/>
          <w:szCs w:val="24"/>
        </w:rPr>
        <w:t xml:space="preserve">Liên Bang Nga. </w:t>
      </w:r>
      <w:r w:rsidRPr="005A0E76">
        <w:rPr>
          <w:rFonts w:ascii="Times New Roman" w:hAnsi="Times New Roman" w:cs="Times New Roman"/>
          <w:b/>
          <w:sz w:val="24"/>
          <w:szCs w:val="24"/>
        </w:rPr>
        <w:tab/>
        <w:t xml:space="preserve">  D. </w:t>
      </w:r>
      <w:r w:rsidRPr="005A0E76">
        <w:rPr>
          <w:rFonts w:ascii="Times New Roman" w:hAnsi="Times New Roman" w:cs="Times New Roman"/>
          <w:sz w:val="24"/>
          <w:szCs w:val="24"/>
        </w:rPr>
        <w:t xml:space="preserve">Hoa Kỳ. </w:t>
      </w:r>
    </w:p>
    <w:p w14:paraId="7FE74FC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3.</w:t>
      </w:r>
      <w:r w:rsidRPr="005A0E76">
        <w:rPr>
          <w:rFonts w:ascii="Times New Roman" w:hAnsi="Times New Roman" w:cs="Times New Roman"/>
          <w:sz w:val="24"/>
          <w:szCs w:val="24"/>
        </w:rPr>
        <w:t xml:space="preserve"> Tỉ trọng của EU trong cơ cấu kinh tế thế giới nhỏ hơn</w:t>
      </w:r>
    </w:p>
    <w:p w14:paraId="67EC3A3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 xml:space="preserve">Nhật Bản.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 xml:space="preserve">Trung Quốc. </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 xml:space="preserve">C. </w:t>
      </w:r>
      <w:r w:rsidRPr="005A0E76">
        <w:rPr>
          <w:rFonts w:ascii="Times New Roman" w:hAnsi="Times New Roman" w:cs="Times New Roman"/>
          <w:sz w:val="24"/>
          <w:szCs w:val="24"/>
        </w:rPr>
        <w:t xml:space="preserve">Hoa Kỳ. </w:t>
      </w:r>
      <w:r w:rsidRPr="005A0E76">
        <w:rPr>
          <w:rFonts w:ascii="Times New Roman" w:hAnsi="Times New Roman" w:cs="Times New Roman"/>
          <w:sz w:val="24"/>
          <w:szCs w:val="24"/>
        </w:rPr>
        <w:tab/>
      </w:r>
      <w:r w:rsidRPr="005A0E76">
        <w:rPr>
          <w:rFonts w:ascii="Times New Roman" w:hAnsi="Times New Roman" w:cs="Times New Roman"/>
          <w:sz w:val="24"/>
          <w:szCs w:val="24"/>
        </w:rPr>
        <w:tab/>
        <w:t xml:space="preserve">  </w:t>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 xml:space="preserve">Liên Bang Nga. </w:t>
      </w:r>
    </w:p>
    <w:p w14:paraId="6C814CE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4:</w:t>
      </w:r>
      <w:r w:rsidRPr="005A0E76">
        <w:rPr>
          <w:rFonts w:ascii="Times New Roman" w:hAnsi="Times New Roman" w:cs="Times New Roman"/>
          <w:sz w:val="24"/>
          <w:szCs w:val="24"/>
        </w:rPr>
        <w:t xml:space="preserve"> Tên gọi Liên minh châu Âu (EU)</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có từ năm nào sau đây?</w:t>
      </w:r>
    </w:p>
    <w:p w14:paraId="37712C37"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1963.</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1973.</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1983.</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1993.</w:t>
      </w:r>
    </w:p>
    <w:p w14:paraId="0BBA073C"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5:</w:t>
      </w:r>
      <w:r w:rsidRPr="005A0E76">
        <w:rPr>
          <w:rFonts w:ascii="Times New Roman" w:hAnsi="Times New Roman" w:cs="Times New Roman"/>
          <w:sz w:val="24"/>
          <w:szCs w:val="24"/>
        </w:rPr>
        <w:t xml:space="preserve"> Tổng số các nước thành viên của Liên minh châu Âu (EU) hiện nay (2020)</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là</w:t>
      </w:r>
    </w:p>
    <w:p w14:paraId="7AB446AF"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25.</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26.</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27.</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28.</w:t>
      </w:r>
    </w:p>
    <w:p w14:paraId="7108A91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6:</w:t>
      </w:r>
      <w:r w:rsidRPr="005A0E76">
        <w:rPr>
          <w:rFonts w:ascii="Times New Roman" w:hAnsi="Times New Roman" w:cs="Times New Roman"/>
          <w:sz w:val="24"/>
          <w:szCs w:val="24"/>
        </w:rPr>
        <w:t xml:space="preserve"> Vương quốc Anh chính thức rời Liên minh châu Âu (EU)</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vào năm nào sau đây?</w:t>
      </w:r>
    </w:p>
    <w:p w14:paraId="744D0CB6"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2005.</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2010.</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2015.</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2020.</w:t>
      </w:r>
    </w:p>
    <w:p w14:paraId="4AED851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7:</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đúng về đồng tiền chung châu Âu (đồng ơ-rô)?</w:t>
      </w:r>
    </w:p>
    <w:p w14:paraId="1517E7FA"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Có vị trí cao trong giao dịch quốc tế.</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Đồng tiền dự trữ chính thức quốc tế.</w:t>
      </w:r>
    </w:p>
    <w:p w14:paraId="512B17C5"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Tác động đến tiền tệ các nước khác.</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Tất cả thành viên EU đã dùng chung.</w:t>
      </w:r>
    </w:p>
    <w:p w14:paraId="7D3BB20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8:</w:t>
      </w:r>
      <w:r w:rsidRPr="005A0E76">
        <w:rPr>
          <w:rFonts w:ascii="Times New Roman" w:hAnsi="Times New Roman" w:cs="Times New Roman"/>
          <w:sz w:val="24"/>
          <w:szCs w:val="24"/>
        </w:rPr>
        <w:t xml:space="preserve"> Liên minh châu Âu (EU) đứng đầu thế giới về tỉ trọng</w:t>
      </w:r>
    </w:p>
    <w:p w14:paraId="762907EF"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viện trợ phát triển thế giới.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sản xuât ô tô trên thế giới.</w:t>
      </w:r>
    </w:p>
    <w:p w14:paraId="1F225CEE"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xuất khẩu của thế giới.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tiêu thụ năng lượng thế giới.</w:t>
      </w:r>
    </w:p>
    <w:p w14:paraId="0453C8B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9:</w:t>
      </w:r>
      <w:r w:rsidRPr="005A0E76">
        <w:rPr>
          <w:rFonts w:ascii="Times New Roman" w:hAnsi="Times New Roman" w:cs="Times New Roman"/>
          <w:sz w:val="24"/>
          <w:szCs w:val="24"/>
        </w:rPr>
        <w:t xml:space="preserve"> Các nước nào sau đây tham gia thành lập Cộng đồng Kinh tế châu Âu (năm 1957)?</w:t>
      </w:r>
    </w:p>
    <w:p w14:paraId="1D48CFE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Pháp, CHLB Đức, I-ta-li-a, Áo, Hà Lan, Lúc-xăm-bua.</w:t>
      </w:r>
    </w:p>
    <w:p w14:paraId="0D5DAC1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Pháp, CHLB Đức, I-ta-li-a, Bỉ, Hà Lan, Lúc-xăm-bua.</w:t>
      </w:r>
    </w:p>
    <w:p w14:paraId="5D9EAA0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Pháp, CHLB Đức, I-ta-li-a, Bỉ, Ba Lan, Lúc-xăm-bua.</w:t>
      </w:r>
    </w:p>
    <w:p w14:paraId="2AEE45BC"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Pháp, CHLB Đức, I-ta-li-a, Bỉ, Na Uy, Lúc-xăm-bua.</w:t>
      </w:r>
    </w:p>
    <w:p w14:paraId="11F5F9B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10:</w:t>
      </w:r>
      <w:r w:rsidRPr="005A0E76">
        <w:rPr>
          <w:rFonts w:ascii="Times New Roman" w:hAnsi="Times New Roman" w:cs="Times New Roman"/>
          <w:sz w:val="24"/>
          <w:szCs w:val="24"/>
        </w:rPr>
        <w:t xml:space="preserve"> Nước nào sau đây gia nhập Liên minh châu Âu (EU) năm 2013?</w:t>
      </w:r>
    </w:p>
    <w:p w14:paraId="2478BE37"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Hung-ga-ri.</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Croát-ti-a.</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Ru-ma-ni.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Bun-ga-ri.</w:t>
      </w:r>
    </w:p>
    <w:p w14:paraId="4725FF5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11:</w:t>
      </w:r>
      <w:r w:rsidRPr="005A0E76">
        <w:rPr>
          <w:rFonts w:ascii="Times New Roman" w:hAnsi="Times New Roman" w:cs="Times New Roman"/>
          <w:sz w:val="24"/>
          <w:szCs w:val="24"/>
        </w:rPr>
        <w:t xml:space="preserve"> Cộng đồng châu Âu được thành lập năm nào sau đây?</w:t>
      </w:r>
    </w:p>
    <w:p w14:paraId="17C0E799"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1957.</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1967.</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1981.</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1993.</w:t>
      </w:r>
    </w:p>
    <w:p w14:paraId="5E81A74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12:</w:t>
      </w:r>
      <w:r w:rsidRPr="005A0E76">
        <w:rPr>
          <w:rFonts w:ascii="Times New Roman" w:hAnsi="Times New Roman" w:cs="Times New Roman"/>
          <w:sz w:val="24"/>
          <w:szCs w:val="24"/>
        </w:rPr>
        <w:t xml:space="preserve"> Các nước gia nhập Liên minh châu Âu (EU)</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 xml:space="preserve"> năm 2007 là</w:t>
      </w:r>
    </w:p>
    <w:p w14:paraId="2EFA5E2D"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Ru-ma-ni, An-ba-ni.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An-ba-ni, Bun-ga-ri.</w:t>
      </w:r>
    </w:p>
    <w:p w14:paraId="55FBBDF6"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Bun-ga-ri, Ru-ma-ni.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Ru-ma-ni, I-ta-li-a.</w:t>
      </w:r>
    </w:p>
    <w:p w14:paraId="35B3698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13:</w:t>
      </w:r>
      <w:r w:rsidRPr="005A0E76">
        <w:rPr>
          <w:rFonts w:ascii="Times New Roman" w:hAnsi="Times New Roman" w:cs="Times New Roman"/>
          <w:sz w:val="24"/>
          <w:szCs w:val="24"/>
        </w:rPr>
        <w:t xml:space="preserve"> Các nước nào sau đây là thành viên của Liên minh châu Âu (EU) kể từ năm 1995?</w:t>
      </w:r>
    </w:p>
    <w:p w14:paraId="3EE312E4"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A.</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Thụy Điển, Phần Lan, Áo.</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Phần Lan, Áo, Lát-vi-na.</w:t>
      </w:r>
    </w:p>
    <w:p w14:paraId="285881EE"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Áo, Lát-vi-na, E-xtô-ni-a.</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E-xtô-ni-a, Áo, Lát-vi-a.</w:t>
      </w:r>
    </w:p>
    <w:p w14:paraId="667D5DC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14:</w:t>
      </w:r>
      <w:r w:rsidRPr="005A0E76">
        <w:rPr>
          <w:rFonts w:ascii="Times New Roman" w:hAnsi="Times New Roman" w:cs="Times New Roman"/>
          <w:sz w:val="24"/>
          <w:szCs w:val="24"/>
        </w:rPr>
        <w:t xml:space="preserve"> Những quốc gia có vai trò sáng lập Liên minh châu Âu (EU) là</w:t>
      </w:r>
    </w:p>
    <w:p w14:paraId="72837EB8"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Italia, Pháp, Phần Lan, Đức, Thụy Điển.</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Pháp, Đức, Italia, Bỉ, Hà Lan, Lúc-xăm-bua.</w:t>
      </w:r>
    </w:p>
    <w:p w14:paraId="39A15A78"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Đức, Pháp, Tây Ban Nha, Bồ Đào Nha.</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Đức, Anh, Pháp, Thụy Sĩ, Phần Lan, Bỉ.</w:t>
      </w:r>
    </w:p>
    <w:p w14:paraId="7E1890B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15:</w:t>
      </w:r>
      <w:r w:rsidRPr="005A0E76">
        <w:rPr>
          <w:rFonts w:ascii="Times New Roman" w:hAnsi="Times New Roman" w:cs="Times New Roman"/>
          <w:sz w:val="24"/>
          <w:szCs w:val="24"/>
        </w:rPr>
        <w:t xml:space="preserve"> Các nước nào sau đây ở châu Âu hiện nay (2020)</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vẫn chưa gia nhập Liên minh châu Âu (EU)?</w:t>
      </w:r>
    </w:p>
    <w:p w14:paraId="0F74EEF7"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Áo, Pháp.</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Pháp, Đức.</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Đức, Bỉ.</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Na Uy, Thụy Sĩ.</w:t>
      </w:r>
    </w:p>
    <w:p w14:paraId="1400209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16:</w:t>
      </w:r>
      <w:r w:rsidRPr="005A0E76">
        <w:rPr>
          <w:rFonts w:ascii="Times New Roman" w:hAnsi="Times New Roman" w:cs="Times New Roman"/>
          <w:sz w:val="24"/>
          <w:szCs w:val="24"/>
        </w:rPr>
        <w:t xml:space="preserve"> Đối với thị trường nội địa, các nước thuộc Liên minh châu Âu (EU) đã</w:t>
      </w:r>
    </w:p>
    <w:p w14:paraId="63F031A7"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kí kết các hiệp định thương mại tự do.</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tăng thuế quan và kiểm soát biên giới.</w:t>
      </w:r>
    </w:p>
    <w:p w14:paraId="10ADAEDC"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áp dụng cùng một mức thuế hàng hóa.</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dỡ bỏ các rào cản đối với thương mại.</w:t>
      </w:r>
    </w:p>
    <w:p w14:paraId="7219E39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17:</w:t>
      </w:r>
      <w:r w:rsidRPr="005A0E76">
        <w:rPr>
          <w:rFonts w:ascii="Times New Roman" w:hAnsi="Times New Roman" w:cs="Times New Roman"/>
          <w:sz w:val="24"/>
          <w:szCs w:val="24"/>
        </w:rPr>
        <w:t xml:space="preserve"> Đồng tiền chung của châu Âu (đồng ơ-rô)</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được chính thức đưa vào giao dịch thanh toán từ năm nào sau đây?</w:t>
      </w:r>
    </w:p>
    <w:p w14:paraId="663C33F9"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lastRenderedPageBreak/>
        <w:t xml:space="preserve">A. </w:t>
      </w:r>
      <w:r w:rsidRPr="005A0E76">
        <w:rPr>
          <w:rFonts w:ascii="Times New Roman" w:hAnsi="Times New Roman" w:cs="Times New Roman"/>
          <w:sz w:val="24"/>
          <w:szCs w:val="24"/>
        </w:rPr>
        <w:t>1997.</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1998.</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1999.</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2000.</w:t>
      </w:r>
    </w:p>
    <w:p w14:paraId="2EA2D2DE" w14:textId="77777777" w:rsidR="005A0E76" w:rsidRPr="005A0E76" w:rsidRDefault="005A0E76" w:rsidP="005A0E76">
      <w:pPr>
        <w:spacing w:after="0" w:line="252" w:lineRule="auto"/>
        <w:rPr>
          <w:rFonts w:ascii="Times New Roman" w:hAnsi="Times New Roman" w:cs="Times New Roman"/>
          <w:sz w:val="24"/>
          <w:szCs w:val="24"/>
          <w:lang w:val="nl-NL"/>
        </w:rPr>
      </w:pPr>
      <w:r w:rsidRPr="005A0E76">
        <w:rPr>
          <w:rFonts w:ascii="Times New Roman" w:hAnsi="Times New Roman" w:cs="Times New Roman"/>
          <w:b/>
          <w:sz w:val="24"/>
          <w:szCs w:val="24"/>
          <w:lang w:val="nl-NL"/>
        </w:rPr>
        <w:t>Câu 18:</w:t>
      </w:r>
      <w:r w:rsidRPr="005A0E76">
        <w:rPr>
          <w:rFonts w:ascii="Times New Roman" w:hAnsi="Times New Roman" w:cs="Times New Roman"/>
          <w:sz w:val="24"/>
          <w:szCs w:val="24"/>
          <w:lang w:val="nl-NL"/>
        </w:rPr>
        <w:t xml:space="preserve"> Trụ sở hiện nay của Liên minh châu Âu (EU) được đặt ở thành phố nào sau đây?</w:t>
      </w:r>
    </w:p>
    <w:p w14:paraId="37804858"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shd w:val="clear" w:color="auto" w:fill="FFFFFF"/>
        </w:rPr>
        <w:t>A.</w:t>
      </w:r>
      <w:r w:rsidRPr="005A0E76">
        <w:rPr>
          <w:rFonts w:ascii="Times New Roman" w:hAnsi="Times New Roman" w:cs="Times New Roman"/>
          <w:b/>
          <w:sz w:val="24"/>
          <w:szCs w:val="24"/>
          <w:shd w:val="clear" w:color="auto" w:fill="FFFFFF"/>
        </w:rPr>
        <w:t xml:space="preserve"> </w:t>
      </w:r>
      <w:r w:rsidRPr="005A0E76">
        <w:rPr>
          <w:rFonts w:ascii="Times New Roman" w:hAnsi="Times New Roman" w:cs="Times New Roman"/>
          <w:sz w:val="24"/>
          <w:szCs w:val="24"/>
          <w:shd w:val="clear" w:color="auto" w:fill="FFFFFF"/>
        </w:rPr>
        <w:t>Brúc-xen</w:t>
      </w:r>
      <w:r w:rsidRPr="005A0E76">
        <w:rPr>
          <w:rFonts w:ascii="Times New Roman" w:hAnsi="Times New Roman" w:cs="Times New Roman"/>
          <w:sz w:val="24"/>
          <w:szCs w:val="24"/>
          <w:lang w:val="nl-NL"/>
        </w:rPr>
        <w:t xml:space="preserve"> (Bỉ).</w:t>
      </w:r>
      <w:r w:rsidRPr="005A0E76">
        <w:rPr>
          <w:rFonts w:ascii="Times New Roman" w:hAnsi="Times New Roman" w:cs="Times New Roman"/>
          <w:sz w:val="24"/>
          <w:szCs w:val="24"/>
        </w:rPr>
        <w:tab/>
      </w:r>
      <w:r w:rsidRPr="005A0E76">
        <w:rPr>
          <w:rFonts w:ascii="Times New Roman" w:hAnsi="Times New Roman" w:cs="Times New Roman"/>
          <w:b/>
          <w:sz w:val="24"/>
          <w:szCs w:val="24"/>
          <w:lang w:val="nl-NL"/>
        </w:rPr>
        <w:t xml:space="preserve">B. </w:t>
      </w:r>
      <w:r w:rsidRPr="005A0E76">
        <w:rPr>
          <w:rFonts w:ascii="Times New Roman" w:hAnsi="Times New Roman" w:cs="Times New Roman"/>
          <w:sz w:val="24"/>
          <w:szCs w:val="24"/>
          <w:lang w:val="nl-NL"/>
        </w:rPr>
        <w:t>Béc- lin (Đức).</w:t>
      </w:r>
      <w:r w:rsidRPr="005A0E76">
        <w:rPr>
          <w:rFonts w:ascii="Times New Roman" w:hAnsi="Times New Roman" w:cs="Times New Roman"/>
          <w:sz w:val="24"/>
          <w:szCs w:val="24"/>
        </w:rPr>
        <w:tab/>
      </w:r>
      <w:r w:rsidRPr="005A0E76">
        <w:rPr>
          <w:rFonts w:ascii="Times New Roman" w:hAnsi="Times New Roman" w:cs="Times New Roman"/>
          <w:b/>
          <w:sz w:val="24"/>
          <w:szCs w:val="24"/>
          <w:lang w:val="nl-NL"/>
        </w:rPr>
        <w:t xml:space="preserve">C. </w:t>
      </w:r>
      <w:r w:rsidRPr="005A0E76">
        <w:rPr>
          <w:rFonts w:ascii="Times New Roman" w:hAnsi="Times New Roman" w:cs="Times New Roman"/>
          <w:sz w:val="24"/>
          <w:szCs w:val="24"/>
          <w:lang w:val="nl-NL"/>
        </w:rPr>
        <w:t>Pa-ri (Pháp).</w:t>
      </w:r>
      <w:r w:rsidRPr="005A0E76">
        <w:rPr>
          <w:rFonts w:ascii="Times New Roman" w:hAnsi="Times New Roman" w:cs="Times New Roman"/>
          <w:sz w:val="24"/>
          <w:szCs w:val="24"/>
        </w:rPr>
        <w:tab/>
      </w:r>
      <w:r w:rsidRPr="005A0E76">
        <w:rPr>
          <w:rFonts w:ascii="Times New Roman" w:hAnsi="Times New Roman" w:cs="Times New Roman"/>
          <w:b/>
          <w:sz w:val="24"/>
          <w:szCs w:val="24"/>
          <w:lang w:val="nl-NL"/>
        </w:rPr>
        <w:t xml:space="preserve">D. </w:t>
      </w:r>
      <w:r w:rsidRPr="005A0E76">
        <w:rPr>
          <w:rFonts w:ascii="Times New Roman" w:hAnsi="Times New Roman" w:cs="Times New Roman"/>
          <w:sz w:val="24"/>
          <w:szCs w:val="24"/>
          <w:lang w:val="nl-NL"/>
        </w:rPr>
        <w:t>Mat-xcơ-va (Nga).</w:t>
      </w:r>
    </w:p>
    <w:p w14:paraId="4F642C9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19:</w:t>
      </w:r>
      <w:r w:rsidRPr="005A0E76">
        <w:rPr>
          <w:rFonts w:ascii="Times New Roman" w:hAnsi="Times New Roman" w:cs="Times New Roman"/>
          <w:sz w:val="24"/>
          <w:szCs w:val="24"/>
        </w:rPr>
        <w:t xml:space="preserve"> Quá trình mở rộng các nước thành viên Liên minh châu Âu (EU) chủ yếu hướng về phía</w:t>
      </w:r>
    </w:p>
    <w:p w14:paraId="510E6CEC"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Tây.</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Đông.</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Bắc.</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Nam.</w:t>
      </w:r>
    </w:p>
    <w:p w14:paraId="3175870E" w14:textId="77777777" w:rsidR="005A0E76" w:rsidRPr="005A0E76" w:rsidRDefault="005A0E76" w:rsidP="005A0E76">
      <w:pPr>
        <w:spacing w:after="0" w:line="252" w:lineRule="auto"/>
        <w:rPr>
          <w:rFonts w:ascii="Times New Roman" w:hAnsi="Times New Roman" w:cs="Times New Roman"/>
          <w:sz w:val="24"/>
          <w:szCs w:val="24"/>
          <w:shd w:val="clear" w:color="auto" w:fill="FFFFFF"/>
        </w:rPr>
      </w:pPr>
      <w:r w:rsidRPr="005A0E76">
        <w:rPr>
          <w:rFonts w:ascii="Times New Roman" w:hAnsi="Times New Roman" w:cs="Times New Roman"/>
          <w:b/>
          <w:sz w:val="24"/>
          <w:szCs w:val="24"/>
          <w:shd w:val="clear" w:color="auto" w:fill="FFFFFF"/>
        </w:rPr>
        <w:t>Câu 20:</w:t>
      </w:r>
      <w:r w:rsidRPr="005A0E76">
        <w:rPr>
          <w:rFonts w:ascii="Times New Roman" w:hAnsi="Times New Roman" w:cs="Times New Roman"/>
          <w:sz w:val="24"/>
          <w:szCs w:val="24"/>
          <w:shd w:val="clear" w:color="auto" w:fill="FFFFFF"/>
        </w:rPr>
        <w:t xml:space="preserve"> Trong thị trường chung châu Âu được tự do lưu thông về</w:t>
      </w:r>
    </w:p>
    <w:p w14:paraId="04CAFE74"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shd w:val="clear" w:color="auto" w:fill="FFFFFF"/>
          <w:lang w:val="en-GB"/>
        </w:rPr>
        <w:t xml:space="preserve">A. </w:t>
      </w:r>
      <w:r w:rsidRPr="005A0E76">
        <w:rPr>
          <w:rFonts w:ascii="Times New Roman" w:hAnsi="Times New Roman" w:cs="Times New Roman"/>
          <w:sz w:val="24"/>
          <w:szCs w:val="24"/>
          <w:shd w:val="clear" w:color="auto" w:fill="FFFFFF"/>
          <w:lang w:val="en-GB"/>
        </w:rPr>
        <w:t>c</w:t>
      </w:r>
      <w:r w:rsidRPr="005A0E76">
        <w:rPr>
          <w:rFonts w:ascii="Times New Roman" w:hAnsi="Times New Roman" w:cs="Times New Roman"/>
          <w:sz w:val="24"/>
          <w:szCs w:val="24"/>
          <w:shd w:val="clear" w:color="auto" w:fill="FFFFFF"/>
        </w:rPr>
        <w:t>on người, hàng hóa, cư trú, dịch vụ.</w:t>
      </w:r>
      <w:r w:rsidRPr="005A0E76">
        <w:rPr>
          <w:rFonts w:ascii="Times New Roman" w:hAnsi="Times New Roman" w:cs="Times New Roman"/>
          <w:sz w:val="24"/>
          <w:szCs w:val="24"/>
        </w:rPr>
        <w:tab/>
      </w:r>
      <w:r w:rsidRPr="005A0E76">
        <w:rPr>
          <w:rFonts w:ascii="Times New Roman" w:hAnsi="Times New Roman" w:cs="Times New Roman"/>
          <w:b/>
          <w:sz w:val="24"/>
          <w:szCs w:val="24"/>
          <w:u w:val="single"/>
          <w:shd w:val="clear" w:color="auto" w:fill="FFFFFF"/>
          <w:lang w:val="en-GB"/>
        </w:rPr>
        <w:t>B.</w:t>
      </w:r>
      <w:r w:rsidRPr="005A0E76">
        <w:rPr>
          <w:rFonts w:ascii="Times New Roman" w:hAnsi="Times New Roman" w:cs="Times New Roman"/>
          <w:b/>
          <w:sz w:val="24"/>
          <w:szCs w:val="24"/>
          <w:shd w:val="clear" w:color="auto" w:fill="FFFFFF"/>
          <w:lang w:val="en-GB"/>
        </w:rPr>
        <w:t xml:space="preserve"> </w:t>
      </w:r>
      <w:r w:rsidRPr="005A0E76">
        <w:rPr>
          <w:rFonts w:ascii="Times New Roman" w:hAnsi="Times New Roman" w:cs="Times New Roman"/>
          <w:sz w:val="24"/>
          <w:szCs w:val="24"/>
          <w:shd w:val="clear" w:color="auto" w:fill="FFFFFF"/>
          <w:lang w:val="en-GB"/>
        </w:rPr>
        <w:t>d</w:t>
      </w:r>
      <w:r w:rsidRPr="005A0E76">
        <w:rPr>
          <w:rFonts w:ascii="Times New Roman" w:hAnsi="Times New Roman" w:cs="Times New Roman"/>
          <w:sz w:val="24"/>
          <w:szCs w:val="24"/>
          <w:shd w:val="clear" w:color="auto" w:fill="FFFFFF"/>
        </w:rPr>
        <w:t>ịch vụ, hàng hóa, tiền vốn, con người.</w:t>
      </w:r>
    </w:p>
    <w:p w14:paraId="7A905DDC"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shd w:val="clear" w:color="auto" w:fill="FFFFFF"/>
          <w:lang w:val="en-GB"/>
        </w:rPr>
        <w:t xml:space="preserve">C. </w:t>
      </w:r>
      <w:r w:rsidRPr="005A0E76">
        <w:rPr>
          <w:rFonts w:ascii="Times New Roman" w:hAnsi="Times New Roman" w:cs="Times New Roman"/>
          <w:sz w:val="24"/>
          <w:szCs w:val="24"/>
          <w:shd w:val="clear" w:color="auto" w:fill="FFFFFF"/>
          <w:lang w:val="en-GB"/>
        </w:rPr>
        <w:t>d</w:t>
      </w:r>
      <w:r w:rsidRPr="005A0E76">
        <w:rPr>
          <w:rFonts w:ascii="Times New Roman" w:hAnsi="Times New Roman" w:cs="Times New Roman"/>
          <w:sz w:val="24"/>
          <w:szCs w:val="24"/>
          <w:shd w:val="clear" w:color="auto" w:fill="FFFFFF"/>
        </w:rPr>
        <w:t>ịch vụ, tiền vốn, chọn nơi làm việc.</w:t>
      </w:r>
      <w:r w:rsidRPr="005A0E76">
        <w:rPr>
          <w:rFonts w:ascii="Times New Roman" w:hAnsi="Times New Roman" w:cs="Times New Roman"/>
          <w:sz w:val="24"/>
          <w:szCs w:val="24"/>
        </w:rPr>
        <w:tab/>
      </w:r>
      <w:r w:rsidRPr="005A0E76">
        <w:rPr>
          <w:rFonts w:ascii="Times New Roman" w:hAnsi="Times New Roman" w:cs="Times New Roman"/>
          <w:b/>
          <w:sz w:val="24"/>
          <w:szCs w:val="24"/>
          <w:shd w:val="clear" w:color="auto" w:fill="FFFFFF"/>
          <w:lang w:val="en-GB"/>
        </w:rPr>
        <w:t xml:space="preserve">D. </w:t>
      </w:r>
      <w:r w:rsidRPr="005A0E76">
        <w:rPr>
          <w:rFonts w:ascii="Times New Roman" w:hAnsi="Times New Roman" w:cs="Times New Roman"/>
          <w:sz w:val="24"/>
          <w:szCs w:val="24"/>
          <w:shd w:val="clear" w:color="auto" w:fill="FFFFFF"/>
          <w:lang w:val="en-GB"/>
        </w:rPr>
        <w:t>t</w:t>
      </w:r>
      <w:r w:rsidRPr="005A0E76">
        <w:rPr>
          <w:rFonts w:ascii="Times New Roman" w:hAnsi="Times New Roman" w:cs="Times New Roman"/>
          <w:sz w:val="24"/>
          <w:szCs w:val="24"/>
          <w:shd w:val="clear" w:color="auto" w:fill="FFFFFF"/>
        </w:rPr>
        <w:t>iền vốn, con người, dịch vụ, cư trú.</w:t>
      </w:r>
    </w:p>
    <w:p w14:paraId="0F6DCA32" w14:textId="77777777" w:rsidR="005A0E76" w:rsidRPr="005A0E76" w:rsidRDefault="005A0E76" w:rsidP="005A0E76">
      <w:pPr>
        <w:spacing w:after="0" w:line="252" w:lineRule="auto"/>
        <w:rPr>
          <w:rFonts w:ascii="Times New Roman" w:hAnsi="Times New Roman" w:cs="Times New Roman"/>
          <w:sz w:val="24"/>
          <w:szCs w:val="24"/>
          <w:shd w:val="clear" w:color="auto" w:fill="FFFFFF"/>
        </w:rPr>
      </w:pPr>
      <w:r w:rsidRPr="005A0E76">
        <w:rPr>
          <w:rFonts w:ascii="Times New Roman" w:hAnsi="Times New Roman" w:cs="Times New Roman"/>
          <w:b/>
          <w:sz w:val="24"/>
          <w:szCs w:val="24"/>
          <w:shd w:val="clear" w:color="auto" w:fill="FFFFFF"/>
        </w:rPr>
        <w:t>Câu 21:</w:t>
      </w:r>
      <w:r w:rsidRPr="005A0E76">
        <w:rPr>
          <w:rFonts w:ascii="Times New Roman" w:hAnsi="Times New Roman" w:cs="Times New Roman"/>
          <w:sz w:val="24"/>
          <w:szCs w:val="24"/>
          <w:shd w:val="clear" w:color="auto" w:fill="FFFFFF"/>
        </w:rPr>
        <w:t xml:space="preserve"> Cơ quan nào của EU kiểm tra các quyết định của các Ủy ban Liên minh Châu Âu?</w:t>
      </w:r>
    </w:p>
    <w:p w14:paraId="01F28AA7"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Hội đồng bộ trưởng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Ủy ban châu Âu.</w:t>
      </w:r>
    </w:p>
    <w:p w14:paraId="50BDDBC5"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Hội đồng châu Âu.</w:t>
      </w:r>
    </w:p>
    <w:p w14:paraId="1EA4E9C4" w14:textId="77777777" w:rsidR="005A0E76" w:rsidRPr="005A0E76" w:rsidRDefault="005A0E76" w:rsidP="005A0E76">
      <w:pPr>
        <w:spacing w:after="0" w:line="252" w:lineRule="auto"/>
        <w:rPr>
          <w:rFonts w:ascii="Times New Roman" w:hAnsi="Times New Roman" w:cs="Times New Roman"/>
          <w:sz w:val="24"/>
          <w:szCs w:val="24"/>
          <w:shd w:val="clear" w:color="auto" w:fill="FFFFFF"/>
        </w:rPr>
      </w:pPr>
      <w:r w:rsidRPr="005A0E76">
        <w:rPr>
          <w:rFonts w:ascii="Times New Roman" w:hAnsi="Times New Roman" w:cs="Times New Roman"/>
          <w:b/>
          <w:sz w:val="24"/>
          <w:szCs w:val="24"/>
          <w:shd w:val="clear" w:color="auto" w:fill="FFFFFF"/>
        </w:rPr>
        <w:t>Câu 22:</w:t>
      </w:r>
      <w:r w:rsidRPr="005A0E76">
        <w:rPr>
          <w:rFonts w:ascii="Times New Roman" w:hAnsi="Times New Roman" w:cs="Times New Roman"/>
          <w:sz w:val="24"/>
          <w:szCs w:val="24"/>
          <w:shd w:val="clear" w:color="auto" w:fill="FFFFFF"/>
        </w:rPr>
        <w:t xml:space="preserve"> Việc di chuyển tự do giữa các nước thành viên được thông qua bởi Hiệp ước</w:t>
      </w:r>
    </w:p>
    <w:p w14:paraId="37A8BC7A"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A.</w:t>
      </w:r>
      <w:r w:rsidRPr="005A0E76">
        <w:rPr>
          <w:rFonts w:ascii="Times New Roman" w:hAnsi="Times New Roman" w:cs="Times New Roman"/>
          <w:sz w:val="24"/>
          <w:szCs w:val="24"/>
        </w:rPr>
        <w:t xml:space="preserve"> Sen-gen.</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Pa-ri.</w:t>
      </w:r>
    </w:p>
    <w:p w14:paraId="5F53579B"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w:t>
      </w:r>
      <w:r w:rsidRPr="005A0E76">
        <w:rPr>
          <w:rFonts w:ascii="Times New Roman" w:hAnsi="Times New Roman" w:cs="Times New Roman"/>
          <w:sz w:val="24"/>
          <w:szCs w:val="24"/>
        </w:rPr>
        <w:t xml:space="preserve"> Ma-xtrích.</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Li-xbon.</w:t>
      </w:r>
    </w:p>
    <w:p w14:paraId="1B54B37F"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2. THÔNG HIỂU</w:t>
      </w:r>
    </w:p>
    <w:p w14:paraId="1B76CEF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w:t>
      </w:r>
      <w:r w:rsidRPr="005A0E76">
        <w:rPr>
          <w:rFonts w:ascii="Times New Roman" w:hAnsi="Times New Roman" w:cs="Times New Roman"/>
          <w:sz w:val="24"/>
          <w:szCs w:val="24"/>
        </w:rPr>
        <w:t xml:space="preserve"> Mục tiêu chủ yếu của Liên minh châu Âu (EU) là</w:t>
      </w:r>
    </w:p>
    <w:p w14:paraId="37EF1D5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A.</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xây dựng EU thành khu vực tự do và liên kết chặt chẽ.</w:t>
      </w:r>
    </w:p>
    <w:p w14:paraId="6B46831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ngăn chặn nguy cơ xung đột giữa các dân tộc, tôn giáo.</w:t>
      </w:r>
    </w:p>
    <w:p w14:paraId="0B20622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cùng nhau hạn chế các dòng nhập cư trái phép xảy ra.</w:t>
      </w:r>
    </w:p>
    <w:p w14:paraId="74612BD4"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bảo vệ an ninh, phòng chống nguy cơ biến đổi khí hậu.</w:t>
      </w:r>
    </w:p>
    <w:p w14:paraId="4EDB6BC9" w14:textId="77777777" w:rsidR="005A0E76" w:rsidRPr="005A0E76" w:rsidRDefault="005A0E76" w:rsidP="005A0E76">
      <w:pPr>
        <w:spacing w:after="0" w:line="252" w:lineRule="auto"/>
        <w:contextualSpacing/>
        <w:rPr>
          <w:rFonts w:ascii="Times New Roman" w:hAnsi="Times New Roman" w:cs="Times New Roman"/>
          <w:sz w:val="24"/>
          <w:szCs w:val="24"/>
        </w:rPr>
      </w:pPr>
      <w:r w:rsidRPr="005A0E76">
        <w:rPr>
          <w:rFonts w:ascii="Times New Roman" w:hAnsi="Times New Roman" w:cs="Times New Roman"/>
          <w:b/>
          <w:sz w:val="24"/>
          <w:szCs w:val="24"/>
        </w:rPr>
        <w:t xml:space="preserve">Câu 2. </w:t>
      </w:r>
      <w:r w:rsidRPr="005A0E76">
        <w:rPr>
          <w:rFonts w:ascii="Times New Roman" w:hAnsi="Times New Roman" w:cs="Times New Roman"/>
          <w:sz w:val="24"/>
          <w:szCs w:val="24"/>
        </w:rPr>
        <w:t>Cơ quan đầu não đứng đầu EU hiện nay là</w:t>
      </w:r>
    </w:p>
    <w:p w14:paraId="52C2DCF4" w14:textId="65967177" w:rsidR="005A0E76" w:rsidRPr="005A0E76" w:rsidRDefault="005A0E76" w:rsidP="005A0E76">
      <w:pPr>
        <w:spacing w:after="0" w:line="252" w:lineRule="auto"/>
        <w:contextualSpacing/>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 xml:space="preserve">Các ủy ban chính phủ.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Hội đồng bộ trưởng.</w:t>
      </w:r>
    </w:p>
    <w:p w14:paraId="18A35BCD" w14:textId="77777777" w:rsidR="005A0E76" w:rsidRPr="005A0E76" w:rsidRDefault="005A0E76" w:rsidP="005A0E76">
      <w:pPr>
        <w:spacing w:after="0" w:line="252" w:lineRule="auto"/>
        <w:contextualSpacing/>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 xml:space="preserve">Quốc hội Châu Âu.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Hội đồng Châu Âu.</w:t>
      </w:r>
    </w:p>
    <w:p w14:paraId="4E05952C"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3:</w:t>
      </w:r>
      <w:r w:rsidRPr="005A0E76">
        <w:rPr>
          <w:rFonts w:ascii="Times New Roman" w:hAnsi="Times New Roman" w:cs="Times New Roman"/>
          <w:sz w:val="24"/>
          <w:szCs w:val="24"/>
        </w:rPr>
        <w:t xml:space="preserve"> Cơ quan đặt ra các định hướng chung ở Liên minh châu Âu (EU) là</w:t>
      </w:r>
    </w:p>
    <w:p w14:paraId="4738A0AF"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Hội đồng bộ trưởng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Ủy ban châu Âu.</w:t>
      </w:r>
    </w:p>
    <w:p w14:paraId="62794266"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Hội đồng châu Âu.</w:t>
      </w:r>
    </w:p>
    <w:p w14:paraId="60F5215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4:</w:t>
      </w:r>
      <w:r w:rsidRPr="005A0E76">
        <w:rPr>
          <w:rFonts w:ascii="Times New Roman" w:hAnsi="Times New Roman" w:cs="Times New Roman"/>
          <w:sz w:val="24"/>
          <w:szCs w:val="24"/>
        </w:rPr>
        <w:t xml:space="preserve"> Cơ quan có nhiệm vụ lập pháp ở Liên minh châu Âu (EU) là</w:t>
      </w:r>
    </w:p>
    <w:p w14:paraId="370BE73C"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Hội đồng bộ trưởng EU.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Ủy ban châu Âu.</w:t>
      </w:r>
    </w:p>
    <w:p w14:paraId="5EB2B539"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Hội đồng châu Âu.</w:t>
      </w:r>
    </w:p>
    <w:p w14:paraId="08DF300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5:</w:t>
      </w:r>
      <w:r w:rsidRPr="005A0E76">
        <w:rPr>
          <w:rFonts w:ascii="Times New Roman" w:hAnsi="Times New Roman" w:cs="Times New Roman"/>
          <w:sz w:val="24"/>
          <w:szCs w:val="24"/>
        </w:rPr>
        <w:t xml:space="preserve"> Lĩnh vực nào sau đây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đặt ra làm mục tiêu hợp tác chính trong Liên minh châu Âu (EU)?</w:t>
      </w:r>
    </w:p>
    <w:p w14:paraId="7542AB6C"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Kinh tế.</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Luật pháp.</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Nội vụ.</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Quân sự.</w:t>
      </w:r>
    </w:p>
    <w:p w14:paraId="19B74C7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6:</w:t>
      </w:r>
      <w:r w:rsidRPr="005A0E76">
        <w:rPr>
          <w:rFonts w:ascii="Times New Roman" w:hAnsi="Times New Roman" w:cs="Times New Roman"/>
          <w:sz w:val="24"/>
          <w:szCs w:val="24"/>
        </w:rPr>
        <w:t xml:space="preserve"> Cơ quan có quyền quyết định cao nhất ở Liên minh châu Âu (EU) là</w:t>
      </w:r>
    </w:p>
    <w:p w14:paraId="27FE33CC"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Hội đồng bộ trường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Ủy ban châu Âu.</w:t>
      </w:r>
    </w:p>
    <w:p w14:paraId="5E15F186"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Hội đồng châu Âu.</w:t>
      </w:r>
    </w:p>
    <w:p w14:paraId="0ADF886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7:</w:t>
      </w:r>
      <w:r w:rsidRPr="005A0E76">
        <w:rPr>
          <w:rFonts w:ascii="Times New Roman" w:hAnsi="Times New Roman" w:cs="Times New Roman"/>
          <w:sz w:val="24"/>
          <w:szCs w:val="24"/>
        </w:rPr>
        <w:t xml:space="preserve"> Tự do lưu thông hàng hóa trong Liên minh châu Âu (EU) là</w:t>
      </w:r>
    </w:p>
    <w:p w14:paraId="3C80D8B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tự do đi lại, cư trú, lựa chọn nơi làm việc.</w:t>
      </w:r>
    </w:p>
    <w:p w14:paraId="3607DE7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tự do đối với các dịch vụ vận tải, du lịch.</w:t>
      </w:r>
    </w:p>
    <w:p w14:paraId="66EF701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bãi bỏ các hạn chế trong giao dịch thanh toán.</w:t>
      </w:r>
    </w:p>
    <w:p w14:paraId="0AAB5CC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hàng hóa các nước không thuế giá trị gia tăng.</w:t>
      </w:r>
    </w:p>
    <w:p w14:paraId="6B11EF0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8:</w:t>
      </w:r>
      <w:r w:rsidRPr="005A0E76">
        <w:rPr>
          <w:rFonts w:ascii="Times New Roman" w:hAnsi="Times New Roman" w:cs="Times New Roman"/>
          <w:sz w:val="24"/>
          <w:szCs w:val="24"/>
        </w:rPr>
        <w:t xml:space="preserve"> Tự do di chuyển trong Liên minh châu Âu (EU) bao gồm tự do</w:t>
      </w:r>
    </w:p>
    <w:p w14:paraId="2A0C42CD"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cư trú và dịch vụ kiểm toán.</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đi lại, cư trú, dịch vụ vận tải.</w:t>
      </w:r>
    </w:p>
    <w:p w14:paraId="336B892A"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cư trú, lựa chọn nơi làm việc.</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đi lại, dịch vụ thông tin liên lạc.</w:t>
      </w:r>
    </w:p>
    <w:p w14:paraId="3F79F02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9:</w:t>
      </w:r>
      <w:r w:rsidRPr="005A0E76">
        <w:rPr>
          <w:rFonts w:ascii="Times New Roman" w:hAnsi="Times New Roman" w:cs="Times New Roman"/>
          <w:sz w:val="24"/>
          <w:szCs w:val="24"/>
        </w:rPr>
        <w:t xml:space="preserve"> Tự do di chuyển trong Liên minh châu Âu (EU)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bao gồm tự do</w:t>
      </w:r>
    </w:p>
    <w:p w14:paraId="43FF6847"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đi lại.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cư trú.</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chọn nơi làm việc.</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thông tin liên lạc.</w:t>
      </w:r>
    </w:p>
    <w:p w14:paraId="385050A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10:</w:t>
      </w:r>
      <w:r w:rsidRPr="005A0E76">
        <w:rPr>
          <w:rFonts w:ascii="Times New Roman" w:hAnsi="Times New Roman" w:cs="Times New Roman"/>
          <w:sz w:val="24"/>
          <w:szCs w:val="24"/>
        </w:rPr>
        <w:t xml:space="preserve"> Việc sử dụng chung đồng Ơ-rô trong Liên minh châu Âu (EU)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mang lại lợi ích trực tiếp nào sau đây?</w:t>
      </w:r>
    </w:p>
    <w:p w14:paraId="7C32B682"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Bảo vệ nền kinh tế.</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Tránh sự phụ thuộc.</w:t>
      </w:r>
    </w:p>
    <w:p w14:paraId="4090A0FF"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lastRenderedPageBreak/>
        <w:t xml:space="preserve">C. </w:t>
      </w:r>
      <w:r w:rsidRPr="005A0E76">
        <w:rPr>
          <w:rFonts w:ascii="Times New Roman" w:hAnsi="Times New Roman" w:cs="Times New Roman"/>
          <w:sz w:val="24"/>
          <w:szCs w:val="24"/>
        </w:rPr>
        <w:t>Thuận tiện cho sản xuất.</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Xóa được sự chênh lệch.</w:t>
      </w:r>
    </w:p>
    <w:p w14:paraId="077D359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11:</w:t>
      </w:r>
      <w:r w:rsidRPr="005A0E76">
        <w:rPr>
          <w:rFonts w:ascii="Times New Roman" w:hAnsi="Times New Roman" w:cs="Times New Roman"/>
          <w:sz w:val="24"/>
          <w:szCs w:val="24"/>
        </w:rPr>
        <w:t xml:space="preserve"> Thực hiện quyền bổ nhiệm Tòa Kiểm toán châu Âu là</w:t>
      </w:r>
    </w:p>
    <w:p w14:paraId="697D0132"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công dân các quốc gia.</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chính quyền các quốc gia.</w:t>
      </w:r>
    </w:p>
    <w:p w14:paraId="7BA3CF3A"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Hội đồng bộ trưởng EU.</w:t>
      </w:r>
    </w:p>
    <w:p w14:paraId="5651CBC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12:</w:t>
      </w:r>
      <w:r w:rsidRPr="005A0E76">
        <w:rPr>
          <w:rFonts w:ascii="Times New Roman" w:hAnsi="Times New Roman" w:cs="Times New Roman"/>
          <w:sz w:val="24"/>
          <w:szCs w:val="24"/>
        </w:rPr>
        <w:t xml:space="preserve"> Thực hiện quyền bổ nhiệm Tòa án Công lí của EU là</w:t>
      </w:r>
    </w:p>
    <w:p w14:paraId="1B032D65"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công dân các quốc gia.</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chính quyền các quốc gia.</w:t>
      </w:r>
    </w:p>
    <w:p w14:paraId="63F13396"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Hội đồng bộ trưởng EU.</w:t>
      </w:r>
    </w:p>
    <w:p w14:paraId="3754EEA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13.</w:t>
      </w:r>
      <w:r w:rsidRPr="005A0E76">
        <w:rPr>
          <w:rFonts w:ascii="Times New Roman" w:hAnsi="Times New Roman" w:cs="Times New Roman"/>
          <w:sz w:val="24"/>
          <w:szCs w:val="24"/>
        </w:rPr>
        <w:t xml:space="preserve"> Cơ quan có vai trò tư vấn ở EU là</w:t>
      </w:r>
    </w:p>
    <w:p w14:paraId="5054BC2F" w14:textId="578BE009"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 xml:space="preserve">Hội đồng bộ trưởng châu Âu. </w:t>
      </w:r>
      <w:r w:rsidRPr="005A0E76">
        <w:rPr>
          <w:rFonts w:ascii="Times New Roman" w:hAnsi="Times New Roman" w:cs="Times New Roman"/>
          <w:sz w:val="24"/>
          <w:szCs w:val="24"/>
        </w:rPr>
        <w:tab/>
      </w:r>
      <w:r w:rsidRPr="005A0E76">
        <w:rPr>
          <w:rFonts w:ascii="Times New Roman" w:hAnsi="Times New Roman" w:cs="Times New Roman"/>
          <w:sz w:val="24"/>
          <w:szCs w:val="24"/>
        </w:rPr>
        <w:tab/>
      </w:r>
      <w:r>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 xml:space="preserve">Ủy ban châu Âu. </w:t>
      </w:r>
    </w:p>
    <w:p w14:paraId="5DC43B6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 xml:space="preserve">C. </w:t>
      </w:r>
      <w:r w:rsidRPr="005A0E76">
        <w:rPr>
          <w:rFonts w:ascii="Times New Roman" w:hAnsi="Times New Roman" w:cs="Times New Roman"/>
          <w:sz w:val="24"/>
          <w:szCs w:val="24"/>
        </w:rPr>
        <w:t xml:space="preserve">Nghị viện châu Âu.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 xml:space="preserve">Hội đồng châu Âu. </w:t>
      </w:r>
    </w:p>
    <w:p w14:paraId="4C27C09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14.</w:t>
      </w:r>
      <w:r w:rsidRPr="005A0E76">
        <w:rPr>
          <w:rFonts w:ascii="Times New Roman" w:hAnsi="Times New Roman" w:cs="Times New Roman"/>
          <w:sz w:val="24"/>
          <w:szCs w:val="24"/>
        </w:rPr>
        <w:t xml:space="preserve"> Cơ quan nào sau đây kiểm tra những quyết định của các ủy ban EU?</w:t>
      </w:r>
    </w:p>
    <w:p w14:paraId="2C139F4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 xml:space="preserve">Cơ quan kiểm toán.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 xml:space="preserve">Hội đồng bộ trưởng EU. </w:t>
      </w:r>
    </w:p>
    <w:p w14:paraId="07D2DC9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 xml:space="preserve">C. </w:t>
      </w:r>
      <w:r w:rsidRPr="005A0E76">
        <w:rPr>
          <w:rFonts w:ascii="Times New Roman" w:hAnsi="Times New Roman" w:cs="Times New Roman"/>
          <w:sz w:val="24"/>
          <w:szCs w:val="24"/>
        </w:rPr>
        <w:t xml:space="preserve">Nghị viện châu Âu.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 xml:space="preserve">Tòa án châu Âu. </w:t>
      </w:r>
    </w:p>
    <w:p w14:paraId="3F642B6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15:</w:t>
      </w:r>
      <w:r w:rsidRPr="005A0E76">
        <w:rPr>
          <w:rFonts w:ascii="Times New Roman" w:hAnsi="Times New Roman" w:cs="Times New Roman"/>
          <w:sz w:val="24"/>
          <w:szCs w:val="24"/>
        </w:rPr>
        <w:t xml:space="preserve"> Tự do lưu thông dịch vụ trong Liên minh châu Âu (EU)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bao gồm</w:t>
      </w:r>
    </w:p>
    <w:p w14:paraId="00E1AC8B"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giao thông vận tải.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thông tin liên lạc.</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chọn nơi làm việc.</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ngân hàng, du lịch.</w:t>
      </w:r>
    </w:p>
    <w:p w14:paraId="6CA504B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16:</w:t>
      </w:r>
      <w:r w:rsidRPr="005A0E76">
        <w:rPr>
          <w:rFonts w:ascii="Times New Roman" w:hAnsi="Times New Roman" w:cs="Times New Roman"/>
          <w:sz w:val="24"/>
          <w:szCs w:val="24"/>
        </w:rPr>
        <w:t xml:space="preserve"> Phát biểu nào sau đây đúng về Liên minh châu Âu (EU)?</w:t>
      </w:r>
    </w:p>
    <w:p w14:paraId="11B2F7D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Tổng sản phẩm trong EU (GDP)</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lớn hơn Hoa Kỳ.</w:t>
      </w:r>
    </w:p>
    <w:p w14:paraId="19DAAED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Quy mô dân số lớn nhất so với các tổ chức khu vực.</w:t>
      </w:r>
    </w:p>
    <w:p w14:paraId="7571A59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Số nước thành viên ít nhất so với các tổ chức khu vực.</w:t>
      </w:r>
    </w:p>
    <w:p w14:paraId="23E9D8D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Là tổ chức khu vực kinh tế dùng đồng tiền chung.</w:t>
      </w:r>
    </w:p>
    <w:p w14:paraId="5D305AE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17:</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đúng với Liên minh châu Âu (EU)?</w:t>
      </w:r>
    </w:p>
    <w:p w14:paraId="231BABC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Là một trung tâm kinh tế lớn trên thế giới.</w:t>
      </w:r>
    </w:p>
    <w:p w14:paraId="779AC28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Là tổ chức thương mại hàng đầu thế giới.</w:t>
      </w:r>
    </w:p>
    <w:p w14:paraId="07263DF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Là liên kết có sự phát triển đồng đều giữa các nước.</w:t>
      </w:r>
    </w:p>
    <w:p w14:paraId="6124F78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Là liên kết khu vực có nhiều quốc gia nhất thế giới.</w:t>
      </w:r>
    </w:p>
    <w:p w14:paraId="623940CC"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18:</w:t>
      </w:r>
      <w:r w:rsidRPr="005A0E76">
        <w:rPr>
          <w:rFonts w:ascii="Times New Roman" w:hAnsi="Times New Roman" w:cs="Times New Roman"/>
          <w:sz w:val="24"/>
          <w:szCs w:val="24"/>
        </w:rPr>
        <w:t xml:space="preserve"> Tự do lưu thông tiền vốn trong Liên minh châu Âu (EU)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phải là việc</w:t>
      </w:r>
    </w:p>
    <w:p w14:paraId="4977BFE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bãi bỏ các rào cản đối với giao dịch thanh toán.</w:t>
      </w:r>
    </w:p>
    <w:p w14:paraId="1208F88D"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các nhà đầu tư có thể chọn nơi đầu tư lợi nhất.</w:t>
      </w:r>
    </w:p>
    <w:p w14:paraId="7D33FC94"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nhà đầu tư mở tài khoản tại các nước EU khác.</w:t>
      </w:r>
    </w:p>
    <w:p w14:paraId="4E6DC54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bỏ thuế giá trị gia tăng hàng hóa của mỗi nước.</w:t>
      </w:r>
    </w:p>
    <w:p w14:paraId="64363D6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19:</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đúng về Liên minh châu Âu (EU)?</w:t>
      </w:r>
    </w:p>
    <w:p w14:paraId="0FDDDDD4"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Là một trung tâm kinh tế hàng đầu của thế giới.</w:t>
      </w:r>
    </w:p>
    <w:p w14:paraId="4D93BFD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Có sự phát triển kinh tế chênh lệch giữa các nước.</w:t>
      </w:r>
    </w:p>
    <w:p w14:paraId="3833934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Là bạn hàng lớn của một số nước đang phát triển.</w:t>
      </w:r>
    </w:p>
    <w:p w14:paraId="2DA6653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Tất cả các nước ở châu Âu đều tham gia liên minh.</w:t>
      </w:r>
    </w:p>
    <w:p w14:paraId="63858E9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20:</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đúng với thương mại của Liên minh châu Âu (EU)?</w:t>
      </w:r>
    </w:p>
    <w:p w14:paraId="15BC767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Kinh tế các nước phụ thuộc nhiều vào xuất, nhập khẩu.</w:t>
      </w:r>
    </w:p>
    <w:p w14:paraId="7A18DEB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EU là bạn hàng lớn của một số nước đang phát triển.</w:t>
      </w:r>
    </w:p>
    <w:p w14:paraId="2724CA2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Hạn chế thực hiện hoạt động tự do buôn bán thế giới.</w:t>
      </w:r>
    </w:p>
    <w:p w14:paraId="496C128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Các nước đã bỏ hàng rào thuế quan buôn bán với nhau.</w:t>
      </w:r>
    </w:p>
    <w:p w14:paraId="520EE4FC" w14:textId="77777777" w:rsidR="005A0E76" w:rsidRPr="005A0E76" w:rsidRDefault="005A0E76" w:rsidP="005A0E76">
      <w:pPr>
        <w:spacing w:after="0" w:line="252" w:lineRule="auto"/>
        <w:rPr>
          <w:rFonts w:ascii="Times New Roman" w:hAnsi="Times New Roman" w:cs="Times New Roman"/>
          <w:sz w:val="24"/>
          <w:szCs w:val="24"/>
        </w:rPr>
      </w:pPr>
      <w:bookmarkStart w:id="0" w:name="_Hlk145429552"/>
      <w:r w:rsidRPr="005A0E76">
        <w:rPr>
          <w:rFonts w:ascii="Times New Roman" w:hAnsi="Times New Roman" w:cs="Times New Roman"/>
          <w:b/>
          <w:sz w:val="24"/>
          <w:szCs w:val="24"/>
        </w:rPr>
        <w:t>Câu 21.</w:t>
      </w:r>
      <w:r w:rsidRPr="005A0E76">
        <w:rPr>
          <w:rFonts w:ascii="Times New Roman" w:hAnsi="Times New Roman" w:cs="Times New Roman"/>
          <w:sz w:val="24"/>
          <w:szCs w:val="24"/>
        </w:rPr>
        <w:t xml:space="preserve"> Đầu tư của EU tập trung nhiều vào lĩnh vực nào sau đây?</w:t>
      </w:r>
    </w:p>
    <w:p w14:paraId="207376A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A.</w:t>
      </w:r>
      <w:r w:rsidRPr="005A0E76">
        <w:rPr>
          <w:rFonts w:ascii="Times New Roman" w:hAnsi="Times New Roman" w:cs="Times New Roman"/>
          <w:sz w:val="24"/>
          <w:szCs w:val="24"/>
        </w:rPr>
        <w:t xml:space="preserve"> Nông nghiệp, lâm nghiệp và thủy sản.</w:t>
      </w:r>
      <w:r w:rsidRPr="005A0E76">
        <w:rPr>
          <w:rFonts w:ascii="Times New Roman" w:hAnsi="Times New Roman" w:cs="Times New Roman"/>
          <w:sz w:val="24"/>
          <w:szCs w:val="24"/>
        </w:rPr>
        <w:tab/>
      </w:r>
      <w:r w:rsidRPr="005A0E76">
        <w:rPr>
          <w:rFonts w:ascii="Times New Roman" w:hAnsi="Times New Roman" w:cs="Times New Roman"/>
          <w:sz w:val="24"/>
          <w:szCs w:val="24"/>
        </w:rPr>
        <w:tab/>
      </w:r>
    </w:p>
    <w:p w14:paraId="089AEB9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bCs/>
          <w:sz w:val="24"/>
          <w:szCs w:val="24"/>
        </w:rPr>
        <w:t>Bất động sản, du lịch và ngân hàng.</w:t>
      </w:r>
    </w:p>
    <w:p w14:paraId="3A4C9EF4"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w:t>
      </w:r>
      <w:r w:rsidRPr="005A0E76">
        <w:rPr>
          <w:rFonts w:ascii="Times New Roman" w:hAnsi="Times New Roman" w:cs="Times New Roman"/>
          <w:sz w:val="24"/>
          <w:szCs w:val="24"/>
        </w:rPr>
        <w:t xml:space="preserve"> Dịch vụ, khai thác dầu khí và chế tạo.</w:t>
      </w:r>
      <w:r w:rsidRPr="005A0E76">
        <w:rPr>
          <w:rFonts w:ascii="Times New Roman" w:hAnsi="Times New Roman" w:cs="Times New Roman"/>
          <w:sz w:val="24"/>
          <w:szCs w:val="24"/>
        </w:rPr>
        <w:tab/>
      </w:r>
    </w:p>
    <w:p w14:paraId="287AB8B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bCs/>
          <w:sz w:val="24"/>
          <w:szCs w:val="24"/>
        </w:rPr>
        <w:t>Công nghiệp khai khoáng và chế biến, chế tạo.</w:t>
      </w:r>
    </w:p>
    <w:bookmarkEnd w:id="0"/>
    <w:p w14:paraId="070D995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22:</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đúng với Liên minh châu Âu (EU) từ khi thành lập đến nay?</w:t>
      </w:r>
    </w:p>
    <w:p w14:paraId="2FC0ED1C"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Số lượng thành viên và phạm vi lãnh thổ ngày càng được mở rộng.</w:t>
      </w:r>
    </w:p>
    <w:p w14:paraId="175515B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lastRenderedPageBreak/>
        <w:t xml:space="preserve">B. </w:t>
      </w:r>
      <w:r w:rsidRPr="005A0E76">
        <w:rPr>
          <w:rFonts w:ascii="Times New Roman" w:hAnsi="Times New Roman" w:cs="Times New Roman"/>
          <w:sz w:val="24"/>
          <w:szCs w:val="24"/>
        </w:rPr>
        <w:t>Sự hợp tác giữa các nước thành viên về nhiều mặt được tăng cường.</w:t>
      </w:r>
    </w:p>
    <w:p w14:paraId="362F502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Quyết định nhiều vấn đề quan trọng về kinh tế ở các nước thành viên.</w:t>
      </w:r>
    </w:p>
    <w:p w14:paraId="5022718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Gia tăng sức mạnh quân sự và tầm ảnh hưởng chính trị trên thế giới.</w:t>
      </w:r>
    </w:p>
    <w:p w14:paraId="546A634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23.</w:t>
      </w:r>
      <w:r w:rsidRPr="005A0E76">
        <w:rPr>
          <w:rFonts w:ascii="Times New Roman" w:hAnsi="Times New Roman" w:cs="Times New Roman"/>
          <w:sz w:val="24"/>
          <w:szCs w:val="24"/>
        </w:rPr>
        <w:t xml:space="preserve"> Nhận định nào sau đây </w:t>
      </w:r>
      <w:r w:rsidRPr="005A0E76">
        <w:rPr>
          <w:rFonts w:ascii="Times New Roman" w:hAnsi="Times New Roman" w:cs="Times New Roman"/>
          <w:b/>
          <w:bCs/>
          <w:sz w:val="24"/>
          <w:szCs w:val="24"/>
        </w:rPr>
        <w:t>không</w:t>
      </w:r>
      <w:r w:rsidRPr="005A0E76">
        <w:rPr>
          <w:rFonts w:ascii="Times New Roman" w:hAnsi="Times New Roman" w:cs="Times New Roman"/>
          <w:sz w:val="24"/>
          <w:szCs w:val="24"/>
        </w:rPr>
        <w:t xml:space="preserve"> thể hiện vị thế của EU trong nền kinh tế thế giới?</w:t>
      </w:r>
    </w:p>
    <w:p w14:paraId="10701BE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A.</w:t>
      </w:r>
      <w:r w:rsidRPr="005A0E76">
        <w:rPr>
          <w:rFonts w:ascii="Times New Roman" w:hAnsi="Times New Roman" w:cs="Times New Roman"/>
          <w:sz w:val="24"/>
          <w:szCs w:val="24"/>
        </w:rPr>
        <w:t xml:space="preserve"> EU có qui mô nền kinh tế lớn.</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p>
    <w:p w14:paraId="37EA1BD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Thiết lập EU tự do, an ninh và công lí.</w:t>
      </w:r>
    </w:p>
    <w:p w14:paraId="2B3BF60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w:t>
      </w:r>
      <w:r w:rsidRPr="005A0E76">
        <w:rPr>
          <w:rFonts w:ascii="Times New Roman" w:hAnsi="Times New Roman" w:cs="Times New Roman"/>
          <w:sz w:val="24"/>
          <w:szCs w:val="24"/>
        </w:rPr>
        <w:t xml:space="preserve"> Một số lĩnh vực dịch vụ hàng đầu thế giới.</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p>
    <w:p w14:paraId="365A575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Một số ngành sản xuất có vị trí cao trên thế giới.</w:t>
      </w:r>
    </w:p>
    <w:p w14:paraId="42D5748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24.</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bCs/>
          <w:sz w:val="24"/>
          <w:szCs w:val="24"/>
        </w:rPr>
        <w:t>không</w:t>
      </w:r>
      <w:r w:rsidRPr="005A0E76">
        <w:rPr>
          <w:rFonts w:ascii="Times New Roman" w:hAnsi="Times New Roman" w:cs="Times New Roman"/>
          <w:sz w:val="24"/>
          <w:szCs w:val="24"/>
        </w:rPr>
        <w:t xml:space="preserve"> phải là mục tiêu của EU?</w:t>
      </w:r>
    </w:p>
    <w:p w14:paraId="11E53E2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A.</w:t>
      </w:r>
      <w:r w:rsidRPr="005A0E76">
        <w:rPr>
          <w:rFonts w:ascii="Times New Roman" w:hAnsi="Times New Roman" w:cs="Times New Roman"/>
          <w:sz w:val="24"/>
          <w:szCs w:val="24"/>
        </w:rPr>
        <w:t xml:space="preserve"> Thúc đẩy tự do lưu thông giữa các nước thành viên.</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p>
    <w:p w14:paraId="228E64D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Xây dựng liê minh quân sự để bảo vệ các nước thành viên.</w:t>
      </w:r>
    </w:p>
    <w:p w14:paraId="4BBE691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w:t>
      </w:r>
      <w:r w:rsidRPr="005A0E76">
        <w:rPr>
          <w:rFonts w:ascii="Times New Roman" w:hAnsi="Times New Roman" w:cs="Times New Roman"/>
          <w:sz w:val="24"/>
          <w:szCs w:val="24"/>
        </w:rPr>
        <w:t xml:space="preserve"> Thiết lập một thị trường nội khối và liên minh kinh tế, tiền tệ. </w:t>
      </w:r>
    </w:p>
    <w:p w14:paraId="62D15B0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Tăng cường hợp tác, liên kết giữa các nước thành viên về mọi mặt.</w:t>
      </w:r>
      <w:r w:rsidRPr="005A0E76">
        <w:rPr>
          <w:rFonts w:ascii="Times New Roman" w:hAnsi="Times New Roman" w:cs="Times New Roman"/>
          <w:sz w:val="24"/>
          <w:szCs w:val="24"/>
        </w:rPr>
        <w:tab/>
      </w:r>
    </w:p>
    <w:p w14:paraId="149F3CE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25.</w:t>
      </w:r>
      <w:r w:rsidRPr="005A0E76">
        <w:rPr>
          <w:rFonts w:ascii="Times New Roman" w:hAnsi="Times New Roman" w:cs="Times New Roman"/>
          <w:sz w:val="24"/>
          <w:szCs w:val="24"/>
        </w:rPr>
        <w:t xml:space="preserve"> Ý nào nào sau đây </w:t>
      </w:r>
      <w:r w:rsidRPr="005A0E76">
        <w:rPr>
          <w:rFonts w:ascii="Times New Roman" w:hAnsi="Times New Roman" w:cs="Times New Roman"/>
          <w:b/>
          <w:bCs/>
          <w:sz w:val="24"/>
          <w:szCs w:val="24"/>
        </w:rPr>
        <w:t>không</w:t>
      </w:r>
      <w:r w:rsidRPr="005A0E76">
        <w:rPr>
          <w:rFonts w:ascii="Times New Roman" w:hAnsi="Times New Roman" w:cs="Times New Roman"/>
          <w:sz w:val="24"/>
          <w:szCs w:val="24"/>
        </w:rPr>
        <w:t xml:space="preserve"> đúng khi nói về ngành thương mại của EU?</w:t>
      </w:r>
    </w:p>
    <w:p w14:paraId="3BEFECF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bCs/>
          <w:sz w:val="24"/>
          <w:szCs w:val="24"/>
        </w:rPr>
        <w:t>Thương mại nội khối diễn ra mạnh.</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bCs/>
          <w:sz w:val="24"/>
          <w:szCs w:val="24"/>
        </w:rPr>
        <w:t>Hoạt động thương mại dẫn đầu thế giới.</w:t>
      </w:r>
    </w:p>
    <w:p w14:paraId="7E6390E7" w14:textId="2C1E9223"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w:t>
      </w:r>
      <w:r w:rsidRPr="005A0E76">
        <w:rPr>
          <w:rFonts w:ascii="Times New Roman" w:hAnsi="Times New Roman" w:cs="Times New Roman"/>
          <w:sz w:val="24"/>
          <w:szCs w:val="24"/>
        </w:rPr>
        <w:t xml:space="preserve"> Cán cân thương mại chủ yếu là nhập siêu.</w:t>
      </w:r>
      <w:r w:rsidRPr="005A0E76">
        <w:rPr>
          <w:rFonts w:ascii="Times New Roman" w:hAnsi="Times New Roman" w:cs="Times New Roman"/>
          <w:sz w:val="24"/>
          <w:szCs w:val="24"/>
        </w:rPr>
        <w:tab/>
      </w:r>
      <w:r>
        <w:rPr>
          <w:rFonts w:ascii="Times New Roman" w:hAnsi="Times New Roman" w:cs="Times New Roman"/>
          <w:sz w:val="24"/>
          <w:szCs w:val="24"/>
        </w:rPr>
        <w:tab/>
      </w:r>
      <w:r w:rsidRPr="005A0E76">
        <w:rPr>
          <w:rFonts w:ascii="Times New Roman" w:hAnsi="Times New Roman" w:cs="Times New Roman"/>
          <w:b/>
          <w:sz w:val="24"/>
          <w:szCs w:val="24"/>
        </w:rPr>
        <w:t>D.</w:t>
      </w:r>
      <w:r w:rsidRPr="005A0E76">
        <w:rPr>
          <w:rFonts w:ascii="Times New Roman" w:hAnsi="Times New Roman" w:cs="Times New Roman"/>
          <w:sz w:val="24"/>
          <w:szCs w:val="24"/>
        </w:rPr>
        <w:t xml:space="preserve"> Cán cân thương mại chủ yếu là xuất siêu.</w:t>
      </w:r>
    </w:p>
    <w:p w14:paraId="4CBAFCC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3. VẬN DỤNG</w:t>
      </w:r>
    </w:p>
    <w:p w14:paraId="3C8153A9" w14:textId="77777777" w:rsidR="005A0E76" w:rsidRPr="005A0E76" w:rsidRDefault="005A0E76" w:rsidP="005A0E76">
      <w:pPr>
        <w:spacing w:after="0" w:line="252" w:lineRule="auto"/>
        <w:rPr>
          <w:rFonts w:ascii="Times New Roman" w:hAnsi="Times New Roman" w:cs="Times New Roman"/>
          <w:sz w:val="24"/>
          <w:szCs w:val="24"/>
          <w:lang w:val="nl-NL"/>
        </w:rPr>
      </w:pPr>
      <w:r w:rsidRPr="005A0E76">
        <w:rPr>
          <w:rFonts w:ascii="Times New Roman" w:hAnsi="Times New Roman" w:cs="Times New Roman"/>
          <w:b/>
          <w:sz w:val="24"/>
          <w:szCs w:val="24"/>
          <w:lang w:val="nl-NL"/>
        </w:rPr>
        <w:t>Câu 1:</w:t>
      </w:r>
      <w:r w:rsidRPr="005A0E76">
        <w:rPr>
          <w:rFonts w:ascii="Times New Roman" w:hAnsi="Times New Roman" w:cs="Times New Roman"/>
          <w:sz w:val="24"/>
          <w:szCs w:val="24"/>
          <w:lang w:val="nl-NL"/>
        </w:rPr>
        <w:t xml:space="preserve"> Ở Liên minh châu Âu (EU), sản phẩm mĩ phẩm A sản xuất tại Ba Lan được buôn bán trên thị trường của các nước thành viên mà không phải chịu thuế nhập khẩu nhưng phải tuân theo tiêu chuẩn chung của toàn EU là biểu hiện của</w:t>
      </w:r>
    </w:p>
    <w:p w14:paraId="487358A7"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pacing w:val="-6"/>
          <w:sz w:val="24"/>
          <w:szCs w:val="24"/>
          <w:lang w:val="nl-NL"/>
        </w:rPr>
        <w:t xml:space="preserve">A. </w:t>
      </w:r>
      <w:r w:rsidRPr="005A0E76">
        <w:rPr>
          <w:rFonts w:ascii="Times New Roman" w:hAnsi="Times New Roman" w:cs="Times New Roman"/>
          <w:spacing w:val="-6"/>
          <w:sz w:val="24"/>
          <w:szCs w:val="24"/>
          <w:lang w:val="nl-NL"/>
        </w:rPr>
        <w:t>tự do di chuyển.</w:t>
      </w:r>
      <w:r w:rsidRPr="005A0E76">
        <w:rPr>
          <w:rFonts w:ascii="Times New Roman" w:hAnsi="Times New Roman" w:cs="Times New Roman"/>
          <w:sz w:val="24"/>
          <w:szCs w:val="24"/>
        </w:rPr>
        <w:tab/>
      </w:r>
      <w:r w:rsidRPr="005A0E76">
        <w:rPr>
          <w:rFonts w:ascii="Times New Roman" w:hAnsi="Times New Roman" w:cs="Times New Roman"/>
          <w:b/>
          <w:spacing w:val="-6"/>
          <w:sz w:val="24"/>
          <w:szCs w:val="24"/>
          <w:lang w:val="nl-NL"/>
        </w:rPr>
        <w:t xml:space="preserve">B. </w:t>
      </w:r>
      <w:r w:rsidRPr="005A0E76">
        <w:rPr>
          <w:rFonts w:ascii="Times New Roman" w:hAnsi="Times New Roman" w:cs="Times New Roman"/>
          <w:spacing w:val="-6"/>
          <w:sz w:val="24"/>
          <w:szCs w:val="24"/>
          <w:lang w:val="nl-NL"/>
        </w:rPr>
        <w:t>tự do lưu thông tiền vốn.</w:t>
      </w:r>
    </w:p>
    <w:p w14:paraId="0C1CEBD8"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pacing w:val="-6"/>
          <w:sz w:val="24"/>
          <w:szCs w:val="24"/>
          <w:lang w:val="nl-NL"/>
        </w:rPr>
        <w:t xml:space="preserve">C. </w:t>
      </w:r>
      <w:r w:rsidRPr="005A0E76">
        <w:rPr>
          <w:rFonts w:ascii="Times New Roman" w:hAnsi="Times New Roman" w:cs="Times New Roman"/>
          <w:spacing w:val="-6"/>
          <w:sz w:val="24"/>
          <w:szCs w:val="24"/>
          <w:lang w:val="nl-NL"/>
        </w:rPr>
        <w:t>tự do lưu thông dịch vụ.</w:t>
      </w:r>
      <w:r w:rsidRPr="005A0E76">
        <w:rPr>
          <w:rFonts w:ascii="Times New Roman" w:hAnsi="Times New Roman" w:cs="Times New Roman"/>
          <w:sz w:val="24"/>
          <w:szCs w:val="24"/>
        </w:rPr>
        <w:tab/>
      </w:r>
      <w:r w:rsidRPr="005A0E76">
        <w:rPr>
          <w:rFonts w:ascii="Times New Roman" w:hAnsi="Times New Roman" w:cs="Times New Roman"/>
          <w:b/>
          <w:spacing w:val="-6"/>
          <w:sz w:val="24"/>
          <w:szCs w:val="24"/>
          <w:u w:val="single"/>
          <w:lang w:val="nl-NL"/>
        </w:rPr>
        <w:t>D</w:t>
      </w:r>
      <w:r w:rsidRPr="005A0E76">
        <w:rPr>
          <w:rFonts w:ascii="Times New Roman" w:hAnsi="Times New Roman" w:cs="Times New Roman"/>
          <w:b/>
          <w:spacing w:val="-6"/>
          <w:sz w:val="24"/>
          <w:szCs w:val="24"/>
          <w:lang w:val="nl-NL"/>
        </w:rPr>
        <w:t xml:space="preserve">. </w:t>
      </w:r>
      <w:r w:rsidRPr="005A0E76">
        <w:rPr>
          <w:rFonts w:ascii="Times New Roman" w:hAnsi="Times New Roman" w:cs="Times New Roman"/>
          <w:spacing w:val="-6"/>
          <w:sz w:val="24"/>
          <w:szCs w:val="24"/>
          <w:lang w:val="nl-NL"/>
        </w:rPr>
        <w:t>tự do lưu thông hàng hóa.</w:t>
      </w:r>
    </w:p>
    <w:p w14:paraId="4C906388" w14:textId="77777777" w:rsidR="005A0E76" w:rsidRPr="005A0E76" w:rsidRDefault="005A0E76" w:rsidP="005A0E76">
      <w:pPr>
        <w:spacing w:after="0" w:line="252" w:lineRule="auto"/>
        <w:rPr>
          <w:rFonts w:ascii="Times New Roman" w:hAnsi="Times New Roman" w:cs="Times New Roman"/>
          <w:sz w:val="24"/>
          <w:szCs w:val="24"/>
          <w:lang w:val="nl-NL"/>
        </w:rPr>
      </w:pPr>
      <w:r w:rsidRPr="005A0E76">
        <w:rPr>
          <w:rFonts w:ascii="Times New Roman" w:hAnsi="Times New Roman" w:cs="Times New Roman"/>
          <w:b/>
          <w:sz w:val="24"/>
          <w:szCs w:val="24"/>
          <w:lang w:val="nl-NL"/>
        </w:rPr>
        <w:t>Câu 2:</w:t>
      </w:r>
      <w:r w:rsidRPr="005A0E76">
        <w:rPr>
          <w:rFonts w:ascii="Times New Roman" w:hAnsi="Times New Roman" w:cs="Times New Roman"/>
          <w:sz w:val="24"/>
          <w:szCs w:val="24"/>
          <w:lang w:val="nl-NL"/>
        </w:rPr>
        <w:t xml:space="preserve"> Ở Liên minh châu Âu (EU), doanh nghiệp A của Hà Lan có thể tiếp cận nguồn vốn, thông tin, bán sản phẩm, tuyển nhân viên tạo Áo như một doanh nghiệp của Áo là biểu hiện của</w:t>
      </w:r>
    </w:p>
    <w:p w14:paraId="5A473CBC"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pacing w:val="-6"/>
          <w:sz w:val="24"/>
          <w:szCs w:val="24"/>
          <w:lang w:val="nl-NL"/>
        </w:rPr>
        <w:t xml:space="preserve">A. </w:t>
      </w:r>
      <w:r w:rsidRPr="005A0E76">
        <w:rPr>
          <w:rFonts w:ascii="Times New Roman" w:hAnsi="Times New Roman" w:cs="Times New Roman"/>
          <w:spacing w:val="-6"/>
          <w:sz w:val="24"/>
          <w:szCs w:val="24"/>
          <w:lang w:val="nl-NL"/>
        </w:rPr>
        <w:t>tự do di chuyển.</w:t>
      </w:r>
      <w:r w:rsidRPr="005A0E76">
        <w:rPr>
          <w:rFonts w:ascii="Times New Roman" w:hAnsi="Times New Roman" w:cs="Times New Roman"/>
          <w:sz w:val="24"/>
          <w:szCs w:val="24"/>
        </w:rPr>
        <w:tab/>
      </w:r>
      <w:r w:rsidRPr="005A0E76">
        <w:rPr>
          <w:rFonts w:ascii="Times New Roman" w:hAnsi="Times New Roman" w:cs="Times New Roman"/>
          <w:b/>
          <w:spacing w:val="-6"/>
          <w:sz w:val="24"/>
          <w:szCs w:val="24"/>
          <w:lang w:val="nl-NL"/>
        </w:rPr>
        <w:t xml:space="preserve">B. </w:t>
      </w:r>
      <w:r w:rsidRPr="005A0E76">
        <w:rPr>
          <w:rFonts w:ascii="Times New Roman" w:hAnsi="Times New Roman" w:cs="Times New Roman"/>
          <w:spacing w:val="-6"/>
          <w:sz w:val="24"/>
          <w:szCs w:val="24"/>
          <w:lang w:val="nl-NL"/>
        </w:rPr>
        <w:t>tự do lưu thông tiền vốn.</w:t>
      </w:r>
    </w:p>
    <w:p w14:paraId="79F1DA73"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pacing w:val="-6"/>
          <w:sz w:val="24"/>
          <w:szCs w:val="24"/>
          <w:u w:val="single"/>
          <w:lang w:val="nl-NL"/>
        </w:rPr>
        <w:t>C</w:t>
      </w:r>
      <w:r w:rsidRPr="005A0E76">
        <w:rPr>
          <w:rFonts w:ascii="Times New Roman" w:hAnsi="Times New Roman" w:cs="Times New Roman"/>
          <w:b/>
          <w:spacing w:val="-6"/>
          <w:sz w:val="24"/>
          <w:szCs w:val="24"/>
          <w:lang w:val="nl-NL"/>
        </w:rPr>
        <w:t xml:space="preserve">. </w:t>
      </w:r>
      <w:r w:rsidRPr="005A0E76">
        <w:rPr>
          <w:rFonts w:ascii="Times New Roman" w:hAnsi="Times New Roman" w:cs="Times New Roman"/>
          <w:spacing w:val="-6"/>
          <w:sz w:val="24"/>
          <w:szCs w:val="24"/>
          <w:lang w:val="nl-NL"/>
        </w:rPr>
        <w:t>tự do lưu thông dịch vụ.</w:t>
      </w:r>
      <w:r w:rsidRPr="005A0E76">
        <w:rPr>
          <w:rFonts w:ascii="Times New Roman" w:hAnsi="Times New Roman" w:cs="Times New Roman"/>
          <w:sz w:val="24"/>
          <w:szCs w:val="24"/>
        </w:rPr>
        <w:tab/>
      </w:r>
      <w:r w:rsidRPr="005A0E76">
        <w:rPr>
          <w:rFonts w:ascii="Times New Roman" w:hAnsi="Times New Roman" w:cs="Times New Roman"/>
          <w:b/>
          <w:spacing w:val="-6"/>
          <w:sz w:val="24"/>
          <w:szCs w:val="24"/>
          <w:lang w:val="nl-NL"/>
        </w:rPr>
        <w:t xml:space="preserve">D. </w:t>
      </w:r>
      <w:r w:rsidRPr="005A0E76">
        <w:rPr>
          <w:rFonts w:ascii="Times New Roman" w:hAnsi="Times New Roman" w:cs="Times New Roman"/>
          <w:spacing w:val="-6"/>
          <w:sz w:val="24"/>
          <w:szCs w:val="24"/>
          <w:lang w:val="nl-NL"/>
        </w:rPr>
        <w:t>tự do lưu thông hàng hóa.</w:t>
      </w:r>
    </w:p>
    <w:p w14:paraId="4E566C0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3:</w:t>
      </w:r>
      <w:r w:rsidRPr="005A0E76">
        <w:rPr>
          <w:rFonts w:ascii="Times New Roman" w:hAnsi="Times New Roman" w:cs="Times New Roman"/>
          <w:sz w:val="24"/>
          <w:szCs w:val="24"/>
        </w:rPr>
        <w:t xml:space="preserve"> Hoạt động nào sau đây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thể hiện sự hợp tác trong sản xuất và dịch vụ của Liên minh châu Âu (EU)?</w:t>
      </w:r>
    </w:p>
    <w:p w14:paraId="647B4B4A"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Cùng hợp tác sản xuất máy bay E-bớt.</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Đường hầm giao thông dưới biển Măng-sơ.</w:t>
      </w:r>
    </w:p>
    <w:p w14:paraId="690454A9"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Sử dụng đồng tiền chung của EU.</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Tự do đi lại, cư trú, lựa chọn nơi làm việc.</w:t>
      </w:r>
    </w:p>
    <w:p w14:paraId="6630BE1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4:</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phải thể hiện hợp tác trong sản xuất và dịch vụ của Liên minh châu Âu (EU)?</w:t>
      </w:r>
    </w:p>
    <w:p w14:paraId="76FA863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Mạng lưới đường bộ, sắt, cảng biển và cảng sông nối liền các nước.</w:t>
      </w:r>
    </w:p>
    <w:p w14:paraId="03FC262E"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Vận tải đường sắt ở châu Âu đang được đồng bộ hóa giữa các nước.</w:t>
      </w:r>
    </w:p>
    <w:p w14:paraId="7B5174B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Các nước ở EU hợp tác trong việc chế tạo được loại máy bay E-bớt.</w:t>
      </w:r>
    </w:p>
    <w:p w14:paraId="7EF7B804"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EU có một mạng lưới pháp luật về các lĩnh vực bảo vệ môi trường.</w:t>
      </w:r>
    </w:p>
    <w:p w14:paraId="005B775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5:</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đúng về Liên minh châu Âu (EU)?</w:t>
      </w:r>
    </w:p>
    <w:p w14:paraId="4FFE81F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A.</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Là một tổ chức liên kết quốc tế hoạt động rất hiệu quả.</w:t>
      </w:r>
    </w:p>
    <w:p w14:paraId="71CC215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Là tổ chức liên kết khu vực có thể chế hoạt động riêng.</w:t>
      </w:r>
    </w:p>
    <w:p w14:paraId="3F27FB9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Đã có thị trường chung với sự di chuyển tự do hàng hóa.</w:t>
      </w:r>
    </w:p>
    <w:p w14:paraId="7BEAD85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Đã có nhiều nước trong khu vực dùng đồng tiền chung.</w:t>
      </w:r>
    </w:p>
    <w:p w14:paraId="7B7A8CA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6:</w:t>
      </w:r>
      <w:r w:rsidRPr="005A0E76">
        <w:rPr>
          <w:rFonts w:ascii="Times New Roman" w:hAnsi="Times New Roman" w:cs="Times New Roman"/>
          <w:sz w:val="24"/>
          <w:szCs w:val="24"/>
        </w:rPr>
        <w:t xml:space="preserve"> Thực hiện quyền bổ nhiệm Ngân hàng Trung ương của Liên minh châu Âu (EU) là</w:t>
      </w:r>
    </w:p>
    <w:p w14:paraId="2773811F"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công dân các quốc gia.</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chính quyền các quốc gia.</w:t>
      </w:r>
    </w:p>
    <w:p w14:paraId="152D45A0"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Hội đồng bộ trưởng EU.</w:t>
      </w:r>
    </w:p>
    <w:p w14:paraId="04D4C9E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7:</w:t>
      </w:r>
      <w:r w:rsidRPr="005A0E76">
        <w:rPr>
          <w:rFonts w:ascii="Times New Roman" w:hAnsi="Times New Roman" w:cs="Times New Roman"/>
          <w:sz w:val="24"/>
          <w:szCs w:val="24"/>
        </w:rPr>
        <w:t xml:space="preserve"> Cơ quan nào sau đây bổ nhiệm Ủy ban Liên minh châu Âu?</w:t>
      </w:r>
    </w:p>
    <w:p w14:paraId="7252F816"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Nghị viện châu Âu.</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Hội đồng châu Âu.</w:t>
      </w:r>
    </w:p>
    <w:p w14:paraId="74045B46"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Hội đồng bộ trưởng EU.</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Chính quyền các quốc gia.</w:t>
      </w:r>
    </w:p>
    <w:p w14:paraId="662E933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lastRenderedPageBreak/>
        <w:t>Câu 8:</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đúng về mục tiêu của Liên minh châu Âu (EU)?</w:t>
      </w:r>
    </w:p>
    <w:p w14:paraId="23D2E938"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Thúc đẩy sự tự do lưu thông.</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Tăng cường hợp tác, liên kết.</w:t>
      </w:r>
    </w:p>
    <w:p w14:paraId="6D49D851"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Duy trì nền hòa bình, an ninh.</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Xây dựng liên minh quân sự.</w:t>
      </w:r>
    </w:p>
    <w:p w14:paraId="44FC868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9:</w:t>
      </w:r>
      <w:r w:rsidRPr="005A0E76">
        <w:rPr>
          <w:rFonts w:ascii="Times New Roman" w:hAnsi="Times New Roman" w:cs="Times New Roman"/>
          <w:sz w:val="24"/>
          <w:szCs w:val="24"/>
        </w:rPr>
        <w:t xml:space="preserve"> Ý nghĩa chủ yếu của việc hình thành thị trường chung châu Âu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phải là</w:t>
      </w:r>
    </w:p>
    <w:p w14:paraId="26C0A5B5"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thuận lợi cho lưu thông hàng hóa.</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giảm chi phí về cước phí vận tải.</w:t>
      </w:r>
    </w:p>
    <w:p w14:paraId="47A1D5FD"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tạo thống nhất về thể chế chính trị.</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dễ dàng tìm việc làm ở nước khác.</w:t>
      </w:r>
    </w:p>
    <w:p w14:paraId="269B1E7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10:</w:t>
      </w:r>
      <w:r w:rsidRPr="005A0E76">
        <w:rPr>
          <w:rFonts w:ascii="Times New Roman" w:hAnsi="Times New Roman" w:cs="Times New Roman"/>
          <w:sz w:val="24"/>
          <w:szCs w:val="24"/>
        </w:rPr>
        <w:t xml:space="preserve"> Ý nghĩa chủ yếu của việc thiết lập một EU tự do và hình thành liên minh kinh tế </w:t>
      </w:r>
      <w:r w:rsidRPr="005A0E76">
        <w:rPr>
          <w:rFonts w:ascii="Times New Roman" w:hAnsi="Times New Roman" w:cs="Times New Roman"/>
          <w:b/>
          <w:sz w:val="24"/>
          <w:szCs w:val="24"/>
        </w:rPr>
        <w:t>không</w:t>
      </w:r>
      <w:r w:rsidRPr="005A0E76">
        <w:rPr>
          <w:rFonts w:ascii="Times New Roman" w:hAnsi="Times New Roman" w:cs="Times New Roman"/>
          <w:sz w:val="24"/>
          <w:szCs w:val="24"/>
        </w:rPr>
        <w:t xml:space="preserve"> phải là</w:t>
      </w:r>
    </w:p>
    <w:p w14:paraId="27EC3649"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kích thích cạnh tranh và thương mại.</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nâng cao chất lượng và hạ giá thành.</w:t>
      </w:r>
    </w:p>
    <w:p w14:paraId="2BEB68CF"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góp phần thúc đẩy tăng trưởng kinh tế.</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tạo mức sống đồng đều cho người dân.</w:t>
      </w:r>
    </w:p>
    <w:p w14:paraId="0120A252" w14:textId="77777777" w:rsidR="005A0E76" w:rsidRPr="005A0E76" w:rsidRDefault="005A0E76" w:rsidP="005A0E76">
      <w:pPr>
        <w:spacing w:after="0" w:line="252" w:lineRule="auto"/>
        <w:rPr>
          <w:rFonts w:ascii="Times New Roman" w:hAnsi="Times New Roman" w:cs="Times New Roman"/>
          <w:bCs/>
          <w:sz w:val="24"/>
          <w:szCs w:val="24"/>
        </w:rPr>
      </w:pPr>
      <w:r w:rsidRPr="005A0E76">
        <w:rPr>
          <w:rFonts w:ascii="Times New Roman" w:hAnsi="Times New Roman" w:cs="Times New Roman"/>
          <w:b/>
          <w:bCs/>
          <w:sz w:val="24"/>
          <w:szCs w:val="24"/>
        </w:rPr>
        <w:t>Câu 11:</w:t>
      </w:r>
      <w:r w:rsidRPr="005A0E76">
        <w:rPr>
          <w:rFonts w:ascii="Times New Roman" w:hAnsi="Times New Roman" w:cs="Times New Roman"/>
          <w:bCs/>
          <w:sz w:val="24"/>
          <w:szCs w:val="24"/>
        </w:rPr>
        <w:t xml:space="preserve"> Một chiếc máy bay do Pháp sản xuất khi xuất khẩu sang Hà Lan</w:t>
      </w:r>
    </w:p>
    <w:p w14:paraId="5BFFE473"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bCs/>
          <w:sz w:val="24"/>
          <w:szCs w:val="24"/>
        </w:rPr>
        <w:t xml:space="preserve">A. </w:t>
      </w:r>
      <w:r w:rsidRPr="005A0E76">
        <w:rPr>
          <w:rFonts w:ascii="Times New Roman" w:hAnsi="Times New Roman" w:cs="Times New Roman"/>
          <w:bCs/>
          <w:sz w:val="24"/>
          <w:szCs w:val="24"/>
        </w:rPr>
        <w:t>cần giấy phép của chính phủ Hà Lan.</w:t>
      </w:r>
      <w:r w:rsidRPr="005A0E76">
        <w:rPr>
          <w:rFonts w:ascii="Times New Roman" w:hAnsi="Times New Roman" w:cs="Times New Roman"/>
          <w:sz w:val="24"/>
          <w:szCs w:val="24"/>
        </w:rPr>
        <w:tab/>
      </w:r>
      <w:r w:rsidRPr="005A0E76">
        <w:rPr>
          <w:rFonts w:ascii="Times New Roman" w:hAnsi="Times New Roman" w:cs="Times New Roman"/>
          <w:b/>
          <w:bCs/>
          <w:sz w:val="24"/>
          <w:szCs w:val="24"/>
        </w:rPr>
        <w:t xml:space="preserve">B. </w:t>
      </w:r>
      <w:r w:rsidRPr="005A0E76">
        <w:rPr>
          <w:rFonts w:ascii="Times New Roman" w:hAnsi="Times New Roman" w:cs="Times New Roman"/>
          <w:bCs/>
          <w:sz w:val="24"/>
          <w:szCs w:val="24"/>
        </w:rPr>
        <w:t>phải nộp thuế cho chính phủ Hà Lan.</w:t>
      </w:r>
    </w:p>
    <w:p w14:paraId="02EC069E"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bCs/>
          <w:sz w:val="24"/>
          <w:szCs w:val="24"/>
          <w:u w:val="single"/>
        </w:rPr>
        <w:t>C.</w:t>
      </w:r>
      <w:r w:rsidRPr="005A0E76">
        <w:rPr>
          <w:rFonts w:ascii="Times New Roman" w:hAnsi="Times New Roman" w:cs="Times New Roman"/>
          <w:b/>
          <w:bCs/>
          <w:sz w:val="24"/>
          <w:szCs w:val="24"/>
        </w:rPr>
        <w:t xml:space="preserve"> </w:t>
      </w:r>
      <w:r w:rsidRPr="005A0E76">
        <w:rPr>
          <w:rFonts w:ascii="Times New Roman" w:hAnsi="Times New Roman" w:cs="Times New Roman"/>
          <w:bCs/>
          <w:sz w:val="24"/>
          <w:szCs w:val="24"/>
        </w:rPr>
        <w:t>không cần phải nộp thuế cho Hà Lan.</w:t>
      </w:r>
      <w:r w:rsidRPr="005A0E76">
        <w:rPr>
          <w:rFonts w:ascii="Times New Roman" w:hAnsi="Times New Roman" w:cs="Times New Roman"/>
          <w:sz w:val="24"/>
          <w:szCs w:val="24"/>
        </w:rPr>
        <w:tab/>
      </w:r>
      <w:r w:rsidRPr="005A0E76">
        <w:rPr>
          <w:rFonts w:ascii="Times New Roman" w:hAnsi="Times New Roman" w:cs="Times New Roman"/>
          <w:b/>
          <w:bCs/>
          <w:sz w:val="24"/>
          <w:szCs w:val="24"/>
        </w:rPr>
        <w:t xml:space="preserve">D. </w:t>
      </w:r>
      <w:r w:rsidRPr="005A0E76">
        <w:rPr>
          <w:rFonts w:ascii="Times New Roman" w:hAnsi="Times New Roman" w:cs="Times New Roman"/>
          <w:bCs/>
          <w:sz w:val="24"/>
          <w:szCs w:val="24"/>
        </w:rPr>
        <w:t>thực hiện chính sách thương mại riêng.</w:t>
      </w:r>
    </w:p>
    <w:p w14:paraId="33C69D7C"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12:</w:t>
      </w:r>
      <w:r w:rsidRPr="005A0E76">
        <w:rPr>
          <w:rFonts w:ascii="Times New Roman" w:hAnsi="Times New Roman" w:cs="Times New Roman"/>
          <w:sz w:val="24"/>
          <w:szCs w:val="24"/>
        </w:rPr>
        <w:t xml:space="preserve"> Phát biểu nào sau đây </w:t>
      </w:r>
      <w:r w:rsidRPr="005A0E76">
        <w:rPr>
          <w:rFonts w:ascii="Times New Roman" w:hAnsi="Times New Roman" w:cs="Times New Roman"/>
          <w:b/>
          <w:sz w:val="24"/>
          <w:szCs w:val="24"/>
        </w:rPr>
        <w:t xml:space="preserve">không </w:t>
      </w:r>
      <w:r w:rsidRPr="005A0E76">
        <w:rPr>
          <w:rFonts w:ascii="Times New Roman" w:hAnsi="Times New Roman" w:cs="Times New Roman"/>
          <w:sz w:val="24"/>
          <w:szCs w:val="24"/>
        </w:rPr>
        <w:t>đúng với Liên minh châu Âu (EU)?</w:t>
      </w:r>
    </w:p>
    <w:p w14:paraId="65947FD4"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Quyền tự do đi lại, cư trú, chọn nghề của mọi công dân được đảm bảo.</w:t>
      </w:r>
    </w:p>
    <w:p w14:paraId="0CF8DA6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Các hạn chế đối với giao dịch thanh toán ngày càng được tăng cường.</w:t>
      </w:r>
    </w:p>
    <w:p w14:paraId="41E095D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Các nước có chính sách thương mại chung buôn bán với ngoài khối.</w:t>
      </w:r>
    </w:p>
    <w:p w14:paraId="5FE01CF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Sản phẩm mỗi nước được tự do buôn bán trong toàn thị trường chung.</w:t>
      </w:r>
    </w:p>
    <w:p w14:paraId="33C3DF63"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Câu 13:</w:t>
      </w:r>
      <w:r w:rsidRPr="005A0E76">
        <w:rPr>
          <w:rFonts w:ascii="Times New Roman" w:hAnsi="Times New Roman" w:cs="Times New Roman"/>
          <w:sz w:val="24"/>
          <w:szCs w:val="24"/>
        </w:rPr>
        <w:t xml:space="preserve"> Phát biểu nào sau đây đúng về thương mại của Liên minh châu Âu (EU)?</w:t>
      </w:r>
    </w:p>
    <w:p w14:paraId="7C5DA08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A.</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Xuất khẩu, nhập khẩu hàng hóa và dịch vụ lớn nhất thế giới.</w:t>
      </w:r>
    </w:p>
    <w:p w14:paraId="2EE3FA1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Nhập khẩu chủ yếu máy bay, điện tử, dược phẩm, nông sản.</w:t>
      </w:r>
    </w:p>
    <w:p w14:paraId="7AFD197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Xuất khẩu chủ yếu mặt hàng dầu, khí đốt tự nhiên, uranium.</w:t>
      </w:r>
    </w:p>
    <w:p w14:paraId="5AC5F7E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Hầu hết buôn bán với các nước Đông Nam Á và ở châu Phi.</w:t>
      </w:r>
    </w:p>
    <w:p w14:paraId="77C3B8C5"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Câu 14. </w:t>
      </w:r>
      <w:r w:rsidRPr="005A0E76">
        <w:rPr>
          <w:rFonts w:ascii="Times New Roman" w:hAnsi="Times New Roman" w:cs="Times New Roman"/>
          <w:sz w:val="24"/>
          <w:szCs w:val="24"/>
          <w:lang w:val="vi-VN" w:eastAsia="vi-VN" w:bidi="vi-VN"/>
        </w:rPr>
        <w:t>Sản phẩm sản xuất hợp pháp ở một nước thuộc EU, khi lưu thông trong khối được hưởng ưu đãi gì sau đây?</w:t>
      </w:r>
    </w:p>
    <w:p w14:paraId="2A9460B1" w14:textId="2BD90C8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bCs/>
          <w:sz w:val="24"/>
          <w:szCs w:val="24"/>
          <w:lang w:eastAsia="vi-VN" w:bidi="vi-VN"/>
        </w:rPr>
        <w:t>A</w:t>
      </w:r>
      <w:r w:rsidRPr="005A0E76">
        <w:rPr>
          <w:rFonts w:ascii="Times New Roman" w:hAnsi="Times New Roman" w:cs="Times New Roman"/>
          <w:sz w:val="24"/>
          <w:szCs w:val="24"/>
          <w:lang w:eastAsia="vi-VN" w:bidi="vi-VN"/>
        </w:rPr>
        <w:t xml:space="preserve">. </w:t>
      </w:r>
      <w:r w:rsidRPr="005A0E76">
        <w:rPr>
          <w:rFonts w:ascii="Times New Roman" w:hAnsi="Times New Roman" w:cs="Times New Roman"/>
          <w:sz w:val="24"/>
          <w:szCs w:val="24"/>
          <w:lang w:val="vi-VN" w:eastAsia="vi-VN" w:bidi="vi-VN"/>
        </w:rPr>
        <w:t>Không nộp thuế năm đầu tiên.</w:t>
      </w:r>
      <w:r w:rsidRPr="005A0E76">
        <w:rPr>
          <w:rFonts w:ascii="Times New Roman" w:hAnsi="Times New Roman" w:cs="Times New Roman"/>
          <w:sz w:val="24"/>
          <w:szCs w:val="24"/>
        </w:rPr>
        <w:tab/>
      </w:r>
      <w:r w:rsidRPr="005A0E76">
        <w:rPr>
          <w:rFonts w:ascii="Times New Roman" w:hAnsi="Times New Roman" w:cs="Times New Roman"/>
          <w:sz w:val="24"/>
          <w:szCs w:val="24"/>
        </w:rPr>
        <w:tab/>
      </w:r>
      <w:r>
        <w:rPr>
          <w:rFonts w:ascii="Times New Roman" w:hAnsi="Times New Roman" w:cs="Times New Roman"/>
          <w:sz w:val="24"/>
          <w:szCs w:val="24"/>
        </w:rPr>
        <w:tab/>
      </w:r>
      <w:r w:rsidRPr="005A0E76">
        <w:rPr>
          <w:rFonts w:ascii="Times New Roman" w:hAnsi="Times New Roman" w:cs="Times New Roman"/>
          <w:b/>
          <w:bCs/>
          <w:sz w:val="24"/>
          <w:szCs w:val="24"/>
          <w:lang w:eastAsia="vi-VN" w:bidi="vi-VN"/>
        </w:rPr>
        <w:t>B</w:t>
      </w:r>
      <w:r w:rsidRPr="005A0E76">
        <w:rPr>
          <w:rFonts w:ascii="Times New Roman" w:hAnsi="Times New Roman" w:cs="Times New Roman"/>
          <w:sz w:val="24"/>
          <w:szCs w:val="24"/>
          <w:lang w:eastAsia="vi-VN" w:bidi="vi-VN"/>
        </w:rPr>
        <w:t xml:space="preserve">. </w:t>
      </w:r>
      <w:r w:rsidRPr="005A0E76">
        <w:rPr>
          <w:rFonts w:ascii="Times New Roman" w:hAnsi="Times New Roman" w:cs="Times New Roman"/>
          <w:sz w:val="24"/>
          <w:szCs w:val="24"/>
          <w:lang w:val="vi-VN" w:eastAsia="vi-VN" w:bidi="vi-VN"/>
        </w:rPr>
        <w:t xml:space="preserve">Không nộp thuế hai năm đầu. </w:t>
      </w:r>
    </w:p>
    <w:p w14:paraId="194E3B59" w14:textId="77777777" w:rsidR="005A0E76" w:rsidRPr="005A0E76" w:rsidRDefault="005A0E76" w:rsidP="005A0E76">
      <w:pPr>
        <w:spacing w:after="0" w:line="252" w:lineRule="auto"/>
        <w:rPr>
          <w:rFonts w:ascii="Times New Roman" w:hAnsi="Times New Roman" w:cs="Times New Roman"/>
          <w:sz w:val="24"/>
          <w:szCs w:val="24"/>
        </w:rPr>
      </w:pPr>
      <w:r w:rsidRPr="005A0E76">
        <w:rPr>
          <w:rStyle w:val="Vnbnnidung2Inm"/>
          <w:rFonts w:ascii="Times New Roman" w:eastAsia="Calibri" w:hAnsi="Times New Roman" w:cs="Times New Roman"/>
          <w:szCs w:val="24"/>
        </w:rPr>
        <w:t>C</w:t>
      </w:r>
      <w:r w:rsidRPr="005A0E76">
        <w:rPr>
          <w:rStyle w:val="Vnbnnidung2Inm"/>
          <w:rFonts w:ascii="Times New Roman" w:eastAsia="Calibri" w:hAnsi="Times New Roman" w:cs="Times New Roman"/>
          <w:b w:val="0"/>
          <w:szCs w:val="24"/>
        </w:rPr>
        <w:t xml:space="preserve">. </w:t>
      </w:r>
      <w:r w:rsidRPr="005A0E76">
        <w:rPr>
          <w:rFonts w:ascii="Times New Roman" w:hAnsi="Times New Roman" w:cs="Times New Roman"/>
          <w:sz w:val="24"/>
          <w:szCs w:val="24"/>
          <w:lang w:val="vi-VN" w:eastAsia="vi-VN" w:bidi="vi-VN"/>
        </w:rPr>
        <w:t>Nộp 5% thuế giá trị gia tăng.</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u w:val="single"/>
          <w:lang w:val="vi-VN" w:eastAsia="vi-VN" w:bidi="vi-VN"/>
        </w:rPr>
        <w:t>D</w:t>
      </w:r>
      <w:r w:rsidRPr="005A0E76">
        <w:rPr>
          <w:rFonts w:ascii="Times New Roman" w:hAnsi="Times New Roman" w:cs="Times New Roman"/>
          <w:sz w:val="24"/>
          <w:szCs w:val="24"/>
          <w:u w:val="single"/>
          <w:lang w:val="vi-VN" w:eastAsia="vi-VN" w:bidi="vi-VN"/>
        </w:rPr>
        <w:t xml:space="preserve">. </w:t>
      </w:r>
      <w:r w:rsidRPr="005A0E76">
        <w:rPr>
          <w:rFonts w:ascii="Times New Roman" w:hAnsi="Times New Roman" w:cs="Times New Roman"/>
          <w:sz w:val="24"/>
          <w:szCs w:val="24"/>
          <w:lang w:val="vi-VN" w:eastAsia="vi-VN" w:bidi="vi-VN"/>
        </w:rPr>
        <w:t>Không phải chịu thuế giá trị gia tăng.</w:t>
      </w:r>
    </w:p>
    <w:p w14:paraId="69477F0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15.</w:t>
      </w:r>
      <w:r w:rsidRPr="005A0E76">
        <w:rPr>
          <w:rFonts w:ascii="Times New Roman" w:hAnsi="Times New Roman" w:cs="Times New Roman"/>
          <w:sz w:val="24"/>
          <w:szCs w:val="24"/>
        </w:rPr>
        <w:t xml:space="preserve"> Một trong những ưu tiên hàng đầu trong chính sách môi trường của EU là</w:t>
      </w:r>
    </w:p>
    <w:p w14:paraId="76E1042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 xml:space="preserve">A. </w:t>
      </w:r>
      <w:r w:rsidRPr="005A0E76">
        <w:rPr>
          <w:rFonts w:ascii="Times New Roman" w:hAnsi="Times New Roman" w:cs="Times New Roman"/>
          <w:sz w:val="24"/>
          <w:szCs w:val="24"/>
        </w:rPr>
        <w:t xml:space="preserve">giảm thiểu biến đổi khí hậu.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 xml:space="preserve">bảo vệ môi trường sông, hồ. </w:t>
      </w:r>
    </w:p>
    <w:p w14:paraId="31688F54" w14:textId="28B291F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 xml:space="preserve">phòng chống các thiên tai.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 xml:space="preserve">sử dụng hợp lí tài nguyên. </w:t>
      </w:r>
    </w:p>
    <w:p w14:paraId="134F507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16:</w:t>
      </w:r>
      <w:r w:rsidRPr="005A0E76">
        <w:rPr>
          <w:rFonts w:ascii="Times New Roman" w:hAnsi="Times New Roman" w:cs="Times New Roman"/>
          <w:sz w:val="24"/>
          <w:szCs w:val="24"/>
        </w:rPr>
        <w:t xml:space="preserve"> Ý nghĩa lớn nhất của việc đưa đồng Ơ-rô vào sử dụng chung trong Liên minh châu Âu (EU) là</w:t>
      </w:r>
    </w:p>
    <w:p w14:paraId="64CF0C5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giảm thiểu những rủi ro khi chuyển đổi tiền tệ.</w:t>
      </w:r>
    </w:p>
    <w:p w14:paraId="761881D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tạo thuận lợi cho việc chuyển giao vốn trong EU.</w:t>
      </w:r>
    </w:p>
    <w:p w14:paraId="253B514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thúc đẩy đầu tư, ổn định tài chính và hỗ trợ lẫn nhau.</w:t>
      </w:r>
    </w:p>
    <w:p w14:paraId="6FAA080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đơn giản hóa công tác kế toán của các doanh nghiệp.</w:t>
      </w:r>
    </w:p>
    <w:p w14:paraId="6901E7D3"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17.</w:t>
      </w:r>
      <w:r w:rsidRPr="005A0E76">
        <w:rPr>
          <w:rFonts w:ascii="Times New Roman" w:hAnsi="Times New Roman" w:cs="Times New Roman"/>
          <w:sz w:val="24"/>
          <w:szCs w:val="24"/>
        </w:rPr>
        <w:t xml:space="preserve"> Mục tiêu của EU trên thế giới là</w:t>
      </w:r>
    </w:p>
    <w:p w14:paraId="0927855D"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A</w:t>
      </w:r>
      <w:r w:rsidRPr="005A0E76">
        <w:rPr>
          <w:rFonts w:ascii="Times New Roman" w:hAnsi="Times New Roman" w:cs="Times New Roman"/>
          <w:b/>
          <w:sz w:val="24"/>
          <w:szCs w:val="24"/>
        </w:rPr>
        <w:t>.</w:t>
      </w:r>
      <w:r w:rsidRPr="005A0E76">
        <w:rPr>
          <w:rFonts w:ascii="Times New Roman" w:hAnsi="Times New Roman" w:cs="Times New Roman"/>
          <w:sz w:val="24"/>
          <w:szCs w:val="24"/>
        </w:rPr>
        <w:t xml:space="preserve"> thương mại tự do và công bằng, xóa đói giảm nghèo.</w:t>
      </w:r>
    </w:p>
    <w:p w14:paraId="4C33EFFD" w14:textId="77777777" w:rsidR="005A0E76" w:rsidRPr="005A0E76" w:rsidRDefault="005A0E76" w:rsidP="005A0E76">
      <w:pPr>
        <w:spacing w:after="0" w:line="252" w:lineRule="auto"/>
        <w:rPr>
          <w:rFonts w:ascii="Times New Roman" w:hAnsi="Times New Roman" w:cs="Times New Roman"/>
          <w:bCs/>
          <w:sz w:val="24"/>
          <w:szCs w:val="24"/>
        </w:rPr>
      </w:pPr>
      <w:r w:rsidRPr="005A0E76">
        <w:rPr>
          <w:rFonts w:ascii="Times New Roman" w:hAnsi="Times New Roman" w:cs="Times New Roman"/>
          <w:b/>
          <w:sz w:val="24"/>
          <w:szCs w:val="24"/>
        </w:rPr>
        <w:t xml:space="preserve">B. </w:t>
      </w:r>
      <w:r w:rsidRPr="005A0E76">
        <w:rPr>
          <w:rFonts w:ascii="Times New Roman" w:hAnsi="Times New Roman" w:cs="Times New Roman"/>
          <w:bCs/>
          <w:sz w:val="24"/>
          <w:szCs w:val="24"/>
        </w:rPr>
        <w:t>thúc đẩy hòa bình, tự do, an ninh và hạnh phúc của công dân.</w:t>
      </w:r>
    </w:p>
    <w:p w14:paraId="7F8AA76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w:t>
      </w:r>
      <w:r w:rsidRPr="005A0E76">
        <w:rPr>
          <w:rFonts w:ascii="Times New Roman" w:hAnsi="Times New Roman" w:cs="Times New Roman"/>
          <w:sz w:val="24"/>
          <w:szCs w:val="24"/>
        </w:rPr>
        <w:t xml:space="preserve"> thiết lập một thị trường nội địa, một liên minh kinh tế và tiền tệ.</w:t>
      </w:r>
    </w:p>
    <w:p w14:paraId="054438B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bCs/>
          <w:sz w:val="24"/>
          <w:szCs w:val="24"/>
        </w:rPr>
        <w:t>phát triển bền vững dựa trên tăng trưởng kinh tế cân bằng, tiến bộ xã hội.</w:t>
      </w:r>
    </w:p>
    <w:p w14:paraId="25407D5A"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4. VẬN DỤNG CAO</w:t>
      </w:r>
    </w:p>
    <w:p w14:paraId="3615BA5D"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1:</w:t>
      </w:r>
      <w:r w:rsidRPr="005A0E76">
        <w:rPr>
          <w:rFonts w:ascii="Times New Roman" w:hAnsi="Times New Roman" w:cs="Times New Roman"/>
          <w:sz w:val="24"/>
          <w:szCs w:val="24"/>
        </w:rPr>
        <w:t xml:space="preserve"> Có bao nhiêu phát biểu sau đây đúng về tác dụng của việc sử dụng đồng tiền chung châu Âu đối với EU?</w:t>
      </w:r>
    </w:p>
    <w:p w14:paraId="7A9B655D"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1)</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 xml:space="preserve">Bảo vệ nền kinh tế và hệ thống tài chính. </w:t>
      </w:r>
    </w:p>
    <w:p w14:paraId="368C89FC"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2)</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Giúp EU tránh được khủng hoảng tài chính.</w:t>
      </w:r>
      <w:r w:rsidRPr="005A0E76">
        <w:rPr>
          <w:rFonts w:ascii="Times New Roman" w:hAnsi="Times New Roman" w:cs="Times New Roman"/>
          <w:b/>
          <w:sz w:val="24"/>
          <w:szCs w:val="24"/>
        </w:rPr>
        <w:t xml:space="preserve"> </w:t>
      </w:r>
    </w:p>
    <w:p w14:paraId="4896634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3)</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 xml:space="preserve">Giảm sự phụ thuộc vào các đồng tiền khác. </w:t>
      </w:r>
    </w:p>
    <w:p w14:paraId="4C6BC01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4)</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Tạo thuận tiện cho sản xuất và kinh doanh.</w:t>
      </w:r>
    </w:p>
    <w:p w14:paraId="5CB4DA4A"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1.</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2.</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3.</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D.</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4.</w:t>
      </w:r>
    </w:p>
    <w:p w14:paraId="212741F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lastRenderedPageBreak/>
        <w:t xml:space="preserve">Câu 2: </w:t>
      </w:r>
      <w:r w:rsidRPr="005A0E76">
        <w:rPr>
          <w:rFonts w:ascii="Times New Roman" w:hAnsi="Times New Roman" w:cs="Times New Roman"/>
          <w:sz w:val="24"/>
          <w:szCs w:val="24"/>
        </w:rPr>
        <w:t>Có bao nhiêu nhận xét nào sau đây đúng về hợp tác chuyển đổi số của Liên minh châu Âu (EU)?</w:t>
      </w:r>
    </w:p>
    <w:p w14:paraId="7A1A8EF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1) Tiếp cận và điều tiết thị trường toàn cầu.</w:t>
      </w:r>
    </w:p>
    <w:p w14:paraId="67EAE18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2) Thiết lập tiêu chuẩn công nghệ và truy cập.</w:t>
      </w:r>
    </w:p>
    <w:p w14:paraId="38DB15E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3) Thực hiện việc hợp tác kiểm soát dữ liệu.</w:t>
      </w:r>
    </w:p>
    <w:p w14:paraId="47E4A758"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4) Thiết lập một EU tự do, an ninh và công lí.</w:t>
      </w:r>
    </w:p>
    <w:p w14:paraId="29F4C60B"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1.</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2.</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3.</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4.</w:t>
      </w:r>
    </w:p>
    <w:p w14:paraId="2E5E5D2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3:</w:t>
      </w:r>
      <w:r w:rsidRPr="005A0E76">
        <w:rPr>
          <w:rFonts w:ascii="Times New Roman" w:hAnsi="Times New Roman" w:cs="Times New Roman"/>
          <w:sz w:val="24"/>
          <w:szCs w:val="24"/>
        </w:rPr>
        <w:t xml:space="preserve"> Có bao nhiêu phát biểu sau đây đúng về Liên minh châu Âu (EU)?</w:t>
      </w:r>
    </w:p>
    <w:p w14:paraId="7527794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1)</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 xml:space="preserve">Tạo ra thị trường chung lưu thông nhiều mặt. </w:t>
      </w:r>
    </w:p>
    <w:p w14:paraId="06638A4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2)</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 xml:space="preserve">Sử dụng cùng một đồng tiền chung (ơ-rô). </w:t>
      </w:r>
    </w:p>
    <w:p w14:paraId="33BCB3B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3)</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 xml:space="preserve">Là một trung tâm kinh tế hàng đầu thế giới. </w:t>
      </w:r>
    </w:p>
    <w:p w14:paraId="694738DD"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4)</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Trình độ phát triển giữa các nước đồng đều.</w:t>
      </w:r>
    </w:p>
    <w:p w14:paraId="6C5D57C4"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1.</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2.</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3.</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4.</w:t>
      </w:r>
      <w:r w:rsidRPr="005A0E76">
        <w:rPr>
          <w:rFonts w:ascii="Times New Roman" w:hAnsi="Times New Roman" w:cs="Times New Roman"/>
          <w:b/>
          <w:sz w:val="24"/>
          <w:szCs w:val="24"/>
        </w:rPr>
        <w:t xml:space="preserve"> </w:t>
      </w:r>
    </w:p>
    <w:p w14:paraId="53FCE01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Câu 4: </w:t>
      </w:r>
      <w:r w:rsidRPr="005A0E76">
        <w:rPr>
          <w:rFonts w:ascii="Times New Roman" w:hAnsi="Times New Roman" w:cs="Times New Roman"/>
          <w:sz w:val="24"/>
          <w:szCs w:val="24"/>
        </w:rPr>
        <w:t>Có bao nhiêu nhận xét đúng về Liên minh châu Âu (EU)?</w:t>
      </w:r>
    </w:p>
    <w:p w14:paraId="272E46D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1) EU chính thức thành lập năm 1993</w:t>
      </w:r>
    </w:p>
    <w:p w14:paraId="3560C0E9"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2) Năm 2021, EU có 28 quốc gia thành viên.</w:t>
      </w:r>
    </w:p>
    <w:p w14:paraId="5BD5687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3) Hiệp ước đánh dấu sự hình thành EU là Li-xbon.</w:t>
      </w:r>
    </w:p>
    <w:p w14:paraId="25154B1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4) EU hợp tác chuyển đổi kĩ thuật số và phát triển bền vững.</w:t>
      </w:r>
    </w:p>
    <w:p w14:paraId="3CEE6B20"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5) Qui mô EU có xu hướng mở rộng về diện tích, số dân và GDP.</w:t>
      </w:r>
    </w:p>
    <w:p w14:paraId="21908631"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6) Năm 2021, EU chiếm 5,7% số dân, đóng góp gần 18% GDP toàn thế giới.</w:t>
      </w:r>
    </w:p>
    <w:p w14:paraId="4078B7EE" w14:textId="77777777" w:rsidR="005A0E76" w:rsidRPr="005A0E76" w:rsidRDefault="005A0E76" w:rsidP="005A0E76">
      <w:pPr>
        <w:tabs>
          <w:tab w:val="left" w:pos="2633"/>
          <w:tab w:val="left" w:pos="4992"/>
          <w:tab w:val="left" w:pos="7351"/>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2.</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B. </w:t>
      </w:r>
      <w:r w:rsidRPr="005A0E76">
        <w:rPr>
          <w:rFonts w:ascii="Times New Roman" w:hAnsi="Times New Roman" w:cs="Times New Roman"/>
          <w:sz w:val="24"/>
          <w:szCs w:val="24"/>
        </w:rPr>
        <w:t>3.</w:t>
      </w:r>
      <w:r w:rsidRPr="005A0E76">
        <w:rPr>
          <w:rFonts w:ascii="Times New Roman" w:hAnsi="Times New Roman" w:cs="Times New Roman"/>
          <w:sz w:val="24"/>
          <w:szCs w:val="24"/>
        </w:rPr>
        <w:tab/>
      </w:r>
      <w:r w:rsidRPr="005A0E76">
        <w:rPr>
          <w:rFonts w:ascii="Times New Roman" w:hAnsi="Times New Roman" w:cs="Times New Roman"/>
          <w:b/>
          <w:sz w:val="24"/>
          <w:szCs w:val="24"/>
          <w:u w:val="single"/>
        </w:rPr>
        <w:t>C</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4.</w:t>
      </w:r>
      <w:r w:rsidRPr="005A0E76">
        <w:rPr>
          <w:rFonts w:ascii="Times New Roman" w:hAnsi="Times New Roman" w:cs="Times New Roman"/>
          <w:sz w:val="24"/>
          <w:szCs w:val="24"/>
        </w:rPr>
        <w:tab/>
      </w: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5.</w:t>
      </w:r>
    </w:p>
    <w:p w14:paraId="7234ECC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Câu 5:</w:t>
      </w:r>
      <w:r w:rsidRPr="005A0E76">
        <w:rPr>
          <w:rFonts w:ascii="Times New Roman" w:hAnsi="Times New Roman" w:cs="Times New Roman"/>
          <w:sz w:val="24"/>
          <w:szCs w:val="24"/>
        </w:rPr>
        <w:t xml:space="preserve"> Mục tiêu khái quát của EU là</w:t>
      </w:r>
    </w:p>
    <w:p w14:paraId="736CFE96"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A. </w:t>
      </w:r>
      <w:r w:rsidRPr="005A0E76">
        <w:rPr>
          <w:rFonts w:ascii="Times New Roman" w:hAnsi="Times New Roman" w:cs="Times New Roman"/>
          <w:sz w:val="24"/>
          <w:szCs w:val="24"/>
        </w:rPr>
        <w:t>tạo ra môi trường cho sự tự do lưu thông con người, dịch vụ, hàng hóa, tiền tệ.</w:t>
      </w:r>
    </w:p>
    <w:p w14:paraId="376FAE6A"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u w:val="single"/>
        </w:rPr>
        <w:t>B.</w:t>
      </w:r>
      <w:r w:rsidRPr="005A0E76">
        <w:rPr>
          <w:rFonts w:ascii="Times New Roman" w:hAnsi="Times New Roman" w:cs="Times New Roman"/>
          <w:b/>
          <w:sz w:val="24"/>
          <w:szCs w:val="24"/>
        </w:rPr>
        <w:t xml:space="preserve"> </w:t>
      </w:r>
      <w:r w:rsidRPr="005A0E76">
        <w:rPr>
          <w:rFonts w:ascii="Times New Roman" w:hAnsi="Times New Roman" w:cs="Times New Roman"/>
          <w:sz w:val="24"/>
          <w:szCs w:val="24"/>
        </w:rPr>
        <w:t>xây dựng, phát triển một khu vực có sự hòa hợp về kinh tế, chính trị và xã hội.</w:t>
      </w:r>
    </w:p>
    <w:p w14:paraId="5282DDF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 </w:t>
      </w:r>
      <w:r w:rsidRPr="005A0E76">
        <w:rPr>
          <w:rFonts w:ascii="Times New Roman" w:hAnsi="Times New Roman" w:cs="Times New Roman"/>
          <w:sz w:val="24"/>
          <w:szCs w:val="24"/>
        </w:rPr>
        <w:t>cùng liên kết về kinh tế, luật pháp, an ninh và đối ngoại, môi trường, giáo dục.</w:t>
      </w:r>
    </w:p>
    <w:p w14:paraId="018A352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D. </w:t>
      </w:r>
      <w:r w:rsidRPr="005A0E76">
        <w:rPr>
          <w:rFonts w:ascii="Times New Roman" w:hAnsi="Times New Roman" w:cs="Times New Roman"/>
          <w:sz w:val="24"/>
          <w:szCs w:val="24"/>
        </w:rPr>
        <w:t>góp phần vào việc duy trì hòa bình và an ninh thế giới, chống biến đổi khí hậu.</w:t>
      </w:r>
    </w:p>
    <w:p w14:paraId="2E27077E" w14:textId="77777777" w:rsidR="005A0E76" w:rsidRPr="005A0E76" w:rsidRDefault="005A0E76" w:rsidP="005A0E76">
      <w:pPr>
        <w:spacing w:after="0" w:line="252" w:lineRule="auto"/>
        <w:rPr>
          <w:rFonts w:ascii="Times New Roman" w:hAnsi="Times New Roman" w:cs="Times New Roman"/>
          <w:sz w:val="24"/>
          <w:szCs w:val="24"/>
          <w:lang w:val="nl-NL"/>
        </w:rPr>
      </w:pPr>
      <w:r w:rsidRPr="005A0E76">
        <w:rPr>
          <w:rFonts w:ascii="Times New Roman" w:hAnsi="Times New Roman" w:cs="Times New Roman"/>
          <w:b/>
          <w:sz w:val="24"/>
          <w:szCs w:val="24"/>
          <w:lang w:val="nl-NL"/>
        </w:rPr>
        <w:t>Câu 6:</w:t>
      </w:r>
      <w:r w:rsidRPr="005A0E76">
        <w:rPr>
          <w:rFonts w:ascii="Times New Roman" w:hAnsi="Times New Roman" w:cs="Times New Roman"/>
          <w:sz w:val="24"/>
          <w:szCs w:val="24"/>
          <w:lang w:val="nl-NL"/>
        </w:rPr>
        <w:t xml:space="preserve"> Giá nông sản của Liên minh châu Âu (EU) thấp hơn so với giá thị trường thế giới vì</w:t>
      </w:r>
    </w:p>
    <w:p w14:paraId="2A574830"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lang w:val="nl-NL"/>
        </w:rPr>
        <w:t xml:space="preserve">A. </w:t>
      </w:r>
      <w:r w:rsidRPr="005A0E76">
        <w:rPr>
          <w:rFonts w:ascii="Times New Roman" w:hAnsi="Times New Roman" w:cs="Times New Roman"/>
          <w:sz w:val="24"/>
          <w:szCs w:val="24"/>
          <w:lang w:val="nl-NL"/>
        </w:rPr>
        <w:t>EU đã hạn chế nhập khẩu nông sản.</w:t>
      </w:r>
      <w:r w:rsidRPr="005A0E76">
        <w:rPr>
          <w:rFonts w:ascii="Times New Roman" w:hAnsi="Times New Roman" w:cs="Times New Roman"/>
          <w:sz w:val="24"/>
          <w:szCs w:val="24"/>
        </w:rPr>
        <w:tab/>
      </w:r>
      <w:r w:rsidRPr="005A0E76">
        <w:rPr>
          <w:rFonts w:ascii="Times New Roman" w:hAnsi="Times New Roman" w:cs="Times New Roman"/>
          <w:b/>
          <w:sz w:val="24"/>
          <w:szCs w:val="24"/>
          <w:lang w:val="nl-NL"/>
        </w:rPr>
        <w:t xml:space="preserve">B. </w:t>
      </w:r>
      <w:r w:rsidRPr="005A0E76">
        <w:rPr>
          <w:rFonts w:ascii="Times New Roman" w:hAnsi="Times New Roman" w:cs="Times New Roman"/>
          <w:sz w:val="24"/>
          <w:szCs w:val="24"/>
          <w:lang w:val="nl-NL"/>
        </w:rPr>
        <w:t>giá lao động nông nghiệp rẻ.</w:t>
      </w:r>
    </w:p>
    <w:p w14:paraId="71792F7D" w14:textId="77777777" w:rsidR="005A0E76" w:rsidRPr="005A0E76" w:rsidRDefault="005A0E76" w:rsidP="005A0E76">
      <w:pPr>
        <w:tabs>
          <w:tab w:val="left" w:pos="4993"/>
        </w:tabs>
        <w:spacing w:after="0" w:line="252" w:lineRule="auto"/>
        <w:rPr>
          <w:rFonts w:ascii="Times New Roman" w:hAnsi="Times New Roman" w:cs="Times New Roman"/>
          <w:sz w:val="24"/>
          <w:szCs w:val="24"/>
        </w:rPr>
      </w:pPr>
      <w:r w:rsidRPr="005A0E76">
        <w:rPr>
          <w:rFonts w:ascii="Times New Roman" w:hAnsi="Times New Roman" w:cs="Times New Roman"/>
          <w:b/>
          <w:sz w:val="24"/>
          <w:szCs w:val="24"/>
          <w:lang w:val="nl-NL"/>
        </w:rPr>
        <w:t xml:space="preserve">C. </w:t>
      </w:r>
      <w:r w:rsidRPr="005A0E76">
        <w:rPr>
          <w:rFonts w:ascii="Times New Roman" w:hAnsi="Times New Roman" w:cs="Times New Roman"/>
          <w:sz w:val="24"/>
          <w:szCs w:val="24"/>
          <w:lang w:val="nl-NL"/>
        </w:rPr>
        <w:t>đầu tư nguồn vốn lớn cho nông nghiệp.</w:t>
      </w:r>
      <w:r w:rsidRPr="005A0E76">
        <w:rPr>
          <w:rFonts w:ascii="Times New Roman" w:hAnsi="Times New Roman" w:cs="Times New Roman"/>
          <w:sz w:val="24"/>
          <w:szCs w:val="24"/>
        </w:rPr>
        <w:tab/>
      </w:r>
      <w:r w:rsidRPr="005A0E76">
        <w:rPr>
          <w:rFonts w:ascii="Times New Roman" w:hAnsi="Times New Roman" w:cs="Times New Roman"/>
          <w:b/>
          <w:sz w:val="24"/>
          <w:szCs w:val="24"/>
          <w:u w:val="single"/>
          <w:lang w:val="nl-NL"/>
        </w:rPr>
        <w:t>D.</w:t>
      </w:r>
      <w:r w:rsidRPr="005A0E76">
        <w:rPr>
          <w:rFonts w:ascii="Times New Roman" w:hAnsi="Times New Roman" w:cs="Times New Roman"/>
          <w:b/>
          <w:sz w:val="24"/>
          <w:szCs w:val="24"/>
          <w:lang w:val="nl-NL"/>
        </w:rPr>
        <w:t xml:space="preserve"> </w:t>
      </w:r>
      <w:r w:rsidRPr="005A0E76">
        <w:rPr>
          <w:rFonts w:ascii="Times New Roman" w:hAnsi="Times New Roman" w:cs="Times New Roman"/>
          <w:sz w:val="24"/>
          <w:szCs w:val="24"/>
          <w:lang w:val="nl-NL"/>
        </w:rPr>
        <w:t>EU</w:t>
      </w:r>
      <w:r w:rsidRPr="005A0E76">
        <w:rPr>
          <w:rFonts w:ascii="Times New Roman" w:hAnsi="Times New Roman" w:cs="Times New Roman"/>
          <w:b/>
          <w:sz w:val="24"/>
          <w:szCs w:val="24"/>
          <w:lang w:val="nl-NL"/>
        </w:rPr>
        <w:t xml:space="preserve"> </w:t>
      </w:r>
      <w:r w:rsidRPr="005A0E76">
        <w:rPr>
          <w:rFonts w:ascii="Times New Roman" w:hAnsi="Times New Roman" w:cs="Times New Roman"/>
          <w:sz w:val="24"/>
          <w:szCs w:val="24"/>
          <w:lang w:val="nl-NL"/>
        </w:rPr>
        <w:t>trợ cấp cho hàng nông sản.</w:t>
      </w:r>
    </w:p>
    <w:p w14:paraId="511FD2F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Câu 7: </w:t>
      </w:r>
      <w:r w:rsidRPr="005A0E76">
        <w:rPr>
          <w:rFonts w:ascii="Times New Roman" w:hAnsi="Times New Roman" w:cs="Times New Roman"/>
          <w:sz w:val="24"/>
          <w:szCs w:val="24"/>
        </w:rPr>
        <w:t xml:space="preserve">Cho bảng số liệu: </w:t>
      </w:r>
    </w:p>
    <w:p w14:paraId="4CEE572E" w14:textId="77777777" w:rsidR="005A0E76" w:rsidRPr="005A0E76" w:rsidRDefault="005A0E76" w:rsidP="005A0E76">
      <w:pPr>
        <w:spacing w:after="0" w:line="252" w:lineRule="auto"/>
        <w:jc w:val="center"/>
        <w:rPr>
          <w:rFonts w:ascii="Times New Roman" w:hAnsi="Times New Roman" w:cs="Times New Roman"/>
          <w:sz w:val="24"/>
          <w:szCs w:val="24"/>
        </w:rPr>
      </w:pPr>
      <w:r w:rsidRPr="005A0E76">
        <w:rPr>
          <w:rFonts w:ascii="Times New Roman" w:hAnsi="Times New Roman" w:cs="Times New Roman"/>
          <w:b/>
          <w:bCs/>
          <w:sz w:val="24"/>
          <w:szCs w:val="24"/>
        </w:rPr>
        <w:t xml:space="preserve">DÂN SỐ EU QUA CÁC NĂM </w:t>
      </w:r>
      <w:r w:rsidRPr="005A0E76">
        <w:rPr>
          <w:rFonts w:ascii="Times New Roman" w:hAnsi="Times New Roman" w:cs="Times New Roman"/>
          <w:sz w:val="24"/>
          <w:szCs w:val="24"/>
        </w:rPr>
        <w:t>(Đơn vị: Triệu người)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7"/>
        <w:gridCol w:w="1498"/>
        <w:gridCol w:w="1498"/>
        <w:gridCol w:w="1498"/>
        <w:gridCol w:w="1499"/>
      </w:tblGrid>
      <w:tr w:rsidR="005A0E76" w:rsidRPr="005A0E76" w14:paraId="6DBA4790" w14:textId="77777777" w:rsidTr="008405DB">
        <w:trPr>
          <w:jc w:val="center"/>
        </w:trPr>
        <w:tc>
          <w:tcPr>
            <w:tcW w:w="1487" w:type="dxa"/>
          </w:tcPr>
          <w:p w14:paraId="6E9351AE"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 xml:space="preserve">Năm </w:t>
            </w:r>
          </w:p>
        </w:tc>
        <w:tc>
          <w:tcPr>
            <w:tcW w:w="1498" w:type="dxa"/>
          </w:tcPr>
          <w:p w14:paraId="24B1757A"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2004</w:t>
            </w:r>
          </w:p>
        </w:tc>
        <w:tc>
          <w:tcPr>
            <w:tcW w:w="1498" w:type="dxa"/>
          </w:tcPr>
          <w:p w14:paraId="46F48723"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2007</w:t>
            </w:r>
          </w:p>
        </w:tc>
        <w:tc>
          <w:tcPr>
            <w:tcW w:w="1498" w:type="dxa"/>
          </w:tcPr>
          <w:p w14:paraId="2DF11DF0"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2013</w:t>
            </w:r>
          </w:p>
        </w:tc>
        <w:tc>
          <w:tcPr>
            <w:tcW w:w="1499" w:type="dxa"/>
          </w:tcPr>
          <w:p w14:paraId="161639F6"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2021</w:t>
            </w:r>
          </w:p>
        </w:tc>
      </w:tr>
      <w:tr w:rsidR="005A0E76" w:rsidRPr="005A0E76" w14:paraId="3A7C5522" w14:textId="77777777" w:rsidTr="008405DB">
        <w:trPr>
          <w:jc w:val="center"/>
        </w:trPr>
        <w:tc>
          <w:tcPr>
            <w:tcW w:w="1487" w:type="dxa"/>
          </w:tcPr>
          <w:p w14:paraId="1E585E2B" w14:textId="77777777" w:rsidR="005A0E76" w:rsidRPr="005A0E76" w:rsidRDefault="005A0E76" w:rsidP="005A0E76">
            <w:pPr>
              <w:spacing w:after="0" w:line="252" w:lineRule="auto"/>
              <w:rPr>
                <w:rFonts w:ascii="Times New Roman" w:hAnsi="Times New Roman" w:cs="Times New Roman"/>
                <w:bCs/>
                <w:sz w:val="24"/>
                <w:szCs w:val="24"/>
              </w:rPr>
            </w:pPr>
            <w:r w:rsidRPr="005A0E76">
              <w:rPr>
                <w:rFonts w:ascii="Times New Roman" w:hAnsi="Times New Roman" w:cs="Times New Roman"/>
                <w:bCs/>
                <w:sz w:val="24"/>
                <w:szCs w:val="24"/>
              </w:rPr>
              <w:t>Số dân</w:t>
            </w:r>
          </w:p>
        </w:tc>
        <w:tc>
          <w:tcPr>
            <w:tcW w:w="1498" w:type="dxa"/>
          </w:tcPr>
          <w:p w14:paraId="3F215F07" w14:textId="77777777" w:rsidR="005A0E76" w:rsidRPr="005A0E76" w:rsidRDefault="005A0E76" w:rsidP="005A0E76">
            <w:pPr>
              <w:spacing w:after="0" w:line="252" w:lineRule="auto"/>
              <w:rPr>
                <w:rFonts w:ascii="Times New Roman" w:hAnsi="Times New Roman" w:cs="Times New Roman"/>
                <w:bCs/>
                <w:sz w:val="24"/>
                <w:szCs w:val="24"/>
              </w:rPr>
            </w:pPr>
            <w:r w:rsidRPr="005A0E76">
              <w:rPr>
                <w:rFonts w:ascii="Times New Roman" w:hAnsi="Times New Roman" w:cs="Times New Roman"/>
                <w:bCs/>
                <w:sz w:val="24"/>
                <w:szCs w:val="24"/>
              </w:rPr>
              <w:t>457,2</w:t>
            </w:r>
          </w:p>
        </w:tc>
        <w:tc>
          <w:tcPr>
            <w:tcW w:w="1498" w:type="dxa"/>
          </w:tcPr>
          <w:p w14:paraId="7E476D5A" w14:textId="77777777" w:rsidR="005A0E76" w:rsidRPr="005A0E76" w:rsidRDefault="005A0E76" w:rsidP="005A0E76">
            <w:pPr>
              <w:spacing w:after="0" w:line="252" w:lineRule="auto"/>
              <w:rPr>
                <w:rFonts w:ascii="Times New Roman" w:hAnsi="Times New Roman" w:cs="Times New Roman"/>
                <w:bCs/>
                <w:sz w:val="24"/>
                <w:szCs w:val="24"/>
              </w:rPr>
            </w:pPr>
            <w:r w:rsidRPr="005A0E76">
              <w:rPr>
                <w:rFonts w:ascii="Times New Roman" w:hAnsi="Times New Roman" w:cs="Times New Roman"/>
                <w:bCs/>
                <w:sz w:val="24"/>
                <w:szCs w:val="24"/>
              </w:rPr>
              <w:t>495,0</w:t>
            </w:r>
          </w:p>
        </w:tc>
        <w:tc>
          <w:tcPr>
            <w:tcW w:w="1498" w:type="dxa"/>
          </w:tcPr>
          <w:p w14:paraId="153AFF6C" w14:textId="77777777" w:rsidR="005A0E76" w:rsidRPr="005A0E76" w:rsidRDefault="005A0E76" w:rsidP="005A0E76">
            <w:pPr>
              <w:spacing w:after="0" w:line="252" w:lineRule="auto"/>
              <w:rPr>
                <w:rFonts w:ascii="Times New Roman" w:hAnsi="Times New Roman" w:cs="Times New Roman"/>
                <w:bCs/>
                <w:sz w:val="24"/>
                <w:szCs w:val="24"/>
              </w:rPr>
            </w:pPr>
            <w:r w:rsidRPr="005A0E76">
              <w:rPr>
                <w:rFonts w:ascii="Times New Roman" w:hAnsi="Times New Roman" w:cs="Times New Roman"/>
                <w:bCs/>
                <w:sz w:val="24"/>
                <w:szCs w:val="24"/>
              </w:rPr>
              <w:t>506,0</w:t>
            </w:r>
          </w:p>
        </w:tc>
        <w:tc>
          <w:tcPr>
            <w:tcW w:w="1499" w:type="dxa"/>
          </w:tcPr>
          <w:p w14:paraId="1365911A" w14:textId="77777777" w:rsidR="005A0E76" w:rsidRPr="005A0E76" w:rsidRDefault="005A0E76" w:rsidP="005A0E76">
            <w:pPr>
              <w:spacing w:after="0" w:line="252" w:lineRule="auto"/>
              <w:rPr>
                <w:rFonts w:ascii="Times New Roman" w:hAnsi="Times New Roman" w:cs="Times New Roman"/>
                <w:bCs/>
                <w:sz w:val="24"/>
                <w:szCs w:val="24"/>
              </w:rPr>
            </w:pPr>
            <w:r w:rsidRPr="005A0E76">
              <w:rPr>
                <w:rFonts w:ascii="Times New Roman" w:hAnsi="Times New Roman" w:cs="Times New Roman"/>
                <w:bCs/>
                <w:sz w:val="24"/>
                <w:szCs w:val="24"/>
              </w:rPr>
              <w:t>447,7</w:t>
            </w:r>
          </w:p>
        </w:tc>
      </w:tr>
    </w:tbl>
    <w:p w14:paraId="4EDAC627" w14:textId="77777777" w:rsidR="005A0E76" w:rsidRPr="005A0E76" w:rsidRDefault="005A0E76" w:rsidP="005A0E76">
      <w:pPr>
        <w:shd w:val="clear" w:color="auto" w:fill="FFFFFF"/>
        <w:spacing w:after="0" w:line="252" w:lineRule="auto"/>
        <w:rPr>
          <w:rFonts w:ascii="Times New Roman" w:hAnsi="Times New Roman" w:cs="Times New Roman"/>
          <w:i/>
          <w:sz w:val="24"/>
          <w:szCs w:val="24"/>
          <w:lang w:eastAsia="vi-VN"/>
        </w:rPr>
      </w:pPr>
      <w:bookmarkStart w:id="1" w:name="_Hlk145427962"/>
      <w:r w:rsidRPr="005A0E76">
        <w:rPr>
          <w:rFonts w:ascii="Times New Roman" w:hAnsi="Times New Roman" w:cs="Times New Roman"/>
          <w:i/>
          <w:sz w:val="24"/>
          <w:szCs w:val="24"/>
        </w:rPr>
        <w:t xml:space="preserve">                                   (Nguồn: </w:t>
      </w:r>
      <w:r w:rsidRPr="005A0E76">
        <w:rPr>
          <w:rFonts w:ascii="Times New Roman" w:hAnsi="Times New Roman" w:cs="Times New Roman"/>
          <w:sz w:val="24"/>
          <w:szCs w:val="24"/>
        </w:rPr>
        <w:t>Liên minh Châu Âu và Ngân hàng Thế giới, năm 2022)</w:t>
      </w:r>
    </w:p>
    <w:bookmarkEnd w:id="1"/>
    <w:p w14:paraId="39F0A6FA" w14:textId="77777777" w:rsidR="005A0E76" w:rsidRPr="005A0E76" w:rsidRDefault="005A0E76" w:rsidP="005A0E76">
      <w:pPr>
        <w:spacing w:after="0" w:line="252" w:lineRule="auto"/>
        <w:rPr>
          <w:rFonts w:ascii="Times New Roman" w:hAnsi="Times New Roman" w:cs="Times New Roman"/>
          <w:b/>
          <w:sz w:val="24"/>
          <w:szCs w:val="24"/>
        </w:rPr>
      </w:pPr>
      <w:r w:rsidRPr="005A0E76">
        <w:rPr>
          <w:rFonts w:ascii="Times New Roman" w:hAnsi="Times New Roman" w:cs="Times New Roman"/>
          <w:sz w:val="24"/>
          <w:szCs w:val="24"/>
        </w:rPr>
        <w:t xml:space="preserve">Theo bảng số liệu, để thể hiện dân số của EU giai đoạn 2004 - 2021, dạng biểu đồ nào sau đây là thích hợp nhất? </w:t>
      </w:r>
    </w:p>
    <w:p w14:paraId="6042925F"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bCs/>
          <w:sz w:val="24"/>
          <w:szCs w:val="24"/>
        </w:rPr>
        <w:t>A</w:t>
      </w:r>
      <w:r w:rsidRPr="005A0E76">
        <w:rPr>
          <w:rFonts w:ascii="Times New Roman" w:hAnsi="Times New Roman" w:cs="Times New Roman"/>
          <w:sz w:val="24"/>
          <w:szCs w:val="24"/>
        </w:rPr>
        <w:t xml:space="preserve">. Tròn. </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rPr>
        <w:t>B</w:t>
      </w:r>
      <w:r w:rsidRPr="005A0E76">
        <w:rPr>
          <w:rFonts w:ascii="Times New Roman" w:hAnsi="Times New Roman" w:cs="Times New Roman"/>
          <w:sz w:val="24"/>
          <w:szCs w:val="24"/>
        </w:rPr>
        <w:t>. Đường.</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u w:val="single"/>
        </w:rPr>
        <w:t>C</w:t>
      </w:r>
      <w:r w:rsidRPr="005A0E76">
        <w:rPr>
          <w:rFonts w:ascii="Times New Roman" w:hAnsi="Times New Roman" w:cs="Times New Roman"/>
          <w:b/>
          <w:bCs/>
          <w:sz w:val="24"/>
          <w:szCs w:val="24"/>
        </w:rPr>
        <w:t>.</w:t>
      </w:r>
      <w:r w:rsidRPr="005A0E76">
        <w:rPr>
          <w:rFonts w:ascii="Times New Roman" w:hAnsi="Times New Roman" w:cs="Times New Roman"/>
          <w:sz w:val="24"/>
          <w:szCs w:val="24"/>
        </w:rPr>
        <w:t xml:space="preserve"> Cột.</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rPr>
        <w:t>D.</w:t>
      </w:r>
      <w:r w:rsidRPr="005A0E76">
        <w:rPr>
          <w:rFonts w:ascii="Times New Roman" w:hAnsi="Times New Roman" w:cs="Times New Roman"/>
          <w:sz w:val="24"/>
          <w:szCs w:val="24"/>
        </w:rPr>
        <w:t xml:space="preserve"> Miền.</w:t>
      </w:r>
    </w:p>
    <w:p w14:paraId="74F62046" w14:textId="77777777" w:rsidR="005A0E76" w:rsidRPr="005A0E76" w:rsidRDefault="005A0E76" w:rsidP="005A0E76">
      <w:pPr>
        <w:pStyle w:val="NormalWeb"/>
        <w:spacing w:before="0" w:beforeAutospacing="0" w:after="0" w:afterAutospacing="0" w:line="252" w:lineRule="auto"/>
        <w:ind w:right="48"/>
        <w:jc w:val="both"/>
      </w:pPr>
      <w:r w:rsidRPr="005A0E76">
        <w:rPr>
          <w:b/>
          <w:bCs/>
          <w:lang w:val="vi-VN"/>
        </w:rPr>
        <w:t xml:space="preserve">Câu </w:t>
      </w:r>
      <w:r w:rsidRPr="005A0E76">
        <w:rPr>
          <w:b/>
          <w:bCs/>
        </w:rPr>
        <w:t>8</w:t>
      </w:r>
      <w:r w:rsidRPr="005A0E76">
        <w:rPr>
          <w:b/>
          <w:bCs/>
          <w:lang w:val="vi-VN"/>
        </w:rPr>
        <w:t>.</w:t>
      </w:r>
      <w:r w:rsidRPr="005A0E76">
        <w:rPr>
          <w:b/>
          <w:bCs/>
        </w:rPr>
        <w:t xml:space="preserve"> </w:t>
      </w:r>
      <w:r w:rsidRPr="005A0E76">
        <w:rPr>
          <w:lang w:val="vi-VN"/>
        </w:rPr>
        <w:t xml:space="preserve">Cho bảng số liệu: </w:t>
      </w:r>
    </w:p>
    <w:p w14:paraId="21410E80" w14:textId="77777777" w:rsidR="005A0E76" w:rsidRPr="005A0E76" w:rsidRDefault="005A0E76" w:rsidP="005A0E76">
      <w:pPr>
        <w:pStyle w:val="NormalWeb"/>
        <w:spacing w:before="0" w:beforeAutospacing="0" w:after="0" w:afterAutospacing="0" w:line="252" w:lineRule="auto"/>
        <w:ind w:left="48" w:right="48"/>
        <w:jc w:val="center"/>
        <w:rPr>
          <w:b/>
          <w:bCs/>
        </w:rPr>
      </w:pPr>
      <w:r w:rsidRPr="005A0E76">
        <w:rPr>
          <w:b/>
          <w:bCs/>
        </w:rPr>
        <w:t>S</w:t>
      </w:r>
      <w:r w:rsidRPr="005A0E76">
        <w:rPr>
          <w:b/>
          <w:bCs/>
          <w:lang w:val="vi-VN"/>
        </w:rPr>
        <w:t>Ố DÂN</w:t>
      </w:r>
      <w:r w:rsidRPr="005A0E76">
        <w:rPr>
          <w:b/>
          <w:bCs/>
        </w:rPr>
        <w:t xml:space="preserve"> VÀ</w:t>
      </w:r>
      <w:r w:rsidRPr="005A0E76">
        <w:rPr>
          <w:b/>
          <w:bCs/>
          <w:lang w:val="vi-VN"/>
        </w:rPr>
        <w:t xml:space="preserve"> GDP CỦA EU, HOA KỲ VÀ NHẬT BẢN NĂM 20</w:t>
      </w:r>
      <w:r w:rsidRPr="005A0E76">
        <w:rPr>
          <w:b/>
          <w:bCs/>
        </w:rPr>
        <w:t>21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1"/>
        <w:gridCol w:w="1987"/>
        <w:gridCol w:w="1987"/>
        <w:gridCol w:w="1987"/>
      </w:tblGrid>
      <w:tr w:rsidR="005A0E76" w:rsidRPr="005A0E76" w14:paraId="24736840" w14:textId="77777777" w:rsidTr="008405DB">
        <w:trPr>
          <w:jc w:val="center"/>
        </w:trPr>
        <w:tc>
          <w:tcPr>
            <w:tcW w:w="3551" w:type="dxa"/>
            <w:vAlign w:val="center"/>
          </w:tcPr>
          <w:p w14:paraId="57D5FBB9" w14:textId="77777777" w:rsidR="005A0E76" w:rsidRPr="005A0E76" w:rsidRDefault="005A0E76" w:rsidP="005A0E76">
            <w:pPr>
              <w:pStyle w:val="NormalWeb"/>
              <w:spacing w:before="0" w:beforeAutospacing="0" w:after="0" w:afterAutospacing="0" w:line="252" w:lineRule="auto"/>
              <w:ind w:right="45"/>
              <w:jc w:val="center"/>
              <w:rPr>
                <w:b/>
                <w:bCs/>
                <w:lang w:val="vi-VN"/>
              </w:rPr>
            </w:pPr>
            <w:r w:rsidRPr="005A0E76">
              <w:rPr>
                <w:b/>
                <w:bCs/>
              </w:rPr>
              <w:t>Chi</w:t>
            </w:r>
            <w:r w:rsidRPr="005A0E76">
              <w:rPr>
                <w:b/>
                <w:bCs/>
                <w:lang w:val="vi-VN"/>
              </w:rPr>
              <w:t>̉ số</w:t>
            </w:r>
          </w:p>
        </w:tc>
        <w:tc>
          <w:tcPr>
            <w:tcW w:w="1987" w:type="dxa"/>
            <w:vAlign w:val="center"/>
          </w:tcPr>
          <w:p w14:paraId="4726BD07" w14:textId="77777777" w:rsidR="005A0E76" w:rsidRPr="005A0E76" w:rsidRDefault="005A0E76" w:rsidP="005A0E76">
            <w:pPr>
              <w:pStyle w:val="NormalWeb"/>
              <w:spacing w:before="0" w:beforeAutospacing="0" w:after="0" w:afterAutospacing="0" w:line="252" w:lineRule="auto"/>
              <w:ind w:right="45"/>
              <w:jc w:val="center"/>
              <w:rPr>
                <w:b/>
                <w:bCs/>
                <w:lang w:val="vi-VN"/>
              </w:rPr>
            </w:pPr>
            <w:r w:rsidRPr="005A0E76">
              <w:rPr>
                <w:b/>
                <w:bCs/>
                <w:lang w:val="vi-VN"/>
              </w:rPr>
              <w:t>EU</w:t>
            </w:r>
          </w:p>
        </w:tc>
        <w:tc>
          <w:tcPr>
            <w:tcW w:w="1987" w:type="dxa"/>
            <w:vAlign w:val="center"/>
          </w:tcPr>
          <w:p w14:paraId="342E80B2" w14:textId="77777777" w:rsidR="005A0E76" w:rsidRPr="005A0E76" w:rsidRDefault="005A0E76" w:rsidP="005A0E76">
            <w:pPr>
              <w:pStyle w:val="NormalWeb"/>
              <w:spacing w:before="0" w:beforeAutospacing="0" w:after="0" w:afterAutospacing="0" w:line="252" w:lineRule="auto"/>
              <w:ind w:right="45"/>
              <w:jc w:val="center"/>
              <w:rPr>
                <w:b/>
                <w:bCs/>
                <w:lang w:val="vi-VN"/>
              </w:rPr>
            </w:pPr>
            <w:r w:rsidRPr="005A0E76">
              <w:rPr>
                <w:b/>
                <w:bCs/>
                <w:lang w:val="vi-VN"/>
              </w:rPr>
              <w:t xml:space="preserve">Hoa </w:t>
            </w:r>
            <w:r w:rsidRPr="005A0E76">
              <w:rPr>
                <w:b/>
                <w:bCs/>
              </w:rPr>
              <w:t>K</w:t>
            </w:r>
            <w:r w:rsidRPr="005A0E76">
              <w:rPr>
                <w:b/>
                <w:bCs/>
                <w:lang w:val="vi-VN"/>
              </w:rPr>
              <w:t>ì</w:t>
            </w:r>
          </w:p>
        </w:tc>
        <w:tc>
          <w:tcPr>
            <w:tcW w:w="1987" w:type="dxa"/>
            <w:vAlign w:val="center"/>
          </w:tcPr>
          <w:p w14:paraId="770C0D9E" w14:textId="77777777" w:rsidR="005A0E76" w:rsidRPr="005A0E76" w:rsidRDefault="005A0E76" w:rsidP="005A0E76">
            <w:pPr>
              <w:pStyle w:val="NormalWeb"/>
              <w:spacing w:before="0" w:beforeAutospacing="0" w:after="0" w:afterAutospacing="0" w:line="252" w:lineRule="auto"/>
              <w:ind w:right="45"/>
              <w:jc w:val="center"/>
              <w:rPr>
                <w:b/>
                <w:bCs/>
                <w:lang w:val="vi-VN"/>
              </w:rPr>
            </w:pPr>
            <w:r w:rsidRPr="005A0E76">
              <w:rPr>
                <w:b/>
                <w:bCs/>
                <w:lang w:val="vi-VN"/>
              </w:rPr>
              <w:t xml:space="preserve">Nhật </w:t>
            </w:r>
            <w:r w:rsidRPr="005A0E76">
              <w:rPr>
                <w:b/>
                <w:bCs/>
              </w:rPr>
              <w:t>B</w:t>
            </w:r>
            <w:r w:rsidRPr="005A0E76">
              <w:rPr>
                <w:b/>
                <w:bCs/>
                <w:lang w:val="vi-VN"/>
              </w:rPr>
              <w:t>ản</w:t>
            </w:r>
          </w:p>
        </w:tc>
      </w:tr>
      <w:tr w:rsidR="005A0E76" w:rsidRPr="005A0E76" w14:paraId="71A1A0E2" w14:textId="77777777" w:rsidTr="008405DB">
        <w:trPr>
          <w:jc w:val="center"/>
        </w:trPr>
        <w:tc>
          <w:tcPr>
            <w:tcW w:w="3551" w:type="dxa"/>
            <w:vAlign w:val="center"/>
          </w:tcPr>
          <w:p w14:paraId="7A7330D8" w14:textId="77777777" w:rsidR="005A0E76" w:rsidRPr="005A0E76" w:rsidRDefault="005A0E76" w:rsidP="005A0E76">
            <w:pPr>
              <w:pStyle w:val="NormalWeb"/>
              <w:spacing w:before="0" w:beforeAutospacing="0" w:after="0" w:afterAutospacing="0" w:line="252" w:lineRule="auto"/>
              <w:ind w:right="45"/>
              <w:rPr>
                <w:lang w:val="vi-VN"/>
              </w:rPr>
            </w:pPr>
            <w:r w:rsidRPr="005A0E76">
              <w:rPr>
                <w:lang w:val="vi-VN"/>
              </w:rPr>
              <w:t>Số dân (triệu người)</w:t>
            </w:r>
          </w:p>
        </w:tc>
        <w:tc>
          <w:tcPr>
            <w:tcW w:w="1987" w:type="dxa"/>
            <w:vAlign w:val="center"/>
          </w:tcPr>
          <w:p w14:paraId="3025C741" w14:textId="77777777" w:rsidR="005A0E76" w:rsidRPr="005A0E76" w:rsidRDefault="005A0E76" w:rsidP="005A0E76">
            <w:pPr>
              <w:pStyle w:val="NormalWeb"/>
              <w:spacing w:before="0" w:beforeAutospacing="0" w:after="0" w:afterAutospacing="0" w:line="252" w:lineRule="auto"/>
              <w:ind w:right="45"/>
              <w:jc w:val="center"/>
            </w:pPr>
            <w:r w:rsidRPr="005A0E76">
              <w:t>447,7</w:t>
            </w:r>
          </w:p>
        </w:tc>
        <w:tc>
          <w:tcPr>
            <w:tcW w:w="1987" w:type="dxa"/>
            <w:vAlign w:val="center"/>
          </w:tcPr>
          <w:p w14:paraId="3459DAF6" w14:textId="77777777" w:rsidR="005A0E76" w:rsidRPr="005A0E76" w:rsidRDefault="005A0E76" w:rsidP="005A0E76">
            <w:pPr>
              <w:pStyle w:val="NormalWeb"/>
              <w:spacing w:before="0" w:beforeAutospacing="0" w:after="0" w:afterAutospacing="0" w:line="252" w:lineRule="auto"/>
              <w:ind w:right="45"/>
              <w:jc w:val="center"/>
            </w:pPr>
            <w:r w:rsidRPr="005A0E76">
              <w:rPr>
                <w:lang w:val="vi-VN"/>
              </w:rPr>
              <w:t>3</w:t>
            </w:r>
            <w:r w:rsidRPr="005A0E76">
              <w:t>31,8</w:t>
            </w:r>
          </w:p>
        </w:tc>
        <w:tc>
          <w:tcPr>
            <w:tcW w:w="1987" w:type="dxa"/>
            <w:vAlign w:val="center"/>
          </w:tcPr>
          <w:p w14:paraId="7631DABE" w14:textId="77777777" w:rsidR="005A0E76" w:rsidRPr="005A0E76" w:rsidRDefault="005A0E76" w:rsidP="005A0E76">
            <w:pPr>
              <w:pStyle w:val="NormalWeb"/>
              <w:spacing w:before="0" w:beforeAutospacing="0" w:after="0" w:afterAutospacing="0" w:line="252" w:lineRule="auto"/>
              <w:ind w:right="45"/>
              <w:jc w:val="center"/>
            </w:pPr>
            <w:r w:rsidRPr="005A0E76">
              <w:t>126,6</w:t>
            </w:r>
          </w:p>
        </w:tc>
      </w:tr>
      <w:tr w:rsidR="005A0E76" w:rsidRPr="005A0E76" w14:paraId="67FF282E" w14:textId="77777777" w:rsidTr="008405DB">
        <w:trPr>
          <w:jc w:val="center"/>
        </w:trPr>
        <w:tc>
          <w:tcPr>
            <w:tcW w:w="3551" w:type="dxa"/>
            <w:vAlign w:val="center"/>
          </w:tcPr>
          <w:p w14:paraId="60A5F3AA" w14:textId="77777777" w:rsidR="005A0E76" w:rsidRPr="005A0E76" w:rsidRDefault="005A0E76" w:rsidP="005A0E76">
            <w:pPr>
              <w:pStyle w:val="NormalWeb"/>
              <w:spacing w:before="0" w:beforeAutospacing="0" w:after="0" w:afterAutospacing="0" w:line="252" w:lineRule="auto"/>
              <w:ind w:right="45"/>
              <w:rPr>
                <w:lang w:val="vi-VN"/>
              </w:rPr>
            </w:pPr>
            <w:r w:rsidRPr="005A0E76">
              <w:rPr>
                <w:lang w:val="vi-VN"/>
              </w:rPr>
              <w:t xml:space="preserve">GDP (tỉ </w:t>
            </w:r>
            <w:r w:rsidRPr="005A0E76">
              <w:t>US</w:t>
            </w:r>
            <w:r w:rsidRPr="005A0E76">
              <w:rPr>
                <w:lang w:val="vi-VN"/>
              </w:rPr>
              <w:t>D)</w:t>
            </w:r>
          </w:p>
        </w:tc>
        <w:tc>
          <w:tcPr>
            <w:tcW w:w="1987" w:type="dxa"/>
            <w:vAlign w:val="center"/>
          </w:tcPr>
          <w:p w14:paraId="59819A72" w14:textId="77777777" w:rsidR="005A0E76" w:rsidRPr="005A0E76" w:rsidRDefault="005A0E76" w:rsidP="005A0E76">
            <w:pPr>
              <w:pStyle w:val="NormalWeb"/>
              <w:spacing w:before="0" w:beforeAutospacing="0" w:after="0" w:afterAutospacing="0" w:line="252" w:lineRule="auto"/>
              <w:ind w:right="45"/>
              <w:jc w:val="center"/>
            </w:pPr>
            <w:r w:rsidRPr="005A0E76">
              <w:t>17 177,4</w:t>
            </w:r>
          </w:p>
        </w:tc>
        <w:tc>
          <w:tcPr>
            <w:tcW w:w="1987" w:type="dxa"/>
            <w:vAlign w:val="center"/>
          </w:tcPr>
          <w:p w14:paraId="5C0EF183" w14:textId="77777777" w:rsidR="005A0E76" w:rsidRPr="005A0E76" w:rsidRDefault="005A0E76" w:rsidP="005A0E76">
            <w:pPr>
              <w:pStyle w:val="NormalWeb"/>
              <w:spacing w:before="0" w:beforeAutospacing="0" w:after="0" w:afterAutospacing="0" w:line="252" w:lineRule="auto"/>
              <w:ind w:right="45"/>
              <w:jc w:val="center"/>
            </w:pPr>
            <w:r w:rsidRPr="005A0E76">
              <w:t>23 315,1</w:t>
            </w:r>
          </w:p>
        </w:tc>
        <w:tc>
          <w:tcPr>
            <w:tcW w:w="1987" w:type="dxa"/>
            <w:vAlign w:val="center"/>
          </w:tcPr>
          <w:p w14:paraId="44541039" w14:textId="77777777" w:rsidR="005A0E76" w:rsidRPr="005A0E76" w:rsidRDefault="005A0E76" w:rsidP="005A0E76">
            <w:pPr>
              <w:pStyle w:val="NormalWeb"/>
              <w:spacing w:before="0" w:beforeAutospacing="0" w:after="0" w:afterAutospacing="0" w:line="252" w:lineRule="auto"/>
              <w:ind w:right="45"/>
            </w:pPr>
            <w:r w:rsidRPr="005A0E76">
              <w:t xml:space="preserve">        4 940,9</w:t>
            </w:r>
          </w:p>
        </w:tc>
      </w:tr>
    </w:tbl>
    <w:p w14:paraId="42B565DF" w14:textId="77777777" w:rsidR="005A0E76" w:rsidRPr="005A0E76" w:rsidRDefault="005A0E76" w:rsidP="005A0E76">
      <w:pPr>
        <w:shd w:val="clear" w:color="auto" w:fill="FFFFFF"/>
        <w:spacing w:after="0" w:line="252" w:lineRule="auto"/>
        <w:rPr>
          <w:rFonts w:ascii="Times New Roman" w:hAnsi="Times New Roman" w:cs="Times New Roman"/>
          <w:i/>
          <w:sz w:val="24"/>
          <w:szCs w:val="24"/>
          <w:lang w:eastAsia="vi-VN"/>
        </w:rPr>
      </w:pPr>
      <w:r w:rsidRPr="005A0E76">
        <w:rPr>
          <w:rFonts w:ascii="Times New Roman" w:hAnsi="Times New Roman" w:cs="Times New Roman"/>
          <w:i/>
          <w:sz w:val="24"/>
          <w:szCs w:val="24"/>
        </w:rPr>
        <w:t xml:space="preserve">                                   (Nguồn:</w:t>
      </w:r>
      <w:r w:rsidRPr="005A0E76">
        <w:rPr>
          <w:rFonts w:ascii="Times New Roman" w:hAnsi="Times New Roman" w:cs="Times New Roman"/>
          <w:sz w:val="24"/>
          <w:szCs w:val="24"/>
        </w:rPr>
        <w:t xml:space="preserve"> Ngân hàng Thế giới, năm 2022)</w:t>
      </w:r>
    </w:p>
    <w:p w14:paraId="4411EAD6" w14:textId="77777777" w:rsidR="005A0E76" w:rsidRPr="005A0E76" w:rsidRDefault="005A0E76" w:rsidP="005A0E76">
      <w:pPr>
        <w:pStyle w:val="NormalWeb"/>
        <w:spacing w:before="0" w:beforeAutospacing="0" w:after="0" w:afterAutospacing="0" w:line="252" w:lineRule="auto"/>
        <w:ind w:left="48" w:right="48"/>
        <w:jc w:val="both"/>
        <w:rPr>
          <w:lang w:val="vi-VN"/>
        </w:rPr>
      </w:pPr>
      <w:r w:rsidRPr="005A0E76">
        <w:t xml:space="preserve">           Theo bảng số liệu, đ</w:t>
      </w:r>
      <w:r w:rsidRPr="005A0E76">
        <w:rPr>
          <w:lang w:val="vi-VN"/>
        </w:rPr>
        <w:t>ể thể hiện số dân</w:t>
      </w:r>
      <w:r w:rsidRPr="005A0E76">
        <w:t xml:space="preserve"> </w:t>
      </w:r>
      <w:r w:rsidRPr="005A0E76">
        <w:rPr>
          <w:lang w:val="vi-VN"/>
        </w:rPr>
        <w:t>và GDP của EU, Hoa Kỳ và Nhật Bản năm 20</w:t>
      </w:r>
      <w:r w:rsidRPr="005A0E76">
        <w:t>21</w:t>
      </w:r>
      <w:r w:rsidRPr="005A0E76">
        <w:rPr>
          <w:lang w:val="vi-VN"/>
        </w:rPr>
        <w:t xml:space="preserve">, biểu đồ nào sau đây thích hợp nhất? </w:t>
      </w:r>
    </w:p>
    <w:p w14:paraId="7E6AF0E0" w14:textId="77777777" w:rsidR="005A0E76" w:rsidRPr="005A0E76" w:rsidRDefault="005A0E76" w:rsidP="005A0E76">
      <w:pPr>
        <w:pStyle w:val="NormalWeb"/>
        <w:spacing w:before="0" w:beforeAutospacing="0" w:after="0" w:afterAutospacing="0" w:line="252" w:lineRule="auto"/>
        <w:ind w:left="48" w:right="48"/>
        <w:jc w:val="both"/>
      </w:pPr>
      <w:r w:rsidRPr="005A0E76">
        <w:rPr>
          <w:b/>
        </w:rPr>
        <w:t xml:space="preserve">   A</w:t>
      </w:r>
      <w:r w:rsidRPr="005A0E76">
        <w:t>. Đường.</w:t>
      </w:r>
      <w:r w:rsidRPr="005A0E76">
        <w:tab/>
      </w:r>
      <w:r w:rsidRPr="005A0E76">
        <w:tab/>
      </w:r>
      <w:r w:rsidRPr="005A0E76">
        <w:tab/>
      </w:r>
      <w:r w:rsidRPr="005A0E76">
        <w:rPr>
          <w:b/>
        </w:rPr>
        <w:t>B</w:t>
      </w:r>
      <w:r w:rsidRPr="005A0E76">
        <w:t>. Tròn.</w:t>
      </w:r>
      <w:r w:rsidRPr="005A0E76">
        <w:tab/>
      </w:r>
      <w:r w:rsidRPr="005A0E76">
        <w:tab/>
      </w:r>
      <w:r w:rsidRPr="005A0E76">
        <w:rPr>
          <w:b/>
        </w:rPr>
        <w:t>C</w:t>
      </w:r>
      <w:r w:rsidRPr="005A0E76">
        <w:t>. Miền.</w:t>
      </w:r>
      <w:r w:rsidRPr="005A0E76">
        <w:tab/>
      </w:r>
      <w:r w:rsidRPr="005A0E76">
        <w:tab/>
      </w:r>
      <w:r w:rsidRPr="005A0E76">
        <w:tab/>
      </w:r>
      <w:r w:rsidRPr="005A0E76">
        <w:rPr>
          <w:b/>
          <w:u w:val="single"/>
        </w:rPr>
        <w:t>D</w:t>
      </w:r>
      <w:r w:rsidRPr="005A0E76">
        <w:t>. Cột.</w:t>
      </w:r>
    </w:p>
    <w:p w14:paraId="67A7B91C" w14:textId="77777777" w:rsidR="005A0E76" w:rsidRPr="005A0E76" w:rsidRDefault="005A0E76" w:rsidP="005A0E76">
      <w:pPr>
        <w:pStyle w:val="NormalWeb"/>
        <w:spacing w:before="0" w:beforeAutospacing="0" w:after="0" w:afterAutospacing="0" w:line="252" w:lineRule="auto"/>
        <w:ind w:right="48"/>
        <w:jc w:val="both"/>
      </w:pPr>
      <w:r w:rsidRPr="005A0E76">
        <w:rPr>
          <w:b/>
          <w:bCs/>
          <w:lang w:val="vi-VN"/>
        </w:rPr>
        <w:t xml:space="preserve">Câu </w:t>
      </w:r>
      <w:r w:rsidRPr="005A0E76">
        <w:rPr>
          <w:b/>
          <w:bCs/>
        </w:rPr>
        <w:t>9</w:t>
      </w:r>
      <w:r w:rsidRPr="005A0E76">
        <w:rPr>
          <w:b/>
          <w:bCs/>
          <w:lang w:val="vi-VN"/>
        </w:rPr>
        <w:t>.</w:t>
      </w:r>
      <w:r w:rsidRPr="005A0E76">
        <w:rPr>
          <w:b/>
          <w:bCs/>
        </w:rPr>
        <w:t xml:space="preserve"> </w:t>
      </w:r>
      <w:r w:rsidRPr="005A0E76">
        <w:rPr>
          <w:lang w:val="vi-VN"/>
        </w:rPr>
        <w:t xml:space="preserve">Cho bảng số liệu: </w:t>
      </w:r>
    </w:p>
    <w:p w14:paraId="28754B34" w14:textId="77777777" w:rsidR="005A0E76" w:rsidRPr="005A0E76" w:rsidRDefault="005A0E76" w:rsidP="005A0E76">
      <w:pPr>
        <w:pStyle w:val="NormalWeb"/>
        <w:spacing w:before="0" w:beforeAutospacing="0" w:after="0" w:afterAutospacing="0" w:line="252" w:lineRule="auto"/>
        <w:ind w:left="48" w:right="48"/>
        <w:jc w:val="center"/>
        <w:rPr>
          <w:b/>
          <w:bCs/>
        </w:rPr>
      </w:pPr>
      <w:r w:rsidRPr="005A0E76">
        <w:rPr>
          <w:b/>
          <w:bCs/>
        </w:rPr>
        <w:lastRenderedPageBreak/>
        <w:t>ĐẦU TƯ RA NƯỚC NGOÀI VÀ TRỊ GIÁ XUẤT KHẨU HÀNG HÓA VÀ DỊCH VỤ CỦA EU SO VỚI THẾ GIỚI NĂM 2021.</w:t>
      </w:r>
    </w:p>
    <w:p w14:paraId="36D2D02D" w14:textId="77777777" w:rsidR="005A0E76" w:rsidRPr="005A0E76" w:rsidRDefault="005A0E76" w:rsidP="005A0E76">
      <w:pPr>
        <w:pStyle w:val="NormalWeb"/>
        <w:spacing w:before="0" w:beforeAutospacing="0" w:after="0" w:afterAutospacing="0" w:line="252" w:lineRule="auto"/>
        <w:ind w:left="48" w:right="48"/>
        <w:jc w:val="center"/>
      </w:pPr>
      <w:r w:rsidRPr="005A0E76">
        <w:rPr>
          <w:b/>
          <w:bCs/>
        </w:rPr>
        <w:t xml:space="preserve">                                                                      </w:t>
      </w:r>
      <w:r w:rsidRPr="005A0E76">
        <w:t>(Đơn vị: Tỉ USD)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1"/>
        <w:gridCol w:w="2920"/>
        <w:gridCol w:w="2656"/>
      </w:tblGrid>
      <w:tr w:rsidR="005A0E76" w:rsidRPr="005A0E76" w14:paraId="5704E40F" w14:textId="77777777" w:rsidTr="008405DB">
        <w:trPr>
          <w:jc w:val="center"/>
        </w:trPr>
        <w:tc>
          <w:tcPr>
            <w:tcW w:w="3551" w:type="dxa"/>
            <w:vAlign w:val="center"/>
          </w:tcPr>
          <w:p w14:paraId="5089105C" w14:textId="77777777" w:rsidR="005A0E76" w:rsidRPr="005A0E76" w:rsidRDefault="005A0E76" w:rsidP="005A0E76">
            <w:pPr>
              <w:pStyle w:val="NormalWeb"/>
              <w:spacing w:before="0" w:beforeAutospacing="0" w:after="0" w:afterAutospacing="0" w:line="252" w:lineRule="auto"/>
              <w:ind w:right="45"/>
              <w:jc w:val="center"/>
              <w:rPr>
                <w:b/>
                <w:bCs/>
              </w:rPr>
            </w:pPr>
            <w:r w:rsidRPr="005A0E76">
              <w:rPr>
                <w:b/>
                <w:bCs/>
              </w:rPr>
              <w:t>Chi</w:t>
            </w:r>
            <w:r w:rsidRPr="005A0E76">
              <w:rPr>
                <w:b/>
                <w:bCs/>
                <w:lang w:val="vi-VN"/>
              </w:rPr>
              <w:t xml:space="preserve">̉ </w:t>
            </w:r>
            <w:r w:rsidRPr="005A0E76">
              <w:rPr>
                <w:b/>
                <w:bCs/>
              </w:rPr>
              <w:t>tiêu</w:t>
            </w:r>
          </w:p>
        </w:tc>
        <w:tc>
          <w:tcPr>
            <w:tcW w:w="2920" w:type="dxa"/>
            <w:vAlign w:val="center"/>
          </w:tcPr>
          <w:p w14:paraId="3545743C" w14:textId="77777777" w:rsidR="005A0E76" w:rsidRPr="005A0E76" w:rsidRDefault="005A0E76" w:rsidP="005A0E76">
            <w:pPr>
              <w:pStyle w:val="NormalWeb"/>
              <w:spacing w:before="0" w:beforeAutospacing="0" w:after="0" w:afterAutospacing="0" w:line="252" w:lineRule="auto"/>
              <w:ind w:right="45"/>
              <w:jc w:val="center"/>
            </w:pPr>
            <w:r w:rsidRPr="005A0E76">
              <w:t>Đầu tư ra nước ngoài</w:t>
            </w:r>
          </w:p>
        </w:tc>
        <w:tc>
          <w:tcPr>
            <w:tcW w:w="2656" w:type="dxa"/>
            <w:vAlign w:val="center"/>
          </w:tcPr>
          <w:p w14:paraId="44890155" w14:textId="77777777" w:rsidR="005A0E76" w:rsidRPr="005A0E76" w:rsidRDefault="005A0E76" w:rsidP="005A0E76">
            <w:pPr>
              <w:pStyle w:val="NormalWeb"/>
              <w:spacing w:before="0" w:beforeAutospacing="0" w:after="0" w:afterAutospacing="0" w:line="252" w:lineRule="auto"/>
              <w:ind w:right="45"/>
              <w:jc w:val="center"/>
            </w:pPr>
            <w:r w:rsidRPr="005A0E76">
              <w:t>Trị giá xuất khẩu hàng hóa và dịch vụ</w:t>
            </w:r>
          </w:p>
        </w:tc>
      </w:tr>
      <w:tr w:rsidR="005A0E76" w:rsidRPr="005A0E76" w14:paraId="531E7BCC" w14:textId="77777777" w:rsidTr="008405DB">
        <w:trPr>
          <w:jc w:val="center"/>
        </w:trPr>
        <w:tc>
          <w:tcPr>
            <w:tcW w:w="3551" w:type="dxa"/>
            <w:vAlign w:val="center"/>
          </w:tcPr>
          <w:p w14:paraId="71ADE68B" w14:textId="77777777" w:rsidR="005A0E76" w:rsidRPr="005A0E76" w:rsidRDefault="005A0E76" w:rsidP="005A0E76">
            <w:pPr>
              <w:pStyle w:val="NormalWeb"/>
              <w:spacing w:before="0" w:beforeAutospacing="0" w:after="0" w:afterAutospacing="0" w:line="252" w:lineRule="auto"/>
              <w:ind w:right="45"/>
            </w:pPr>
            <w:r w:rsidRPr="005A0E76">
              <w:t>EU</w:t>
            </w:r>
          </w:p>
        </w:tc>
        <w:tc>
          <w:tcPr>
            <w:tcW w:w="2920" w:type="dxa"/>
            <w:vAlign w:val="center"/>
          </w:tcPr>
          <w:p w14:paraId="37724D32" w14:textId="77777777" w:rsidR="005A0E76" w:rsidRPr="005A0E76" w:rsidRDefault="005A0E76" w:rsidP="005A0E76">
            <w:pPr>
              <w:pStyle w:val="NormalWeb"/>
              <w:spacing w:before="0" w:beforeAutospacing="0" w:after="0" w:afterAutospacing="0" w:line="252" w:lineRule="auto"/>
              <w:ind w:right="45"/>
              <w:jc w:val="center"/>
            </w:pPr>
            <w:r w:rsidRPr="005A0E76">
              <w:t>687,1</w:t>
            </w:r>
          </w:p>
        </w:tc>
        <w:tc>
          <w:tcPr>
            <w:tcW w:w="2656" w:type="dxa"/>
            <w:vAlign w:val="center"/>
          </w:tcPr>
          <w:p w14:paraId="370843D1" w14:textId="77777777" w:rsidR="005A0E76" w:rsidRPr="005A0E76" w:rsidRDefault="005A0E76" w:rsidP="005A0E76">
            <w:pPr>
              <w:pStyle w:val="NormalWeb"/>
              <w:spacing w:before="0" w:beforeAutospacing="0" w:after="0" w:afterAutospacing="0" w:line="252" w:lineRule="auto"/>
              <w:ind w:right="45"/>
              <w:jc w:val="center"/>
            </w:pPr>
            <w:r w:rsidRPr="005A0E76">
              <w:t>8 670,6</w:t>
            </w:r>
          </w:p>
        </w:tc>
      </w:tr>
      <w:tr w:rsidR="005A0E76" w:rsidRPr="005A0E76" w14:paraId="74EBAF78" w14:textId="77777777" w:rsidTr="008405DB">
        <w:trPr>
          <w:jc w:val="center"/>
        </w:trPr>
        <w:tc>
          <w:tcPr>
            <w:tcW w:w="3551" w:type="dxa"/>
            <w:vAlign w:val="center"/>
          </w:tcPr>
          <w:p w14:paraId="538016E7" w14:textId="77777777" w:rsidR="005A0E76" w:rsidRPr="005A0E76" w:rsidRDefault="005A0E76" w:rsidP="005A0E76">
            <w:pPr>
              <w:pStyle w:val="NormalWeb"/>
              <w:spacing w:before="0" w:beforeAutospacing="0" w:after="0" w:afterAutospacing="0" w:line="252" w:lineRule="auto"/>
              <w:ind w:right="45"/>
            </w:pPr>
            <w:r w:rsidRPr="005A0E76">
              <w:t>Thế giới</w:t>
            </w:r>
          </w:p>
        </w:tc>
        <w:tc>
          <w:tcPr>
            <w:tcW w:w="2920" w:type="dxa"/>
            <w:vAlign w:val="center"/>
          </w:tcPr>
          <w:p w14:paraId="73FB74EE" w14:textId="77777777" w:rsidR="005A0E76" w:rsidRPr="005A0E76" w:rsidRDefault="005A0E76" w:rsidP="005A0E76">
            <w:pPr>
              <w:pStyle w:val="NormalWeb"/>
              <w:spacing w:before="0" w:beforeAutospacing="0" w:after="0" w:afterAutospacing="0" w:line="252" w:lineRule="auto"/>
              <w:ind w:right="45"/>
              <w:jc w:val="center"/>
            </w:pPr>
            <w:r w:rsidRPr="005A0E76">
              <w:t>2 220,2</w:t>
            </w:r>
          </w:p>
        </w:tc>
        <w:tc>
          <w:tcPr>
            <w:tcW w:w="2656" w:type="dxa"/>
            <w:vAlign w:val="center"/>
          </w:tcPr>
          <w:p w14:paraId="10C1C693" w14:textId="77777777" w:rsidR="005A0E76" w:rsidRPr="005A0E76" w:rsidRDefault="005A0E76" w:rsidP="005A0E76">
            <w:pPr>
              <w:pStyle w:val="NormalWeb"/>
              <w:spacing w:before="0" w:beforeAutospacing="0" w:after="0" w:afterAutospacing="0" w:line="252" w:lineRule="auto"/>
              <w:ind w:right="45"/>
              <w:jc w:val="center"/>
            </w:pPr>
            <w:r w:rsidRPr="005A0E76">
              <w:t>27 876,8</w:t>
            </w:r>
          </w:p>
        </w:tc>
      </w:tr>
    </w:tbl>
    <w:p w14:paraId="10B78608" w14:textId="77777777" w:rsidR="005A0E76" w:rsidRPr="005A0E76" w:rsidRDefault="005A0E76" w:rsidP="005A0E76">
      <w:pPr>
        <w:spacing w:after="0" w:line="252" w:lineRule="auto"/>
        <w:rPr>
          <w:rFonts w:ascii="Times New Roman" w:hAnsi="Times New Roman" w:cs="Times New Roman"/>
          <w:sz w:val="24"/>
          <w:szCs w:val="24"/>
        </w:rPr>
      </w:pPr>
    </w:p>
    <w:p w14:paraId="6B9DA90F" w14:textId="77777777" w:rsidR="005A0E76" w:rsidRPr="005A0E76" w:rsidRDefault="005A0E76" w:rsidP="005A0E76">
      <w:pPr>
        <w:pStyle w:val="NormalWeb"/>
        <w:spacing w:before="0" w:beforeAutospacing="0" w:after="0" w:afterAutospacing="0" w:line="252" w:lineRule="auto"/>
        <w:ind w:left="48" w:right="48"/>
        <w:jc w:val="both"/>
        <w:rPr>
          <w:lang w:val="vi-VN"/>
        </w:rPr>
      </w:pPr>
      <w:r w:rsidRPr="005A0E76">
        <w:t xml:space="preserve">           Theo bảng số liệu, đ</w:t>
      </w:r>
      <w:r w:rsidRPr="005A0E76">
        <w:rPr>
          <w:lang w:val="vi-VN"/>
        </w:rPr>
        <w:t xml:space="preserve">ể thể hiện </w:t>
      </w:r>
      <w:r w:rsidRPr="005A0E76">
        <w:t xml:space="preserve">tỉ lệ giá trị đầu tư ra nước ngoài và trị giá xuất khẩu hàng hóa và dịch vụ của EU so với thế giới </w:t>
      </w:r>
      <w:r w:rsidRPr="005A0E76">
        <w:rPr>
          <w:lang w:val="vi-VN"/>
        </w:rPr>
        <w:t>năm 20</w:t>
      </w:r>
      <w:r w:rsidRPr="005A0E76">
        <w:t>21</w:t>
      </w:r>
      <w:r w:rsidRPr="005A0E76">
        <w:rPr>
          <w:lang w:val="vi-VN"/>
        </w:rPr>
        <w:t xml:space="preserve">, biểu đồ nào sau đây thích hợp nhất? </w:t>
      </w:r>
    </w:p>
    <w:p w14:paraId="1A6BA195" w14:textId="77777777" w:rsidR="005A0E76" w:rsidRPr="005A0E76" w:rsidRDefault="005A0E76" w:rsidP="005A0E76">
      <w:pPr>
        <w:pStyle w:val="NormalWeb"/>
        <w:spacing w:before="0" w:beforeAutospacing="0" w:after="0" w:afterAutospacing="0" w:line="252" w:lineRule="auto"/>
        <w:ind w:left="48" w:right="48"/>
        <w:jc w:val="both"/>
      </w:pPr>
      <w:r w:rsidRPr="005A0E76">
        <w:rPr>
          <w:b/>
        </w:rPr>
        <w:t xml:space="preserve">   A</w:t>
      </w:r>
      <w:r w:rsidRPr="005A0E76">
        <w:t>. Đường.</w:t>
      </w:r>
      <w:r w:rsidRPr="005A0E76">
        <w:tab/>
      </w:r>
      <w:r w:rsidRPr="005A0E76">
        <w:tab/>
      </w:r>
      <w:r w:rsidRPr="005A0E76">
        <w:tab/>
      </w:r>
      <w:r w:rsidRPr="005A0E76">
        <w:rPr>
          <w:b/>
        </w:rPr>
        <w:t>B</w:t>
      </w:r>
      <w:r w:rsidRPr="005A0E76">
        <w:t>. Cột gộp.</w:t>
      </w:r>
      <w:r w:rsidRPr="005A0E76">
        <w:tab/>
      </w:r>
      <w:r w:rsidRPr="005A0E76">
        <w:tab/>
      </w:r>
      <w:r w:rsidRPr="005A0E76">
        <w:rPr>
          <w:b/>
        </w:rPr>
        <w:t>C</w:t>
      </w:r>
      <w:r w:rsidRPr="005A0E76">
        <w:t>. Miền.</w:t>
      </w:r>
      <w:r w:rsidRPr="005A0E76">
        <w:tab/>
      </w:r>
      <w:r w:rsidRPr="005A0E76">
        <w:tab/>
      </w:r>
      <w:r w:rsidRPr="005A0E76">
        <w:tab/>
      </w:r>
      <w:r w:rsidRPr="005A0E76">
        <w:rPr>
          <w:b/>
          <w:u w:val="single"/>
        </w:rPr>
        <w:t>D</w:t>
      </w:r>
      <w:r w:rsidRPr="005A0E76">
        <w:t>. Cột chồng.</w:t>
      </w:r>
    </w:p>
    <w:p w14:paraId="2E2291CB" w14:textId="77777777" w:rsidR="005A0E76" w:rsidRPr="005A0E76" w:rsidRDefault="005A0E76" w:rsidP="005A0E76">
      <w:pPr>
        <w:pStyle w:val="NormalWeb"/>
        <w:spacing w:before="0" w:beforeAutospacing="0" w:after="0" w:afterAutospacing="0" w:line="252" w:lineRule="auto"/>
        <w:ind w:right="48"/>
        <w:jc w:val="both"/>
      </w:pPr>
      <w:r w:rsidRPr="005A0E76">
        <w:rPr>
          <w:b/>
          <w:bCs/>
          <w:lang w:val="vi-VN"/>
        </w:rPr>
        <w:t xml:space="preserve">Câu </w:t>
      </w:r>
      <w:r w:rsidRPr="005A0E76">
        <w:rPr>
          <w:b/>
          <w:bCs/>
        </w:rPr>
        <w:t>10</w:t>
      </w:r>
      <w:r w:rsidRPr="005A0E76">
        <w:rPr>
          <w:b/>
          <w:bCs/>
          <w:lang w:val="vi-VN"/>
        </w:rPr>
        <w:t>.</w:t>
      </w:r>
      <w:r w:rsidRPr="005A0E76">
        <w:rPr>
          <w:b/>
          <w:bCs/>
        </w:rPr>
        <w:t xml:space="preserve"> </w:t>
      </w:r>
      <w:r w:rsidRPr="005A0E76">
        <w:rPr>
          <w:lang w:val="vi-VN"/>
        </w:rPr>
        <w:t xml:space="preserve">Cho bảng số liệu: </w:t>
      </w:r>
    </w:p>
    <w:p w14:paraId="7F3FE937" w14:textId="77777777" w:rsidR="005A0E76" w:rsidRPr="005A0E76" w:rsidRDefault="005A0E76" w:rsidP="005A0E76">
      <w:pPr>
        <w:pStyle w:val="NormalWeb"/>
        <w:spacing w:before="0" w:beforeAutospacing="0" w:after="0" w:afterAutospacing="0" w:line="252" w:lineRule="auto"/>
        <w:ind w:left="48" w:right="48"/>
        <w:jc w:val="center"/>
        <w:rPr>
          <w:b/>
          <w:bCs/>
        </w:rPr>
      </w:pPr>
      <w:r w:rsidRPr="005A0E76">
        <w:rPr>
          <w:b/>
          <w:bCs/>
        </w:rPr>
        <w:t>TRỊ GIÁ XUẤT KHẨU HÀNG HÓA VÀ DỊCH VỤ CỦA THẾ GIỚI VÀ MỘT, SỐ QUỐC GIA, KHU VỰC NĂM 2013 VÀ 2022.</w:t>
      </w:r>
    </w:p>
    <w:p w14:paraId="51E2E654" w14:textId="77777777" w:rsidR="005A0E76" w:rsidRPr="005A0E76" w:rsidRDefault="005A0E76" w:rsidP="005A0E76">
      <w:pPr>
        <w:pStyle w:val="NormalWeb"/>
        <w:spacing w:before="0" w:beforeAutospacing="0" w:after="0" w:afterAutospacing="0" w:line="252" w:lineRule="auto"/>
        <w:ind w:left="48" w:right="48"/>
        <w:jc w:val="center"/>
      </w:pPr>
      <w:r w:rsidRPr="005A0E76">
        <w:rPr>
          <w:b/>
          <w:bCs/>
        </w:rPr>
        <w:t xml:space="preserve">                                                                      </w:t>
      </w:r>
      <w:r w:rsidRPr="005A0E76">
        <w:t>(Đơn vị: Tỉ USD)</w:t>
      </w:r>
    </w:p>
    <w:tbl>
      <w:tblPr>
        <w:tblStyle w:val="TableGrid"/>
        <w:tblW w:w="0" w:type="auto"/>
        <w:jc w:val="center"/>
        <w:tblLook w:val="04A0" w:firstRow="1" w:lastRow="0" w:firstColumn="1" w:lastColumn="0" w:noHBand="0" w:noVBand="1"/>
      </w:tblPr>
      <w:tblGrid>
        <w:gridCol w:w="2782"/>
        <w:gridCol w:w="2694"/>
        <w:gridCol w:w="3398"/>
      </w:tblGrid>
      <w:tr w:rsidR="005A0E76" w:rsidRPr="005A0E76" w14:paraId="430756C5" w14:textId="77777777" w:rsidTr="008405DB">
        <w:trPr>
          <w:jc w:val="center"/>
        </w:trPr>
        <w:tc>
          <w:tcPr>
            <w:tcW w:w="2782" w:type="dxa"/>
          </w:tcPr>
          <w:p w14:paraId="08AB0E65"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Năm</w:t>
            </w:r>
          </w:p>
        </w:tc>
        <w:tc>
          <w:tcPr>
            <w:tcW w:w="2694" w:type="dxa"/>
          </w:tcPr>
          <w:p w14:paraId="2553DF0F"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2013</w:t>
            </w:r>
          </w:p>
        </w:tc>
        <w:tc>
          <w:tcPr>
            <w:tcW w:w="3398" w:type="dxa"/>
          </w:tcPr>
          <w:p w14:paraId="1DA0F5ED"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2022</w:t>
            </w:r>
          </w:p>
        </w:tc>
      </w:tr>
      <w:tr w:rsidR="005A0E76" w:rsidRPr="005A0E76" w14:paraId="540FAD7D" w14:textId="77777777" w:rsidTr="008405DB">
        <w:trPr>
          <w:jc w:val="center"/>
        </w:trPr>
        <w:tc>
          <w:tcPr>
            <w:tcW w:w="2782" w:type="dxa"/>
          </w:tcPr>
          <w:p w14:paraId="0B989CF6" w14:textId="77777777" w:rsidR="005A0E76" w:rsidRPr="005A0E76" w:rsidRDefault="005A0E76" w:rsidP="005A0E76">
            <w:pPr>
              <w:pStyle w:val="NormalWeb"/>
              <w:spacing w:before="0" w:beforeAutospacing="0" w:after="0" w:afterAutospacing="0" w:line="252" w:lineRule="auto"/>
              <w:ind w:right="48"/>
              <w:jc w:val="center"/>
            </w:pPr>
            <w:r w:rsidRPr="005A0E76">
              <w:t>EU</w:t>
            </w:r>
          </w:p>
        </w:tc>
        <w:tc>
          <w:tcPr>
            <w:tcW w:w="2694" w:type="dxa"/>
          </w:tcPr>
          <w:p w14:paraId="78CA313A" w14:textId="77777777" w:rsidR="005A0E76" w:rsidRPr="005A0E76" w:rsidRDefault="005A0E76" w:rsidP="005A0E76">
            <w:pPr>
              <w:pStyle w:val="NormalWeb"/>
              <w:spacing w:before="0" w:beforeAutospacing="0" w:after="0" w:afterAutospacing="0" w:line="252" w:lineRule="auto"/>
              <w:ind w:right="48"/>
              <w:jc w:val="center"/>
            </w:pPr>
            <w:r w:rsidRPr="005A0E76">
              <w:t>7312,6</w:t>
            </w:r>
          </w:p>
        </w:tc>
        <w:tc>
          <w:tcPr>
            <w:tcW w:w="3398" w:type="dxa"/>
          </w:tcPr>
          <w:p w14:paraId="7FCF702F" w14:textId="77777777" w:rsidR="005A0E76" w:rsidRPr="005A0E76" w:rsidRDefault="005A0E76" w:rsidP="005A0E76">
            <w:pPr>
              <w:pStyle w:val="NormalWeb"/>
              <w:spacing w:before="0" w:beforeAutospacing="0" w:after="0" w:afterAutospacing="0" w:line="252" w:lineRule="auto"/>
              <w:ind w:right="48"/>
              <w:jc w:val="center"/>
            </w:pPr>
            <w:r w:rsidRPr="005A0E76">
              <w:t>6859,0</w:t>
            </w:r>
          </w:p>
        </w:tc>
      </w:tr>
      <w:tr w:rsidR="005A0E76" w:rsidRPr="005A0E76" w14:paraId="099D08B7" w14:textId="77777777" w:rsidTr="008405DB">
        <w:trPr>
          <w:jc w:val="center"/>
        </w:trPr>
        <w:tc>
          <w:tcPr>
            <w:tcW w:w="2782" w:type="dxa"/>
          </w:tcPr>
          <w:p w14:paraId="787F7C55" w14:textId="77777777" w:rsidR="005A0E76" w:rsidRPr="005A0E76" w:rsidRDefault="005A0E76" w:rsidP="005A0E76">
            <w:pPr>
              <w:pStyle w:val="NormalWeb"/>
              <w:spacing w:before="0" w:beforeAutospacing="0" w:after="0" w:afterAutospacing="0" w:line="252" w:lineRule="auto"/>
              <w:ind w:right="48"/>
              <w:jc w:val="center"/>
            </w:pPr>
            <w:r w:rsidRPr="005A0E76">
              <w:t>Hoa Kì</w:t>
            </w:r>
          </w:p>
        </w:tc>
        <w:tc>
          <w:tcPr>
            <w:tcW w:w="2694" w:type="dxa"/>
          </w:tcPr>
          <w:p w14:paraId="4DD1C69C" w14:textId="77777777" w:rsidR="005A0E76" w:rsidRPr="005A0E76" w:rsidRDefault="005A0E76" w:rsidP="005A0E76">
            <w:pPr>
              <w:pStyle w:val="NormalWeb"/>
              <w:spacing w:before="0" w:beforeAutospacing="0" w:after="0" w:afterAutospacing="0" w:line="252" w:lineRule="auto"/>
              <w:ind w:right="48"/>
              <w:jc w:val="center"/>
            </w:pPr>
            <w:r w:rsidRPr="005A0E76">
              <w:t>3908,7</w:t>
            </w:r>
          </w:p>
        </w:tc>
        <w:tc>
          <w:tcPr>
            <w:tcW w:w="3398" w:type="dxa"/>
          </w:tcPr>
          <w:p w14:paraId="03BD20B9" w14:textId="77777777" w:rsidR="005A0E76" w:rsidRPr="005A0E76" w:rsidRDefault="005A0E76" w:rsidP="005A0E76">
            <w:pPr>
              <w:pStyle w:val="NormalWeb"/>
              <w:spacing w:before="0" w:beforeAutospacing="0" w:after="0" w:afterAutospacing="0" w:line="252" w:lineRule="auto"/>
              <w:ind w:right="48"/>
              <w:jc w:val="center"/>
            </w:pPr>
            <w:r w:rsidRPr="005A0E76">
              <w:t>4692,0</w:t>
            </w:r>
          </w:p>
        </w:tc>
      </w:tr>
      <w:tr w:rsidR="005A0E76" w:rsidRPr="005A0E76" w14:paraId="1FB97C04" w14:textId="77777777" w:rsidTr="008405DB">
        <w:trPr>
          <w:jc w:val="center"/>
        </w:trPr>
        <w:tc>
          <w:tcPr>
            <w:tcW w:w="2782" w:type="dxa"/>
          </w:tcPr>
          <w:p w14:paraId="68640E19" w14:textId="77777777" w:rsidR="005A0E76" w:rsidRPr="005A0E76" w:rsidRDefault="005A0E76" w:rsidP="005A0E76">
            <w:pPr>
              <w:pStyle w:val="NormalWeb"/>
              <w:spacing w:before="0" w:beforeAutospacing="0" w:after="0" w:afterAutospacing="0" w:line="252" w:lineRule="auto"/>
              <w:ind w:right="48"/>
              <w:jc w:val="center"/>
            </w:pPr>
            <w:r w:rsidRPr="005A0E76">
              <w:t>Nhật Bản</w:t>
            </w:r>
          </w:p>
        </w:tc>
        <w:tc>
          <w:tcPr>
            <w:tcW w:w="2694" w:type="dxa"/>
          </w:tcPr>
          <w:p w14:paraId="617DC912" w14:textId="77777777" w:rsidR="005A0E76" w:rsidRPr="005A0E76" w:rsidRDefault="005A0E76" w:rsidP="005A0E76">
            <w:pPr>
              <w:pStyle w:val="NormalWeb"/>
              <w:spacing w:before="0" w:beforeAutospacing="0" w:after="0" w:afterAutospacing="0" w:line="252" w:lineRule="auto"/>
              <w:ind w:right="48"/>
              <w:jc w:val="center"/>
            </w:pPr>
            <w:r w:rsidRPr="005A0E76">
              <w:t>1548,3</w:t>
            </w:r>
          </w:p>
        </w:tc>
        <w:tc>
          <w:tcPr>
            <w:tcW w:w="3398" w:type="dxa"/>
          </w:tcPr>
          <w:p w14:paraId="31979846" w14:textId="77777777" w:rsidR="005A0E76" w:rsidRPr="005A0E76" w:rsidRDefault="005A0E76" w:rsidP="005A0E76">
            <w:pPr>
              <w:pStyle w:val="NormalWeb"/>
              <w:spacing w:before="0" w:beforeAutospacing="0" w:after="0" w:afterAutospacing="0" w:line="252" w:lineRule="auto"/>
              <w:ind w:right="48"/>
              <w:jc w:val="center"/>
            </w:pPr>
            <w:r w:rsidRPr="005A0E76">
              <w:t>1646,0</w:t>
            </w:r>
          </w:p>
        </w:tc>
      </w:tr>
      <w:tr w:rsidR="005A0E76" w:rsidRPr="005A0E76" w14:paraId="0B1ED334" w14:textId="77777777" w:rsidTr="008405DB">
        <w:trPr>
          <w:jc w:val="center"/>
        </w:trPr>
        <w:tc>
          <w:tcPr>
            <w:tcW w:w="2782" w:type="dxa"/>
          </w:tcPr>
          <w:p w14:paraId="29D75CFA" w14:textId="77777777" w:rsidR="005A0E76" w:rsidRPr="005A0E76" w:rsidRDefault="005A0E76" w:rsidP="005A0E76">
            <w:pPr>
              <w:pStyle w:val="NormalWeb"/>
              <w:spacing w:before="0" w:beforeAutospacing="0" w:after="0" w:afterAutospacing="0" w:line="252" w:lineRule="auto"/>
              <w:ind w:right="48"/>
              <w:jc w:val="center"/>
            </w:pPr>
            <w:r w:rsidRPr="005A0E76">
              <w:t>Thế giới</w:t>
            </w:r>
          </w:p>
        </w:tc>
        <w:tc>
          <w:tcPr>
            <w:tcW w:w="2694" w:type="dxa"/>
          </w:tcPr>
          <w:p w14:paraId="4616AD26" w14:textId="77777777" w:rsidR="005A0E76" w:rsidRPr="005A0E76" w:rsidRDefault="005A0E76" w:rsidP="005A0E76">
            <w:pPr>
              <w:pStyle w:val="NormalWeb"/>
              <w:spacing w:before="0" w:beforeAutospacing="0" w:after="0" w:afterAutospacing="0" w:line="252" w:lineRule="auto"/>
              <w:ind w:right="48"/>
              <w:jc w:val="center"/>
            </w:pPr>
            <w:r w:rsidRPr="005A0E76">
              <w:t>37928,7</w:t>
            </w:r>
          </w:p>
        </w:tc>
        <w:tc>
          <w:tcPr>
            <w:tcW w:w="3398" w:type="dxa"/>
          </w:tcPr>
          <w:p w14:paraId="6EFD6BD6" w14:textId="77777777" w:rsidR="005A0E76" w:rsidRPr="005A0E76" w:rsidRDefault="005A0E76" w:rsidP="005A0E76">
            <w:pPr>
              <w:pStyle w:val="NormalWeb"/>
              <w:spacing w:before="0" w:beforeAutospacing="0" w:after="0" w:afterAutospacing="0" w:line="252" w:lineRule="auto"/>
              <w:ind w:right="48"/>
              <w:jc w:val="center"/>
            </w:pPr>
            <w:r w:rsidRPr="005A0E76">
              <w:t>41773,0</w:t>
            </w:r>
          </w:p>
        </w:tc>
      </w:tr>
    </w:tbl>
    <w:p w14:paraId="38991914" w14:textId="77777777" w:rsidR="005A0E76" w:rsidRPr="005A0E76" w:rsidRDefault="005A0E76" w:rsidP="005A0E76">
      <w:pPr>
        <w:pStyle w:val="NormalWeb"/>
        <w:spacing w:before="0" w:beforeAutospacing="0" w:after="0" w:afterAutospacing="0" w:line="252" w:lineRule="auto"/>
        <w:ind w:left="48" w:right="48"/>
      </w:pPr>
      <w:r w:rsidRPr="005A0E76">
        <w:t xml:space="preserve">                                                                                                                </w:t>
      </w:r>
      <w:r w:rsidRPr="005A0E76">
        <w:rPr>
          <w:i/>
        </w:rPr>
        <w:t>(Nguồn:</w:t>
      </w:r>
      <w:r w:rsidRPr="005A0E76">
        <w:t xml:space="preserve"> WB, năm 2022)</w:t>
      </w:r>
    </w:p>
    <w:p w14:paraId="6463EE07" w14:textId="77777777" w:rsidR="005A0E76" w:rsidRPr="005A0E76" w:rsidRDefault="005A0E76" w:rsidP="005A0E76">
      <w:pPr>
        <w:pStyle w:val="NormalWeb"/>
        <w:spacing w:before="0" w:beforeAutospacing="0" w:after="0" w:afterAutospacing="0" w:line="252" w:lineRule="auto"/>
        <w:ind w:left="48" w:right="48"/>
      </w:pPr>
      <w:bookmarkStart w:id="2" w:name="_Hlk146435208"/>
      <w:r w:rsidRPr="005A0E76">
        <w:t>Theo bảng số liệu, để thể hiện qui mô và cơ cấu trị giá xuất khẩu hàng hóa và dịch vụ của một số quốc gia, khu vực trên thế giới, năm 2013 và 2022, biểu đồ nào sau đây là thích hợp nhất?</w:t>
      </w:r>
    </w:p>
    <w:p w14:paraId="68AF739C" w14:textId="77777777" w:rsidR="005A0E76" w:rsidRPr="005A0E76" w:rsidRDefault="005A0E76" w:rsidP="005A0E76">
      <w:pPr>
        <w:pStyle w:val="NormalWeb"/>
        <w:spacing w:before="0" w:beforeAutospacing="0" w:after="0" w:afterAutospacing="0" w:line="252" w:lineRule="auto"/>
        <w:ind w:left="48" w:right="48"/>
        <w:jc w:val="both"/>
      </w:pPr>
      <w:r w:rsidRPr="005A0E76">
        <w:rPr>
          <w:b/>
        </w:rPr>
        <w:t xml:space="preserve">   A</w:t>
      </w:r>
      <w:r w:rsidRPr="005A0E76">
        <w:t>. Đường.</w:t>
      </w:r>
      <w:r w:rsidRPr="005A0E76">
        <w:tab/>
      </w:r>
      <w:r w:rsidRPr="005A0E76">
        <w:tab/>
      </w:r>
      <w:r w:rsidRPr="005A0E76">
        <w:tab/>
      </w:r>
      <w:r w:rsidRPr="005A0E76">
        <w:rPr>
          <w:b/>
        </w:rPr>
        <w:t>B</w:t>
      </w:r>
      <w:r w:rsidRPr="005A0E76">
        <w:t>. Cột.</w:t>
      </w:r>
      <w:r w:rsidRPr="005A0E76">
        <w:tab/>
      </w:r>
      <w:r w:rsidRPr="005A0E76">
        <w:tab/>
      </w:r>
      <w:r w:rsidRPr="005A0E76">
        <w:tab/>
      </w:r>
      <w:r w:rsidRPr="005A0E76">
        <w:rPr>
          <w:b/>
        </w:rPr>
        <w:t>C</w:t>
      </w:r>
      <w:r w:rsidRPr="005A0E76">
        <w:t>. Miền.</w:t>
      </w:r>
      <w:r w:rsidRPr="005A0E76">
        <w:tab/>
      </w:r>
      <w:r w:rsidRPr="005A0E76">
        <w:tab/>
      </w:r>
      <w:r w:rsidRPr="005A0E76">
        <w:tab/>
      </w:r>
      <w:r w:rsidRPr="005A0E76">
        <w:rPr>
          <w:b/>
          <w:u w:val="single"/>
        </w:rPr>
        <w:t>D</w:t>
      </w:r>
      <w:r w:rsidRPr="005A0E76">
        <w:t>. Tròn.</w:t>
      </w:r>
    </w:p>
    <w:p w14:paraId="2DF3052F" w14:textId="77777777" w:rsidR="005A0E76" w:rsidRPr="005A0E76" w:rsidRDefault="005A0E76" w:rsidP="005A0E76">
      <w:pPr>
        <w:pStyle w:val="NormalWeb"/>
        <w:spacing w:before="0" w:beforeAutospacing="0" w:after="0" w:afterAutospacing="0" w:line="252" w:lineRule="auto"/>
        <w:ind w:right="48"/>
        <w:jc w:val="both"/>
      </w:pPr>
      <w:bookmarkStart w:id="3" w:name="_Hlk150529365"/>
      <w:bookmarkEnd w:id="2"/>
      <w:r w:rsidRPr="005A0E76">
        <w:rPr>
          <w:b/>
          <w:bCs/>
          <w:lang w:val="vi-VN"/>
        </w:rPr>
        <w:t xml:space="preserve">Câu </w:t>
      </w:r>
      <w:r w:rsidRPr="005A0E76">
        <w:rPr>
          <w:b/>
          <w:bCs/>
        </w:rPr>
        <w:t>11</w:t>
      </w:r>
      <w:r w:rsidRPr="005A0E76">
        <w:rPr>
          <w:b/>
          <w:bCs/>
          <w:lang w:val="vi-VN"/>
        </w:rPr>
        <w:t>.</w:t>
      </w:r>
      <w:r w:rsidRPr="005A0E76">
        <w:rPr>
          <w:b/>
          <w:bCs/>
        </w:rPr>
        <w:t xml:space="preserve"> </w:t>
      </w:r>
      <w:r w:rsidRPr="005A0E76">
        <w:rPr>
          <w:lang w:val="vi-VN"/>
        </w:rPr>
        <w:t xml:space="preserve">Cho bảng số liệu: </w:t>
      </w:r>
    </w:p>
    <w:p w14:paraId="5F1AA9EC" w14:textId="77777777" w:rsidR="005A0E76" w:rsidRPr="005A0E76" w:rsidRDefault="005A0E76" w:rsidP="005A0E76">
      <w:pPr>
        <w:pStyle w:val="NormalWeb"/>
        <w:spacing w:before="0" w:beforeAutospacing="0" w:after="0" w:afterAutospacing="0" w:line="252" w:lineRule="auto"/>
        <w:ind w:left="48" w:right="48"/>
        <w:jc w:val="center"/>
        <w:rPr>
          <w:b/>
          <w:bCs/>
        </w:rPr>
      </w:pPr>
      <w:r w:rsidRPr="005A0E76">
        <w:rPr>
          <w:b/>
          <w:bCs/>
        </w:rPr>
        <w:t>TRỊ GIÁ XUẤT, NHẬP KHẨU HÀNG HÓA VÀ DỊCH VỤ CỦA EU, GIAI ĐOẠN 2000 -2021.</w:t>
      </w:r>
    </w:p>
    <w:tbl>
      <w:tblPr>
        <w:tblStyle w:val="TableGrid"/>
        <w:tblW w:w="9161" w:type="dxa"/>
        <w:tblInd w:w="48" w:type="dxa"/>
        <w:tblLook w:val="04A0" w:firstRow="1" w:lastRow="0" w:firstColumn="1" w:lastColumn="0" w:noHBand="0" w:noVBand="1"/>
      </w:tblPr>
      <w:tblGrid>
        <w:gridCol w:w="1932"/>
        <w:gridCol w:w="1417"/>
        <w:gridCol w:w="1560"/>
        <w:gridCol w:w="1417"/>
        <w:gridCol w:w="1418"/>
        <w:gridCol w:w="1417"/>
      </w:tblGrid>
      <w:tr w:rsidR="005A0E76" w:rsidRPr="005A0E76" w14:paraId="6A7852E8" w14:textId="77777777" w:rsidTr="008405DB">
        <w:tc>
          <w:tcPr>
            <w:tcW w:w="1932" w:type="dxa"/>
          </w:tcPr>
          <w:p w14:paraId="1CF5B860"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Năm</w:t>
            </w:r>
          </w:p>
        </w:tc>
        <w:tc>
          <w:tcPr>
            <w:tcW w:w="1417" w:type="dxa"/>
          </w:tcPr>
          <w:p w14:paraId="19AEF519"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2000</w:t>
            </w:r>
          </w:p>
        </w:tc>
        <w:tc>
          <w:tcPr>
            <w:tcW w:w="1560" w:type="dxa"/>
          </w:tcPr>
          <w:p w14:paraId="67FD78BA"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2005</w:t>
            </w:r>
          </w:p>
        </w:tc>
        <w:tc>
          <w:tcPr>
            <w:tcW w:w="1417" w:type="dxa"/>
          </w:tcPr>
          <w:p w14:paraId="020D5DB4"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2010</w:t>
            </w:r>
          </w:p>
        </w:tc>
        <w:tc>
          <w:tcPr>
            <w:tcW w:w="1418" w:type="dxa"/>
          </w:tcPr>
          <w:p w14:paraId="55D0659B"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2015</w:t>
            </w:r>
          </w:p>
        </w:tc>
        <w:tc>
          <w:tcPr>
            <w:tcW w:w="1417" w:type="dxa"/>
          </w:tcPr>
          <w:p w14:paraId="36D6D363"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2021</w:t>
            </w:r>
          </w:p>
        </w:tc>
      </w:tr>
      <w:tr w:rsidR="005A0E76" w:rsidRPr="005A0E76" w14:paraId="4CB02831" w14:textId="77777777" w:rsidTr="008405DB">
        <w:tc>
          <w:tcPr>
            <w:tcW w:w="1932" w:type="dxa"/>
          </w:tcPr>
          <w:p w14:paraId="2511753C" w14:textId="77777777" w:rsidR="005A0E76" w:rsidRPr="005A0E76" w:rsidRDefault="005A0E76" w:rsidP="005A0E76">
            <w:pPr>
              <w:pStyle w:val="NormalWeb"/>
              <w:spacing w:before="0" w:beforeAutospacing="0" w:after="0" w:afterAutospacing="0" w:line="252" w:lineRule="auto"/>
              <w:ind w:right="48"/>
              <w:jc w:val="center"/>
            </w:pPr>
            <w:r w:rsidRPr="005A0E76">
              <w:t>Xuất khẩu</w:t>
            </w:r>
          </w:p>
        </w:tc>
        <w:tc>
          <w:tcPr>
            <w:tcW w:w="1417" w:type="dxa"/>
          </w:tcPr>
          <w:p w14:paraId="29CB484E" w14:textId="77777777" w:rsidR="005A0E76" w:rsidRPr="005A0E76" w:rsidRDefault="005A0E76" w:rsidP="005A0E76">
            <w:pPr>
              <w:pStyle w:val="NormalWeb"/>
              <w:spacing w:before="0" w:beforeAutospacing="0" w:after="0" w:afterAutospacing="0" w:line="252" w:lineRule="auto"/>
              <w:ind w:right="48"/>
              <w:jc w:val="center"/>
            </w:pPr>
            <w:r w:rsidRPr="005A0E76">
              <w:t>2591</w:t>
            </w:r>
          </w:p>
        </w:tc>
        <w:tc>
          <w:tcPr>
            <w:tcW w:w="1560" w:type="dxa"/>
          </w:tcPr>
          <w:p w14:paraId="76A19314" w14:textId="77777777" w:rsidR="005A0E76" w:rsidRPr="005A0E76" w:rsidRDefault="005A0E76" w:rsidP="005A0E76">
            <w:pPr>
              <w:pStyle w:val="NormalWeb"/>
              <w:spacing w:before="0" w:beforeAutospacing="0" w:after="0" w:afterAutospacing="0" w:line="252" w:lineRule="auto"/>
              <w:ind w:right="48"/>
              <w:jc w:val="center"/>
            </w:pPr>
            <w:r w:rsidRPr="005A0E76">
              <w:t>4458</w:t>
            </w:r>
          </w:p>
        </w:tc>
        <w:tc>
          <w:tcPr>
            <w:tcW w:w="1417" w:type="dxa"/>
          </w:tcPr>
          <w:p w14:paraId="2F944FB1" w14:textId="77777777" w:rsidR="005A0E76" w:rsidRPr="005A0E76" w:rsidRDefault="005A0E76" w:rsidP="005A0E76">
            <w:pPr>
              <w:pStyle w:val="NormalWeb"/>
              <w:spacing w:before="0" w:beforeAutospacing="0" w:after="0" w:afterAutospacing="0" w:line="252" w:lineRule="auto"/>
              <w:ind w:right="48"/>
              <w:jc w:val="center"/>
            </w:pPr>
            <w:r w:rsidRPr="005A0E76">
              <w:t>5865</w:t>
            </w:r>
          </w:p>
        </w:tc>
        <w:tc>
          <w:tcPr>
            <w:tcW w:w="1418" w:type="dxa"/>
          </w:tcPr>
          <w:p w14:paraId="67C202A7" w14:textId="77777777" w:rsidR="005A0E76" w:rsidRPr="005A0E76" w:rsidRDefault="005A0E76" w:rsidP="005A0E76">
            <w:pPr>
              <w:pStyle w:val="NormalWeb"/>
              <w:spacing w:before="0" w:beforeAutospacing="0" w:after="0" w:afterAutospacing="0" w:line="252" w:lineRule="auto"/>
              <w:ind w:right="48"/>
              <w:jc w:val="center"/>
            </w:pPr>
            <w:r w:rsidRPr="005A0E76">
              <w:t>6382</w:t>
            </w:r>
          </w:p>
        </w:tc>
        <w:tc>
          <w:tcPr>
            <w:tcW w:w="1417" w:type="dxa"/>
          </w:tcPr>
          <w:p w14:paraId="18ECBA34" w14:textId="77777777" w:rsidR="005A0E76" w:rsidRPr="005A0E76" w:rsidRDefault="005A0E76" w:rsidP="005A0E76">
            <w:pPr>
              <w:pStyle w:val="NormalWeb"/>
              <w:spacing w:before="0" w:beforeAutospacing="0" w:after="0" w:afterAutospacing="0" w:line="252" w:lineRule="auto"/>
              <w:ind w:right="48"/>
              <w:jc w:val="center"/>
            </w:pPr>
            <w:r w:rsidRPr="005A0E76">
              <w:t>8670,6</w:t>
            </w:r>
          </w:p>
        </w:tc>
      </w:tr>
      <w:tr w:rsidR="005A0E76" w:rsidRPr="005A0E76" w14:paraId="73E754A9" w14:textId="77777777" w:rsidTr="008405DB">
        <w:tc>
          <w:tcPr>
            <w:tcW w:w="1932" w:type="dxa"/>
          </w:tcPr>
          <w:p w14:paraId="1D02CEB2" w14:textId="77777777" w:rsidR="005A0E76" w:rsidRPr="005A0E76" w:rsidRDefault="005A0E76" w:rsidP="005A0E76">
            <w:pPr>
              <w:pStyle w:val="NormalWeb"/>
              <w:spacing w:before="0" w:beforeAutospacing="0" w:after="0" w:afterAutospacing="0" w:line="252" w:lineRule="auto"/>
              <w:ind w:right="48"/>
              <w:jc w:val="center"/>
            </w:pPr>
            <w:r w:rsidRPr="005A0E76">
              <w:t>Nhập khẩu</w:t>
            </w:r>
          </w:p>
        </w:tc>
        <w:tc>
          <w:tcPr>
            <w:tcW w:w="1417" w:type="dxa"/>
          </w:tcPr>
          <w:p w14:paraId="0FC055EA" w14:textId="77777777" w:rsidR="005A0E76" w:rsidRPr="005A0E76" w:rsidRDefault="005A0E76" w:rsidP="005A0E76">
            <w:pPr>
              <w:pStyle w:val="NormalWeb"/>
              <w:spacing w:before="0" w:beforeAutospacing="0" w:after="0" w:afterAutospacing="0" w:line="252" w:lineRule="auto"/>
              <w:ind w:right="48"/>
              <w:jc w:val="center"/>
            </w:pPr>
            <w:r w:rsidRPr="005A0E76">
              <w:t>2535</w:t>
            </w:r>
          </w:p>
        </w:tc>
        <w:tc>
          <w:tcPr>
            <w:tcW w:w="1560" w:type="dxa"/>
          </w:tcPr>
          <w:p w14:paraId="60AC9DEA" w14:textId="77777777" w:rsidR="005A0E76" w:rsidRPr="005A0E76" w:rsidRDefault="005A0E76" w:rsidP="005A0E76">
            <w:pPr>
              <w:pStyle w:val="NormalWeb"/>
              <w:spacing w:before="0" w:beforeAutospacing="0" w:after="0" w:afterAutospacing="0" w:line="252" w:lineRule="auto"/>
              <w:ind w:right="48"/>
              <w:jc w:val="center"/>
            </w:pPr>
            <w:r w:rsidRPr="005A0E76">
              <w:t>4271</w:t>
            </w:r>
          </w:p>
        </w:tc>
        <w:tc>
          <w:tcPr>
            <w:tcW w:w="1417" w:type="dxa"/>
          </w:tcPr>
          <w:p w14:paraId="593304C8" w14:textId="77777777" w:rsidR="005A0E76" w:rsidRPr="005A0E76" w:rsidRDefault="005A0E76" w:rsidP="005A0E76">
            <w:pPr>
              <w:pStyle w:val="NormalWeb"/>
              <w:spacing w:before="0" w:beforeAutospacing="0" w:after="0" w:afterAutospacing="0" w:line="252" w:lineRule="auto"/>
              <w:ind w:right="48"/>
              <w:jc w:val="center"/>
            </w:pPr>
            <w:r w:rsidRPr="005A0E76">
              <w:t>5633</w:t>
            </w:r>
          </w:p>
        </w:tc>
        <w:tc>
          <w:tcPr>
            <w:tcW w:w="1418" w:type="dxa"/>
          </w:tcPr>
          <w:p w14:paraId="154B4047" w14:textId="77777777" w:rsidR="005A0E76" w:rsidRPr="005A0E76" w:rsidRDefault="005A0E76" w:rsidP="005A0E76">
            <w:pPr>
              <w:pStyle w:val="NormalWeb"/>
              <w:spacing w:before="0" w:beforeAutospacing="0" w:after="0" w:afterAutospacing="0" w:line="252" w:lineRule="auto"/>
              <w:ind w:right="48"/>
              <w:jc w:val="center"/>
            </w:pPr>
            <w:r w:rsidRPr="005A0E76">
              <w:t>5789</w:t>
            </w:r>
          </w:p>
        </w:tc>
        <w:tc>
          <w:tcPr>
            <w:tcW w:w="1417" w:type="dxa"/>
          </w:tcPr>
          <w:p w14:paraId="02EDB28C" w14:textId="77777777" w:rsidR="005A0E76" w:rsidRPr="005A0E76" w:rsidRDefault="005A0E76" w:rsidP="005A0E76">
            <w:pPr>
              <w:pStyle w:val="NormalWeb"/>
              <w:spacing w:before="0" w:beforeAutospacing="0" w:after="0" w:afterAutospacing="0" w:line="252" w:lineRule="auto"/>
              <w:ind w:right="48"/>
              <w:jc w:val="center"/>
            </w:pPr>
            <w:r w:rsidRPr="005A0E76">
              <w:t>8016,6</w:t>
            </w:r>
          </w:p>
        </w:tc>
      </w:tr>
    </w:tbl>
    <w:p w14:paraId="0CA7D342" w14:textId="77777777" w:rsidR="005A0E76" w:rsidRPr="005A0E76" w:rsidRDefault="005A0E76" w:rsidP="005A0E76">
      <w:pPr>
        <w:pStyle w:val="NormalWeb"/>
        <w:spacing w:before="0" w:beforeAutospacing="0" w:after="0" w:afterAutospacing="0" w:line="252" w:lineRule="auto"/>
        <w:ind w:left="48" w:right="48"/>
        <w:jc w:val="center"/>
        <w:rPr>
          <w:b/>
          <w:bCs/>
        </w:rPr>
      </w:pPr>
      <w:r w:rsidRPr="005A0E76">
        <w:rPr>
          <w:i/>
        </w:rPr>
        <w:t xml:space="preserve">                                                                                  (Nguồn:</w:t>
      </w:r>
      <w:r w:rsidRPr="005A0E76">
        <w:t xml:space="preserve"> WB, năm 2022)</w:t>
      </w:r>
    </w:p>
    <w:p w14:paraId="1D6038C3" w14:textId="77777777" w:rsidR="005A0E76" w:rsidRPr="005A0E76" w:rsidRDefault="005A0E76" w:rsidP="005A0E76">
      <w:pPr>
        <w:pStyle w:val="NormalWeb"/>
        <w:spacing w:before="0" w:beforeAutospacing="0" w:after="0" w:afterAutospacing="0" w:line="252" w:lineRule="auto"/>
        <w:ind w:left="48" w:right="48"/>
      </w:pPr>
      <w:r w:rsidRPr="005A0E76">
        <w:t>Theo bảng số liệu, để thể hiện trị giá xuất, nhập khẩu hàng hóa và dịch vụ của EU, giai đoạn năm 2000 - 2021, biểu đồ nào sau đây là thích hợp nhất?</w:t>
      </w:r>
    </w:p>
    <w:p w14:paraId="0F6E43A5" w14:textId="77777777" w:rsidR="005A0E76" w:rsidRPr="005A0E76" w:rsidRDefault="005A0E76" w:rsidP="005A0E76">
      <w:pPr>
        <w:pStyle w:val="NormalWeb"/>
        <w:spacing w:before="0" w:beforeAutospacing="0" w:after="0" w:afterAutospacing="0" w:line="252" w:lineRule="auto"/>
        <w:ind w:left="48" w:right="48"/>
        <w:jc w:val="both"/>
      </w:pPr>
      <w:r w:rsidRPr="005A0E76">
        <w:rPr>
          <w:b/>
        </w:rPr>
        <w:t xml:space="preserve">   </w:t>
      </w:r>
      <w:r w:rsidRPr="005A0E76">
        <w:rPr>
          <w:b/>
          <w:u w:val="single"/>
        </w:rPr>
        <w:t>A</w:t>
      </w:r>
      <w:r w:rsidRPr="005A0E76">
        <w:t>. Đường.</w:t>
      </w:r>
      <w:r w:rsidRPr="005A0E76">
        <w:tab/>
      </w:r>
      <w:r w:rsidRPr="005A0E76">
        <w:tab/>
      </w:r>
      <w:r w:rsidRPr="005A0E76">
        <w:tab/>
      </w:r>
      <w:r w:rsidRPr="005A0E76">
        <w:rPr>
          <w:b/>
        </w:rPr>
        <w:t>B</w:t>
      </w:r>
      <w:r w:rsidRPr="005A0E76">
        <w:t>. Kết hợp.</w:t>
      </w:r>
      <w:r w:rsidRPr="005A0E76">
        <w:tab/>
      </w:r>
      <w:r w:rsidRPr="005A0E76">
        <w:tab/>
      </w:r>
      <w:r w:rsidRPr="005A0E76">
        <w:tab/>
      </w:r>
      <w:r w:rsidRPr="005A0E76">
        <w:rPr>
          <w:b/>
        </w:rPr>
        <w:t>C</w:t>
      </w:r>
      <w:r w:rsidRPr="005A0E76">
        <w:t>. Miền.</w:t>
      </w:r>
      <w:r w:rsidRPr="005A0E76">
        <w:tab/>
      </w:r>
      <w:r w:rsidRPr="005A0E76">
        <w:tab/>
      </w:r>
      <w:r w:rsidRPr="005A0E76">
        <w:tab/>
      </w:r>
      <w:r w:rsidRPr="005A0E76">
        <w:rPr>
          <w:b/>
        </w:rPr>
        <w:t>D</w:t>
      </w:r>
      <w:r w:rsidRPr="005A0E76">
        <w:t>. Tròn.</w:t>
      </w:r>
    </w:p>
    <w:bookmarkEnd w:id="3"/>
    <w:p w14:paraId="1425CA44"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sz w:val="24"/>
          <w:szCs w:val="24"/>
        </w:rPr>
        <w:t xml:space="preserve">Câu 12. </w:t>
      </w:r>
      <w:r w:rsidRPr="005A0E76">
        <w:rPr>
          <w:rFonts w:ascii="Times New Roman" w:hAnsi="Times New Roman" w:cs="Times New Roman"/>
          <w:bCs/>
          <w:sz w:val="24"/>
          <w:szCs w:val="24"/>
        </w:rPr>
        <w:t>Cho biểu đồ về xuất, nhập khẩu của EU.</w:t>
      </w:r>
    </w:p>
    <w:p w14:paraId="08CD4476" w14:textId="77777777" w:rsidR="005A0E76" w:rsidRPr="005A0E76" w:rsidRDefault="005A0E76" w:rsidP="005A0E76">
      <w:pPr>
        <w:spacing w:after="0" w:line="252" w:lineRule="auto"/>
        <w:jc w:val="center"/>
        <w:rPr>
          <w:rFonts w:ascii="Times New Roman" w:hAnsi="Times New Roman" w:cs="Times New Roman"/>
          <w:b/>
          <w:sz w:val="24"/>
          <w:szCs w:val="24"/>
        </w:rPr>
      </w:pPr>
      <w:r w:rsidRPr="005A0E76">
        <w:rPr>
          <w:rFonts w:ascii="Times New Roman" w:hAnsi="Times New Roman" w:cs="Times New Roman"/>
          <w:noProof/>
          <w:sz w:val="24"/>
          <w:szCs w:val="24"/>
        </w:rPr>
        <w:drawing>
          <wp:inline distT="0" distB="0" distL="0" distR="0" wp14:anchorId="43D53469" wp14:editId="65488B71">
            <wp:extent cx="3070860" cy="1531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0860" cy="1531620"/>
                    </a:xfrm>
                    <a:prstGeom prst="rect">
                      <a:avLst/>
                    </a:prstGeom>
                    <a:noFill/>
                    <a:ln>
                      <a:noFill/>
                    </a:ln>
                  </pic:spPr>
                </pic:pic>
              </a:graphicData>
            </a:graphic>
          </wp:inline>
        </w:drawing>
      </w:r>
    </w:p>
    <w:p w14:paraId="45C8075B"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sz w:val="24"/>
          <w:szCs w:val="24"/>
        </w:rPr>
        <w:t>Biểu đồ trên thể hiện nội dung nào sau đây?</w:t>
      </w:r>
    </w:p>
    <w:p w14:paraId="25CF1982"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bCs/>
          <w:sz w:val="24"/>
          <w:szCs w:val="24"/>
        </w:rPr>
        <w:t>A</w:t>
      </w:r>
      <w:r w:rsidRPr="005A0E76">
        <w:rPr>
          <w:rFonts w:ascii="Times New Roman" w:hAnsi="Times New Roman" w:cs="Times New Roman"/>
          <w:sz w:val="24"/>
          <w:szCs w:val="24"/>
        </w:rPr>
        <w:t>. Cơ cấu trị giá xuất nhập khẩu.</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u w:val="single"/>
        </w:rPr>
        <w:t>B</w:t>
      </w:r>
      <w:r w:rsidRPr="005A0E76">
        <w:rPr>
          <w:rFonts w:ascii="Times New Roman" w:hAnsi="Times New Roman" w:cs="Times New Roman"/>
          <w:b/>
          <w:bCs/>
          <w:sz w:val="24"/>
          <w:szCs w:val="24"/>
        </w:rPr>
        <w:t>.</w:t>
      </w:r>
      <w:r w:rsidRPr="005A0E76">
        <w:rPr>
          <w:rFonts w:ascii="Times New Roman" w:hAnsi="Times New Roman" w:cs="Times New Roman"/>
          <w:sz w:val="24"/>
          <w:szCs w:val="24"/>
        </w:rPr>
        <w:t xml:space="preserve"> Qui mô trị giá xuất nhập khẩu.</w:t>
      </w:r>
    </w:p>
    <w:p w14:paraId="151255D7" w14:textId="77777777" w:rsidR="005A0E76" w:rsidRPr="005A0E76" w:rsidRDefault="005A0E76" w:rsidP="005A0E76">
      <w:pPr>
        <w:spacing w:after="0" w:line="252" w:lineRule="auto"/>
        <w:rPr>
          <w:rFonts w:ascii="Times New Roman" w:hAnsi="Times New Roman" w:cs="Times New Roman"/>
          <w:sz w:val="24"/>
          <w:szCs w:val="24"/>
        </w:rPr>
      </w:pPr>
      <w:r w:rsidRPr="005A0E76">
        <w:rPr>
          <w:rFonts w:ascii="Times New Roman" w:hAnsi="Times New Roman" w:cs="Times New Roman"/>
          <w:b/>
          <w:bCs/>
          <w:sz w:val="24"/>
          <w:szCs w:val="24"/>
        </w:rPr>
        <w:t>C.</w:t>
      </w:r>
      <w:r w:rsidRPr="005A0E76">
        <w:rPr>
          <w:rFonts w:ascii="Times New Roman" w:hAnsi="Times New Roman" w:cs="Times New Roman"/>
          <w:sz w:val="24"/>
          <w:szCs w:val="24"/>
        </w:rPr>
        <w:t xml:space="preserve"> Tốc độ tăng trị giá xuất nhập khẩu.</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rPr>
        <w:t>D.</w:t>
      </w:r>
      <w:r w:rsidRPr="005A0E76">
        <w:rPr>
          <w:rFonts w:ascii="Times New Roman" w:hAnsi="Times New Roman" w:cs="Times New Roman"/>
          <w:sz w:val="24"/>
          <w:szCs w:val="24"/>
        </w:rPr>
        <w:t xml:space="preserve"> Chuyển dịch cơ cấu xuất nhập khẩu.</w:t>
      </w:r>
    </w:p>
    <w:p w14:paraId="7B73C2C3" w14:textId="77777777" w:rsidR="005A0E76" w:rsidRPr="005A0E76" w:rsidRDefault="005A0E76" w:rsidP="005A0E76">
      <w:pPr>
        <w:pStyle w:val="NormalWeb"/>
        <w:spacing w:before="0" w:beforeAutospacing="0" w:after="0" w:afterAutospacing="0" w:line="252" w:lineRule="auto"/>
        <w:ind w:right="48"/>
        <w:jc w:val="both"/>
      </w:pPr>
      <w:r w:rsidRPr="005A0E76">
        <w:rPr>
          <w:b/>
          <w:bCs/>
          <w:lang w:val="vi-VN"/>
        </w:rPr>
        <w:t xml:space="preserve">Câu </w:t>
      </w:r>
      <w:r w:rsidRPr="005A0E76">
        <w:rPr>
          <w:b/>
          <w:bCs/>
        </w:rPr>
        <w:t>13</w:t>
      </w:r>
      <w:r w:rsidRPr="005A0E76">
        <w:rPr>
          <w:b/>
          <w:bCs/>
          <w:lang w:val="vi-VN"/>
        </w:rPr>
        <w:t>.</w:t>
      </w:r>
      <w:r w:rsidRPr="005A0E76">
        <w:rPr>
          <w:b/>
          <w:bCs/>
        </w:rPr>
        <w:t xml:space="preserve"> </w:t>
      </w:r>
      <w:r w:rsidRPr="005A0E76">
        <w:rPr>
          <w:lang w:val="vi-VN"/>
        </w:rPr>
        <w:t xml:space="preserve">Cho bảng số liệu: </w:t>
      </w:r>
    </w:p>
    <w:p w14:paraId="2303B2BF" w14:textId="77777777" w:rsidR="005A0E76" w:rsidRPr="005A0E76" w:rsidRDefault="005A0E76" w:rsidP="005A0E76">
      <w:pPr>
        <w:pStyle w:val="NormalWeb"/>
        <w:spacing w:before="0" w:beforeAutospacing="0" w:after="0" w:afterAutospacing="0" w:line="252" w:lineRule="auto"/>
        <w:ind w:left="48" w:right="48"/>
        <w:jc w:val="center"/>
        <w:rPr>
          <w:b/>
          <w:bCs/>
        </w:rPr>
      </w:pPr>
      <w:r w:rsidRPr="005A0E76">
        <w:rPr>
          <w:b/>
          <w:bCs/>
        </w:rPr>
        <w:lastRenderedPageBreak/>
        <w:t>TRỊ GIÁ XUẤT, NHẬP KHẨU HÀNG HÓA VÀ DỊCH VỤ CỦA EU, GIAI ĐOẠN 2000 -2021.</w:t>
      </w:r>
    </w:p>
    <w:tbl>
      <w:tblPr>
        <w:tblStyle w:val="TableGrid"/>
        <w:tblW w:w="9161" w:type="dxa"/>
        <w:tblInd w:w="48" w:type="dxa"/>
        <w:tblLook w:val="04A0" w:firstRow="1" w:lastRow="0" w:firstColumn="1" w:lastColumn="0" w:noHBand="0" w:noVBand="1"/>
      </w:tblPr>
      <w:tblGrid>
        <w:gridCol w:w="1932"/>
        <w:gridCol w:w="1417"/>
        <w:gridCol w:w="1560"/>
        <w:gridCol w:w="1417"/>
        <w:gridCol w:w="1418"/>
        <w:gridCol w:w="1417"/>
      </w:tblGrid>
      <w:tr w:rsidR="005A0E76" w:rsidRPr="005A0E76" w14:paraId="74D44EC4" w14:textId="77777777" w:rsidTr="008405DB">
        <w:tc>
          <w:tcPr>
            <w:tcW w:w="1932" w:type="dxa"/>
          </w:tcPr>
          <w:p w14:paraId="5FECFF42"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Năm</w:t>
            </w:r>
          </w:p>
        </w:tc>
        <w:tc>
          <w:tcPr>
            <w:tcW w:w="1417" w:type="dxa"/>
          </w:tcPr>
          <w:p w14:paraId="220977D2"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2000</w:t>
            </w:r>
          </w:p>
        </w:tc>
        <w:tc>
          <w:tcPr>
            <w:tcW w:w="1560" w:type="dxa"/>
          </w:tcPr>
          <w:p w14:paraId="60467BE5"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2005</w:t>
            </w:r>
          </w:p>
        </w:tc>
        <w:tc>
          <w:tcPr>
            <w:tcW w:w="1417" w:type="dxa"/>
          </w:tcPr>
          <w:p w14:paraId="0B0BDA69"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2010</w:t>
            </w:r>
          </w:p>
        </w:tc>
        <w:tc>
          <w:tcPr>
            <w:tcW w:w="1418" w:type="dxa"/>
          </w:tcPr>
          <w:p w14:paraId="60C695EE"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2015</w:t>
            </w:r>
          </w:p>
        </w:tc>
        <w:tc>
          <w:tcPr>
            <w:tcW w:w="1417" w:type="dxa"/>
          </w:tcPr>
          <w:p w14:paraId="3D72B69C" w14:textId="77777777" w:rsidR="005A0E76" w:rsidRPr="005A0E76" w:rsidRDefault="005A0E76" w:rsidP="005A0E76">
            <w:pPr>
              <w:pStyle w:val="NormalWeb"/>
              <w:spacing w:before="0" w:beforeAutospacing="0" w:after="0" w:afterAutospacing="0" w:line="252" w:lineRule="auto"/>
              <w:ind w:right="48"/>
              <w:jc w:val="center"/>
              <w:rPr>
                <w:b/>
                <w:bCs/>
              </w:rPr>
            </w:pPr>
            <w:r w:rsidRPr="005A0E76">
              <w:rPr>
                <w:b/>
                <w:bCs/>
              </w:rPr>
              <w:t>2021</w:t>
            </w:r>
          </w:p>
        </w:tc>
      </w:tr>
      <w:tr w:rsidR="005A0E76" w:rsidRPr="005A0E76" w14:paraId="0A151773" w14:textId="77777777" w:rsidTr="008405DB">
        <w:tc>
          <w:tcPr>
            <w:tcW w:w="1932" w:type="dxa"/>
          </w:tcPr>
          <w:p w14:paraId="0FDEBC14" w14:textId="77777777" w:rsidR="005A0E76" w:rsidRPr="005A0E76" w:rsidRDefault="005A0E76" w:rsidP="005A0E76">
            <w:pPr>
              <w:pStyle w:val="NormalWeb"/>
              <w:spacing w:before="0" w:beforeAutospacing="0" w:after="0" w:afterAutospacing="0" w:line="252" w:lineRule="auto"/>
              <w:ind w:right="48"/>
              <w:jc w:val="center"/>
            </w:pPr>
            <w:r w:rsidRPr="005A0E76">
              <w:t>Xuất khẩu</w:t>
            </w:r>
          </w:p>
        </w:tc>
        <w:tc>
          <w:tcPr>
            <w:tcW w:w="1417" w:type="dxa"/>
          </w:tcPr>
          <w:p w14:paraId="6EE1FCF1" w14:textId="77777777" w:rsidR="005A0E76" w:rsidRPr="005A0E76" w:rsidRDefault="005A0E76" w:rsidP="005A0E76">
            <w:pPr>
              <w:pStyle w:val="NormalWeb"/>
              <w:spacing w:before="0" w:beforeAutospacing="0" w:after="0" w:afterAutospacing="0" w:line="252" w:lineRule="auto"/>
              <w:ind w:right="48"/>
              <w:jc w:val="center"/>
            </w:pPr>
            <w:r w:rsidRPr="005A0E76">
              <w:t>2591</w:t>
            </w:r>
          </w:p>
        </w:tc>
        <w:tc>
          <w:tcPr>
            <w:tcW w:w="1560" w:type="dxa"/>
          </w:tcPr>
          <w:p w14:paraId="6EB193CC" w14:textId="77777777" w:rsidR="005A0E76" w:rsidRPr="005A0E76" w:rsidRDefault="005A0E76" w:rsidP="005A0E76">
            <w:pPr>
              <w:pStyle w:val="NormalWeb"/>
              <w:spacing w:before="0" w:beforeAutospacing="0" w:after="0" w:afterAutospacing="0" w:line="252" w:lineRule="auto"/>
              <w:ind w:right="48"/>
              <w:jc w:val="center"/>
            </w:pPr>
            <w:r w:rsidRPr="005A0E76">
              <w:t>4458</w:t>
            </w:r>
          </w:p>
        </w:tc>
        <w:tc>
          <w:tcPr>
            <w:tcW w:w="1417" w:type="dxa"/>
          </w:tcPr>
          <w:p w14:paraId="2D7FE8D4" w14:textId="77777777" w:rsidR="005A0E76" w:rsidRPr="005A0E76" w:rsidRDefault="005A0E76" w:rsidP="005A0E76">
            <w:pPr>
              <w:pStyle w:val="NormalWeb"/>
              <w:spacing w:before="0" w:beforeAutospacing="0" w:after="0" w:afterAutospacing="0" w:line="252" w:lineRule="auto"/>
              <w:ind w:right="48"/>
              <w:jc w:val="center"/>
            </w:pPr>
            <w:r w:rsidRPr="005A0E76">
              <w:t>5865</w:t>
            </w:r>
          </w:p>
        </w:tc>
        <w:tc>
          <w:tcPr>
            <w:tcW w:w="1418" w:type="dxa"/>
          </w:tcPr>
          <w:p w14:paraId="1F13E043" w14:textId="77777777" w:rsidR="005A0E76" w:rsidRPr="005A0E76" w:rsidRDefault="005A0E76" w:rsidP="005A0E76">
            <w:pPr>
              <w:pStyle w:val="NormalWeb"/>
              <w:spacing w:before="0" w:beforeAutospacing="0" w:after="0" w:afterAutospacing="0" w:line="252" w:lineRule="auto"/>
              <w:ind w:right="48"/>
              <w:jc w:val="center"/>
            </w:pPr>
            <w:r w:rsidRPr="005A0E76">
              <w:t>6382</w:t>
            </w:r>
          </w:p>
        </w:tc>
        <w:tc>
          <w:tcPr>
            <w:tcW w:w="1417" w:type="dxa"/>
          </w:tcPr>
          <w:p w14:paraId="588F3C9C" w14:textId="77777777" w:rsidR="005A0E76" w:rsidRPr="005A0E76" w:rsidRDefault="005A0E76" w:rsidP="005A0E76">
            <w:pPr>
              <w:pStyle w:val="NormalWeb"/>
              <w:spacing w:before="0" w:beforeAutospacing="0" w:after="0" w:afterAutospacing="0" w:line="252" w:lineRule="auto"/>
              <w:ind w:right="48"/>
              <w:jc w:val="center"/>
            </w:pPr>
            <w:r w:rsidRPr="005A0E76">
              <w:t>8670,6</w:t>
            </w:r>
          </w:p>
        </w:tc>
      </w:tr>
      <w:tr w:rsidR="005A0E76" w:rsidRPr="005A0E76" w14:paraId="2B02CBC6" w14:textId="77777777" w:rsidTr="008405DB">
        <w:tc>
          <w:tcPr>
            <w:tcW w:w="1932" w:type="dxa"/>
          </w:tcPr>
          <w:p w14:paraId="66314408" w14:textId="77777777" w:rsidR="005A0E76" w:rsidRPr="005A0E76" w:rsidRDefault="005A0E76" w:rsidP="005A0E76">
            <w:pPr>
              <w:pStyle w:val="NormalWeb"/>
              <w:spacing w:before="0" w:beforeAutospacing="0" w:after="0" w:afterAutospacing="0" w:line="252" w:lineRule="auto"/>
              <w:ind w:right="48"/>
              <w:jc w:val="center"/>
            </w:pPr>
            <w:r w:rsidRPr="005A0E76">
              <w:t>Nhập khẩu</w:t>
            </w:r>
          </w:p>
        </w:tc>
        <w:tc>
          <w:tcPr>
            <w:tcW w:w="1417" w:type="dxa"/>
          </w:tcPr>
          <w:p w14:paraId="0B0BDC06" w14:textId="77777777" w:rsidR="005A0E76" w:rsidRPr="005A0E76" w:rsidRDefault="005A0E76" w:rsidP="005A0E76">
            <w:pPr>
              <w:pStyle w:val="NormalWeb"/>
              <w:spacing w:before="0" w:beforeAutospacing="0" w:after="0" w:afterAutospacing="0" w:line="252" w:lineRule="auto"/>
              <w:ind w:right="48"/>
              <w:jc w:val="center"/>
            </w:pPr>
            <w:r w:rsidRPr="005A0E76">
              <w:t>2535</w:t>
            </w:r>
          </w:p>
        </w:tc>
        <w:tc>
          <w:tcPr>
            <w:tcW w:w="1560" w:type="dxa"/>
          </w:tcPr>
          <w:p w14:paraId="610481FB" w14:textId="77777777" w:rsidR="005A0E76" w:rsidRPr="005A0E76" w:rsidRDefault="005A0E76" w:rsidP="005A0E76">
            <w:pPr>
              <w:pStyle w:val="NormalWeb"/>
              <w:spacing w:before="0" w:beforeAutospacing="0" w:after="0" w:afterAutospacing="0" w:line="252" w:lineRule="auto"/>
              <w:ind w:right="48"/>
              <w:jc w:val="center"/>
            </w:pPr>
            <w:r w:rsidRPr="005A0E76">
              <w:t>4271</w:t>
            </w:r>
          </w:p>
        </w:tc>
        <w:tc>
          <w:tcPr>
            <w:tcW w:w="1417" w:type="dxa"/>
          </w:tcPr>
          <w:p w14:paraId="04FB760B" w14:textId="77777777" w:rsidR="005A0E76" w:rsidRPr="005A0E76" w:rsidRDefault="005A0E76" w:rsidP="005A0E76">
            <w:pPr>
              <w:pStyle w:val="NormalWeb"/>
              <w:spacing w:before="0" w:beforeAutospacing="0" w:after="0" w:afterAutospacing="0" w:line="252" w:lineRule="auto"/>
              <w:ind w:right="48"/>
              <w:jc w:val="center"/>
            </w:pPr>
            <w:r w:rsidRPr="005A0E76">
              <w:t>5633</w:t>
            </w:r>
          </w:p>
        </w:tc>
        <w:tc>
          <w:tcPr>
            <w:tcW w:w="1418" w:type="dxa"/>
          </w:tcPr>
          <w:p w14:paraId="3DEC4123" w14:textId="77777777" w:rsidR="005A0E76" w:rsidRPr="005A0E76" w:rsidRDefault="005A0E76" w:rsidP="005A0E76">
            <w:pPr>
              <w:pStyle w:val="NormalWeb"/>
              <w:spacing w:before="0" w:beforeAutospacing="0" w:after="0" w:afterAutospacing="0" w:line="252" w:lineRule="auto"/>
              <w:ind w:right="48"/>
              <w:jc w:val="center"/>
            </w:pPr>
            <w:r w:rsidRPr="005A0E76">
              <w:t>5789</w:t>
            </w:r>
          </w:p>
        </w:tc>
        <w:tc>
          <w:tcPr>
            <w:tcW w:w="1417" w:type="dxa"/>
          </w:tcPr>
          <w:p w14:paraId="2B8BBDF3" w14:textId="77777777" w:rsidR="005A0E76" w:rsidRPr="005A0E76" w:rsidRDefault="005A0E76" w:rsidP="005A0E76">
            <w:pPr>
              <w:pStyle w:val="NormalWeb"/>
              <w:spacing w:before="0" w:beforeAutospacing="0" w:after="0" w:afterAutospacing="0" w:line="252" w:lineRule="auto"/>
              <w:ind w:right="48"/>
              <w:jc w:val="center"/>
            </w:pPr>
            <w:r w:rsidRPr="005A0E76">
              <w:t>8016,6</w:t>
            </w:r>
          </w:p>
        </w:tc>
      </w:tr>
    </w:tbl>
    <w:p w14:paraId="2550431F" w14:textId="77777777" w:rsidR="005A0E76" w:rsidRPr="005A0E76" w:rsidRDefault="005A0E76" w:rsidP="005A0E76">
      <w:pPr>
        <w:pStyle w:val="NormalWeb"/>
        <w:spacing w:before="0" w:beforeAutospacing="0" w:after="0" w:afterAutospacing="0" w:line="252" w:lineRule="auto"/>
        <w:ind w:left="48" w:right="48"/>
        <w:jc w:val="center"/>
        <w:rPr>
          <w:b/>
          <w:bCs/>
        </w:rPr>
      </w:pPr>
      <w:r w:rsidRPr="005A0E76">
        <w:rPr>
          <w:i/>
        </w:rPr>
        <w:t xml:space="preserve">                                                                                  (Nguồn:</w:t>
      </w:r>
      <w:r w:rsidRPr="005A0E76">
        <w:t xml:space="preserve"> WB, năm 2022)</w:t>
      </w:r>
    </w:p>
    <w:p w14:paraId="132BCE16" w14:textId="77777777" w:rsidR="005A0E76" w:rsidRPr="005A0E76" w:rsidRDefault="005A0E76" w:rsidP="005A0E76">
      <w:pPr>
        <w:spacing w:after="0" w:line="252" w:lineRule="auto"/>
        <w:contextualSpacing/>
        <w:rPr>
          <w:rFonts w:ascii="Times New Roman" w:hAnsi="Times New Roman" w:cs="Times New Roman"/>
          <w:sz w:val="24"/>
          <w:szCs w:val="24"/>
        </w:rPr>
      </w:pPr>
      <w:r w:rsidRPr="005A0E76">
        <w:rPr>
          <w:rFonts w:ascii="Times New Roman" w:eastAsia="Arial" w:hAnsi="Times New Roman" w:cs="Times New Roman"/>
          <w:sz w:val="24"/>
          <w:szCs w:val="24"/>
        </w:rPr>
        <w:t xml:space="preserve">    Theo bảng số liệu, để</w:t>
      </w:r>
      <w:r w:rsidRPr="005A0E76">
        <w:rPr>
          <w:rFonts w:ascii="Times New Roman" w:eastAsia="Arial" w:hAnsi="Times New Roman" w:cs="Times New Roman"/>
          <w:b/>
          <w:bCs/>
          <w:sz w:val="24"/>
          <w:szCs w:val="24"/>
        </w:rPr>
        <w:t xml:space="preserve"> </w:t>
      </w:r>
      <w:r w:rsidRPr="005A0E76">
        <w:rPr>
          <w:rFonts w:ascii="Times New Roman" w:hAnsi="Times New Roman" w:cs="Times New Roman"/>
          <w:sz w:val="24"/>
          <w:szCs w:val="24"/>
        </w:rPr>
        <w:t>thể hiện trị giá xuất, nhập khẩu hàng hóa và dịch vụ của EU giai đoạn 2000 – 2021, có thể vẽ được dạng biểu đồ nào sau đây?</w:t>
      </w:r>
    </w:p>
    <w:p w14:paraId="128DE2F5" w14:textId="77777777" w:rsidR="005A0E76" w:rsidRPr="005A0E76" w:rsidRDefault="005A0E76" w:rsidP="005A0E76">
      <w:pPr>
        <w:spacing w:after="0" w:line="252" w:lineRule="auto"/>
        <w:ind w:firstLine="426"/>
        <w:contextualSpacing/>
        <w:rPr>
          <w:rFonts w:ascii="Times New Roman" w:hAnsi="Times New Roman" w:cs="Times New Roman"/>
          <w:sz w:val="24"/>
          <w:szCs w:val="24"/>
        </w:rPr>
      </w:pPr>
      <w:r w:rsidRPr="005A0E76">
        <w:rPr>
          <w:rFonts w:ascii="Times New Roman" w:hAnsi="Times New Roman" w:cs="Times New Roman"/>
          <w:b/>
          <w:bCs/>
          <w:sz w:val="24"/>
          <w:szCs w:val="24"/>
          <w:u w:val="single"/>
        </w:rPr>
        <w:t>A</w:t>
      </w:r>
      <w:r w:rsidRPr="005A0E76">
        <w:rPr>
          <w:rFonts w:ascii="Times New Roman" w:hAnsi="Times New Roman" w:cs="Times New Roman"/>
          <w:sz w:val="24"/>
          <w:szCs w:val="24"/>
        </w:rPr>
        <w:t>. Cột, đường, miền.</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rPr>
        <w:t>B.</w:t>
      </w:r>
      <w:r w:rsidRPr="005A0E76">
        <w:rPr>
          <w:rFonts w:ascii="Times New Roman" w:hAnsi="Times New Roman" w:cs="Times New Roman"/>
          <w:sz w:val="24"/>
          <w:szCs w:val="24"/>
        </w:rPr>
        <w:t xml:space="preserve"> Kết hợp, cột, miền.</w:t>
      </w:r>
    </w:p>
    <w:p w14:paraId="684896FC" w14:textId="77777777" w:rsidR="005A0E76" w:rsidRPr="005A0E76" w:rsidRDefault="005A0E76" w:rsidP="005A0E76">
      <w:pPr>
        <w:spacing w:after="0" w:line="252" w:lineRule="auto"/>
        <w:ind w:firstLine="426"/>
        <w:contextualSpacing/>
        <w:rPr>
          <w:rFonts w:ascii="Times New Roman" w:hAnsi="Times New Roman" w:cs="Times New Roman"/>
          <w:sz w:val="24"/>
          <w:szCs w:val="24"/>
        </w:rPr>
      </w:pPr>
      <w:r w:rsidRPr="005A0E76">
        <w:rPr>
          <w:rFonts w:ascii="Times New Roman" w:hAnsi="Times New Roman" w:cs="Times New Roman"/>
          <w:b/>
          <w:bCs/>
          <w:sz w:val="24"/>
          <w:szCs w:val="24"/>
        </w:rPr>
        <w:t>C</w:t>
      </w:r>
      <w:r w:rsidRPr="005A0E76">
        <w:rPr>
          <w:rFonts w:ascii="Times New Roman" w:hAnsi="Times New Roman" w:cs="Times New Roman"/>
          <w:sz w:val="24"/>
          <w:szCs w:val="24"/>
        </w:rPr>
        <w:t>. Miền, tròn, đường.</w:t>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sz w:val="24"/>
          <w:szCs w:val="24"/>
        </w:rPr>
        <w:tab/>
      </w:r>
      <w:r w:rsidRPr="005A0E76">
        <w:rPr>
          <w:rFonts w:ascii="Times New Roman" w:hAnsi="Times New Roman" w:cs="Times New Roman"/>
          <w:b/>
          <w:bCs/>
          <w:sz w:val="24"/>
          <w:szCs w:val="24"/>
        </w:rPr>
        <w:t>D.</w:t>
      </w:r>
      <w:r w:rsidRPr="005A0E76">
        <w:rPr>
          <w:rFonts w:ascii="Times New Roman" w:hAnsi="Times New Roman" w:cs="Times New Roman"/>
          <w:sz w:val="24"/>
          <w:szCs w:val="24"/>
        </w:rPr>
        <w:t xml:space="preserve"> Tròn, cột, đường.</w:t>
      </w:r>
    </w:p>
    <w:p w14:paraId="3FC6152A" w14:textId="77777777" w:rsidR="009D3707" w:rsidRPr="005A0E76" w:rsidRDefault="009D3707" w:rsidP="005A0E76">
      <w:pPr>
        <w:spacing w:after="0" w:line="252" w:lineRule="auto"/>
        <w:rPr>
          <w:rFonts w:ascii="Times New Roman" w:eastAsia="Times New Roman" w:hAnsi="Times New Roman" w:cs="Times New Roman"/>
          <w:sz w:val="24"/>
          <w:szCs w:val="24"/>
        </w:rPr>
      </w:pPr>
    </w:p>
    <w:p w14:paraId="2D26C0A1" w14:textId="77777777" w:rsidR="009D3707" w:rsidRPr="005A0E76" w:rsidRDefault="009D3707" w:rsidP="005A0E76">
      <w:pPr>
        <w:spacing w:after="0" w:line="252" w:lineRule="auto"/>
        <w:rPr>
          <w:rFonts w:ascii="Times New Roman" w:eastAsia="Calibri" w:hAnsi="Times New Roman" w:cs="Times New Roman"/>
          <w:b/>
          <w:sz w:val="24"/>
          <w:szCs w:val="24"/>
        </w:rPr>
      </w:pPr>
      <w:r w:rsidRPr="005A0E76">
        <w:rPr>
          <w:rFonts w:ascii="Times New Roman" w:eastAsia="Calibri" w:hAnsi="Times New Roman" w:cs="Times New Roman"/>
          <w:b/>
          <w:sz w:val="24"/>
          <w:szCs w:val="24"/>
        </w:rPr>
        <w:t xml:space="preserve">PHẦN II: TRẮC NGHIỆM ĐÚNG SAI </w:t>
      </w:r>
    </w:p>
    <w:p w14:paraId="42B8A832" w14:textId="77777777" w:rsidR="009D3707" w:rsidRPr="005A0E76" w:rsidRDefault="009D3707" w:rsidP="005A0E76">
      <w:pPr>
        <w:spacing w:after="0" w:line="252" w:lineRule="auto"/>
        <w:rPr>
          <w:rFonts w:ascii="Times New Roman" w:eastAsia="Calibri" w:hAnsi="Times New Roman" w:cs="Times New Roman"/>
          <w:b/>
          <w:sz w:val="24"/>
          <w:szCs w:val="24"/>
        </w:rPr>
      </w:pPr>
      <w:r w:rsidRPr="005A0E76">
        <w:rPr>
          <w:rFonts w:ascii="Times New Roman" w:eastAsia="Calibri" w:hAnsi="Times New Roman" w:cs="Times New Roman"/>
          <w:b/>
          <w:sz w:val="24"/>
          <w:szCs w:val="24"/>
        </w:rPr>
        <w:t>Thí sinh trả lời các câu hỏi sau. Trong mỗi ý a), b), c), d) ở mỗi câu, thí sinh chọn đúng hoặc sai.</w:t>
      </w:r>
    </w:p>
    <w:p w14:paraId="7CC1F4C3" w14:textId="0F40D8F4" w:rsidR="003C7EFA" w:rsidRPr="005A0E76" w:rsidRDefault="00A91A94" w:rsidP="005A0E76">
      <w:pPr>
        <w:spacing w:after="0" w:line="252" w:lineRule="auto"/>
        <w:rPr>
          <w:rFonts w:ascii="Times New Roman" w:hAnsi="Times New Roman" w:cs="Times New Roman"/>
          <w:b/>
          <w:kern w:val="2"/>
          <w:sz w:val="24"/>
          <w:szCs w:val="24"/>
          <w14:ligatures w14:val="standardContextual"/>
        </w:rPr>
      </w:pPr>
      <w:r w:rsidRPr="005A0E76">
        <w:rPr>
          <w:rFonts w:ascii="Times New Roman" w:hAnsi="Times New Roman" w:cs="Times New Roman"/>
          <w:b/>
          <w:kern w:val="2"/>
          <w:sz w:val="24"/>
          <w:szCs w:val="24"/>
          <w14:ligatures w14:val="standardContextual"/>
        </w:rPr>
        <w:t xml:space="preserve">Câu 1: </w:t>
      </w:r>
      <w:bookmarkStart w:id="4" w:name="_Hlk176400918"/>
      <w:r w:rsidR="003C7EFA" w:rsidRPr="005A0E76">
        <w:rPr>
          <w:rFonts w:ascii="Times New Roman" w:hAnsi="Times New Roman" w:cs="Times New Roman"/>
          <w:b/>
          <w:kern w:val="2"/>
          <w:sz w:val="24"/>
          <w:szCs w:val="24"/>
          <w14:ligatures w14:val="standardContextual"/>
        </w:rPr>
        <w:t>Cho</w:t>
      </w:r>
      <w:r w:rsidRPr="005A0E76">
        <w:rPr>
          <w:rFonts w:ascii="Times New Roman" w:hAnsi="Times New Roman" w:cs="Times New Roman"/>
          <w:b/>
          <w:kern w:val="2"/>
          <w:sz w:val="24"/>
          <w:szCs w:val="24"/>
          <w14:ligatures w14:val="standardContextual"/>
        </w:rPr>
        <w:t xml:space="preserve"> thông tin sau: </w:t>
      </w:r>
      <w:bookmarkEnd w:id="4"/>
    </w:p>
    <w:p w14:paraId="01F68595" w14:textId="1A47E4F1" w:rsidR="00A91A94" w:rsidRPr="005A0E76" w:rsidRDefault="003C7EFA" w:rsidP="005A0E76">
      <w:pPr>
        <w:spacing w:after="0" w:line="252" w:lineRule="auto"/>
        <w:rPr>
          <w:rFonts w:ascii="Times New Roman" w:hAnsi="Times New Roman" w:cs="Times New Roman"/>
          <w:b/>
          <w:kern w:val="2"/>
          <w:sz w:val="24"/>
          <w:szCs w:val="24"/>
          <w14:ligatures w14:val="standardContextual"/>
        </w:rPr>
      </w:pPr>
      <w:r w:rsidRPr="005A0E76">
        <w:rPr>
          <w:rFonts w:ascii="Times New Roman" w:hAnsi="Times New Roman" w:cs="Times New Roman"/>
          <w:b/>
          <w:kern w:val="2"/>
          <w:sz w:val="24"/>
          <w:szCs w:val="24"/>
          <w14:ligatures w14:val="standardContextual"/>
        </w:rPr>
        <w:t xml:space="preserve">       </w:t>
      </w:r>
      <w:r w:rsidR="00A91A94" w:rsidRPr="005A0E76">
        <w:rPr>
          <w:rFonts w:ascii="Times New Roman" w:hAnsi="Times New Roman" w:cs="Times New Roman"/>
          <w:kern w:val="2"/>
          <w:sz w:val="24"/>
          <w:szCs w:val="24"/>
          <w14:ligatures w14:val="standardContextual"/>
        </w:rPr>
        <w:t>Đồng Ơ-rô được chính thức đưa vào lưu hành năm 1999, đây là kết quả của sự nhất thể hoá EU. Việc đưa vào sử dụng đồng Ơ - rô có ý nghĩa quan trọng trong việc nâng cao sức cạnh tranh của thị trường Châu Âu, xoá bỏ những rủi ro khi chuyển đổi tiền tệ, tạo thuận lợi cho việc sản xuất, kinh doanh….</w:t>
      </w:r>
    </w:p>
    <w:p w14:paraId="6F3F88A3" w14:textId="6718E78A" w:rsidR="00A91A94" w:rsidRPr="005A0E76" w:rsidRDefault="00A91A94" w:rsidP="005A0E76">
      <w:pPr>
        <w:spacing w:after="0" w:line="252" w:lineRule="auto"/>
        <w:ind w:firstLine="284"/>
        <w:rPr>
          <w:rFonts w:ascii="Times New Roman" w:hAnsi="Times New Roman" w:cs="Times New Roman"/>
          <w:b/>
          <w:color w:val="FF0000"/>
          <w:kern w:val="2"/>
          <w:sz w:val="24"/>
          <w:szCs w:val="24"/>
          <w14:ligatures w14:val="standardContextual"/>
        </w:rPr>
      </w:pPr>
      <w:r w:rsidRPr="005A0E76">
        <w:rPr>
          <w:rFonts w:ascii="Times New Roman" w:hAnsi="Times New Roman" w:cs="Times New Roman"/>
          <w:b/>
          <w:kern w:val="2"/>
          <w:sz w:val="24"/>
          <w:szCs w:val="24"/>
          <w14:ligatures w14:val="standardContextual"/>
        </w:rPr>
        <w:t>a</w:t>
      </w:r>
      <w:r w:rsidR="003C7EFA" w:rsidRPr="005A0E76">
        <w:rPr>
          <w:rFonts w:ascii="Times New Roman" w:hAnsi="Times New Roman" w:cs="Times New Roman"/>
          <w:b/>
          <w:kern w:val="2"/>
          <w:sz w:val="24"/>
          <w:szCs w:val="24"/>
          <w14:ligatures w14:val="standardContextual"/>
        </w:rPr>
        <w:t>)</w:t>
      </w:r>
      <w:r w:rsidRPr="005A0E76">
        <w:rPr>
          <w:rFonts w:ascii="Times New Roman" w:hAnsi="Times New Roman" w:cs="Times New Roman"/>
          <w:b/>
          <w:kern w:val="2"/>
          <w:sz w:val="24"/>
          <w:szCs w:val="24"/>
          <w14:ligatures w14:val="standardContextual"/>
        </w:rPr>
        <w:t xml:space="preserve"> </w:t>
      </w:r>
      <w:r w:rsidRPr="005A0E76">
        <w:rPr>
          <w:rFonts w:ascii="Times New Roman" w:hAnsi="Times New Roman" w:cs="Times New Roman"/>
          <w:kern w:val="2"/>
          <w:sz w:val="24"/>
          <w:szCs w:val="24"/>
          <w14:ligatures w14:val="standardContextual"/>
        </w:rPr>
        <w:t xml:space="preserve">Đồng Ơ-rô là một trong những đồng tiền có ảnh hưởng quan trọng đối với thế giới. </w:t>
      </w:r>
    </w:p>
    <w:p w14:paraId="7369C082" w14:textId="41779896" w:rsidR="00A91A94" w:rsidRPr="005A0E76" w:rsidRDefault="00A91A94" w:rsidP="005A0E76">
      <w:pPr>
        <w:spacing w:after="0" w:line="252" w:lineRule="auto"/>
        <w:ind w:firstLine="284"/>
        <w:rPr>
          <w:rFonts w:ascii="Times New Roman" w:hAnsi="Times New Roman" w:cs="Times New Roman"/>
          <w:b/>
          <w:color w:val="FF0000"/>
          <w:kern w:val="2"/>
          <w:sz w:val="24"/>
          <w:szCs w:val="24"/>
          <w14:ligatures w14:val="standardContextual"/>
        </w:rPr>
      </w:pPr>
      <w:r w:rsidRPr="005A0E76">
        <w:rPr>
          <w:rFonts w:ascii="Times New Roman" w:hAnsi="Times New Roman" w:cs="Times New Roman"/>
          <w:b/>
          <w:kern w:val="2"/>
          <w:sz w:val="24"/>
          <w:szCs w:val="24"/>
          <w14:ligatures w14:val="standardContextual"/>
        </w:rPr>
        <w:t>b</w:t>
      </w:r>
      <w:r w:rsidR="003C7EFA" w:rsidRPr="005A0E76">
        <w:rPr>
          <w:rFonts w:ascii="Times New Roman" w:hAnsi="Times New Roman" w:cs="Times New Roman"/>
          <w:b/>
          <w:kern w:val="2"/>
          <w:sz w:val="24"/>
          <w:szCs w:val="24"/>
          <w14:ligatures w14:val="standardContextual"/>
        </w:rPr>
        <w:t>)</w:t>
      </w:r>
      <w:r w:rsidRPr="005A0E76">
        <w:rPr>
          <w:rFonts w:ascii="Times New Roman" w:hAnsi="Times New Roman" w:cs="Times New Roman"/>
          <w:b/>
          <w:kern w:val="2"/>
          <w:sz w:val="24"/>
          <w:szCs w:val="24"/>
          <w14:ligatures w14:val="standardContextual"/>
        </w:rPr>
        <w:t xml:space="preserve"> </w:t>
      </w:r>
      <w:r w:rsidRPr="005A0E76">
        <w:rPr>
          <w:rFonts w:ascii="Times New Roman" w:hAnsi="Times New Roman" w:cs="Times New Roman"/>
          <w:kern w:val="2"/>
          <w:sz w:val="24"/>
          <w:szCs w:val="24"/>
          <w14:ligatures w14:val="standardContextual"/>
        </w:rPr>
        <w:t xml:space="preserve">Đồng Ơ-rô giúp nâng cao sức cạnh tranh của thị trường Châu Âu. </w:t>
      </w:r>
    </w:p>
    <w:p w14:paraId="3B0B3FA0" w14:textId="24258B36" w:rsidR="00A91A94" w:rsidRPr="005A0E76" w:rsidRDefault="00A91A94" w:rsidP="005A0E76">
      <w:pPr>
        <w:spacing w:after="0" w:line="252" w:lineRule="auto"/>
        <w:ind w:firstLine="284"/>
        <w:rPr>
          <w:rFonts w:ascii="Times New Roman" w:hAnsi="Times New Roman" w:cs="Times New Roman"/>
          <w:b/>
          <w:color w:val="FF0000"/>
          <w:kern w:val="2"/>
          <w:sz w:val="24"/>
          <w:szCs w:val="24"/>
          <w14:ligatures w14:val="standardContextual"/>
        </w:rPr>
      </w:pPr>
      <w:r w:rsidRPr="005A0E76">
        <w:rPr>
          <w:rFonts w:ascii="Times New Roman" w:hAnsi="Times New Roman" w:cs="Times New Roman"/>
          <w:b/>
          <w:kern w:val="2"/>
          <w:sz w:val="24"/>
          <w:szCs w:val="24"/>
          <w14:ligatures w14:val="standardContextual"/>
        </w:rPr>
        <w:t>c</w:t>
      </w:r>
      <w:r w:rsidR="003C7EFA" w:rsidRPr="005A0E76">
        <w:rPr>
          <w:rFonts w:ascii="Times New Roman" w:hAnsi="Times New Roman" w:cs="Times New Roman"/>
          <w:b/>
          <w:kern w:val="2"/>
          <w:sz w:val="24"/>
          <w:szCs w:val="24"/>
          <w14:ligatures w14:val="standardContextual"/>
        </w:rPr>
        <w:t>)</w:t>
      </w:r>
      <w:r w:rsidRPr="005A0E76">
        <w:rPr>
          <w:rFonts w:ascii="Times New Roman" w:hAnsi="Times New Roman" w:cs="Times New Roman"/>
          <w:kern w:val="2"/>
          <w:sz w:val="24"/>
          <w:szCs w:val="24"/>
          <w14:ligatures w14:val="standardContextual"/>
        </w:rPr>
        <w:t xml:space="preserve"> Tất cả các thành viên của EU đều sử dụng đồng tiền chung Ơ – rô. </w:t>
      </w:r>
    </w:p>
    <w:p w14:paraId="3994B577" w14:textId="4F5A4C7D" w:rsidR="00A91A94" w:rsidRPr="005A0E76" w:rsidRDefault="00A91A94" w:rsidP="005A0E76">
      <w:pPr>
        <w:spacing w:after="0" w:line="252" w:lineRule="auto"/>
        <w:ind w:firstLine="284"/>
        <w:rPr>
          <w:rFonts w:ascii="Times New Roman" w:hAnsi="Times New Roman" w:cs="Times New Roman"/>
          <w:b/>
          <w:color w:val="FF0000"/>
          <w:kern w:val="2"/>
          <w:sz w:val="24"/>
          <w:szCs w:val="24"/>
          <w14:ligatures w14:val="standardContextual"/>
        </w:rPr>
      </w:pPr>
      <w:r w:rsidRPr="005A0E76">
        <w:rPr>
          <w:rFonts w:ascii="Times New Roman" w:hAnsi="Times New Roman" w:cs="Times New Roman"/>
          <w:b/>
          <w:color w:val="000000" w:themeColor="text1"/>
          <w:kern w:val="2"/>
          <w:sz w:val="24"/>
          <w:szCs w:val="24"/>
          <w14:ligatures w14:val="standardContextual"/>
        </w:rPr>
        <w:t>d</w:t>
      </w:r>
      <w:r w:rsidR="003C7EFA" w:rsidRPr="005A0E76">
        <w:rPr>
          <w:rFonts w:ascii="Times New Roman" w:hAnsi="Times New Roman" w:cs="Times New Roman"/>
          <w:b/>
          <w:color w:val="000000" w:themeColor="text1"/>
          <w:kern w:val="2"/>
          <w:sz w:val="24"/>
          <w:szCs w:val="24"/>
          <w14:ligatures w14:val="standardContextual"/>
        </w:rPr>
        <w:t>)</w:t>
      </w:r>
      <w:r w:rsidRPr="005A0E76">
        <w:rPr>
          <w:rFonts w:ascii="Times New Roman" w:hAnsi="Times New Roman" w:cs="Times New Roman"/>
          <w:color w:val="000000" w:themeColor="text1"/>
          <w:kern w:val="2"/>
          <w:sz w:val="24"/>
          <w:szCs w:val="24"/>
          <w14:ligatures w14:val="standardContextual"/>
        </w:rPr>
        <w:t xml:space="preserve"> Sự ra đời của đồng </w:t>
      </w:r>
      <w:r w:rsidRPr="005A0E76">
        <w:rPr>
          <w:rFonts w:ascii="Times New Roman" w:hAnsi="Times New Roman" w:cs="Times New Roman"/>
          <w:kern w:val="2"/>
          <w:sz w:val="24"/>
          <w:szCs w:val="24"/>
          <w14:ligatures w14:val="standardContextual"/>
        </w:rPr>
        <w:t xml:space="preserve">Ơ </w:t>
      </w:r>
      <w:r w:rsidR="003C7EFA" w:rsidRPr="005A0E76">
        <w:rPr>
          <w:rFonts w:ascii="Times New Roman" w:hAnsi="Times New Roman" w:cs="Times New Roman"/>
          <w:kern w:val="2"/>
          <w:sz w:val="24"/>
          <w:szCs w:val="24"/>
          <w14:ligatures w14:val="standardContextual"/>
        </w:rPr>
        <w:t>-</w:t>
      </w:r>
      <w:r w:rsidRPr="005A0E76">
        <w:rPr>
          <w:rFonts w:ascii="Times New Roman" w:hAnsi="Times New Roman" w:cs="Times New Roman"/>
          <w:kern w:val="2"/>
          <w:sz w:val="24"/>
          <w:szCs w:val="24"/>
          <w14:ligatures w14:val="standardContextual"/>
        </w:rPr>
        <w:t xml:space="preserve"> rô thúc đẩy sự phát triển kinh tế giữa các quốc gia đồng thời tăng sự đoàn kết hoà bình trong khu vực Châu Âu. </w:t>
      </w:r>
    </w:p>
    <w:p w14:paraId="4B5EDCBF" w14:textId="2FC9ADAF" w:rsidR="001B1BF2" w:rsidRPr="005A0E76" w:rsidRDefault="001B1BF2" w:rsidP="005A0E76">
      <w:pPr>
        <w:spacing w:after="0" w:line="252" w:lineRule="auto"/>
        <w:rPr>
          <w:rFonts w:ascii="Times New Roman" w:eastAsia="Times New Roman" w:hAnsi="Times New Roman" w:cs="Times New Roman"/>
          <w:b/>
          <w:bCs/>
          <w:sz w:val="24"/>
          <w:szCs w:val="24"/>
          <w:lang w:eastAsia="vi-VN" w:bidi="vi-VN"/>
        </w:rPr>
      </w:pPr>
      <w:r w:rsidRPr="005A0E76">
        <w:rPr>
          <w:rFonts w:ascii="Times New Roman" w:eastAsia="Times New Roman" w:hAnsi="Times New Roman" w:cs="Times New Roman"/>
          <w:b/>
          <w:bCs/>
          <w:sz w:val="24"/>
          <w:szCs w:val="24"/>
          <w:lang w:eastAsia="vi-VN" w:bidi="vi-VN"/>
        </w:rPr>
        <w:t xml:space="preserve">→ Đáp án:      </w:t>
      </w:r>
      <w:r w:rsidR="003C7EFA" w:rsidRPr="005A0E76">
        <w:rPr>
          <w:rFonts w:ascii="Times New Roman" w:eastAsia="Times New Roman" w:hAnsi="Times New Roman" w:cs="Times New Roman"/>
          <w:b/>
          <w:bCs/>
          <w:sz w:val="24"/>
          <w:szCs w:val="24"/>
          <w:lang w:eastAsia="vi-VN" w:bidi="vi-VN"/>
        </w:rPr>
        <w:t>a,b</w:t>
      </w:r>
      <w:r w:rsidRPr="005A0E76">
        <w:rPr>
          <w:rFonts w:ascii="Times New Roman" w:eastAsia="Times New Roman" w:hAnsi="Times New Roman" w:cs="Times New Roman"/>
          <w:b/>
          <w:bCs/>
          <w:sz w:val="24"/>
          <w:szCs w:val="24"/>
          <w:lang w:eastAsia="vi-VN" w:bidi="vi-VN"/>
        </w:rPr>
        <w:t xml:space="preserve">       đúng;      </w:t>
      </w:r>
      <w:r w:rsidR="003C7EFA" w:rsidRPr="005A0E76">
        <w:rPr>
          <w:rFonts w:ascii="Times New Roman" w:eastAsia="Times New Roman" w:hAnsi="Times New Roman" w:cs="Times New Roman"/>
          <w:b/>
          <w:bCs/>
          <w:sz w:val="24"/>
          <w:szCs w:val="24"/>
          <w:lang w:eastAsia="vi-VN" w:bidi="vi-VN"/>
        </w:rPr>
        <w:t>c,d</w:t>
      </w:r>
      <w:r w:rsidRPr="005A0E76">
        <w:rPr>
          <w:rFonts w:ascii="Times New Roman" w:eastAsia="Times New Roman" w:hAnsi="Times New Roman" w:cs="Times New Roman"/>
          <w:b/>
          <w:bCs/>
          <w:sz w:val="24"/>
          <w:szCs w:val="24"/>
          <w:lang w:eastAsia="vi-VN" w:bidi="vi-VN"/>
        </w:rPr>
        <w:t xml:space="preserve">           sai.</w:t>
      </w:r>
    </w:p>
    <w:p w14:paraId="3AA453CA" w14:textId="45CFC901" w:rsidR="00A91A94" w:rsidRPr="005A0E76" w:rsidRDefault="00A91A94" w:rsidP="005A0E76">
      <w:pPr>
        <w:spacing w:after="0" w:line="252" w:lineRule="auto"/>
        <w:rPr>
          <w:rFonts w:ascii="Times New Roman" w:hAnsi="Times New Roman" w:cs="Times New Roman"/>
          <w:kern w:val="2"/>
          <w:sz w:val="24"/>
          <w:szCs w:val="24"/>
          <w14:ligatures w14:val="standardContextual"/>
        </w:rPr>
      </w:pPr>
      <w:r w:rsidRPr="005A0E76">
        <w:rPr>
          <w:rFonts w:ascii="Times New Roman" w:hAnsi="Times New Roman" w:cs="Times New Roman"/>
          <w:b/>
          <w:kern w:val="2"/>
          <w:sz w:val="24"/>
          <w:szCs w:val="24"/>
          <w14:ligatures w14:val="standardContextual"/>
        </w:rPr>
        <w:t xml:space="preserve">Câu 2: </w:t>
      </w:r>
      <w:r w:rsidR="003C7EFA" w:rsidRPr="005A0E76">
        <w:rPr>
          <w:rFonts w:ascii="Times New Roman" w:hAnsi="Times New Roman" w:cs="Times New Roman"/>
          <w:b/>
          <w:kern w:val="2"/>
          <w:sz w:val="24"/>
          <w:szCs w:val="24"/>
          <w14:ligatures w14:val="standardContextual"/>
        </w:rPr>
        <w:t>Cho thông tin sau:</w:t>
      </w:r>
    </w:p>
    <w:p w14:paraId="4D2F471F" w14:textId="38A944A3" w:rsidR="00A91A94" w:rsidRPr="005A0E76" w:rsidRDefault="003C7EFA" w:rsidP="005A0E76">
      <w:pPr>
        <w:shd w:val="clear" w:color="auto" w:fill="FFFFFF"/>
        <w:spacing w:after="0" w:line="252" w:lineRule="auto"/>
        <w:rPr>
          <w:rFonts w:ascii="Times New Roman" w:eastAsia="Times New Roman" w:hAnsi="Times New Roman" w:cs="Times New Roman"/>
          <w:color w:val="000000" w:themeColor="text1"/>
          <w:kern w:val="2"/>
          <w:sz w:val="24"/>
          <w:szCs w:val="24"/>
          <w14:ligatures w14:val="standardContextual"/>
        </w:rPr>
      </w:pPr>
      <w:r w:rsidRPr="005A0E76">
        <w:rPr>
          <w:rFonts w:ascii="Times New Roman" w:eastAsia="Times New Roman" w:hAnsi="Times New Roman" w:cs="Times New Roman"/>
          <w:color w:val="000000" w:themeColor="text1"/>
          <w:kern w:val="2"/>
          <w:sz w:val="24"/>
          <w:szCs w:val="24"/>
          <w14:ligatures w14:val="standardContextual"/>
        </w:rPr>
        <w:t xml:space="preserve">     </w:t>
      </w:r>
      <w:r w:rsidR="00A91A94" w:rsidRPr="005A0E76">
        <w:rPr>
          <w:rFonts w:ascii="Times New Roman" w:eastAsia="Times New Roman" w:hAnsi="Times New Roman" w:cs="Times New Roman"/>
          <w:color w:val="000000" w:themeColor="text1"/>
          <w:kern w:val="2"/>
          <w:sz w:val="24"/>
          <w:szCs w:val="24"/>
          <w14:ligatures w14:val="standardContextual"/>
        </w:rPr>
        <w:t>Dòng người </w:t>
      </w:r>
      <w:hyperlink r:id="rId9" w:tgtFrame="_blank" w:history="1">
        <w:r w:rsidR="00A91A94" w:rsidRPr="005A0E76">
          <w:rPr>
            <w:rFonts w:ascii="Times New Roman" w:eastAsia="Times New Roman" w:hAnsi="Times New Roman" w:cs="Times New Roman"/>
            <w:bCs/>
            <w:color w:val="000000" w:themeColor="text1"/>
            <w:kern w:val="2"/>
            <w:sz w:val="24"/>
            <w:szCs w:val="24"/>
            <w:bdr w:val="none" w:sz="0" w:space="0" w:color="auto" w:frame="1"/>
            <w14:ligatures w14:val="standardContextual"/>
          </w:rPr>
          <w:t>nhập cư vào Châu Âu</w:t>
        </w:r>
      </w:hyperlink>
      <w:r w:rsidR="00A91A94" w:rsidRPr="005A0E76">
        <w:rPr>
          <w:rFonts w:ascii="Times New Roman" w:eastAsia="Times New Roman" w:hAnsi="Times New Roman" w:cs="Times New Roman"/>
          <w:color w:val="000000" w:themeColor="text1"/>
          <w:kern w:val="2"/>
          <w:sz w:val="24"/>
          <w:szCs w:val="24"/>
          <w14:ligatures w14:val="standardContextual"/>
        </w:rPr>
        <w:t> không chỉ là cơ hội kinh tế mà còn là thách thức về văn hoá. Hội nhập thành công là một quá trình nhiều mặt, không chỉ liên quan đến sự hoà nhập của người nhập cư vào thị trường lao động mà còn cả sự hoà nhập văn hoá và cách sống của họ vào xã hội Châu Âu.</w:t>
      </w:r>
    </w:p>
    <w:p w14:paraId="29C848D4" w14:textId="77777777" w:rsidR="00A91A94" w:rsidRPr="005A0E76" w:rsidRDefault="00A91A94" w:rsidP="005A0E76">
      <w:pPr>
        <w:shd w:val="clear" w:color="auto" w:fill="FFFFFF"/>
        <w:spacing w:after="0" w:line="252" w:lineRule="auto"/>
        <w:ind w:firstLine="426"/>
        <w:rPr>
          <w:rFonts w:ascii="Times New Roman" w:eastAsia="Times New Roman" w:hAnsi="Times New Roman" w:cs="Times New Roman"/>
          <w:color w:val="000000" w:themeColor="text1"/>
          <w:kern w:val="2"/>
          <w:sz w:val="24"/>
          <w:szCs w:val="24"/>
          <w14:ligatures w14:val="standardContextual"/>
        </w:rPr>
      </w:pPr>
      <w:r w:rsidRPr="005A0E76">
        <w:rPr>
          <w:rFonts w:ascii="Times New Roman" w:eastAsia="Times New Roman" w:hAnsi="Times New Roman" w:cs="Times New Roman"/>
          <w:color w:val="000000" w:themeColor="text1"/>
          <w:kern w:val="2"/>
          <w:sz w:val="24"/>
          <w:szCs w:val="24"/>
          <w14:ligatures w14:val="standardContextual"/>
        </w:rPr>
        <w:t>Châu Âu vẫn phải đối mặt với những khó khăn đáng kể trong việc hoà nhập người nhập cư. Cơ cấu xã hội của các nước Châu Âu liên tục bị thách thức bởi sự hình thành các cộng đồng riêng biệt bị tách rời hoàn toàn khỏi đời sống của người dân bản địa.”</w:t>
      </w:r>
    </w:p>
    <w:p w14:paraId="039EBB52" w14:textId="77777777" w:rsidR="00A91A94" w:rsidRPr="005A0E76" w:rsidRDefault="00A91A94" w:rsidP="005A0E76">
      <w:pPr>
        <w:shd w:val="clear" w:color="auto" w:fill="FFFFFF"/>
        <w:spacing w:after="0" w:line="252" w:lineRule="auto"/>
        <w:jc w:val="right"/>
        <w:rPr>
          <w:rFonts w:ascii="Times New Roman" w:eastAsia="Times New Roman" w:hAnsi="Times New Roman" w:cs="Times New Roman"/>
          <w:color w:val="000000" w:themeColor="text1"/>
          <w:kern w:val="2"/>
          <w:sz w:val="24"/>
          <w:szCs w:val="24"/>
          <w14:ligatures w14:val="standardContextual"/>
        </w:rPr>
      </w:pPr>
      <w:r w:rsidRPr="005A0E76">
        <w:rPr>
          <w:rFonts w:ascii="Times New Roman" w:eastAsia="Times New Roman" w:hAnsi="Times New Roman" w:cs="Times New Roman"/>
          <w:color w:val="000000" w:themeColor="text1"/>
          <w:kern w:val="2"/>
          <w:sz w:val="24"/>
          <w:szCs w:val="24"/>
          <w14:ligatures w14:val="standardContextual"/>
        </w:rPr>
        <w:t xml:space="preserve">Trích: </w:t>
      </w:r>
      <w:hyperlink r:id="rId10" w:history="1">
        <w:r w:rsidRPr="005A0E76">
          <w:rPr>
            <w:rFonts w:ascii="Times New Roman" w:eastAsia="Times New Roman" w:hAnsi="Times New Roman" w:cs="Times New Roman"/>
            <w:color w:val="000000" w:themeColor="text1"/>
            <w:kern w:val="2"/>
            <w:sz w:val="24"/>
            <w:szCs w:val="24"/>
            <w14:ligatures w14:val="standardContextual"/>
          </w:rPr>
          <w:t>https://vietnamnet.vn/nhung-thach-thuc-kep-ve-gia-hoa-va-nhap-cu-cua-chau-au</w:t>
        </w:r>
      </w:hyperlink>
    </w:p>
    <w:p w14:paraId="7B84E525" w14:textId="160C403E" w:rsidR="00A91A94" w:rsidRPr="005A0E76" w:rsidRDefault="00A91A94" w:rsidP="005A0E76">
      <w:pPr>
        <w:shd w:val="clear" w:color="auto" w:fill="FFFFFF"/>
        <w:spacing w:after="0" w:line="252" w:lineRule="auto"/>
        <w:ind w:firstLine="284"/>
        <w:rPr>
          <w:rFonts w:ascii="Times New Roman" w:eastAsia="Times New Roman" w:hAnsi="Times New Roman" w:cs="Times New Roman"/>
          <w:b/>
          <w:bCs/>
          <w:color w:val="FF0000"/>
          <w:kern w:val="2"/>
          <w:sz w:val="24"/>
          <w:szCs w:val="24"/>
          <w14:ligatures w14:val="standardContextual"/>
        </w:rPr>
      </w:pPr>
      <w:r w:rsidRPr="005A0E76">
        <w:rPr>
          <w:rFonts w:ascii="Times New Roman" w:eastAsia="Times New Roman" w:hAnsi="Times New Roman" w:cs="Times New Roman"/>
          <w:b/>
          <w:bCs/>
          <w:color w:val="000000" w:themeColor="text1"/>
          <w:kern w:val="2"/>
          <w:sz w:val="24"/>
          <w:szCs w:val="24"/>
          <w14:ligatures w14:val="standardContextual"/>
        </w:rPr>
        <w:t>a</w:t>
      </w:r>
      <w:r w:rsidR="003C7EFA" w:rsidRPr="005A0E76">
        <w:rPr>
          <w:rFonts w:ascii="Times New Roman" w:eastAsia="Times New Roman" w:hAnsi="Times New Roman" w:cs="Times New Roman"/>
          <w:b/>
          <w:bCs/>
          <w:color w:val="000000" w:themeColor="text1"/>
          <w:kern w:val="2"/>
          <w:sz w:val="24"/>
          <w:szCs w:val="24"/>
          <w14:ligatures w14:val="standardContextual"/>
        </w:rPr>
        <w:t>)</w:t>
      </w:r>
      <w:r w:rsidRPr="005A0E76">
        <w:rPr>
          <w:rFonts w:ascii="Times New Roman" w:eastAsia="Times New Roman" w:hAnsi="Times New Roman" w:cs="Times New Roman"/>
          <w:color w:val="000000" w:themeColor="text1"/>
          <w:kern w:val="2"/>
          <w:sz w:val="24"/>
          <w:szCs w:val="24"/>
          <w14:ligatures w14:val="standardContextual"/>
        </w:rPr>
        <w:t xml:space="preserve"> Châu Âu có</w:t>
      </w:r>
      <w:r w:rsidRPr="005A0E76">
        <w:rPr>
          <w:rFonts w:ascii="Times New Roman" w:eastAsia="Times New Roman" w:hAnsi="Times New Roman" w:cs="Times New Roman"/>
          <w:color w:val="000000" w:themeColor="text1"/>
          <w:kern w:val="2"/>
          <w:sz w:val="24"/>
          <w:szCs w:val="24"/>
          <w:lang w:val="vi-VN"/>
          <w14:ligatures w14:val="standardContextual"/>
        </w:rPr>
        <w:t xml:space="preserve"> nhiều chính sách </w:t>
      </w:r>
      <w:r w:rsidRPr="005A0E76">
        <w:rPr>
          <w:rFonts w:ascii="Times New Roman" w:eastAsia="Times New Roman" w:hAnsi="Times New Roman" w:cs="Times New Roman"/>
          <w:color w:val="000000" w:themeColor="text1"/>
          <w:kern w:val="2"/>
          <w:sz w:val="24"/>
          <w:szCs w:val="24"/>
          <w14:ligatures w14:val="standardContextual"/>
        </w:rPr>
        <w:t xml:space="preserve">khuyến khích dân nhập cư tự do. </w:t>
      </w:r>
    </w:p>
    <w:p w14:paraId="3457AAA9" w14:textId="40ABB359" w:rsidR="00A91A94" w:rsidRPr="005A0E76" w:rsidRDefault="00A91A94" w:rsidP="005A0E76">
      <w:pPr>
        <w:shd w:val="clear" w:color="auto" w:fill="FFFFFF"/>
        <w:spacing w:after="0" w:line="252" w:lineRule="auto"/>
        <w:ind w:firstLine="284"/>
        <w:rPr>
          <w:rFonts w:ascii="Times New Roman" w:eastAsia="Times New Roman" w:hAnsi="Times New Roman" w:cs="Times New Roman"/>
          <w:b/>
          <w:bCs/>
          <w:color w:val="FF0000"/>
          <w:kern w:val="2"/>
          <w:sz w:val="24"/>
          <w:szCs w:val="24"/>
          <w14:ligatures w14:val="standardContextual"/>
        </w:rPr>
      </w:pPr>
      <w:r w:rsidRPr="005A0E76">
        <w:rPr>
          <w:rFonts w:ascii="Times New Roman" w:eastAsia="Times New Roman" w:hAnsi="Times New Roman" w:cs="Times New Roman"/>
          <w:b/>
          <w:bCs/>
          <w:color w:val="000000" w:themeColor="text1"/>
          <w:kern w:val="2"/>
          <w:sz w:val="24"/>
          <w:szCs w:val="24"/>
          <w14:ligatures w14:val="standardContextual"/>
        </w:rPr>
        <w:t>b</w:t>
      </w:r>
      <w:r w:rsidR="003C7EFA" w:rsidRPr="005A0E76">
        <w:rPr>
          <w:rFonts w:ascii="Times New Roman" w:eastAsia="Times New Roman" w:hAnsi="Times New Roman" w:cs="Times New Roman"/>
          <w:b/>
          <w:bCs/>
          <w:color w:val="000000" w:themeColor="text1"/>
          <w:kern w:val="2"/>
          <w:sz w:val="24"/>
          <w:szCs w:val="24"/>
          <w14:ligatures w14:val="standardContextual"/>
        </w:rPr>
        <w:t>)</w:t>
      </w:r>
      <w:r w:rsidRPr="005A0E76">
        <w:rPr>
          <w:rFonts w:ascii="Times New Roman" w:eastAsia="Times New Roman" w:hAnsi="Times New Roman" w:cs="Times New Roman"/>
          <w:color w:val="000000" w:themeColor="text1"/>
          <w:kern w:val="2"/>
          <w:sz w:val="24"/>
          <w:szCs w:val="24"/>
          <w14:ligatures w14:val="standardContextual"/>
        </w:rPr>
        <w:t xml:space="preserve"> Châu Âu đang đối mặt với già hoá dân số và thiếu lao động. </w:t>
      </w:r>
    </w:p>
    <w:p w14:paraId="223AF6BB" w14:textId="0BBBDA20" w:rsidR="00A91A94" w:rsidRPr="005A0E76" w:rsidRDefault="00A91A94" w:rsidP="005A0E76">
      <w:pPr>
        <w:shd w:val="clear" w:color="auto" w:fill="FFFFFF"/>
        <w:spacing w:after="0" w:line="252" w:lineRule="auto"/>
        <w:ind w:firstLine="284"/>
        <w:rPr>
          <w:rFonts w:ascii="Times New Roman" w:eastAsia="Times New Roman" w:hAnsi="Times New Roman" w:cs="Times New Roman"/>
          <w:b/>
          <w:bCs/>
          <w:color w:val="FF0000"/>
          <w:kern w:val="2"/>
          <w:sz w:val="24"/>
          <w:szCs w:val="24"/>
          <w14:ligatures w14:val="standardContextual"/>
        </w:rPr>
      </w:pPr>
      <w:r w:rsidRPr="005A0E76">
        <w:rPr>
          <w:rFonts w:ascii="Times New Roman" w:eastAsia="Times New Roman" w:hAnsi="Times New Roman" w:cs="Times New Roman"/>
          <w:b/>
          <w:bCs/>
          <w:color w:val="000000" w:themeColor="text1"/>
          <w:kern w:val="2"/>
          <w:sz w:val="24"/>
          <w:szCs w:val="24"/>
          <w14:ligatures w14:val="standardContextual"/>
        </w:rPr>
        <w:t>c</w:t>
      </w:r>
      <w:r w:rsidR="003C7EFA" w:rsidRPr="005A0E76">
        <w:rPr>
          <w:rFonts w:ascii="Times New Roman" w:eastAsia="Times New Roman" w:hAnsi="Times New Roman" w:cs="Times New Roman"/>
          <w:b/>
          <w:bCs/>
          <w:color w:val="000000" w:themeColor="text1"/>
          <w:kern w:val="2"/>
          <w:sz w:val="24"/>
          <w:szCs w:val="24"/>
          <w14:ligatures w14:val="standardContextual"/>
        </w:rPr>
        <w:t>)</w:t>
      </w:r>
      <w:r w:rsidRPr="005A0E76">
        <w:rPr>
          <w:rFonts w:ascii="Times New Roman" w:eastAsia="Times New Roman" w:hAnsi="Times New Roman" w:cs="Times New Roman"/>
          <w:color w:val="000000" w:themeColor="text1"/>
          <w:kern w:val="2"/>
          <w:sz w:val="24"/>
          <w:szCs w:val="24"/>
          <w14:ligatures w14:val="standardContextual"/>
        </w:rPr>
        <w:t xml:space="preserve"> Dân nhập cư vào châu Âu góp phần đa dạng hoá nên văn hoá châu Âu. </w:t>
      </w:r>
    </w:p>
    <w:p w14:paraId="4B181589" w14:textId="769D4DBA" w:rsidR="00A91A94" w:rsidRPr="005A0E76" w:rsidRDefault="00A91A94" w:rsidP="005A0E76">
      <w:pPr>
        <w:shd w:val="clear" w:color="auto" w:fill="FFFFFF"/>
        <w:spacing w:after="0" w:line="252" w:lineRule="auto"/>
        <w:ind w:firstLine="284"/>
        <w:rPr>
          <w:rFonts w:ascii="Times New Roman" w:hAnsi="Times New Roman" w:cs="Times New Roman"/>
          <w:b/>
          <w:bCs/>
          <w:color w:val="FF0000"/>
          <w:kern w:val="2"/>
          <w:sz w:val="24"/>
          <w:szCs w:val="24"/>
          <w:shd w:val="clear" w:color="auto" w:fill="FFFFFF"/>
          <w:lang w:val="vi-VN"/>
          <w14:ligatures w14:val="standardContextual"/>
        </w:rPr>
      </w:pPr>
      <w:r w:rsidRPr="005A0E76">
        <w:rPr>
          <w:rFonts w:ascii="Times New Roman" w:eastAsia="Times New Roman" w:hAnsi="Times New Roman" w:cs="Times New Roman"/>
          <w:b/>
          <w:bCs/>
          <w:color w:val="000000" w:themeColor="text1"/>
          <w:kern w:val="2"/>
          <w:sz w:val="24"/>
          <w:szCs w:val="24"/>
          <w14:ligatures w14:val="standardContextual"/>
        </w:rPr>
        <w:t>d</w:t>
      </w:r>
      <w:r w:rsidR="003C7EFA" w:rsidRPr="005A0E76">
        <w:rPr>
          <w:rFonts w:ascii="Times New Roman" w:eastAsia="Times New Roman" w:hAnsi="Times New Roman" w:cs="Times New Roman"/>
          <w:b/>
          <w:bCs/>
          <w:color w:val="000000" w:themeColor="text1"/>
          <w:kern w:val="2"/>
          <w:sz w:val="24"/>
          <w:szCs w:val="24"/>
          <w14:ligatures w14:val="standardContextual"/>
        </w:rPr>
        <w:t>)</w:t>
      </w:r>
      <w:r w:rsidRPr="005A0E76">
        <w:rPr>
          <w:rFonts w:ascii="Times New Roman" w:eastAsia="Times New Roman" w:hAnsi="Times New Roman" w:cs="Times New Roman"/>
          <w:color w:val="000000" w:themeColor="text1"/>
          <w:kern w:val="2"/>
          <w:sz w:val="24"/>
          <w:szCs w:val="24"/>
          <w:lang w:val="vi-VN"/>
          <w14:ligatures w14:val="standardContextual"/>
        </w:rPr>
        <w:t xml:space="preserve"> </w:t>
      </w:r>
      <w:r w:rsidRPr="005A0E76">
        <w:rPr>
          <w:rFonts w:ascii="Times New Roman" w:eastAsia="Times New Roman" w:hAnsi="Times New Roman" w:cs="Times New Roman"/>
          <w:color w:val="000000" w:themeColor="text1"/>
          <w:kern w:val="2"/>
          <w:sz w:val="24"/>
          <w:szCs w:val="24"/>
          <w14:ligatures w14:val="standardContextual"/>
        </w:rPr>
        <w:t>S</w:t>
      </w:r>
      <w:r w:rsidRPr="005A0E76">
        <w:rPr>
          <w:rFonts w:ascii="Times New Roman" w:hAnsi="Times New Roman" w:cs="Times New Roman"/>
          <w:color w:val="000000" w:themeColor="text1"/>
          <w:kern w:val="2"/>
          <w:sz w:val="24"/>
          <w:szCs w:val="24"/>
          <w:shd w:val="clear" w:color="auto" w:fill="FFFFFF"/>
          <w14:ligatures w14:val="standardContextual"/>
        </w:rPr>
        <w:t>ự phân biệt đối xử</w:t>
      </w:r>
      <w:r w:rsidRPr="005A0E76">
        <w:rPr>
          <w:rFonts w:ascii="Times New Roman" w:hAnsi="Times New Roman" w:cs="Times New Roman"/>
          <w:color w:val="000000" w:themeColor="text1"/>
          <w:kern w:val="2"/>
          <w:sz w:val="24"/>
          <w:szCs w:val="24"/>
          <w:shd w:val="clear" w:color="auto" w:fill="FFFFFF"/>
          <w:lang w:val="vi-VN"/>
          <w14:ligatures w14:val="standardContextual"/>
        </w:rPr>
        <w:t xml:space="preserve"> kỳ thị dân tộc</w:t>
      </w:r>
      <w:r w:rsidRPr="005A0E76">
        <w:rPr>
          <w:rFonts w:ascii="Times New Roman" w:hAnsi="Times New Roman" w:cs="Times New Roman"/>
          <w:color w:val="000000" w:themeColor="text1"/>
          <w:kern w:val="2"/>
          <w:sz w:val="24"/>
          <w:szCs w:val="24"/>
          <w:shd w:val="clear" w:color="auto" w:fill="FFFFFF"/>
          <w14:ligatures w14:val="standardContextual"/>
        </w:rPr>
        <w:t xml:space="preserve"> vẫn tiếp tục là rào cản lớn đối với người nhập cư đến Châu Âu. </w:t>
      </w:r>
    </w:p>
    <w:p w14:paraId="5AC98EF8" w14:textId="0E7D43C3" w:rsidR="001B1BF2" w:rsidRPr="005A0E76" w:rsidRDefault="001B1BF2" w:rsidP="005A0E76">
      <w:pPr>
        <w:spacing w:after="0" w:line="252" w:lineRule="auto"/>
        <w:rPr>
          <w:rFonts w:ascii="Times New Roman" w:eastAsia="Times New Roman" w:hAnsi="Times New Roman" w:cs="Times New Roman"/>
          <w:b/>
          <w:bCs/>
          <w:sz w:val="24"/>
          <w:szCs w:val="24"/>
          <w:lang w:eastAsia="vi-VN" w:bidi="vi-VN"/>
        </w:rPr>
      </w:pPr>
      <w:r w:rsidRPr="005A0E76">
        <w:rPr>
          <w:rFonts w:ascii="Times New Roman" w:eastAsia="Times New Roman" w:hAnsi="Times New Roman" w:cs="Times New Roman"/>
          <w:b/>
          <w:bCs/>
          <w:sz w:val="24"/>
          <w:szCs w:val="24"/>
          <w:lang w:eastAsia="vi-VN" w:bidi="vi-VN"/>
        </w:rPr>
        <w:t xml:space="preserve">→ Đáp án:    </w:t>
      </w:r>
      <w:r w:rsidR="003C7EFA" w:rsidRPr="005A0E76">
        <w:rPr>
          <w:rFonts w:ascii="Times New Roman" w:eastAsia="Times New Roman" w:hAnsi="Times New Roman" w:cs="Times New Roman"/>
          <w:b/>
          <w:bCs/>
          <w:sz w:val="24"/>
          <w:szCs w:val="24"/>
          <w:lang w:eastAsia="vi-VN" w:bidi="vi-VN"/>
        </w:rPr>
        <w:t>b,c,d</w:t>
      </w:r>
      <w:r w:rsidRPr="005A0E76">
        <w:rPr>
          <w:rFonts w:ascii="Times New Roman" w:eastAsia="Times New Roman" w:hAnsi="Times New Roman" w:cs="Times New Roman"/>
          <w:b/>
          <w:bCs/>
          <w:sz w:val="24"/>
          <w:szCs w:val="24"/>
          <w:lang w:eastAsia="vi-VN" w:bidi="vi-VN"/>
        </w:rPr>
        <w:t xml:space="preserve">         đúng;          </w:t>
      </w:r>
      <w:r w:rsidR="003C7EFA" w:rsidRPr="005A0E76">
        <w:rPr>
          <w:rFonts w:ascii="Times New Roman" w:eastAsia="Times New Roman" w:hAnsi="Times New Roman" w:cs="Times New Roman"/>
          <w:b/>
          <w:bCs/>
          <w:sz w:val="24"/>
          <w:szCs w:val="24"/>
          <w:lang w:eastAsia="vi-VN" w:bidi="vi-VN"/>
        </w:rPr>
        <w:t>a</w:t>
      </w:r>
      <w:r w:rsidRPr="005A0E76">
        <w:rPr>
          <w:rFonts w:ascii="Times New Roman" w:eastAsia="Times New Roman" w:hAnsi="Times New Roman" w:cs="Times New Roman"/>
          <w:b/>
          <w:bCs/>
          <w:sz w:val="24"/>
          <w:szCs w:val="24"/>
          <w:lang w:eastAsia="vi-VN" w:bidi="vi-VN"/>
        </w:rPr>
        <w:t xml:space="preserve">       sai.</w:t>
      </w:r>
    </w:p>
    <w:p w14:paraId="088F4500" w14:textId="2A333B10" w:rsidR="00A91A94" w:rsidRPr="005A0E76" w:rsidRDefault="00A91A94" w:rsidP="005A0E76">
      <w:pPr>
        <w:shd w:val="clear" w:color="auto" w:fill="FFFFFF"/>
        <w:spacing w:after="0" w:line="252" w:lineRule="auto"/>
        <w:rPr>
          <w:rFonts w:ascii="Times New Roman" w:eastAsia="Times New Roman" w:hAnsi="Times New Roman" w:cs="Times New Roman"/>
          <w:b/>
          <w:sz w:val="24"/>
          <w:szCs w:val="24"/>
        </w:rPr>
      </w:pPr>
      <w:r w:rsidRPr="005A0E76">
        <w:rPr>
          <w:rFonts w:ascii="Times New Roman" w:eastAsia="Times New Roman" w:hAnsi="Times New Roman" w:cs="Times New Roman"/>
          <w:b/>
          <w:sz w:val="24"/>
          <w:szCs w:val="24"/>
        </w:rPr>
        <w:t xml:space="preserve">Câu </w:t>
      </w:r>
      <w:r w:rsidR="00687DA2" w:rsidRPr="005A0E76">
        <w:rPr>
          <w:rFonts w:ascii="Times New Roman" w:eastAsia="Times New Roman" w:hAnsi="Times New Roman" w:cs="Times New Roman"/>
          <w:b/>
          <w:sz w:val="24"/>
          <w:szCs w:val="24"/>
        </w:rPr>
        <w:t>3</w:t>
      </w:r>
      <w:r w:rsidRPr="005A0E76">
        <w:rPr>
          <w:rFonts w:ascii="Times New Roman" w:eastAsia="Times New Roman" w:hAnsi="Times New Roman" w:cs="Times New Roman"/>
          <w:b/>
          <w:sz w:val="24"/>
          <w:szCs w:val="24"/>
        </w:rPr>
        <w:t xml:space="preserve">: Cho đoạn thông tin sau: </w:t>
      </w:r>
    </w:p>
    <w:p w14:paraId="7B56C8F8" w14:textId="480B9902" w:rsidR="00A91A94" w:rsidRPr="005A0E76" w:rsidRDefault="00A91A94" w:rsidP="005A0E76">
      <w:pPr>
        <w:shd w:val="clear" w:color="auto" w:fill="FFFFFF"/>
        <w:spacing w:after="0" w:line="252" w:lineRule="auto"/>
        <w:ind w:firstLine="720"/>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EU là một tổ chức kinh tế khu vực có vị trí quan trọng trên thế giới. Mục tiêu của EU là thúc đẩy tự do lưu thông, tăng cường liên kết giữa các quốc gia thành viên về mọi mặt. Việc thúc đẩy thị trường chung châu Âu không chỉ mang lại lợi ích cho các doanh nghiệp mà còn góp phần vào sự phát triển bền vững và cân bằng của khu vực, từ đó tạo ra cơ hội mới cho sự phát triển kinh tế và xã hội của toàn bộ EU…</w:t>
      </w:r>
    </w:p>
    <w:p w14:paraId="4B68C63B" w14:textId="77777777" w:rsidR="00A91A94" w:rsidRPr="005A0E76" w:rsidRDefault="00A91A94" w:rsidP="005A0E76">
      <w:pPr>
        <w:shd w:val="clear" w:color="auto" w:fill="FFFFFF"/>
        <w:spacing w:after="0" w:line="252" w:lineRule="auto"/>
        <w:jc w:val="right"/>
        <w:rPr>
          <w:rFonts w:ascii="Times New Roman" w:eastAsia="Times New Roman" w:hAnsi="Times New Roman" w:cs="Times New Roman"/>
          <w:bCs/>
          <w:i/>
          <w:kern w:val="2"/>
          <w:sz w:val="24"/>
          <w:szCs w:val="24"/>
          <w14:ligatures w14:val="standardContextual"/>
        </w:rPr>
      </w:pPr>
      <w:r w:rsidRPr="005A0E76">
        <w:rPr>
          <w:rFonts w:ascii="Times New Roman" w:eastAsia="Times New Roman" w:hAnsi="Times New Roman" w:cs="Times New Roman"/>
          <w:bCs/>
          <w:i/>
          <w:kern w:val="2"/>
          <w:sz w:val="24"/>
          <w:szCs w:val="24"/>
          <w14:ligatures w14:val="standardContextual"/>
        </w:rPr>
        <w:t>Trích:</w:t>
      </w:r>
      <w:r w:rsidRPr="005A0E76">
        <w:rPr>
          <w:rFonts w:ascii="Times New Roman" w:hAnsi="Times New Roman" w:cs="Times New Roman"/>
          <w:kern w:val="2"/>
          <w:sz w:val="24"/>
          <w:szCs w:val="24"/>
          <w14:ligatures w14:val="standardContextual"/>
        </w:rPr>
        <w:t xml:space="preserve"> </w:t>
      </w:r>
      <w:r w:rsidRPr="005A0E76">
        <w:rPr>
          <w:rFonts w:ascii="Times New Roman" w:eastAsia="Times New Roman" w:hAnsi="Times New Roman" w:cs="Times New Roman"/>
          <w:bCs/>
          <w:i/>
          <w:kern w:val="2"/>
          <w:sz w:val="24"/>
          <w:szCs w:val="24"/>
          <w14:ligatures w14:val="standardContextual"/>
        </w:rPr>
        <w:t xml:space="preserve">https://www.vietnamplus.vn/eu-tai-khang-dinh-cam-ket-thuc-day-thi-truong-chung-chau-au-post941061.vn </w:t>
      </w:r>
    </w:p>
    <w:p w14:paraId="0D89B442" w14:textId="67F5BE69" w:rsidR="00A91A94" w:rsidRPr="005A0E76" w:rsidRDefault="003C7EFA" w:rsidP="005A0E76">
      <w:pPr>
        <w:shd w:val="clear" w:color="auto" w:fill="FFFFFF"/>
        <w:spacing w:after="0" w:line="252" w:lineRule="auto"/>
        <w:ind w:firstLine="284"/>
        <w:contextualSpacing/>
        <w:rPr>
          <w:rFonts w:ascii="Times New Roman" w:eastAsia="Times New Roman" w:hAnsi="Times New Roman" w:cs="Times New Roman"/>
          <w:bCs/>
          <w:kern w:val="2"/>
          <w:sz w:val="24"/>
          <w:szCs w:val="24"/>
          <w:lang w:val="vi-VN"/>
          <w14:ligatures w14:val="standardContextual"/>
        </w:rPr>
      </w:pPr>
      <w:r w:rsidRPr="005A0E76">
        <w:rPr>
          <w:rFonts w:ascii="Times New Roman" w:hAnsi="Times New Roman" w:cs="Times New Roman"/>
          <w:b/>
          <w:kern w:val="2"/>
          <w:sz w:val="24"/>
          <w:szCs w:val="24"/>
          <w14:ligatures w14:val="standardContextual"/>
        </w:rPr>
        <w:t>a)</w:t>
      </w:r>
      <w:r w:rsidRPr="005A0E76">
        <w:rPr>
          <w:rFonts w:ascii="Times New Roman" w:hAnsi="Times New Roman" w:cs="Times New Roman"/>
          <w:kern w:val="2"/>
          <w:sz w:val="24"/>
          <w:szCs w:val="24"/>
          <w14:ligatures w14:val="standardContextual"/>
        </w:rPr>
        <w:t xml:space="preserve"> </w:t>
      </w:r>
      <w:r w:rsidR="00A91A94" w:rsidRPr="005A0E76">
        <w:rPr>
          <w:rFonts w:ascii="Times New Roman" w:hAnsi="Times New Roman" w:cs="Times New Roman"/>
          <w:kern w:val="2"/>
          <w:sz w:val="24"/>
          <w:szCs w:val="24"/>
          <w14:ligatures w14:val="standardContextual"/>
        </w:rPr>
        <w:t>Mục đích của thiết lập thị trường chung là</w:t>
      </w:r>
      <w:r w:rsidR="00A91A94" w:rsidRPr="005A0E76">
        <w:rPr>
          <w:rFonts w:ascii="Times New Roman" w:hAnsi="Times New Roman" w:cs="Times New Roman"/>
          <w:kern w:val="2"/>
          <w:sz w:val="24"/>
          <w:szCs w:val="24"/>
          <w:lang w:val="vi-VN"/>
          <w14:ligatures w14:val="standardContextual"/>
        </w:rPr>
        <w:t xml:space="preserve"> </w:t>
      </w:r>
      <w:r w:rsidR="00A91A94" w:rsidRPr="005A0E76">
        <w:rPr>
          <w:rFonts w:ascii="Times New Roman" w:hAnsi="Times New Roman" w:cs="Times New Roman"/>
          <w:kern w:val="2"/>
          <w:sz w:val="24"/>
          <w:szCs w:val="24"/>
          <w14:ligatures w14:val="standardContextual"/>
        </w:rPr>
        <w:t>tăng cường liên kết giữa các quốc gia thành viên về mọi mặt</w:t>
      </w:r>
      <w:r w:rsidR="00A91A94" w:rsidRPr="005A0E76">
        <w:rPr>
          <w:rFonts w:ascii="Times New Roman" w:hAnsi="Times New Roman" w:cs="Times New Roman"/>
          <w:kern w:val="2"/>
          <w:sz w:val="24"/>
          <w:szCs w:val="24"/>
          <w:lang w:val="vi-VN"/>
          <w14:ligatures w14:val="standardContextual"/>
        </w:rPr>
        <w:t>.</w:t>
      </w:r>
      <w:r w:rsidR="00A91A94" w:rsidRPr="005A0E76">
        <w:rPr>
          <w:rFonts w:ascii="Times New Roman" w:hAnsi="Times New Roman" w:cs="Times New Roman"/>
          <w:kern w:val="2"/>
          <w:sz w:val="24"/>
          <w:szCs w:val="24"/>
          <w14:ligatures w14:val="standardContextual"/>
        </w:rPr>
        <w:t xml:space="preserve"> </w:t>
      </w:r>
    </w:p>
    <w:p w14:paraId="76D4EDE3" w14:textId="34257B45" w:rsidR="00A91A94" w:rsidRPr="005A0E76" w:rsidRDefault="003C7EFA" w:rsidP="005A0E76">
      <w:pPr>
        <w:shd w:val="clear" w:color="auto" w:fill="FFFFFF"/>
        <w:spacing w:after="0" w:line="252" w:lineRule="auto"/>
        <w:ind w:firstLine="284"/>
        <w:contextualSpacing/>
        <w:rPr>
          <w:rFonts w:ascii="Times New Roman" w:eastAsia="Times New Roman" w:hAnsi="Times New Roman" w:cs="Times New Roman"/>
          <w:b/>
          <w:bCs/>
          <w:color w:val="FF0000"/>
          <w:kern w:val="2"/>
          <w:sz w:val="24"/>
          <w:szCs w:val="24"/>
          <w14:ligatures w14:val="standardContextual"/>
        </w:rPr>
      </w:pPr>
      <w:r w:rsidRPr="005A0E76">
        <w:rPr>
          <w:rFonts w:ascii="Times New Roman" w:eastAsia="Times New Roman" w:hAnsi="Times New Roman" w:cs="Times New Roman"/>
          <w:b/>
          <w:kern w:val="2"/>
          <w:sz w:val="24"/>
          <w:szCs w:val="24"/>
          <w14:ligatures w14:val="standardContextual"/>
        </w:rPr>
        <w:t>b)</w:t>
      </w:r>
      <w:r w:rsidRPr="005A0E76">
        <w:rPr>
          <w:rFonts w:ascii="Times New Roman" w:eastAsia="Times New Roman" w:hAnsi="Times New Roman" w:cs="Times New Roman"/>
          <w:bCs/>
          <w:kern w:val="2"/>
          <w:sz w:val="24"/>
          <w:szCs w:val="24"/>
          <w14:ligatures w14:val="standardContextual"/>
        </w:rPr>
        <w:t xml:space="preserve"> </w:t>
      </w:r>
      <w:r w:rsidR="00A91A94" w:rsidRPr="005A0E76">
        <w:rPr>
          <w:rFonts w:ascii="Times New Roman" w:eastAsia="Times New Roman" w:hAnsi="Times New Roman" w:cs="Times New Roman"/>
          <w:bCs/>
          <w:kern w:val="2"/>
          <w:sz w:val="24"/>
          <w:szCs w:val="24"/>
          <w:lang w:val="vi-VN"/>
          <w14:ligatures w14:val="standardContextual"/>
        </w:rPr>
        <w:t xml:space="preserve">EU là trung tâm kinh tế đứng thứ 1 thế giới. </w:t>
      </w:r>
    </w:p>
    <w:p w14:paraId="61B71A38" w14:textId="333FDD9C" w:rsidR="00A91A94" w:rsidRPr="005A0E76" w:rsidRDefault="003C7EFA" w:rsidP="005A0E76">
      <w:pPr>
        <w:shd w:val="clear" w:color="auto" w:fill="FFFFFF"/>
        <w:spacing w:after="0" w:line="252" w:lineRule="auto"/>
        <w:ind w:firstLine="284"/>
        <w:contextualSpacing/>
        <w:rPr>
          <w:rFonts w:ascii="Times New Roman" w:eastAsia="Times New Roman" w:hAnsi="Times New Roman" w:cs="Times New Roman"/>
          <w:b/>
          <w:bCs/>
          <w:color w:val="FF0000"/>
          <w:kern w:val="2"/>
          <w:sz w:val="24"/>
          <w:szCs w:val="24"/>
          <w14:ligatures w14:val="standardContextual"/>
        </w:rPr>
      </w:pPr>
      <w:r w:rsidRPr="005A0E76">
        <w:rPr>
          <w:rFonts w:ascii="Times New Roman" w:eastAsia="Times New Roman" w:hAnsi="Times New Roman" w:cs="Times New Roman"/>
          <w:b/>
          <w:kern w:val="2"/>
          <w:sz w:val="24"/>
          <w:szCs w:val="24"/>
          <w14:ligatures w14:val="standardContextual"/>
        </w:rPr>
        <w:lastRenderedPageBreak/>
        <w:t>c)</w:t>
      </w:r>
      <w:r w:rsidR="00A91A94" w:rsidRPr="005A0E76">
        <w:rPr>
          <w:rFonts w:ascii="Times New Roman" w:eastAsia="Times New Roman" w:hAnsi="Times New Roman" w:cs="Times New Roman"/>
          <w:bCs/>
          <w:kern w:val="2"/>
          <w:sz w:val="24"/>
          <w:szCs w:val="24"/>
          <w:lang w:val="vi-VN"/>
          <w14:ligatures w14:val="standardContextual"/>
        </w:rPr>
        <w:t xml:space="preserve"> Mặt hàng nhập khẩu của EU chủ yếu là hàng tiêu dùng, máy móc thiết bị, khoáng sản. </w:t>
      </w:r>
    </w:p>
    <w:p w14:paraId="4875C0D1" w14:textId="3F0EBB9A" w:rsidR="00A91A94" w:rsidRPr="005A0E76" w:rsidRDefault="003C7EFA" w:rsidP="005A0E76">
      <w:pPr>
        <w:shd w:val="clear" w:color="auto" w:fill="FFFFFF"/>
        <w:spacing w:after="0" w:line="252" w:lineRule="auto"/>
        <w:ind w:firstLine="284"/>
        <w:contextualSpacing/>
        <w:rPr>
          <w:rFonts w:ascii="Times New Roman" w:eastAsia="Times New Roman" w:hAnsi="Times New Roman" w:cs="Times New Roman"/>
          <w:b/>
          <w:bCs/>
          <w:color w:val="FF0000"/>
          <w:kern w:val="2"/>
          <w:sz w:val="24"/>
          <w:szCs w:val="24"/>
          <w14:ligatures w14:val="standardContextual"/>
        </w:rPr>
      </w:pPr>
      <w:r w:rsidRPr="005A0E76">
        <w:rPr>
          <w:rFonts w:ascii="Times New Roman" w:eastAsia="Times New Roman" w:hAnsi="Times New Roman" w:cs="Times New Roman"/>
          <w:b/>
          <w:kern w:val="2"/>
          <w:sz w:val="24"/>
          <w:szCs w:val="24"/>
          <w14:ligatures w14:val="standardContextual"/>
        </w:rPr>
        <w:t>d)</w:t>
      </w:r>
      <w:r w:rsidRPr="005A0E76">
        <w:rPr>
          <w:rFonts w:ascii="Times New Roman" w:eastAsia="Times New Roman" w:hAnsi="Times New Roman" w:cs="Times New Roman"/>
          <w:bCs/>
          <w:kern w:val="2"/>
          <w:sz w:val="24"/>
          <w:szCs w:val="24"/>
          <w14:ligatures w14:val="standardContextual"/>
        </w:rPr>
        <w:t xml:space="preserve"> </w:t>
      </w:r>
      <w:r w:rsidR="00A91A94" w:rsidRPr="005A0E76">
        <w:rPr>
          <w:rFonts w:ascii="Times New Roman" w:eastAsia="Times New Roman" w:hAnsi="Times New Roman" w:cs="Times New Roman"/>
          <w:bCs/>
          <w:kern w:val="2"/>
          <w:sz w:val="24"/>
          <w:szCs w:val="24"/>
          <w:lang w:val="vi-VN"/>
          <w14:ligatures w14:val="standardContextual"/>
        </w:rPr>
        <w:t xml:space="preserve">EU đã thiết lập một thị trường chung với 4 mặt tự </w:t>
      </w:r>
      <w:r w:rsidR="00A91A94" w:rsidRPr="005A0E76">
        <w:rPr>
          <w:rFonts w:ascii="Times New Roman" w:hAnsi="Times New Roman" w:cs="Times New Roman"/>
          <w:bCs/>
          <w:kern w:val="2"/>
          <w:sz w:val="24"/>
          <w:szCs w:val="24"/>
          <w:lang w:val="vi-VN"/>
          <w14:ligatures w14:val="standardContextual"/>
        </w:rPr>
        <w:t>do lưu thông: hàng hoá, con người</w:t>
      </w:r>
      <w:r w:rsidR="00A91A94" w:rsidRPr="005A0E76">
        <w:rPr>
          <w:rFonts w:ascii="Times New Roman" w:eastAsia="Times New Roman" w:hAnsi="Times New Roman" w:cs="Times New Roman"/>
          <w:bCs/>
          <w:kern w:val="2"/>
          <w:sz w:val="24"/>
          <w:szCs w:val="24"/>
          <w:lang w:val="vi-VN"/>
          <w14:ligatures w14:val="standardContextual"/>
        </w:rPr>
        <w:t>, dịch vụ và tiền vốn.</w:t>
      </w:r>
      <w:r w:rsidR="00A91A94" w:rsidRPr="005A0E76">
        <w:rPr>
          <w:rFonts w:ascii="Times New Roman" w:hAnsi="Times New Roman" w:cs="Times New Roman"/>
          <w:kern w:val="2"/>
          <w:sz w:val="24"/>
          <w:szCs w:val="24"/>
          <w:lang w:val="vi-VN"/>
          <w14:ligatures w14:val="standardContextual"/>
        </w:rPr>
        <w:t xml:space="preserve"> </w:t>
      </w:r>
    </w:p>
    <w:p w14:paraId="2EF54532" w14:textId="05054896" w:rsidR="001B1BF2" w:rsidRPr="005A0E76" w:rsidRDefault="001B1BF2" w:rsidP="005A0E76">
      <w:pPr>
        <w:spacing w:after="0" w:line="252" w:lineRule="auto"/>
        <w:ind w:left="360"/>
        <w:rPr>
          <w:rFonts w:ascii="Times New Roman" w:hAnsi="Times New Roman" w:cs="Times New Roman"/>
          <w:b/>
          <w:bCs/>
          <w:sz w:val="24"/>
          <w:szCs w:val="24"/>
          <w:lang w:eastAsia="vi-VN" w:bidi="vi-VN"/>
        </w:rPr>
      </w:pPr>
      <w:r w:rsidRPr="005A0E76">
        <w:rPr>
          <w:rFonts w:ascii="Times New Roman" w:hAnsi="Times New Roman" w:cs="Times New Roman"/>
          <w:b/>
          <w:bCs/>
          <w:sz w:val="24"/>
          <w:szCs w:val="24"/>
          <w:lang w:eastAsia="vi-VN" w:bidi="vi-VN"/>
        </w:rPr>
        <w:t xml:space="preserve">→ Đáp án:   </w:t>
      </w:r>
      <w:r w:rsidR="003C7EFA" w:rsidRPr="005A0E76">
        <w:rPr>
          <w:rFonts w:ascii="Times New Roman" w:hAnsi="Times New Roman" w:cs="Times New Roman"/>
          <w:b/>
          <w:bCs/>
          <w:sz w:val="24"/>
          <w:szCs w:val="24"/>
          <w:lang w:eastAsia="vi-VN" w:bidi="vi-VN"/>
        </w:rPr>
        <w:t>a,d</w:t>
      </w:r>
      <w:r w:rsidRPr="005A0E76">
        <w:rPr>
          <w:rFonts w:ascii="Times New Roman" w:hAnsi="Times New Roman" w:cs="Times New Roman"/>
          <w:b/>
          <w:bCs/>
          <w:sz w:val="24"/>
          <w:szCs w:val="24"/>
          <w:lang w:eastAsia="vi-VN" w:bidi="vi-VN"/>
        </w:rPr>
        <w:t xml:space="preserve">          đúng;      </w:t>
      </w:r>
      <w:r w:rsidR="003C7EFA" w:rsidRPr="005A0E76">
        <w:rPr>
          <w:rFonts w:ascii="Times New Roman" w:hAnsi="Times New Roman" w:cs="Times New Roman"/>
          <w:b/>
          <w:bCs/>
          <w:sz w:val="24"/>
          <w:szCs w:val="24"/>
          <w:lang w:eastAsia="vi-VN" w:bidi="vi-VN"/>
        </w:rPr>
        <w:t>b,c</w:t>
      </w:r>
      <w:r w:rsidRPr="005A0E76">
        <w:rPr>
          <w:rFonts w:ascii="Times New Roman" w:hAnsi="Times New Roman" w:cs="Times New Roman"/>
          <w:b/>
          <w:bCs/>
          <w:sz w:val="24"/>
          <w:szCs w:val="24"/>
          <w:lang w:eastAsia="vi-VN" w:bidi="vi-VN"/>
        </w:rPr>
        <w:t xml:space="preserve">           sai.</w:t>
      </w:r>
    </w:p>
    <w:p w14:paraId="0142547B" w14:textId="2BEC18B0" w:rsidR="008951CA" w:rsidRPr="005A0E76" w:rsidRDefault="00946A5D" w:rsidP="005A0E76">
      <w:pPr>
        <w:spacing w:after="0" w:line="252" w:lineRule="auto"/>
        <w:contextualSpacing/>
        <w:jc w:val="both"/>
        <w:rPr>
          <w:rFonts w:ascii="Times New Roman" w:hAnsi="Times New Roman" w:cs="Times New Roman"/>
          <w:sz w:val="24"/>
          <w:szCs w:val="24"/>
        </w:rPr>
      </w:pPr>
      <w:r w:rsidRPr="005A0E76">
        <w:rPr>
          <w:rFonts w:ascii="Times New Roman" w:hAnsi="Times New Roman" w:cs="Times New Roman"/>
          <w:b/>
          <w:sz w:val="24"/>
          <w:szCs w:val="24"/>
        </w:rPr>
        <w:t xml:space="preserve">Câu </w:t>
      </w:r>
      <w:r w:rsidR="00687DA2" w:rsidRPr="005A0E76">
        <w:rPr>
          <w:rFonts w:ascii="Times New Roman" w:hAnsi="Times New Roman" w:cs="Times New Roman"/>
          <w:b/>
          <w:sz w:val="24"/>
          <w:szCs w:val="24"/>
        </w:rPr>
        <w:t>4</w:t>
      </w:r>
      <w:r w:rsidRPr="005A0E76">
        <w:rPr>
          <w:rFonts w:ascii="Times New Roman" w:hAnsi="Times New Roman" w:cs="Times New Roman"/>
          <w:b/>
          <w:sz w:val="24"/>
          <w:szCs w:val="24"/>
        </w:rPr>
        <w:t>:</w:t>
      </w:r>
      <w:r w:rsidRPr="005A0E76">
        <w:rPr>
          <w:rFonts w:ascii="Times New Roman" w:hAnsi="Times New Roman" w:cs="Times New Roman"/>
          <w:sz w:val="24"/>
          <w:szCs w:val="24"/>
        </w:rPr>
        <w:t xml:space="preserve"> </w:t>
      </w:r>
      <w:r w:rsidR="008951CA" w:rsidRPr="005A0E76">
        <w:rPr>
          <w:rFonts w:ascii="Times New Roman" w:hAnsi="Times New Roman" w:cs="Times New Roman"/>
          <w:b/>
          <w:bCs/>
          <w:sz w:val="24"/>
          <w:szCs w:val="24"/>
        </w:rPr>
        <w:t>Cho thông tin:</w:t>
      </w:r>
    </w:p>
    <w:p w14:paraId="48844508" w14:textId="53EB344D" w:rsidR="00946A5D" w:rsidRPr="005A0E76" w:rsidRDefault="00946A5D"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sz w:val="24"/>
          <w:szCs w:val="24"/>
        </w:rPr>
        <w:t xml:space="preserve">Bốn quyền tự do của EU là tự do di chuyển, tự do lưu thông dịch vụ, tự do lưu thông hàng hóa và tự do lưu thông tiền vốn. Công dân Eu có quyền tự do sinh sống, làm việc và được bảo đảm an toàn ở bất kì đâu trong EU. </w:t>
      </w:r>
    </w:p>
    <w:p w14:paraId="155914FB" w14:textId="054587D7"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a)</w:t>
      </w:r>
      <w:r w:rsidRPr="005A0E76">
        <w:rPr>
          <w:rFonts w:ascii="Times New Roman" w:hAnsi="Times New Roman" w:cs="Times New Roman"/>
          <w:sz w:val="24"/>
          <w:szCs w:val="24"/>
        </w:rPr>
        <w:t xml:space="preserve"> </w:t>
      </w:r>
      <w:r w:rsidR="00946A5D" w:rsidRPr="005A0E76">
        <w:rPr>
          <w:rFonts w:ascii="Times New Roman" w:hAnsi="Times New Roman" w:cs="Times New Roman"/>
          <w:sz w:val="24"/>
          <w:szCs w:val="24"/>
        </w:rPr>
        <w:t xml:space="preserve">Quyền tự do đi lai, tự do cư trú, chọn nghề của mọi công dân EU được đảm bảo. </w:t>
      </w:r>
    </w:p>
    <w:p w14:paraId="1586A931" w14:textId="577902A5"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b)</w:t>
      </w:r>
      <w:r w:rsidRPr="005A0E76">
        <w:rPr>
          <w:rFonts w:ascii="Times New Roman" w:hAnsi="Times New Roman" w:cs="Times New Roman"/>
          <w:sz w:val="24"/>
          <w:szCs w:val="24"/>
        </w:rPr>
        <w:t xml:space="preserve"> </w:t>
      </w:r>
      <w:r w:rsidR="00946A5D" w:rsidRPr="005A0E76">
        <w:rPr>
          <w:rFonts w:ascii="Times New Roman" w:hAnsi="Times New Roman" w:cs="Times New Roman"/>
          <w:sz w:val="24"/>
          <w:szCs w:val="24"/>
        </w:rPr>
        <w:t xml:space="preserve">Tự di đối với các hoạt động vận tải du lịch. </w:t>
      </w:r>
    </w:p>
    <w:p w14:paraId="6A1585A1" w14:textId="57FBE528"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c)</w:t>
      </w:r>
      <w:r w:rsidR="00946A5D" w:rsidRPr="005A0E76">
        <w:rPr>
          <w:rFonts w:ascii="Times New Roman" w:hAnsi="Times New Roman" w:cs="Times New Roman"/>
          <w:sz w:val="24"/>
          <w:szCs w:val="24"/>
        </w:rPr>
        <w:t xml:space="preserve"> Lưu thông hàng hóa giữa các nước trong EU phải đóng thuế. </w:t>
      </w:r>
    </w:p>
    <w:p w14:paraId="56B4609B" w14:textId="0E4DC143"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d)</w:t>
      </w:r>
      <w:r w:rsidR="00946A5D" w:rsidRPr="005A0E76">
        <w:rPr>
          <w:rFonts w:ascii="Times New Roman" w:hAnsi="Times New Roman" w:cs="Times New Roman"/>
          <w:sz w:val="24"/>
          <w:szCs w:val="24"/>
        </w:rPr>
        <w:t xml:space="preserve"> Sản phẩm của một nước được tự do buôn bán trong thị trường chung. </w:t>
      </w:r>
    </w:p>
    <w:p w14:paraId="1A23FA37" w14:textId="46CEC417" w:rsidR="001B1BF2" w:rsidRPr="005A0E76" w:rsidRDefault="001B1BF2" w:rsidP="005A0E76">
      <w:pPr>
        <w:spacing w:after="0" w:line="252" w:lineRule="auto"/>
        <w:rPr>
          <w:rFonts w:ascii="Times New Roman" w:eastAsia="Times New Roman" w:hAnsi="Times New Roman" w:cs="Times New Roman"/>
          <w:b/>
          <w:bCs/>
          <w:sz w:val="24"/>
          <w:szCs w:val="24"/>
          <w:lang w:eastAsia="vi-VN" w:bidi="vi-VN"/>
        </w:rPr>
      </w:pPr>
      <w:r w:rsidRPr="005A0E76">
        <w:rPr>
          <w:rFonts w:ascii="Times New Roman" w:eastAsia="Times New Roman" w:hAnsi="Times New Roman" w:cs="Times New Roman"/>
          <w:b/>
          <w:bCs/>
          <w:sz w:val="24"/>
          <w:szCs w:val="24"/>
          <w:lang w:eastAsia="vi-VN" w:bidi="vi-VN"/>
        </w:rPr>
        <w:t xml:space="preserve">→ Đáp án:     </w:t>
      </w:r>
      <w:r w:rsidR="008951CA" w:rsidRPr="005A0E76">
        <w:rPr>
          <w:rFonts w:ascii="Times New Roman" w:eastAsia="Times New Roman" w:hAnsi="Times New Roman" w:cs="Times New Roman"/>
          <w:b/>
          <w:bCs/>
          <w:sz w:val="24"/>
          <w:szCs w:val="24"/>
          <w:lang w:eastAsia="vi-VN" w:bidi="vi-VN"/>
        </w:rPr>
        <w:t>a,b,d</w:t>
      </w:r>
      <w:r w:rsidRPr="005A0E76">
        <w:rPr>
          <w:rFonts w:ascii="Times New Roman" w:eastAsia="Times New Roman" w:hAnsi="Times New Roman" w:cs="Times New Roman"/>
          <w:b/>
          <w:bCs/>
          <w:sz w:val="24"/>
          <w:szCs w:val="24"/>
          <w:lang w:eastAsia="vi-VN" w:bidi="vi-VN"/>
        </w:rPr>
        <w:t xml:space="preserve">        đúng;         </w:t>
      </w:r>
      <w:r w:rsidR="008951CA" w:rsidRPr="005A0E76">
        <w:rPr>
          <w:rFonts w:ascii="Times New Roman" w:eastAsia="Times New Roman" w:hAnsi="Times New Roman" w:cs="Times New Roman"/>
          <w:b/>
          <w:bCs/>
          <w:sz w:val="24"/>
          <w:szCs w:val="24"/>
          <w:lang w:eastAsia="vi-VN" w:bidi="vi-VN"/>
        </w:rPr>
        <w:t>c</w:t>
      </w:r>
      <w:r w:rsidRPr="005A0E76">
        <w:rPr>
          <w:rFonts w:ascii="Times New Roman" w:eastAsia="Times New Roman" w:hAnsi="Times New Roman" w:cs="Times New Roman"/>
          <w:b/>
          <w:bCs/>
          <w:sz w:val="24"/>
          <w:szCs w:val="24"/>
          <w:lang w:eastAsia="vi-VN" w:bidi="vi-VN"/>
        </w:rPr>
        <w:t xml:space="preserve">        sai.</w:t>
      </w:r>
    </w:p>
    <w:p w14:paraId="60EB0275" w14:textId="7A900CA3" w:rsidR="00946A5D" w:rsidRPr="005A0E76" w:rsidRDefault="00946A5D" w:rsidP="005A0E76">
      <w:pPr>
        <w:spacing w:after="0" w:line="252" w:lineRule="auto"/>
        <w:contextualSpacing/>
        <w:jc w:val="both"/>
        <w:rPr>
          <w:rFonts w:ascii="Times New Roman" w:hAnsi="Times New Roman" w:cs="Times New Roman"/>
          <w:sz w:val="24"/>
          <w:szCs w:val="24"/>
        </w:rPr>
      </w:pPr>
      <w:r w:rsidRPr="005A0E76">
        <w:rPr>
          <w:rFonts w:ascii="Times New Roman" w:hAnsi="Times New Roman" w:cs="Times New Roman"/>
          <w:b/>
          <w:sz w:val="24"/>
          <w:szCs w:val="24"/>
        </w:rPr>
        <w:t xml:space="preserve">Câu </w:t>
      </w:r>
      <w:r w:rsidR="00687DA2" w:rsidRPr="005A0E76">
        <w:rPr>
          <w:rFonts w:ascii="Times New Roman" w:hAnsi="Times New Roman" w:cs="Times New Roman"/>
          <w:b/>
          <w:sz w:val="24"/>
          <w:szCs w:val="24"/>
        </w:rPr>
        <w:t>5</w:t>
      </w:r>
      <w:r w:rsidRPr="005A0E76">
        <w:rPr>
          <w:rFonts w:ascii="Times New Roman" w:hAnsi="Times New Roman" w:cs="Times New Roman"/>
          <w:sz w:val="24"/>
          <w:szCs w:val="24"/>
        </w:rPr>
        <w:t xml:space="preserve">. </w:t>
      </w:r>
      <w:r w:rsidRPr="005A0E76">
        <w:rPr>
          <w:rFonts w:ascii="Times New Roman" w:hAnsi="Times New Roman" w:cs="Times New Roman"/>
          <w:b/>
          <w:bCs/>
          <w:sz w:val="24"/>
          <w:szCs w:val="24"/>
        </w:rPr>
        <w:t>Cho bảng số liệu:</w:t>
      </w:r>
      <w:r w:rsidRPr="005A0E76">
        <w:rPr>
          <w:rFonts w:ascii="Times New Roman" w:hAnsi="Times New Roman" w:cs="Times New Roman"/>
          <w:sz w:val="24"/>
          <w:szCs w:val="24"/>
        </w:rPr>
        <w:t xml:space="preserve"> </w:t>
      </w:r>
    </w:p>
    <w:p w14:paraId="32CA2EC7" w14:textId="71DDC174" w:rsidR="00946A5D" w:rsidRPr="005A0E76" w:rsidRDefault="008951CA" w:rsidP="005A0E76">
      <w:pPr>
        <w:spacing w:after="0" w:line="252" w:lineRule="auto"/>
        <w:ind w:firstLine="284"/>
        <w:contextualSpacing/>
        <w:jc w:val="center"/>
        <w:rPr>
          <w:rFonts w:ascii="Times New Roman" w:hAnsi="Times New Roman" w:cs="Times New Roman"/>
          <w:bCs/>
          <w:sz w:val="24"/>
          <w:szCs w:val="24"/>
        </w:rPr>
      </w:pPr>
      <w:r w:rsidRPr="005A0E76">
        <w:rPr>
          <w:rFonts w:ascii="Times New Roman" w:hAnsi="Times New Roman" w:cs="Times New Roman"/>
          <w:bCs/>
          <w:sz w:val="24"/>
          <w:szCs w:val="24"/>
        </w:rPr>
        <w:t>MỘT SỐ CHỈ SỐ INH TẾ THEO GIÁ HIỆN HÀNH CỦA CÁC TRUNG TÂM KINH TẾ LỚN TRÊN THẾ GIỚI NĂM 2021</w:t>
      </w:r>
    </w:p>
    <w:p w14:paraId="11714DD4" w14:textId="77777777" w:rsidR="00946A5D" w:rsidRPr="005A0E76" w:rsidRDefault="00946A5D" w:rsidP="005A0E76">
      <w:pPr>
        <w:spacing w:after="0" w:line="252" w:lineRule="auto"/>
        <w:ind w:left="6480" w:firstLine="720"/>
        <w:contextualSpacing/>
        <w:jc w:val="both"/>
        <w:rPr>
          <w:rFonts w:ascii="Times New Roman" w:hAnsi="Times New Roman" w:cs="Times New Roman"/>
          <w:i/>
          <w:sz w:val="24"/>
          <w:szCs w:val="24"/>
        </w:rPr>
      </w:pPr>
      <w:r w:rsidRPr="005A0E76">
        <w:rPr>
          <w:rFonts w:ascii="Times New Roman" w:hAnsi="Times New Roman" w:cs="Times New Roman"/>
          <w:i/>
          <w:sz w:val="24"/>
          <w:szCs w:val="24"/>
        </w:rPr>
        <w:t>Đơn vị: Tỉ USD</w:t>
      </w:r>
    </w:p>
    <w:tbl>
      <w:tblPr>
        <w:tblStyle w:val="TableGrid"/>
        <w:tblW w:w="9776" w:type="dxa"/>
        <w:tblLook w:val="04A0" w:firstRow="1" w:lastRow="0" w:firstColumn="1" w:lastColumn="0" w:noHBand="0" w:noVBand="1"/>
      </w:tblPr>
      <w:tblGrid>
        <w:gridCol w:w="2547"/>
        <w:gridCol w:w="1418"/>
        <w:gridCol w:w="1417"/>
        <w:gridCol w:w="1701"/>
        <w:gridCol w:w="1418"/>
        <w:gridCol w:w="1275"/>
      </w:tblGrid>
      <w:tr w:rsidR="00946A5D" w:rsidRPr="005A0E76" w14:paraId="52F089FB" w14:textId="77777777" w:rsidTr="008951CA">
        <w:trPr>
          <w:trHeight w:val="659"/>
        </w:trPr>
        <w:tc>
          <w:tcPr>
            <w:tcW w:w="2547" w:type="dxa"/>
          </w:tcPr>
          <w:p w14:paraId="42C38712"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Khu vực kinh tế</w:t>
            </w:r>
          </w:p>
        </w:tc>
        <w:tc>
          <w:tcPr>
            <w:tcW w:w="1418" w:type="dxa"/>
          </w:tcPr>
          <w:p w14:paraId="62219B33"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EU</w:t>
            </w:r>
          </w:p>
        </w:tc>
        <w:tc>
          <w:tcPr>
            <w:tcW w:w="1417" w:type="dxa"/>
          </w:tcPr>
          <w:p w14:paraId="3E4BCF51"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Hoa Kỳ</w:t>
            </w:r>
          </w:p>
        </w:tc>
        <w:tc>
          <w:tcPr>
            <w:tcW w:w="1701" w:type="dxa"/>
          </w:tcPr>
          <w:p w14:paraId="7D5D1D74"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Trung Quốc</w:t>
            </w:r>
          </w:p>
        </w:tc>
        <w:tc>
          <w:tcPr>
            <w:tcW w:w="1418" w:type="dxa"/>
          </w:tcPr>
          <w:p w14:paraId="783FF2D5" w14:textId="63536E55"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Nhật Bản</w:t>
            </w:r>
          </w:p>
        </w:tc>
        <w:tc>
          <w:tcPr>
            <w:tcW w:w="1275" w:type="dxa"/>
          </w:tcPr>
          <w:p w14:paraId="4853D3C8"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Thế giới</w:t>
            </w:r>
          </w:p>
        </w:tc>
      </w:tr>
      <w:tr w:rsidR="00946A5D" w:rsidRPr="005A0E76" w14:paraId="7BC1C846" w14:textId="77777777" w:rsidTr="008951CA">
        <w:trPr>
          <w:trHeight w:val="314"/>
        </w:trPr>
        <w:tc>
          <w:tcPr>
            <w:tcW w:w="2547" w:type="dxa"/>
          </w:tcPr>
          <w:p w14:paraId="70EA325B"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GDP</w:t>
            </w:r>
          </w:p>
        </w:tc>
        <w:tc>
          <w:tcPr>
            <w:tcW w:w="1418" w:type="dxa"/>
          </w:tcPr>
          <w:p w14:paraId="639AB488"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17177,4</w:t>
            </w:r>
          </w:p>
        </w:tc>
        <w:tc>
          <w:tcPr>
            <w:tcW w:w="1417" w:type="dxa"/>
          </w:tcPr>
          <w:p w14:paraId="410CBFC4"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23315,1</w:t>
            </w:r>
          </w:p>
        </w:tc>
        <w:tc>
          <w:tcPr>
            <w:tcW w:w="1701" w:type="dxa"/>
          </w:tcPr>
          <w:p w14:paraId="21258D6F"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17734,1</w:t>
            </w:r>
          </w:p>
        </w:tc>
        <w:tc>
          <w:tcPr>
            <w:tcW w:w="1418" w:type="dxa"/>
          </w:tcPr>
          <w:p w14:paraId="38AF9CE3"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4940,9</w:t>
            </w:r>
          </w:p>
        </w:tc>
        <w:tc>
          <w:tcPr>
            <w:tcW w:w="1275" w:type="dxa"/>
          </w:tcPr>
          <w:p w14:paraId="442287D5"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96513,1</w:t>
            </w:r>
          </w:p>
        </w:tc>
      </w:tr>
      <w:tr w:rsidR="00946A5D" w:rsidRPr="005A0E76" w14:paraId="4F99F026" w14:textId="77777777" w:rsidTr="008951CA">
        <w:trPr>
          <w:trHeight w:val="314"/>
        </w:trPr>
        <w:tc>
          <w:tcPr>
            <w:tcW w:w="2547" w:type="dxa"/>
          </w:tcPr>
          <w:p w14:paraId="542D13B9"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Đầu tư ra nước ngoài</w:t>
            </w:r>
          </w:p>
        </w:tc>
        <w:tc>
          <w:tcPr>
            <w:tcW w:w="1418" w:type="dxa"/>
          </w:tcPr>
          <w:p w14:paraId="605A886E"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687,1</w:t>
            </w:r>
          </w:p>
        </w:tc>
        <w:tc>
          <w:tcPr>
            <w:tcW w:w="1417" w:type="dxa"/>
          </w:tcPr>
          <w:p w14:paraId="0C30D734"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421,8</w:t>
            </w:r>
          </w:p>
        </w:tc>
        <w:tc>
          <w:tcPr>
            <w:tcW w:w="1701" w:type="dxa"/>
          </w:tcPr>
          <w:p w14:paraId="48BCA74E"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128,0</w:t>
            </w:r>
          </w:p>
        </w:tc>
        <w:tc>
          <w:tcPr>
            <w:tcW w:w="1418" w:type="dxa"/>
          </w:tcPr>
          <w:p w14:paraId="086B24C5"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149,9</w:t>
            </w:r>
          </w:p>
        </w:tc>
        <w:tc>
          <w:tcPr>
            <w:tcW w:w="1275" w:type="dxa"/>
          </w:tcPr>
          <w:p w14:paraId="116E4D58"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2120,2</w:t>
            </w:r>
          </w:p>
        </w:tc>
      </w:tr>
      <w:tr w:rsidR="00946A5D" w:rsidRPr="005A0E76" w14:paraId="77FD67BC" w14:textId="77777777" w:rsidTr="008951CA">
        <w:trPr>
          <w:trHeight w:val="314"/>
        </w:trPr>
        <w:tc>
          <w:tcPr>
            <w:tcW w:w="2547" w:type="dxa"/>
          </w:tcPr>
          <w:p w14:paraId="5F9ED112"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Trị giá xuất khẩu hàng hóa và dịch vụ</w:t>
            </w:r>
          </w:p>
        </w:tc>
        <w:tc>
          <w:tcPr>
            <w:tcW w:w="1418" w:type="dxa"/>
          </w:tcPr>
          <w:p w14:paraId="6AC795A0"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8670,6</w:t>
            </w:r>
          </w:p>
        </w:tc>
        <w:tc>
          <w:tcPr>
            <w:tcW w:w="1417" w:type="dxa"/>
          </w:tcPr>
          <w:p w14:paraId="05C3FF28"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2539,6</w:t>
            </w:r>
          </w:p>
        </w:tc>
        <w:tc>
          <w:tcPr>
            <w:tcW w:w="1701" w:type="dxa"/>
          </w:tcPr>
          <w:p w14:paraId="4B2067E3"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3553,5</w:t>
            </w:r>
          </w:p>
        </w:tc>
        <w:tc>
          <w:tcPr>
            <w:tcW w:w="1418" w:type="dxa"/>
          </w:tcPr>
          <w:p w14:paraId="353E5ECF"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910,5</w:t>
            </w:r>
          </w:p>
        </w:tc>
        <w:tc>
          <w:tcPr>
            <w:tcW w:w="1275" w:type="dxa"/>
          </w:tcPr>
          <w:p w14:paraId="34C801E4"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27876,8</w:t>
            </w:r>
          </w:p>
        </w:tc>
      </w:tr>
    </w:tbl>
    <w:p w14:paraId="4F818451" w14:textId="77777777" w:rsidR="00946A5D" w:rsidRPr="005A0E76" w:rsidRDefault="00946A5D" w:rsidP="005A0E76">
      <w:pPr>
        <w:spacing w:after="0" w:line="252" w:lineRule="auto"/>
        <w:ind w:left="5040"/>
        <w:contextualSpacing/>
        <w:jc w:val="both"/>
        <w:rPr>
          <w:rFonts w:ascii="Times New Roman" w:hAnsi="Times New Roman" w:cs="Times New Roman"/>
          <w:i/>
          <w:sz w:val="24"/>
          <w:szCs w:val="24"/>
        </w:rPr>
      </w:pPr>
      <w:r w:rsidRPr="005A0E76">
        <w:rPr>
          <w:rFonts w:ascii="Times New Roman" w:hAnsi="Times New Roman" w:cs="Times New Roman"/>
          <w:i/>
          <w:sz w:val="24"/>
          <w:szCs w:val="24"/>
        </w:rPr>
        <w:t>(Nguồn: Ngân hàng Thế giới, 2022)</w:t>
      </w:r>
    </w:p>
    <w:p w14:paraId="36BDFC5B" w14:textId="5B0C8C76"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a)</w:t>
      </w:r>
      <w:r w:rsidR="00946A5D" w:rsidRPr="005A0E76">
        <w:rPr>
          <w:rFonts w:ascii="Times New Roman" w:hAnsi="Times New Roman" w:cs="Times New Roman"/>
          <w:sz w:val="24"/>
          <w:szCs w:val="24"/>
        </w:rPr>
        <w:t xml:space="preserve"> EU có GDP cao nhất thế giới. </w:t>
      </w:r>
    </w:p>
    <w:p w14:paraId="3186FC3C" w14:textId="56356FBD"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b)</w:t>
      </w:r>
      <w:r w:rsidR="00946A5D" w:rsidRPr="005A0E76">
        <w:rPr>
          <w:rFonts w:ascii="Times New Roman" w:hAnsi="Times New Roman" w:cs="Times New Roman"/>
          <w:sz w:val="24"/>
          <w:szCs w:val="24"/>
        </w:rPr>
        <w:t xml:space="preserve"> EU có đầu tư ra nước ngoài cao nhất thế giới. </w:t>
      </w:r>
    </w:p>
    <w:p w14:paraId="22876716" w14:textId="34986A5E"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c)</w:t>
      </w:r>
      <w:r w:rsidR="00946A5D" w:rsidRPr="005A0E76">
        <w:rPr>
          <w:rFonts w:ascii="Times New Roman" w:hAnsi="Times New Roman" w:cs="Times New Roman"/>
          <w:sz w:val="24"/>
          <w:szCs w:val="24"/>
        </w:rPr>
        <w:t xml:space="preserve"> Tỉ trọng giá trị xuất khẩu hàng hóa và dịch vụ lớn nhất thế giới. </w:t>
      </w:r>
    </w:p>
    <w:p w14:paraId="3F8A6FF0" w14:textId="70C44503"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d)</w:t>
      </w:r>
      <w:r w:rsidR="00946A5D" w:rsidRPr="005A0E76">
        <w:rPr>
          <w:rFonts w:ascii="Times New Roman" w:hAnsi="Times New Roman" w:cs="Times New Roman"/>
          <w:sz w:val="24"/>
          <w:szCs w:val="24"/>
        </w:rPr>
        <w:t xml:space="preserve"> GDP của EU gấp đôi GDP của Hoa Kì. </w:t>
      </w:r>
    </w:p>
    <w:p w14:paraId="7142D92F" w14:textId="1AC7B7CF" w:rsidR="001B1BF2" w:rsidRPr="005A0E76" w:rsidRDefault="001B1BF2" w:rsidP="005A0E76">
      <w:pPr>
        <w:spacing w:after="0" w:line="252" w:lineRule="auto"/>
        <w:rPr>
          <w:rFonts w:ascii="Times New Roman" w:eastAsia="Times New Roman" w:hAnsi="Times New Roman" w:cs="Times New Roman"/>
          <w:b/>
          <w:bCs/>
          <w:sz w:val="24"/>
          <w:szCs w:val="24"/>
          <w:lang w:eastAsia="vi-VN" w:bidi="vi-VN"/>
        </w:rPr>
      </w:pPr>
      <w:r w:rsidRPr="005A0E76">
        <w:rPr>
          <w:rFonts w:ascii="Times New Roman" w:eastAsia="Times New Roman" w:hAnsi="Times New Roman" w:cs="Times New Roman"/>
          <w:b/>
          <w:bCs/>
          <w:sz w:val="24"/>
          <w:szCs w:val="24"/>
          <w:lang w:eastAsia="vi-VN" w:bidi="vi-VN"/>
        </w:rPr>
        <w:t xml:space="preserve">→ Đáp án:       </w:t>
      </w:r>
      <w:r w:rsidR="008951CA" w:rsidRPr="005A0E76">
        <w:rPr>
          <w:rFonts w:ascii="Times New Roman" w:eastAsia="Times New Roman" w:hAnsi="Times New Roman" w:cs="Times New Roman"/>
          <w:b/>
          <w:bCs/>
          <w:sz w:val="24"/>
          <w:szCs w:val="24"/>
          <w:lang w:eastAsia="vi-VN" w:bidi="vi-VN"/>
        </w:rPr>
        <w:t>b,c</w:t>
      </w:r>
      <w:r w:rsidRPr="005A0E76">
        <w:rPr>
          <w:rFonts w:ascii="Times New Roman" w:eastAsia="Times New Roman" w:hAnsi="Times New Roman" w:cs="Times New Roman"/>
          <w:b/>
          <w:bCs/>
          <w:sz w:val="24"/>
          <w:szCs w:val="24"/>
          <w:lang w:eastAsia="vi-VN" w:bidi="vi-VN"/>
        </w:rPr>
        <w:t xml:space="preserve">      đúng;         </w:t>
      </w:r>
      <w:r w:rsidR="008951CA" w:rsidRPr="005A0E76">
        <w:rPr>
          <w:rFonts w:ascii="Times New Roman" w:eastAsia="Times New Roman" w:hAnsi="Times New Roman" w:cs="Times New Roman"/>
          <w:b/>
          <w:bCs/>
          <w:sz w:val="24"/>
          <w:szCs w:val="24"/>
          <w:lang w:eastAsia="vi-VN" w:bidi="vi-VN"/>
        </w:rPr>
        <w:t>a,d</w:t>
      </w:r>
      <w:r w:rsidRPr="005A0E76">
        <w:rPr>
          <w:rFonts w:ascii="Times New Roman" w:eastAsia="Times New Roman" w:hAnsi="Times New Roman" w:cs="Times New Roman"/>
          <w:b/>
          <w:bCs/>
          <w:sz w:val="24"/>
          <w:szCs w:val="24"/>
          <w:lang w:eastAsia="vi-VN" w:bidi="vi-VN"/>
        </w:rPr>
        <w:t xml:space="preserve">        sai.</w:t>
      </w:r>
    </w:p>
    <w:p w14:paraId="3CF525D3" w14:textId="0DB6612C" w:rsidR="00946A5D" w:rsidRPr="005A0E76" w:rsidRDefault="00946A5D" w:rsidP="005A0E76">
      <w:pPr>
        <w:spacing w:after="0" w:line="252" w:lineRule="auto"/>
        <w:contextualSpacing/>
        <w:jc w:val="both"/>
        <w:rPr>
          <w:rFonts w:ascii="Times New Roman" w:hAnsi="Times New Roman" w:cs="Times New Roman"/>
          <w:sz w:val="24"/>
          <w:szCs w:val="24"/>
        </w:rPr>
      </w:pPr>
      <w:r w:rsidRPr="005A0E76">
        <w:rPr>
          <w:rFonts w:ascii="Times New Roman" w:hAnsi="Times New Roman" w:cs="Times New Roman"/>
          <w:b/>
          <w:sz w:val="24"/>
          <w:szCs w:val="24"/>
        </w:rPr>
        <w:t xml:space="preserve">Câu </w:t>
      </w:r>
      <w:r w:rsidR="00687DA2" w:rsidRPr="005A0E76">
        <w:rPr>
          <w:rFonts w:ascii="Times New Roman" w:hAnsi="Times New Roman" w:cs="Times New Roman"/>
          <w:b/>
          <w:sz w:val="24"/>
          <w:szCs w:val="24"/>
        </w:rPr>
        <w:t>6</w:t>
      </w:r>
      <w:r w:rsidRPr="005A0E76">
        <w:rPr>
          <w:rFonts w:ascii="Times New Roman" w:hAnsi="Times New Roman" w:cs="Times New Roman"/>
          <w:b/>
          <w:sz w:val="24"/>
          <w:szCs w:val="24"/>
        </w:rPr>
        <w:t>.</w:t>
      </w:r>
      <w:r w:rsidRPr="005A0E76">
        <w:rPr>
          <w:rFonts w:ascii="Times New Roman" w:hAnsi="Times New Roman" w:cs="Times New Roman"/>
          <w:sz w:val="24"/>
          <w:szCs w:val="24"/>
        </w:rPr>
        <w:t xml:space="preserve"> </w:t>
      </w:r>
      <w:r w:rsidR="008951CA" w:rsidRPr="005A0E76">
        <w:rPr>
          <w:rFonts w:ascii="Times New Roman" w:hAnsi="Times New Roman" w:cs="Times New Roman"/>
          <w:b/>
          <w:bCs/>
          <w:sz w:val="24"/>
          <w:szCs w:val="24"/>
        </w:rPr>
        <w:t>Cho bảng số liệu:</w:t>
      </w:r>
    </w:p>
    <w:p w14:paraId="23B8EF1D" w14:textId="77777777" w:rsidR="00946A5D" w:rsidRPr="005A0E76" w:rsidRDefault="00946A5D" w:rsidP="005A0E76">
      <w:pPr>
        <w:spacing w:after="0" w:line="252" w:lineRule="auto"/>
        <w:ind w:firstLine="284"/>
        <w:contextualSpacing/>
        <w:jc w:val="center"/>
        <w:rPr>
          <w:rFonts w:ascii="Times New Roman" w:hAnsi="Times New Roman" w:cs="Times New Roman"/>
          <w:b/>
          <w:sz w:val="24"/>
          <w:szCs w:val="24"/>
        </w:rPr>
      </w:pPr>
      <w:r w:rsidRPr="005A0E76">
        <w:rPr>
          <w:rFonts w:ascii="Times New Roman" w:hAnsi="Times New Roman" w:cs="Times New Roman"/>
          <w:b/>
          <w:sz w:val="24"/>
          <w:szCs w:val="24"/>
        </w:rPr>
        <w:t>QUY MÔ VÀ TỈ LỆ ĐÓNG GÓP CỦA GIÁ TRỊ SẢN XUẤT CÔNG NGHIỆP CHLB ĐỨC</w:t>
      </w:r>
    </w:p>
    <w:p w14:paraId="08B9EEC0" w14:textId="77777777" w:rsidR="00946A5D" w:rsidRPr="005A0E76" w:rsidRDefault="00946A5D" w:rsidP="005A0E76">
      <w:pPr>
        <w:spacing w:after="0" w:line="252" w:lineRule="auto"/>
        <w:ind w:firstLine="284"/>
        <w:contextualSpacing/>
        <w:jc w:val="center"/>
        <w:rPr>
          <w:rFonts w:ascii="Times New Roman" w:hAnsi="Times New Roman" w:cs="Times New Roman"/>
          <w:b/>
          <w:sz w:val="24"/>
          <w:szCs w:val="24"/>
        </w:rPr>
      </w:pPr>
      <w:r w:rsidRPr="005A0E76">
        <w:rPr>
          <w:rFonts w:ascii="Times New Roman" w:hAnsi="Times New Roman" w:cs="Times New Roman"/>
          <w:b/>
          <w:sz w:val="24"/>
          <w:szCs w:val="24"/>
        </w:rPr>
        <w:t xml:space="preserve"> GIAI ĐOẠN 2000 - 2021</w:t>
      </w:r>
    </w:p>
    <w:p w14:paraId="6008EC9A" w14:textId="77777777" w:rsidR="00946A5D" w:rsidRPr="005A0E76" w:rsidRDefault="00946A5D" w:rsidP="005A0E76">
      <w:pPr>
        <w:spacing w:after="0" w:line="252" w:lineRule="auto"/>
        <w:ind w:firstLine="284"/>
        <w:contextualSpacing/>
        <w:jc w:val="both"/>
        <w:rPr>
          <w:rFonts w:ascii="Times New Roman" w:hAnsi="Times New Roman" w:cs="Times New Roman"/>
          <w:sz w:val="24"/>
          <w:szCs w:val="24"/>
        </w:rPr>
      </w:pPr>
    </w:p>
    <w:tbl>
      <w:tblPr>
        <w:tblStyle w:val="TableGrid"/>
        <w:tblW w:w="9493" w:type="dxa"/>
        <w:tblLook w:val="04A0" w:firstRow="1" w:lastRow="0" w:firstColumn="1" w:lastColumn="0" w:noHBand="0" w:noVBand="1"/>
      </w:tblPr>
      <w:tblGrid>
        <w:gridCol w:w="2972"/>
        <w:gridCol w:w="1335"/>
        <w:gridCol w:w="1336"/>
        <w:gridCol w:w="1336"/>
        <w:gridCol w:w="1336"/>
        <w:gridCol w:w="1178"/>
      </w:tblGrid>
      <w:tr w:rsidR="00946A5D" w:rsidRPr="005A0E76" w14:paraId="205A0EDB" w14:textId="77777777" w:rsidTr="008951CA">
        <w:tc>
          <w:tcPr>
            <w:tcW w:w="2972" w:type="dxa"/>
          </w:tcPr>
          <w:p w14:paraId="5169BA45" w14:textId="77777777" w:rsidR="00946A5D" w:rsidRPr="005A0E76" w:rsidRDefault="00946A5D" w:rsidP="005A0E76">
            <w:pPr>
              <w:spacing w:line="252" w:lineRule="auto"/>
              <w:contextualSpacing/>
              <w:jc w:val="both"/>
              <w:rPr>
                <w:rFonts w:ascii="Times New Roman" w:hAnsi="Times New Roman" w:cs="Times New Roman"/>
                <w:b/>
                <w:sz w:val="24"/>
                <w:szCs w:val="24"/>
              </w:rPr>
            </w:pPr>
            <w:r w:rsidRPr="005A0E76">
              <w:rPr>
                <w:rFonts w:ascii="Times New Roman" w:hAnsi="Times New Roman" w:cs="Times New Roman"/>
                <w:b/>
                <w:sz w:val="24"/>
                <w:szCs w:val="24"/>
              </w:rPr>
              <w:t>Chỉ số</w:t>
            </w:r>
          </w:p>
        </w:tc>
        <w:tc>
          <w:tcPr>
            <w:tcW w:w="1335" w:type="dxa"/>
          </w:tcPr>
          <w:p w14:paraId="601BB93D"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2000</w:t>
            </w:r>
          </w:p>
        </w:tc>
        <w:tc>
          <w:tcPr>
            <w:tcW w:w="1336" w:type="dxa"/>
          </w:tcPr>
          <w:p w14:paraId="229E40A3"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2005</w:t>
            </w:r>
          </w:p>
        </w:tc>
        <w:tc>
          <w:tcPr>
            <w:tcW w:w="1336" w:type="dxa"/>
          </w:tcPr>
          <w:p w14:paraId="2C228123"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2010</w:t>
            </w:r>
          </w:p>
        </w:tc>
        <w:tc>
          <w:tcPr>
            <w:tcW w:w="1336" w:type="dxa"/>
          </w:tcPr>
          <w:p w14:paraId="42C0DFFA"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2015</w:t>
            </w:r>
          </w:p>
        </w:tc>
        <w:tc>
          <w:tcPr>
            <w:tcW w:w="1178" w:type="dxa"/>
          </w:tcPr>
          <w:p w14:paraId="7C5D3F80" w14:textId="77777777" w:rsidR="00946A5D" w:rsidRPr="005A0E76" w:rsidRDefault="00946A5D" w:rsidP="005A0E76">
            <w:pPr>
              <w:spacing w:line="252" w:lineRule="auto"/>
              <w:contextualSpacing/>
              <w:jc w:val="center"/>
              <w:rPr>
                <w:rFonts w:ascii="Times New Roman" w:hAnsi="Times New Roman" w:cs="Times New Roman"/>
                <w:b/>
                <w:sz w:val="24"/>
                <w:szCs w:val="24"/>
              </w:rPr>
            </w:pPr>
            <w:r w:rsidRPr="005A0E76">
              <w:rPr>
                <w:rFonts w:ascii="Times New Roman" w:hAnsi="Times New Roman" w:cs="Times New Roman"/>
                <w:b/>
                <w:sz w:val="24"/>
                <w:szCs w:val="24"/>
              </w:rPr>
              <w:t>2021</w:t>
            </w:r>
          </w:p>
        </w:tc>
      </w:tr>
      <w:tr w:rsidR="00946A5D" w:rsidRPr="005A0E76" w14:paraId="518B423F" w14:textId="77777777" w:rsidTr="008951CA">
        <w:tc>
          <w:tcPr>
            <w:tcW w:w="2972" w:type="dxa"/>
          </w:tcPr>
          <w:p w14:paraId="39F8BD0D" w14:textId="77777777" w:rsidR="00946A5D" w:rsidRPr="005A0E76" w:rsidRDefault="00946A5D" w:rsidP="005A0E76">
            <w:pPr>
              <w:spacing w:line="252" w:lineRule="auto"/>
              <w:contextualSpacing/>
              <w:rPr>
                <w:rFonts w:ascii="Times New Roman" w:hAnsi="Times New Roman" w:cs="Times New Roman"/>
                <w:sz w:val="24"/>
                <w:szCs w:val="24"/>
              </w:rPr>
            </w:pPr>
            <w:r w:rsidRPr="005A0E76">
              <w:rPr>
                <w:rFonts w:ascii="Times New Roman" w:hAnsi="Times New Roman" w:cs="Times New Roman"/>
                <w:sz w:val="24"/>
                <w:szCs w:val="24"/>
              </w:rPr>
              <w:t xml:space="preserve">Giá trị sản xuất công nghiệp </w:t>
            </w:r>
            <w:r w:rsidRPr="005A0E76">
              <w:rPr>
                <w:rFonts w:ascii="Times New Roman" w:hAnsi="Times New Roman" w:cs="Times New Roman"/>
                <w:i/>
                <w:sz w:val="24"/>
                <w:szCs w:val="24"/>
              </w:rPr>
              <w:t>(Tỉ USD)</w:t>
            </w:r>
          </w:p>
        </w:tc>
        <w:tc>
          <w:tcPr>
            <w:tcW w:w="1335" w:type="dxa"/>
          </w:tcPr>
          <w:p w14:paraId="16797F3B"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539,8</w:t>
            </w:r>
          </w:p>
        </w:tc>
        <w:tc>
          <w:tcPr>
            <w:tcW w:w="1336" w:type="dxa"/>
          </w:tcPr>
          <w:p w14:paraId="4E12B64D"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750,2</w:t>
            </w:r>
          </w:p>
        </w:tc>
        <w:tc>
          <w:tcPr>
            <w:tcW w:w="1336" w:type="dxa"/>
          </w:tcPr>
          <w:p w14:paraId="3EE886D5"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912,8</w:t>
            </w:r>
          </w:p>
        </w:tc>
        <w:tc>
          <w:tcPr>
            <w:tcW w:w="1336" w:type="dxa"/>
          </w:tcPr>
          <w:p w14:paraId="79897191"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910,2</w:t>
            </w:r>
          </w:p>
        </w:tc>
        <w:tc>
          <w:tcPr>
            <w:tcW w:w="1178" w:type="dxa"/>
          </w:tcPr>
          <w:p w14:paraId="28D6BFDD"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1123,8</w:t>
            </w:r>
          </w:p>
        </w:tc>
      </w:tr>
      <w:tr w:rsidR="00946A5D" w:rsidRPr="005A0E76" w14:paraId="6329448F" w14:textId="77777777" w:rsidTr="008951CA">
        <w:tc>
          <w:tcPr>
            <w:tcW w:w="2972" w:type="dxa"/>
          </w:tcPr>
          <w:p w14:paraId="6679573B"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 xml:space="preserve">Tỉ lệ đóng góp trong công nghiệp của EU </w:t>
            </w:r>
            <w:r w:rsidRPr="005A0E76">
              <w:rPr>
                <w:rFonts w:ascii="Times New Roman" w:hAnsi="Times New Roman" w:cs="Times New Roman"/>
                <w:i/>
                <w:sz w:val="24"/>
                <w:szCs w:val="24"/>
              </w:rPr>
              <w:t>(%)</w:t>
            </w:r>
          </w:p>
        </w:tc>
        <w:tc>
          <w:tcPr>
            <w:tcW w:w="1335" w:type="dxa"/>
          </w:tcPr>
          <w:p w14:paraId="5814654C"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29,3</w:t>
            </w:r>
          </w:p>
        </w:tc>
        <w:tc>
          <w:tcPr>
            <w:tcW w:w="1336" w:type="dxa"/>
          </w:tcPr>
          <w:p w14:paraId="217EFFE9"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26,0</w:t>
            </w:r>
          </w:p>
        </w:tc>
        <w:tc>
          <w:tcPr>
            <w:tcW w:w="1336" w:type="dxa"/>
          </w:tcPr>
          <w:p w14:paraId="202C4552"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27,3</w:t>
            </w:r>
          </w:p>
        </w:tc>
        <w:tc>
          <w:tcPr>
            <w:tcW w:w="1336" w:type="dxa"/>
          </w:tcPr>
          <w:p w14:paraId="5D6C0CB1"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29,5</w:t>
            </w:r>
          </w:p>
        </w:tc>
        <w:tc>
          <w:tcPr>
            <w:tcW w:w="1178" w:type="dxa"/>
          </w:tcPr>
          <w:p w14:paraId="152FBB18"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28,6</w:t>
            </w:r>
          </w:p>
        </w:tc>
      </w:tr>
    </w:tbl>
    <w:p w14:paraId="41380EAC" w14:textId="77777777" w:rsidR="00946A5D" w:rsidRPr="005A0E76" w:rsidRDefault="00946A5D" w:rsidP="005A0E76">
      <w:pPr>
        <w:spacing w:after="0" w:line="252" w:lineRule="auto"/>
        <w:ind w:left="5040"/>
        <w:contextualSpacing/>
        <w:jc w:val="both"/>
        <w:rPr>
          <w:rFonts w:ascii="Times New Roman" w:hAnsi="Times New Roman" w:cs="Times New Roman"/>
          <w:i/>
          <w:sz w:val="24"/>
          <w:szCs w:val="24"/>
        </w:rPr>
      </w:pPr>
      <w:r w:rsidRPr="005A0E76">
        <w:rPr>
          <w:rFonts w:ascii="Times New Roman" w:hAnsi="Times New Roman" w:cs="Times New Roman"/>
          <w:i/>
          <w:sz w:val="24"/>
          <w:szCs w:val="24"/>
        </w:rPr>
        <w:t>(Nguồn: Ngân hàng Thế giới, 2022)</w:t>
      </w:r>
    </w:p>
    <w:p w14:paraId="1E97A578" w14:textId="2FCB3E26"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a)</w:t>
      </w:r>
      <w:r w:rsidRPr="005A0E76">
        <w:rPr>
          <w:rFonts w:ascii="Times New Roman" w:hAnsi="Times New Roman" w:cs="Times New Roman"/>
          <w:sz w:val="24"/>
          <w:szCs w:val="24"/>
        </w:rPr>
        <w:t xml:space="preserve"> </w:t>
      </w:r>
      <w:r w:rsidR="00946A5D" w:rsidRPr="005A0E76">
        <w:rPr>
          <w:rFonts w:ascii="Times New Roman" w:hAnsi="Times New Roman" w:cs="Times New Roman"/>
          <w:sz w:val="24"/>
          <w:szCs w:val="24"/>
        </w:rPr>
        <w:t xml:space="preserve">Giá trị sản xuất công nghiệp của CHLB Đức giai đoạn 2000 – 2021 tăng. </w:t>
      </w:r>
    </w:p>
    <w:p w14:paraId="3AB39CEC" w14:textId="66BB0567"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b)</w:t>
      </w:r>
      <w:r w:rsidR="00946A5D" w:rsidRPr="005A0E76">
        <w:rPr>
          <w:rFonts w:ascii="Times New Roman" w:hAnsi="Times New Roman" w:cs="Times New Roman"/>
          <w:sz w:val="24"/>
          <w:szCs w:val="24"/>
        </w:rPr>
        <w:t xml:space="preserve"> Giá trị sản xuất công nghiệp của CHLB Đức năm 2021 là cao nhất. </w:t>
      </w:r>
    </w:p>
    <w:p w14:paraId="1797E9A5" w14:textId="073065B8"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c)</w:t>
      </w:r>
      <w:r w:rsidR="00946A5D" w:rsidRPr="005A0E76">
        <w:rPr>
          <w:rFonts w:ascii="Times New Roman" w:hAnsi="Times New Roman" w:cs="Times New Roman"/>
          <w:sz w:val="24"/>
          <w:szCs w:val="24"/>
        </w:rPr>
        <w:t xml:space="preserve"> Tỉ lệ đóng góp trong công nghiệp của CHLB Đức trong EU giai đoạn 2000- 2021 liên tục tăng. </w:t>
      </w:r>
    </w:p>
    <w:p w14:paraId="39EB2599" w14:textId="094DC2A2"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d)</w:t>
      </w:r>
      <w:r w:rsidR="00946A5D" w:rsidRPr="005A0E76">
        <w:rPr>
          <w:rFonts w:ascii="Times New Roman" w:hAnsi="Times New Roman" w:cs="Times New Roman"/>
          <w:sz w:val="24"/>
          <w:szCs w:val="24"/>
        </w:rPr>
        <w:t xml:space="preserve"> Tỉ lệ đóng góp trong công nghiệp của CHLB Đức trong EU năm 2012 là cao nhất. </w:t>
      </w:r>
    </w:p>
    <w:p w14:paraId="2C92CBAC" w14:textId="54883B0A" w:rsidR="001B1BF2" w:rsidRPr="005A0E76" w:rsidRDefault="001B1BF2" w:rsidP="005A0E76">
      <w:pPr>
        <w:spacing w:after="0" w:line="252" w:lineRule="auto"/>
        <w:rPr>
          <w:rFonts w:ascii="Times New Roman" w:eastAsia="Times New Roman" w:hAnsi="Times New Roman" w:cs="Times New Roman"/>
          <w:b/>
          <w:bCs/>
          <w:sz w:val="24"/>
          <w:szCs w:val="24"/>
          <w:lang w:eastAsia="vi-VN" w:bidi="vi-VN"/>
        </w:rPr>
      </w:pPr>
      <w:r w:rsidRPr="005A0E76">
        <w:rPr>
          <w:rFonts w:ascii="Times New Roman" w:eastAsia="Times New Roman" w:hAnsi="Times New Roman" w:cs="Times New Roman"/>
          <w:b/>
          <w:bCs/>
          <w:sz w:val="24"/>
          <w:szCs w:val="24"/>
          <w:lang w:eastAsia="vi-VN" w:bidi="vi-VN"/>
        </w:rPr>
        <w:t xml:space="preserve">→ Đáp án:      </w:t>
      </w:r>
      <w:r w:rsidR="008951CA" w:rsidRPr="005A0E76">
        <w:rPr>
          <w:rFonts w:ascii="Times New Roman" w:eastAsia="Times New Roman" w:hAnsi="Times New Roman" w:cs="Times New Roman"/>
          <w:b/>
          <w:bCs/>
          <w:sz w:val="24"/>
          <w:szCs w:val="24"/>
          <w:lang w:eastAsia="vi-VN" w:bidi="vi-VN"/>
        </w:rPr>
        <w:t>a,b,d</w:t>
      </w:r>
      <w:r w:rsidRPr="005A0E76">
        <w:rPr>
          <w:rFonts w:ascii="Times New Roman" w:eastAsia="Times New Roman" w:hAnsi="Times New Roman" w:cs="Times New Roman"/>
          <w:b/>
          <w:bCs/>
          <w:sz w:val="24"/>
          <w:szCs w:val="24"/>
          <w:lang w:eastAsia="vi-VN" w:bidi="vi-VN"/>
        </w:rPr>
        <w:t xml:space="preserve">       đúng;       </w:t>
      </w:r>
      <w:r w:rsidR="008951CA" w:rsidRPr="005A0E76">
        <w:rPr>
          <w:rFonts w:ascii="Times New Roman" w:eastAsia="Times New Roman" w:hAnsi="Times New Roman" w:cs="Times New Roman"/>
          <w:b/>
          <w:bCs/>
          <w:sz w:val="24"/>
          <w:szCs w:val="24"/>
          <w:lang w:eastAsia="vi-VN" w:bidi="vi-VN"/>
        </w:rPr>
        <w:t>c</w:t>
      </w:r>
      <w:r w:rsidRPr="005A0E76">
        <w:rPr>
          <w:rFonts w:ascii="Times New Roman" w:eastAsia="Times New Roman" w:hAnsi="Times New Roman" w:cs="Times New Roman"/>
          <w:b/>
          <w:bCs/>
          <w:sz w:val="24"/>
          <w:szCs w:val="24"/>
          <w:lang w:eastAsia="vi-VN" w:bidi="vi-VN"/>
        </w:rPr>
        <w:t xml:space="preserve">          sai.</w:t>
      </w:r>
    </w:p>
    <w:p w14:paraId="59D86003" w14:textId="19B58127" w:rsidR="008951CA" w:rsidRPr="005A0E76" w:rsidRDefault="00946A5D" w:rsidP="005A0E76">
      <w:pPr>
        <w:spacing w:after="0" w:line="252" w:lineRule="auto"/>
        <w:contextualSpacing/>
        <w:jc w:val="both"/>
        <w:rPr>
          <w:rFonts w:ascii="Times New Roman" w:hAnsi="Times New Roman" w:cs="Times New Roman"/>
          <w:sz w:val="24"/>
          <w:szCs w:val="24"/>
        </w:rPr>
      </w:pPr>
      <w:r w:rsidRPr="005A0E76">
        <w:rPr>
          <w:rFonts w:ascii="Times New Roman" w:hAnsi="Times New Roman" w:cs="Times New Roman"/>
          <w:b/>
          <w:sz w:val="24"/>
          <w:szCs w:val="24"/>
        </w:rPr>
        <w:t xml:space="preserve">Câu </w:t>
      </w:r>
      <w:r w:rsidR="00687DA2" w:rsidRPr="005A0E76">
        <w:rPr>
          <w:rFonts w:ascii="Times New Roman" w:hAnsi="Times New Roman" w:cs="Times New Roman"/>
          <w:b/>
          <w:sz w:val="24"/>
          <w:szCs w:val="24"/>
        </w:rPr>
        <w:t>7</w:t>
      </w:r>
      <w:r w:rsidRPr="005A0E76">
        <w:rPr>
          <w:rFonts w:ascii="Times New Roman" w:hAnsi="Times New Roman" w:cs="Times New Roman"/>
          <w:b/>
          <w:sz w:val="24"/>
          <w:szCs w:val="24"/>
        </w:rPr>
        <w:t>.</w:t>
      </w:r>
      <w:r w:rsidRPr="005A0E76">
        <w:rPr>
          <w:rFonts w:ascii="Times New Roman" w:hAnsi="Times New Roman" w:cs="Times New Roman"/>
          <w:sz w:val="24"/>
          <w:szCs w:val="24"/>
        </w:rPr>
        <w:t xml:space="preserve"> </w:t>
      </w:r>
      <w:r w:rsidR="008951CA" w:rsidRPr="005A0E76">
        <w:rPr>
          <w:rFonts w:ascii="Times New Roman" w:hAnsi="Times New Roman" w:cs="Times New Roman"/>
          <w:b/>
          <w:bCs/>
          <w:sz w:val="24"/>
          <w:szCs w:val="24"/>
        </w:rPr>
        <w:t>Cho thông tin:</w:t>
      </w:r>
    </w:p>
    <w:p w14:paraId="0D0E4370" w14:textId="05AD0653" w:rsidR="00946A5D" w:rsidRPr="005A0E76" w:rsidRDefault="00946A5D"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sz w:val="24"/>
          <w:szCs w:val="24"/>
        </w:rPr>
        <w:lastRenderedPageBreak/>
        <w:t xml:space="preserve">Các nước EU thống nhất thực hiện mục tiêu phát triển xanh. Các hoạt động tập trung vào nền kinh tế tăng trưởng cân bằng, hướng tới tiến bộ xã hội, bảo vệ môi trường, khai thác hiệu quả tài nguyên thiên nhiên và thúc đẩy tiến bộ khoa học – công nghệ. Ví dụ: EU không nhập khẩu sản phẩm từ đánh bắt trái phép hoặc lao động cưỡng chế, đầu tư cho giáo dục và chăm sóc sức khỏe ở tất cả các khu vực trong EU, giảm sử dụng cacbon trong tất cả các hoạt động kinh tế. </w:t>
      </w:r>
    </w:p>
    <w:p w14:paraId="773DE5E4" w14:textId="22C7FA6D"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a)</w:t>
      </w:r>
      <w:r w:rsidR="00946A5D" w:rsidRPr="005A0E76">
        <w:rPr>
          <w:rFonts w:ascii="Times New Roman" w:hAnsi="Times New Roman" w:cs="Times New Roman"/>
          <w:sz w:val="24"/>
          <w:szCs w:val="24"/>
        </w:rPr>
        <w:t xml:space="preserve"> EU không nhập khẩu sản phẩm từ đánh bắt trái phép. </w:t>
      </w:r>
    </w:p>
    <w:p w14:paraId="1CA9639A" w14:textId="40E81705"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b)</w:t>
      </w:r>
      <w:r w:rsidR="00946A5D" w:rsidRPr="005A0E76">
        <w:rPr>
          <w:rFonts w:ascii="Times New Roman" w:hAnsi="Times New Roman" w:cs="Times New Roman"/>
          <w:sz w:val="24"/>
          <w:szCs w:val="24"/>
        </w:rPr>
        <w:t xml:space="preserve"> Đầu tư cho giáo dục và chăm sóc sức khỏe ở tất cả các khu vực trong EU. </w:t>
      </w:r>
    </w:p>
    <w:p w14:paraId="295EC385" w14:textId="6CDEF8BE"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c)</w:t>
      </w:r>
      <w:r w:rsidR="00946A5D" w:rsidRPr="005A0E76">
        <w:rPr>
          <w:rFonts w:ascii="Times New Roman" w:hAnsi="Times New Roman" w:cs="Times New Roman"/>
          <w:sz w:val="24"/>
          <w:szCs w:val="24"/>
        </w:rPr>
        <w:t xml:space="preserve"> Mục tiêu năm 2030 giảm phát thải khí nhà kính ít nhất 55%</w:t>
      </w:r>
      <w:r w:rsidRPr="005A0E76">
        <w:rPr>
          <w:rFonts w:ascii="Times New Roman" w:hAnsi="Times New Roman" w:cs="Times New Roman"/>
          <w:sz w:val="24"/>
          <w:szCs w:val="24"/>
        </w:rPr>
        <w:t>.</w:t>
      </w:r>
      <w:r w:rsidR="00946A5D" w:rsidRPr="005A0E76">
        <w:rPr>
          <w:rFonts w:ascii="Times New Roman" w:hAnsi="Times New Roman" w:cs="Times New Roman"/>
          <w:sz w:val="24"/>
          <w:szCs w:val="24"/>
        </w:rPr>
        <w:t xml:space="preserve"> </w:t>
      </w:r>
    </w:p>
    <w:p w14:paraId="337F7E1D" w14:textId="04909AA5" w:rsidR="00946A5D" w:rsidRPr="005A0E76" w:rsidRDefault="008951CA" w:rsidP="005A0E76">
      <w:pPr>
        <w:spacing w:after="0" w:line="252" w:lineRule="auto"/>
        <w:ind w:firstLine="284"/>
        <w:contextualSpacing/>
        <w:jc w:val="both"/>
        <w:rPr>
          <w:rFonts w:ascii="Times New Roman" w:hAnsi="Times New Roman" w:cs="Times New Roman"/>
          <w:sz w:val="24"/>
          <w:szCs w:val="24"/>
        </w:rPr>
      </w:pPr>
      <w:r w:rsidRPr="005A0E76">
        <w:rPr>
          <w:rFonts w:ascii="Times New Roman" w:hAnsi="Times New Roman" w:cs="Times New Roman"/>
          <w:b/>
          <w:bCs/>
          <w:sz w:val="24"/>
          <w:szCs w:val="24"/>
        </w:rPr>
        <w:t>d)</w:t>
      </w:r>
      <w:r w:rsidR="00946A5D" w:rsidRPr="005A0E76">
        <w:rPr>
          <w:rFonts w:ascii="Times New Roman" w:hAnsi="Times New Roman" w:cs="Times New Roman"/>
          <w:sz w:val="24"/>
          <w:szCs w:val="24"/>
        </w:rPr>
        <w:t xml:space="preserve"> Khai thác triệt để các nguồn tài nguyên thiên nhiên. </w:t>
      </w:r>
    </w:p>
    <w:p w14:paraId="17CDED3B" w14:textId="0D4AAB0C" w:rsidR="001B1BF2" w:rsidRPr="005A0E76" w:rsidRDefault="001B1BF2" w:rsidP="005A0E76">
      <w:pPr>
        <w:spacing w:after="0" w:line="252" w:lineRule="auto"/>
        <w:rPr>
          <w:rFonts w:ascii="Times New Roman" w:eastAsia="Times New Roman" w:hAnsi="Times New Roman" w:cs="Times New Roman"/>
          <w:b/>
          <w:bCs/>
          <w:sz w:val="24"/>
          <w:szCs w:val="24"/>
          <w:lang w:eastAsia="vi-VN" w:bidi="vi-VN"/>
        </w:rPr>
      </w:pPr>
      <w:r w:rsidRPr="005A0E76">
        <w:rPr>
          <w:rFonts w:ascii="Times New Roman" w:eastAsia="Times New Roman" w:hAnsi="Times New Roman" w:cs="Times New Roman"/>
          <w:b/>
          <w:bCs/>
          <w:sz w:val="24"/>
          <w:szCs w:val="24"/>
          <w:lang w:eastAsia="vi-VN" w:bidi="vi-VN"/>
        </w:rPr>
        <w:t xml:space="preserve">→ Đáp án:     </w:t>
      </w:r>
      <w:r w:rsidR="008951CA" w:rsidRPr="005A0E76">
        <w:rPr>
          <w:rFonts w:ascii="Times New Roman" w:eastAsia="Times New Roman" w:hAnsi="Times New Roman" w:cs="Times New Roman"/>
          <w:b/>
          <w:bCs/>
          <w:sz w:val="24"/>
          <w:szCs w:val="24"/>
          <w:lang w:eastAsia="vi-VN" w:bidi="vi-VN"/>
        </w:rPr>
        <w:t>a,b,c</w:t>
      </w:r>
      <w:r w:rsidRPr="005A0E76">
        <w:rPr>
          <w:rFonts w:ascii="Times New Roman" w:eastAsia="Times New Roman" w:hAnsi="Times New Roman" w:cs="Times New Roman"/>
          <w:b/>
          <w:bCs/>
          <w:sz w:val="24"/>
          <w:szCs w:val="24"/>
          <w:lang w:eastAsia="vi-VN" w:bidi="vi-VN"/>
        </w:rPr>
        <w:t xml:space="preserve">        đúng;         </w:t>
      </w:r>
      <w:r w:rsidR="008951CA" w:rsidRPr="005A0E76">
        <w:rPr>
          <w:rFonts w:ascii="Times New Roman" w:eastAsia="Times New Roman" w:hAnsi="Times New Roman" w:cs="Times New Roman"/>
          <w:b/>
          <w:bCs/>
          <w:sz w:val="24"/>
          <w:szCs w:val="24"/>
          <w:lang w:eastAsia="vi-VN" w:bidi="vi-VN"/>
        </w:rPr>
        <w:t>d</w:t>
      </w:r>
      <w:r w:rsidRPr="005A0E76">
        <w:rPr>
          <w:rFonts w:ascii="Times New Roman" w:eastAsia="Times New Roman" w:hAnsi="Times New Roman" w:cs="Times New Roman"/>
          <w:b/>
          <w:bCs/>
          <w:sz w:val="24"/>
          <w:szCs w:val="24"/>
          <w:lang w:eastAsia="vi-VN" w:bidi="vi-VN"/>
        </w:rPr>
        <w:t xml:space="preserve">        sai.</w:t>
      </w:r>
    </w:p>
    <w:p w14:paraId="3D15EC3C" w14:textId="65F8320F" w:rsidR="00946A5D" w:rsidRPr="005A0E76" w:rsidRDefault="00946A5D" w:rsidP="005A0E76">
      <w:pPr>
        <w:spacing w:after="0" w:line="252" w:lineRule="auto"/>
        <w:contextualSpacing/>
        <w:jc w:val="both"/>
        <w:rPr>
          <w:rFonts w:ascii="Times New Roman" w:hAnsi="Times New Roman" w:cs="Times New Roman"/>
          <w:b/>
          <w:sz w:val="24"/>
          <w:szCs w:val="24"/>
        </w:rPr>
      </w:pPr>
      <w:r w:rsidRPr="005A0E76">
        <w:rPr>
          <w:rFonts w:ascii="Times New Roman" w:hAnsi="Times New Roman" w:cs="Times New Roman"/>
          <w:b/>
          <w:sz w:val="24"/>
          <w:szCs w:val="24"/>
        </w:rPr>
        <w:t xml:space="preserve">Phần III. </w:t>
      </w:r>
      <w:r w:rsidR="009D3707" w:rsidRPr="005A0E76">
        <w:rPr>
          <w:rFonts w:ascii="Times New Roman" w:hAnsi="Times New Roman" w:cs="Times New Roman"/>
          <w:b/>
          <w:sz w:val="24"/>
          <w:szCs w:val="24"/>
        </w:rPr>
        <w:t xml:space="preserve">CÂU TRẮC NGHIỆM YÊU CẦU TRẢ LỜI NGẮN. </w:t>
      </w:r>
    </w:p>
    <w:p w14:paraId="0942A73C" w14:textId="77777777" w:rsidR="00687DA2" w:rsidRPr="005A0E76" w:rsidRDefault="00946A5D" w:rsidP="005A0E76">
      <w:pPr>
        <w:spacing w:after="0" w:line="252" w:lineRule="auto"/>
        <w:contextualSpacing/>
        <w:jc w:val="both"/>
        <w:rPr>
          <w:rFonts w:ascii="Times New Roman" w:hAnsi="Times New Roman" w:cs="Times New Roman"/>
          <w:b/>
          <w:color w:val="FF0000"/>
          <w:sz w:val="24"/>
          <w:szCs w:val="24"/>
        </w:rPr>
      </w:pPr>
      <w:r w:rsidRPr="005A0E76">
        <w:rPr>
          <w:rFonts w:ascii="Times New Roman" w:hAnsi="Times New Roman" w:cs="Times New Roman"/>
          <w:b/>
          <w:sz w:val="24"/>
          <w:szCs w:val="24"/>
        </w:rPr>
        <w:t>Câu 1.</w:t>
      </w:r>
      <w:r w:rsidRPr="005A0E76">
        <w:rPr>
          <w:rFonts w:ascii="Times New Roman" w:hAnsi="Times New Roman" w:cs="Times New Roman"/>
          <w:sz w:val="24"/>
          <w:szCs w:val="24"/>
        </w:rPr>
        <w:t xml:space="preserve"> Tính mật độ dân số của EU năm 2021 biết dân số là 447,1 triệu người và diện tích là 4,233 triệu km</w:t>
      </w:r>
      <w:r w:rsidRPr="005A0E76">
        <w:rPr>
          <w:rFonts w:ascii="Times New Roman" w:hAnsi="Times New Roman" w:cs="Times New Roman"/>
          <w:sz w:val="24"/>
          <w:szCs w:val="24"/>
          <w:vertAlign w:val="superscript"/>
        </w:rPr>
        <w:t>2</w:t>
      </w:r>
      <w:r w:rsidRPr="005A0E76">
        <w:rPr>
          <w:rFonts w:ascii="Times New Roman" w:hAnsi="Times New Roman" w:cs="Times New Roman"/>
          <w:sz w:val="24"/>
          <w:szCs w:val="24"/>
        </w:rPr>
        <w:t>? (</w:t>
      </w:r>
      <w:r w:rsidR="00687DA2" w:rsidRPr="005A0E76">
        <w:rPr>
          <w:rFonts w:ascii="Times New Roman" w:hAnsi="Times New Roman" w:cs="Times New Roman"/>
          <w:sz w:val="24"/>
          <w:szCs w:val="24"/>
        </w:rPr>
        <w:t xml:space="preserve">Làm tròn kết quả đến hàng đơn vị của </w:t>
      </w:r>
      <w:r w:rsidR="00687DA2" w:rsidRPr="005A0E76">
        <w:rPr>
          <w:rFonts w:ascii="Times New Roman" w:hAnsi="Times New Roman" w:cs="Times New Roman"/>
          <w:bCs/>
          <w:sz w:val="24"/>
          <w:szCs w:val="24"/>
        </w:rPr>
        <w:t>người/km</w:t>
      </w:r>
      <w:r w:rsidR="00687DA2" w:rsidRPr="005A0E76">
        <w:rPr>
          <w:rFonts w:ascii="Times New Roman" w:hAnsi="Times New Roman" w:cs="Times New Roman"/>
          <w:bCs/>
          <w:sz w:val="24"/>
          <w:szCs w:val="24"/>
          <w:vertAlign w:val="superscript"/>
        </w:rPr>
        <w:t>2</w:t>
      </w:r>
      <w:r w:rsidRPr="005A0E76">
        <w:rPr>
          <w:rFonts w:ascii="Times New Roman" w:hAnsi="Times New Roman" w:cs="Times New Roman"/>
          <w:bCs/>
          <w:sz w:val="24"/>
          <w:szCs w:val="24"/>
        </w:rPr>
        <w:t>)</w:t>
      </w:r>
      <w:r w:rsidRPr="005A0E76">
        <w:rPr>
          <w:rFonts w:ascii="Times New Roman" w:hAnsi="Times New Roman" w:cs="Times New Roman"/>
          <w:sz w:val="24"/>
          <w:szCs w:val="24"/>
        </w:rPr>
        <w:t xml:space="preserve">  </w:t>
      </w:r>
    </w:p>
    <w:p w14:paraId="0D14A180" w14:textId="725BE564" w:rsidR="00946A5D" w:rsidRPr="005A0E76" w:rsidRDefault="00946A5D" w:rsidP="005A0E76">
      <w:pPr>
        <w:spacing w:after="0" w:line="252" w:lineRule="auto"/>
        <w:contextualSpacing/>
        <w:jc w:val="both"/>
        <w:rPr>
          <w:rFonts w:ascii="Times New Roman" w:hAnsi="Times New Roman" w:cs="Times New Roman"/>
          <w:sz w:val="24"/>
          <w:szCs w:val="24"/>
        </w:rPr>
      </w:pPr>
      <w:r w:rsidRPr="005A0E76">
        <w:rPr>
          <w:rFonts w:ascii="Times New Roman" w:hAnsi="Times New Roman" w:cs="Times New Roman"/>
          <w:b/>
          <w:sz w:val="24"/>
          <w:szCs w:val="24"/>
        </w:rPr>
        <w:t xml:space="preserve"> </w:t>
      </w:r>
      <w:r w:rsidR="00687DA2" w:rsidRPr="005A0E76">
        <w:rPr>
          <w:rFonts w:ascii="Times New Roman" w:hAnsi="Times New Roman" w:cs="Times New Roman"/>
          <w:b/>
          <w:sz w:val="24"/>
          <w:szCs w:val="24"/>
        </w:rPr>
        <w:t xml:space="preserve">→ Đáp án: </w:t>
      </w:r>
      <w:r w:rsidRPr="005A0E76">
        <w:rPr>
          <w:rFonts w:ascii="Times New Roman" w:hAnsi="Times New Roman" w:cs="Times New Roman"/>
          <w:b/>
          <w:sz w:val="24"/>
          <w:szCs w:val="24"/>
        </w:rPr>
        <w:t>106</w:t>
      </w:r>
    </w:p>
    <w:p w14:paraId="6B846DF6" w14:textId="7F09F5DB" w:rsidR="00946A5D" w:rsidRPr="005A0E76" w:rsidRDefault="00946A5D" w:rsidP="005A0E76">
      <w:pPr>
        <w:spacing w:after="0" w:line="252" w:lineRule="auto"/>
        <w:contextualSpacing/>
        <w:jc w:val="both"/>
        <w:rPr>
          <w:rFonts w:ascii="Times New Roman" w:hAnsi="Times New Roman" w:cs="Times New Roman"/>
          <w:color w:val="FF0000"/>
          <w:sz w:val="24"/>
          <w:szCs w:val="24"/>
        </w:rPr>
      </w:pPr>
      <w:r w:rsidRPr="005A0E76">
        <w:rPr>
          <w:rFonts w:ascii="Times New Roman" w:hAnsi="Times New Roman" w:cs="Times New Roman"/>
          <w:b/>
          <w:sz w:val="24"/>
          <w:szCs w:val="24"/>
        </w:rPr>
        <w:t>Câu 2.</w:t>
      </w:r>
      <w:r w:rsidRPr="005A0E76">
        <w:rPr>
          <w:rFonts w:ascii="Times New Roman" w:hAnsi="Times New Roman" w:cs="Times New Roman"/>
          <w:sz w:val="24"/>
          <w:szCs w:val="24"/>
        </w:rPr>
        <w:t xml:space="preserve"> Tính GDP bình quân trên người của EU năm 2021 biết số dân là 447,1 triệu người và GDP là 17,2 nghìn tỉ USD? (Làm tròn kết quả đến hàng đơn vị của nghìn USD/người) </w:t>
      </w:r>
      <w:bookmarkStart w:id="5" w:name="_Hlk176401511"/>
      <w:r w:rsidR="004E2411" w:rsidRPr="005A0E76">
        <w:rPr>
          <w:rFonts w:ascii="Times New Roman" w:hAnsi="Times New Roman" w:cs="Times New Roman"/>
          <w:b/>
          <w:sz w:val="24"/>
          <w:szCs w:val="24"/>
        </w:rPr>
        <w:t xml:space="preserve">→ Đáp án: </w:t>
      </w:r>
      <w:bookmarkEnd w:id="5"/>
      <w:r w:rsidRPr="005A0E76">
        <w:rPr>
          <w:rFonts w:ascii="Times New Roman" w:hAnsi="Times New Roman" w:cs="Times New Roman"/>
          <w:b/>
          <w:sz w:val="24"/>
          <w:szCs w:val="24"/>
        </w:rPr>
        <w:t xml:space="preserve">39 </w:t>
      </w:r>
    </w:p>
    <w:p w14:paraId="527B54A0" w14:textId="77777777" w:rsidR="00946A5D" w:rsidRPr="005A0E76" w:rsidRDefault="00946A5D" w:rsidP="005A0E76">
      <w:pPr>
        <w:spacing w:after="0" w:line="252" w:lineRule="auto"/>
        <w:contextualSpacing/>
        <w:jc w:val="both"/>
        <w:rPr>
          <w:rFonts w:ascii="Times New Roman" w:hAnsi="Times New Roman" w:cs="Times New Roman"/>
          <w:b/>
          <w:sz w:val="24"/>
          <w:szCs w:val="24"/>
        </w:rPr>
      </w:pPr>
      <w:r w:rsidRPr="005A0E76">
        <w:rPr>
          <w:rFonts w:ascii="Times New Roman" w:hAnsi="Times New Roman" w:cs="Times New Roman"/>
          <w:b/>
          <w:sz w:val="24"/>
          <w:szCs w:val="24"/>
        </w:rPr>
        <w:t>Câu 3.</w:t>
      </w:r>
      <w:r w:rsidRPr="005A0E76">
        <w:rPr>
          <w:rFonts w:ascii="Times New Roman" w:hAnsi="Times New Roman" w:cs="Times New Roman"/>
          <w:sz w:val="24"/>
          <w:szCs w:val="24"/>
        </w:rPr>
        <w:t xml:space="preserve"> Cho bảng số liệu:</w:t>
      </w:r>
      <w:r w:rsidRPr="005A0E76">
        <w:rPr>
          <w:rFonts w:ascii="Times New Roman" w:hAnsi="Times New Roman" w:cs="Times New Roman"/>
          <w:b/>
          <w:sz w:val="24"/>
          <w:szCs w:val="24"/>
        </w:rPr>
        <w:t xml:space="preserve"> </w:t>
      </w:r>
    </w:p>
    <w:p w14:paraId="606A6B72" w14:textId="77777777" w:rsidR="00946A5D" w:rsidRPr="005A0E76" w:rsidRDefault="00946A5D" w:rsidP="005A0E76">
      <w:pPr>
        <w:spacing w:after="0" w:line="252" w:lineRule="auto"/>
        <w:ind w:firstLine="284"/>
        <w:contextualSpacing/>
        <w:jc w:val="center"/>
        <w:rPr>
          <w:rFonts w:ascii="Times New Roman" w:hAnsi="Times New Roman" w:cs="Times New Roman"/>
          <w:b/>
          <w:sz w:val="24"/>
          <w:szCs w:val="24"/>
        </w:rPr>
      </w:pPr>
      <w:r w:rsidRPr="005A0E76">
        <w:rPr>
          <w:rFonts w:ascii="Times New Roman" w:hAnsi="Times New Roman" w:cs="Times New Roman"/>
          <w:b/>
          <w:sz w:val="24"/>
          <w:szCs w:val="24"/>
        </w:rPr>
        <w:t>GDP CỦA EU GIAI ĐOẠN 1957 - 2021</w:t>
      </w:r>
    </w:p>
    <w:p w14:paraId="6DA8CEC6" w14:textId="77777777" w:rsidR="00946A5D" w:rsidRPr="005A0E76" w:rsidRDefault="00946A5D" w:rsidP="005A0E76">
      <w:pPr>
        <w:spacing w:after="0" w:line="252" w:lineRule="auto"/>
        <w:ind w:left="6480"/>
        <w:contextualSpacing/>
        <w:jc w:val="both"/>
        <w:rPr>
          <w:rFonts w:ascii="Times New Roman" w:hAnsi="Times New Roman" w:cs="Times New Roman"/>
          <w:i/>
          <w:sz w:val="24"/>
          <w:szCs w:val="24"/>
        </w:rPr>
      </w:pPr>
      <w:r w:rsidRPr="005A0E76">
        <w:rPr>
          <w:rFonts w:ascii="Times New Roman" w:hAnsi="Times New Roman" w:cs="Times New Roman"/>
          <w:i/>
          <w:sz w:val="24"/>
          <w:szCs w:val="24"/>
        </w:rPr>
        <w:t>Đơn vị: Nghìn tỉ USD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46A5D" w:rsidRPr="005A0E76" w14:paraId="164A93E7" w14:textId="77777777" w:rsidTr="008405DB">
        <w:tc>
          <w:tcPr>
            <w:tcW w:w="1558" w:type="dxa"/>
          </w:tcPr>
          <w:p w14:paraId="00118462"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Năm</w:t>
            </w:r>
          </w:p>
        </w:tc>
        <w:tc>
          <w:tcPr>
            <w:tcW w:w="1558" w:type="dxa"/>
          </w:tcPr>
          <w:p w14:paraId="3B106038"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1957</w:t>
            </w:r>
          </w:p>
        </w:tc>
        <w:tc>
          <w:tcPr>
            <w:tcW w:w="1558" w:type="dxa"/>
          </w:tcPr>
          <w:p w14:paraId="7E481C28"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1995</w:t>
            </w:r>
          </w:p>
        </w:tc>
        <w:tc>
          <w:tcPr>
            <w:tcW w:w="1558" w:type="dxa"/>
          </w:tcPr>
          <w:p w14:paraId="2F6D33E0"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2007</w:t>
            </w:r>
          </w:p>
        </w:tc>
        <w:tc>
          <w:tcPr>
            <w:tcW w:w="1559" w:type="dxa"/>
          </w:tcPr>
          <w:p w14:paraId="0B6BF045"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2013</w:t>
            </w:r>
          </w:p>
        </w:tc>
        <w:tc>
          <w:tcPr>
            <w:tcW w:w="1559" w:type="dxa"/>
          </w:tcPr>
          <w:p w14:paraId="46ED3D04"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2021</w:t>
            </w:r>
          </w:p>
        </w:tc>
      </w:tr>
      <w:tr w:rsidR="00946A5D" w:rsidRPr="005A0E76" w14:paraId="7434E70F" w14:textId="77777777" w:rsidTr="008405DB">
        <w:tc>
          <w:tcPr>
            <w:tcW w:w="1558" w:type="dxa"/>
          </w:tcPr>
          <w:p w14:paraId="4618C967"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GDP</w:t>
            </w:r>
          </w:p>
        </w:tc>
        <w:tc>
          <w:tcPr>
            <w:tcW w:w="1558" w:type="dxa"/>
          </w:tcPr>
          <w:p w14:paraId="3FF34F02"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1,1</w:t>
            </w:r>
          </w:p>
        </w:tc>
        <w:tc>
          <w:tcPr>
            <w:tcW w:w="1558" w:type="dxa"/>
          </w:tcPr>
          <w:p w14:paraId="742ACA5A"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8,3</w:t>
            </w:r>
          </w:p>
        </w:tc>
        <w:tc>
          <w:tcPr>
            <w:tcW w:w="1558" w:type="dxa"/>
          </w:tcPr>
          <w:p w14:paraId="28A1DB9A"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14,7</w:t>
            </w:r>
          </w:p>
        </w:tc>
        <w:tc>
          <w:tcPr>
            <w:tcW w:w="1559" w:type="dxa"/>
          </w:tcPr>
          <w:p w14:paraId="647274FD"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15,3</w:t>
            </w:r>
          </w:p>
        </w:tc>
        <w:tc>
          <w:tcPr>
            <w:tcW w:w="1559" w:type="dxa"/>
          </w:tcPr>
          <w:p w14:paraId="15FF0A25" w14:textId="77777777" w:rsidR="00946A5D" w:rsidRPr="005A0E76" w:rsidRDefault="00946A5D" w:rsidP="005A0E76">
            <w:pPr>
              <w:spacing w:line="252" w:lineRule="auto"/>
              <w:contextualSpacing/>
              <w:jc w:val="both"/>
              <w:rPr>
                <w:rFonts w:ascii="Times New Roman" w:hAnsi="Times New Roman" w:cs="Times New Roman"/>
                <w:sz w:val="24"/>
                <w:szCs w:val="24"/>
              </w:rPr>
            </w:pPr>
            <w:r w:rsidRPr="005A0E76">
              <w:rPr>
                <w:rFonts w:ascii="Times New Roman" w:hAnsi="Times New Roman" w:cs="Times New Roman"/>
                <w:sz w:val="24"/>
                <w:szCs w:val="24"/>
              </w:rPr>
              <w:t>17,2</w:t>
            </w:r>
          </w:p>
        </w:tc>
      </w:tr>
    </w:tbl>
    <w:p w14:paraId="5F95E21E" w14:textId="77777777" w:rsidR="006232CB" w:rsidRPr="005A0E76" w:rsidRDefault="00946A5D" w:rsidP="005A0E76">
      <w:pPr>
        <w:spacing w:after="0" w:line="252" w:lineRule="auto"/>
        <w:ind w:firstLine="284"/>
        <w:contextualSpacing/>
        <w:jc w:val="both"/>
        <w:rPr>
          <w:rFonts w:ascii="Times New Roman" w:hAnsi="Times New Roman" w:cs="Times New Roman"/>
          <w:color w:val="FF0000"/>
          <w:sz w:val="24"/>
          <w:szCs w:val="24"/>
        </w:rPr>
      </w:pPr>
      <w:r w:rsidRPr="005A0E76">
        <w:rPr>
          <w:rFonts w:ascii="Times New Roman" w:hAnsi="Times New Roman" w:cs="Times New Roman"/>
          <w:sz w:val="24"/>
          <w:szCs w:val="24"/>
        </w:rPr>
        <w:t xml:space="preserve">Tính tốc độ tăng trưởng GDP của EU năm 2021?  </w:t>
      </w:r>
      <w:r w:rsidR="006232CB" w:rsidRPr="005A0E76">
        <w:rPr>
          <w:rFonts w:ascii="Times New Roman" w:hAnsi="Times New Roman" w:cs="Times New Roman"/>
          <w:sz w:val="24"/>
          <w:szCs w:val="24"/>
        </w:rPr>
        <w:t xml:space="preserve">(Làm tròn kết quả đến hàng đơn vị của %) </w:t>
      </w:r>
    </w:p>
    <w:p w14:paraId="2C911E71" w14:textId="42C5EA92" w:rsidR="00946A5D" w:rsidRPr="005A0E76" w:rsidRDefault="006232CB" w:rsidP="005A0E76">
      <w:pPr>
        <w:spacing w:after="0" w:line="252" w:lineRule="auto"/>
        <w:ind w:firstLine="284"/>
        <w:contextualSpacing/>
        <w:jc w:val="both"/>
        <w:rPr>
          <w:rFonts w:ascii="Times New Roman" w:hAnsi="Times New Roman" w:cs="Times New Roman"/>
          <w:b/>
          <w:sz w:val="24"/>
          <w:szCs w:val="24"/>
        </w:rPr>
      </w:pPr>
      <w:r w:rsidRPr="005A0E76">
        <w:rPr>
          <w:rFonts w:ascii="Times New Roman" w:hAnsi="Times New Roman" w:cs="Times New Roman"/>
          <w:b/>
          <w:sz w:val="24"/>
          <w:szCs w:val="24"/>
        </w:rPr>
        <w:t xml:space="preserve">→ Đáp án: </w:t>
      </w:r>
      <w:r w:rsidR="00946A5D" w:rsidRPr="005A0E76">
        <w:rPr>
          <w:rFonts w:ascii="Times New Roman" w:hAnsi="Times New Roman" w:cs="Times New Roman"/>
          <w:b/>
          <w:sz w:val="24"/>
          <w:szCs w:val="24"/>
        </w:rPr>
        <w:t xml:space="preserve">1564 </w:t>
      </w:r>
    </w:p>
    <w:p w14:paraId="56498F6B" w14:textId="77777777" w:rsidR="00946A5D" w:rsidRPr="005A0E76" w:rsidRDefault="00946A5D" w:rsidP="005A0E76">
      <w:pPr>
        <w:spacing w:after="0" w:line="252" w:lineRule="auto"/>
        <w:contextualSpacing/>
        <w:jc w:val="both"/>
        <w:rPr>
          <w:rFonts w:ascii="Times New Roman" w:hAnsi="Times New Roman" w:cs="Times New Roman"/>
          <w:b/>
          <w:sz w:val="24"/>
          <w:szCs w:val="24"/>
        </w:rPr>
      </w:pPr>
      <w:r w:rsidRPr="005A0E76">
        <w:rPr>
          <w:rFonts w:ascii="Times New Roman" w:hAnsi="Times New Roman" w:cs="Times New Roman"/>
          <w:b/>
          <w:sz w:val="24"/>
          <w:szCs w:val="24"/>
        </w:rPr>
        <w:t>Câu 4.</w:t>
      </w:r>
      <w:r w:rsidRPr="005A0E76">
        <w:rPr>
          <w:rFonts w:ascii="Times New Roman" w:hAnsi="Times New Roman" w:cs="Times New Roman"/>
          <w:sz w:val="24"/>
          <w:szCs w:val="24"/>
        </w:rPr>
        <w:t xml:space="preserve"> Cho bảng số liệu:</w:t>
      </w:r>
      <w:r w:rsidRPr="005A0E76">
        <w:rPr>
          <w:rFonts w:ascii="Times New Roman" w:hAnsi="Times New Roman" w:cs="Times New Roman"/>
          <w:b/>
          <w:sz w:val="24"/>
          <w:szCs w:val="24"/>
        </w:rPr>
        <w:t xml:space="preserve"> </w:t>
      </w:r>
    </w:p>
    <w:p w14:paraId="5F0FE8D1" w14:textId="77777777" w:rsidR="00946A5D" w:rsidRPr="005A0E76" w:rsidRDefault="00946A5D" w:rsidP="005A0E76">
      <w:pPr>
        <w:spacing w:after="0" w:line="252" w:lineRule="auto"/>
        <w:ind w:firstLine="284"/>
        <w:contextualSpacing/>
        <w:jc w:val="center"/>
        <w:rPr>
          <w:rFonts w:ascii="Times New Roman" w:hAnsi="Times New Roman" w:cs="Times New Roman"/>
          <w:b/>
          <w:sz w:val="24"/>
          <w:szCs w:val="24"/>
        </w:rPr>
      </w:pPr>
      <w:r w:rsidRPr="005A0E76">
        <w:rPr>
          <w:rFonts w:ascii="Times New Roman" w:hAnsi="Times New Roman" w:cs="Times New Roman"/>
          <w:b/>
          <w:sz w:val="24"/>
          <w:szCs w:val="24"/>
        </w:rPr>
        <w:t>GDP CỦA CÁC TRUNG TÂM KINH TẾ LỚN CỦA THẾ GIỚI NĂM 2021</w:t>
      </w:r>
    </w:p>
    <w:p w14:paraId="006377D1" w14:textId="77777777" w:rsidR="00946A5D" w:rsidRPr="005A0E76" w:rsidRDefault="00946A5D" w:rsidP="005A0E76">
      <w:pPr>
        <w:spacing w:after="0" w:line="252" w:lineRule="auto"/>
        <w:ind w:left="6480" w:firstLine="720"/>
        <w:contextualSpacing/>
        <w:jc w:val="both"/>
        <w:rPr>
          <w:rFonts w:ascii="Times New Roman" w:hAnsi="Times New Roman" w:cs="Times New Roman"/>
          <w:i/>
          <w:sz w:val="24"/>
          <w:szCs w:val="24"/>
        </w:rPr>
      </w:pPr>
      <w:r w:rsidRPr="005A0E76">
        <w:rPr>
          <w:rFonts w:ascii="Times New Roman" w:hAnsi="Times New Roman" w:cs="Times New Roman"/>
          <w:i/>
          <w:sz w:val="24"/>
          <w:szCs w:val="24"/>
        </w:rPr>
        <w:t>Đơn vị: Tỉ USD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46A5D" w:rsidRPr="005A0E76" w14:paraId="58F69EFA" w14:textId="77777777" w:rsidTr="008405DB">
        <w:tc>
          <w:tcPr>
            <w:tcW w:w="1558" w:type="dxa"/>
          </w:tcPr>
          <w:p w14:paraId="02F830E5"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Các trung tâm kinh tế</w:t>
            </w:r>
          </w:p>
        </w:tc>
        <w:tc>
          <w:tcPr>
            <w:tcW w:w="1558" w:type="dxa"/>
          </w:tcPr>
          <w:p w14:paraId="06787BDE"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EU</w:t>
            </w:r>
          </w:p>
        </w:tc>
        <w:tc>
          <w:tcPr>
            <w:tcW w:w="1558" w:type="dxa"/>
          </w:tcPr>
          <w:p w14:paraId="573497C0"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Hoa Kỳ</w:t>
            </w:r>
          </w:p>
        </w:tc>
        <w:tc>
          <w:tcPr>
            <w:tcW w:w="1558" w:type="dxa"/>
          </w:tcPr>
          <w:p w14:paraId="17AE8FD5"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Trung Quốc</w:t>
            </w:r>
          </w:p>
        </w:tc>
        <w:tc>
          <w:tcPr>
            <w:tcW w:w="1559" w:type="dxa"/>
          </w:tcPr>
          <w:p w14:paraId="1ED0AFE7" w14:textId="3C29D3A9"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Nhật Bản</w:t>
            </w:r>
          </w:p>
        </w:tc>
        <w:tc>
          <w:tcPr>
            <w:tcW w:w="1559" w:type="dxa"/>
          </w:tcPr>
          <w:p w14:paraId="46F8FC5F"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Thế giới</w:t>
            </w:r>
          </w:p>
        </w:tc>
      </w:tr>
      <w:tr w:rsidR="00946A5D" w:rsidRPr="005A0E76" w14:paraId="2783DF40" w14:textId="77777777" w:rsidTr="008405DB">
        <w:tc>
          <w:tcPr>
            <w:tcW w:w="1558" w:type="dxa"/>
          </w:tcPr>
          <w:p w14:paraId="083DCE31"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GDP</w:t>
            </w:r>
          </w:p>
        </w:tc>
        <w:tc>
          <w:tcPr>
            <w:tcW w:w="1558" w:type="dxa"/>
          </w:tcPr>
          <w:p w14:paraId="461BDA75"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17177,4</w:t>
            </w:r>
          </w:p>
        </w:tc>
        <w:tc>
          <w:tcPr>
            <w:tcW w:w="1558" w:type="dxa"/>
          </w:tcPr>
          <w:p w14:paraId="35989E3C"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23315,1</w:t>
            </w:r>
          </w:p>
        </w:tc>
        <w:tc>
          <w:tcPr>
            <w:tcW w:w="1558" w:type="dxa"/>
          </w:tcPr>
          <w:p w14:paraId="3AFB3492"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17734,1</w:t>
            </w:r>
          </w:p>
        </w:tc>
        <w:tc>
          <w:tcPr>
            <w:tcW w:w="1559" w:type="dxa"/>
          </w:tcPr>
          <w:p w14:paraId="521C9789"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4940,9</w:t>
            </w:r>
          </w:p>
        </w:tc>
        <w:tc>
          <w:tcPr>
            <w:tcW w:w="1559" w:type="dxa"/>
          </w:tcPr>
          <w:p w14:paraId="2DEE3C16" w14:textId="77777777" w:rsidR="00946A5D" w:rsidRPr="005A0E76" w:rsidRDefault="00946A5D" w:rsidP="005A0E76">
            <w:pPr>
              <w:spacing w:line="252" w:lineRule="auto"/>
              <w:contextualSpacing/>
              <w:jc w:val="center"/>
              <w:rPr>
                <w:rFonts w:ascii="Times New Roman" w:hAnsi="Times New Roman" w:cs="Times New Roman"/>
                <w:sz w:val="24"/>
                <w:szCs w:val="24"/>
              </w:rPr>
            </w:pPr>
            <w:r w:rsidRPr="005A0E76">
              <w:rPr>
                <w:rFonts w:ascii="Times New Roman" w:hAnsi="Times New Roman" w:cs="Times New Roman"/>
                <w:sz w:val="24"/>
                <w:szCs w:val="24"/>
              </w:rPr>
              <w:t>96513,1</w:t>
            </w:r>
          </w:p>
        </w:tc>
      </w:tr>
    </w:tbl>
    <w:p w14:paraId="09186A21" w14:textId="77777777" w:rsidR="00946A5D" w:rsidRPr="005A0E76" w:rsidRDefault="00946A5D" w:rsidP="005A0E76">
      <w:pPr>
        <w:spacing w:after="0" w:line="252" w:lineRule="auto"/>
        <w:ind w:left="5040"/>
        <w:contextualSpacing/>
        <w:jc w:val="both"/>
        <w:rPr>
          <w:rFonts w:ascii="Times New Roman" w:hAnsi="Times New Roman" w:cs="Times New Roman"/>
          <w:i/>
          <w:sz w:val="24"/>
          <w:szCs w:val="24"/>
        </w:rPr>
      </w:pPr>
      <w:r w:rsidRPr="005A0E76">
        <w:rPr>
          <w:rFonts w:ascii="Times New Roman" w:hAnsi="Times New Roman" w:cs="Times New Roman"/>
          <w:i/>
          <w:sz w:val="24"/>
          <w:szCs w:val="24"/>
        </w:rPr>
        <w:t>(Nguồn: Ngân hàng Thế giới, 2022)</w:t>
      </w:r>
    </w:p>
    <w:p w14:paraId="77D5520C" w14:textId="301A3E9F" w:rsidR="004E2411" w:rsidRPr="005A0E76" w:rsidRDefault="00946A5D" w:rsidP="005A0E76">
      <w:pPr>
        <w:spacing w:after="0" w:line="252" w:lineRule="auto"/>
        <w:ind w:firstLine="284"/>
        <w:contextualSpacing/>
        <w:jc w:val="both"/>
        <w:rPr>
          <w:rFonts w:ascii="Times New Roman" w:hAnsi="Times New Roman" w:cs="Times New Roman"/>
          <w:b/>
          <w:color w:val="FF0000"/>
          <w:sz w:val="24"/>
          <w:szCs w:val="24"/>
        </w:rPr>
      </w:pPr>
      <w:r w:rsidRPr="005A0E76">
        <w:rPr>
          <w:rFonts w:ascii="Times New Roman" w:hAnsi="Times New Roman" w:cs="Times New Roman"/>
          <w:sz w:val="24"/>
          <w:szCs w:val="24"/>
        </w:rPr>
        <w:t>Tính tỉ trọng GDP của EU so với thế giới năm 2021?</w:t>
      </w:r>
      <w:r w:rsidR="004E2411" w:rsidRPr="005A0E76">
        <w:rPr>
          <w:rFonts w:ascii="Times New Roman" w:hAnsi="Times New Roman" w:cs="Times New Roman"/>
          <w:sz w:val="24"/>
          <w:szCs w:val="24"/>
        </w:rPr>
        <w:t xml:space="preserve"> </w:t>
      </w:r>
      <w:r w:rsidRPr="005A0E76">
        <w:rPr>
          <w:rFonts w:ascii="Times New Roman" w:hAnsi="Times New Roman" w:cs="Times New Roman"/>
          <w:sz w:val="24"/>
          <w:szCs w:val="24"/>
        </w:rPr>
        <w:t>(Làm tròn kết quả đến hàng đơn vị của</w:t>
      </w:r>
      <w:r w:rsidR="004E2411" w:rsidRPr="005A0E76">
        <w:rPr>
          <w:rFonts w:ascii="Times New Roman" w:hAnsi="Times New Roman" w:cs="Times New Roman"/>
          <w:sz w:val="24"/>
          <w:szCs w:val="24"/>
        </w:rPr>
        <w:t xml:space="preserve"> %</w:t>
      </w:r>
      <w:r w:rsidRPr="005A0E76">
        <w:rPr>
          <w:rFonts w:ascii="Times New Roman" w:hAnsi="Times New Roman" w:cs="Times New Roman"/>
          <w:sz w:val="24"/>
          <w:szCs w:val="24"/>
        </w:rPr>
        <w:t xml:space="preserve">)  </w:t>
      </w:r>
    </w:p>
    <w:p w14:paraId="08AC193B" w14:textId="39E9B040" w:rsidR="00946A5D" w:rsidRPr="005A0E76" w:rsidRDefault="004E2411" w:rsidP="005A0E76">
      <w:pPr>
        <w:spacing w:after="0" w:line="252" w:lineRule="auto"/>
        <w:ind w:firstLine="284"/>
        <w:contextualSpacing/>
        <w:jc w:val="both"/>
        <w:rPr>
          <w:rFonts w:ascii="Times New Roman" w:hAnsi="Times New Roman" w:cs="Times New Roman"/>
          <w:b/>
          <w:color w:val="FF0000"/>
          <w:sz w:val="24"/>
          <w:szCs w:val="24"/>
        </w:rPr>
      </w:pPr>
      <w:bookmarkStart w:id="6" w:name="_Hlk176401564"/>
      <w:r w:rsidRPr="005A0E76">
        <w:rPr>
          <w:rFonts w:ascii="Times New Roman" w:hAnsi="Times New Roman" w:cs="Times New Roman"/>
          <w:b/>
          <w:sz w:val="24"/>
          <w:szCs w:val="24"/>
        </w:rPr>
        <w:t xml:space="preserve">→ Đáp án: </w:t>
      </w:r>
      <w:bookmarkEnd w:id="6"/>
      <w:r w:rsidR="00946A5D" w:rsidRPr="005A0E76">
        <w:rPr>
          <w:rFonts w:ascii="Times New Roman" w:hAnsi="Times New Roman" w:cs="Times New Roman"/>
          <w:b/>
          <w:sz w:val="24"/>
          <w:szCs w:val="24"/>
        </w:rPr>
        <w:t>1</w:t>
      </w:r>
      <w:r w:rsidRPr="005A0E76">
        <w:rPr>
          <w:rFonts w:ascii="Times New Roman" w:hAnsi="Times New Roman" w:cs="Times New Roman"/>
          <w:b/>
          <w:sz w:val="24"/>
          <w:szCs w:val="24"/>
        </w:rPr>
        <w:t>8</w:t>
      </w:r>
    </w:p>
    <w:p w14:paraId="58E2B7A6" w14:textId="3ADBB3C1" w:rsidR="004E2411" w:rsidRPr="005A0E76" w:rsidRDefault="00946A5D" w:rsidP="005A0E76">
      <w:pPr>
        <w:spacing w:after="0" w:line="252" w:lineRule="auto"/>
        <w:contextualSpacing/>
        <w:jc w:val="both"/>
        <w:rPr>
          <w:rFonts w:ascii="Times New Roman" w:hAnsi="Times New Roman" w:cs="Times New Roman"/>
          <w:sz w:val="24"/>
          <w:szCs w:val="24"/>
        </w:rPr>
      </w:pPr>
      <w:r w:rsidRPr="005A0E76">
        <w:rPr>
          <w:rFonts w:ascii="Times New Roman" w:hAnsi="Times New Roman" w:cs="Times New Roman"/>
          <w:b/>
          <w:sz w:val="24"/>
          <w:szCs w:val="24"/>
        </w:rPr>
        <w:t>Câu 5.</w:t>
      </w:r>
      <w:r w:rsidRPr="005A0E76">
        <w:rPr>
          <w:rFonts w:ascii="Times New Roman" w:hAnsi="Times New Roman" w:cs="Times New Roman"/>
          <w:sz w:val="24"/>
          <w:szCs w:val="24"/>
        </w:rPr>
        <w:t xml:space="preserve"> Tính cán cân xuất nhập khẩu của EU năm 2021 biết giá trị xuất khẩu là 8670,6 tỉ USD, giá trị nhập khẩu là 8016,6 tỉ USD? </w:t>
      </w:r>
      <w:r w:rsidR="004E2411" w:rsidRPr="005A0E76">
        <w:rPr>
          <w:rFonts w:ascii="Times New Roman" w:hAnsi="Times New Roman" w:cs="Times New Roman"/>
          <w:sz w:val="24"/>
          <w:szCs w:val="24"/>
        </w:rPr>
        <w:t xml:space="preserve">(Làm tròn kết quả đến hàng đơn vị của tỉ USD)  </w:t>
      </w:r>
    </w:p>
    <w:p w14:paraId="4D50AA79" w14:textId="74406059" w:rsidR="00946A5D" w:rsidRPr="005A0E76" w:rsidRDefault="004E2411" w:rsidP="005A0E76">
      <w:pPr>
        <w:spacing w:after="0" w:line="252" w:lineRule="auto"/>
        <w:contextualSpacing/>
        <w:jc w:val="both"/>
        <w:rPr>
          <w:rFonts w:ascii="Times New Roman" w:hAnsi="Times New Roman" w:cs="Times New Roman"/>
          <w:b/>
          <w:color w:val="FF0000"/>
          <w:sz w:val="24"/>
          <w:szCs w:val="24"/>
        </w:rPr>
      </w:pPr>
      <w:r w:rsidRPr="005A0E76">
        <w:rPr>
          <w:rFonts w:ascii="Times New Roman" w:hAnsi="Times New Roman" w:cs="Times New Roman"/>
          <w:b/>
          <w:sz w:val="24"/>
          <w:szCs w:val="24"/>
        </w:rPr>
        <w:t xml:space="preserve">→ Đáp án: </w:t>
      </w:r>
      <w:r w:rsidR="00946A5D" w:rsidRPr="005A0E76">
        <w:rPr>
          <w:rFonts w:ascii="Times New Roman" w:hAnsi="Times New Roman" w:cs="Times New Roman"/>
          <w:b/>
          <w:sz w:val="24"/>
          <w:szCs w:val="24"/>
        </w:rPr>
        <w:t xml:space="preserve">645 </w:t>
      </w:r>
    </w:p>
    <w:p w14:paraId="7F1FF869" w14:textId="09E98B0F" w:rsidR="004E2411" w:rsidRPr="005A0E76" w:rsidRDefault="00946A5D" w:rsidP="005A0E76">
      <w:pPr>
        <w:spacing w:after="0" w:line="252" w:lineRule="auto"/>
        <w:contextualSpacing/>
        <w:jc w:val="both"/>
        <w:rPr>
          <w:rFonts w:ascii="Times New Roman" w:hAnsi="Times New Roman" w:cs="Times New Roman"/>
          <w:sz w:val="24"/>
          <w:szCs w:val="24"/>
        </w:rPr>
      </w:pPr>
      <w:r w:rsidRPr="005A0E76">
        <w:rPr>
          <w:rFonts w:ascii="Times New Roman" w:hAnsi="Times New Roman" w:cs="Times New Roman"/>
          <w:b/>
          <w:sz w:val="24"/>
          <w:szCs w:val="24"/>
        </w:rPr>
        <w:t xml:space="preserve">Câu 6. </w:t>
      </w:r>
      <w:r w:rsidRPr="005A0E76">
        <w:rPr>
          <w:rFonts w:ascii="Times New Roman" w:hAnsi="Times New Roman" w:cs="Times New Roman"/>
          <w:sz w:val="24"/>
          <w:szCs w:val="24"/>
        </w:rPr>
        <w:t>Năm 2021</w:t>
      </w:r>
      <w:r w:rsidR="004E2411" w:rsidRPr="005A0E76">
        <w:rPr>
          <w:rFonts w:ascii="Times New Roman" w:hAnsi="Times New Roman" w:cs="Times New Roman"/>
          <w:sz w:val="24"/>
          <w:szCs w:val="24"/>
        </w:rPr>
        <w:t>,</w:t>
      </w:r>
      <w:r w:rsidRPr="005A0E76">
        <w:rPr>
          <w:rFonts w:ascii="Times New Roman" w:hAnsi="Times New Roman" w:cs="Times New Roman"/>
          <w:sz w:val="24"/>
          <w:szCs w:val="24"/>
        </w:rPr>
        <w:t xml:space="preserve"> GDP CHLB Đức chiếm 24,8% GDP của EU, biết GDP của EU là 17177,4 tỉ USD. Tính giá trị GDP của CHLB Đức năm 2021. </w:t>
      </w:r>
      <w:r w:rsidR="004E2411" w:rsidRPr="005A0E76">
        <w:rPr>
          <w:rFonts w:ascii="Times New Roman" w:hAnsi="Times New Roman" w:cs="Times New Roman"/>
          <w:sz w:val="24"/>
          <w:szCs w:val="24"/>
        </w:rPr>
        <w:t xml:space="preserve">(Làm tròn kết quả đến hàng đơn vị của tỉ USD)  </w:t>
      </w:r>
    </w:p>
    <w:p w14:paraId="2AA8CD15" w14:textId="729593EF" w:rsidR="00946A5D" w:rsidRPr="005A0E76" w:rsidRDefault="00946A5D" w:rsidP="005A0E76">
      <w:pPr>
        <w:spacing w:after="0" w:line="252" w:lineRule="auto"/>
        <w:contextualSpacing/>
        <w:jc w:val="both"/>
        <w:rPr>
          <w:rFonts w:ascii="Times New Roman" w:hAnsi="Times New Roman" w:cs="Times New Roman"/>
          <w:b/>
          <w:color w:val="FF0000"/>
          <w:sz w:val="24"/>
          <w:szCs w:val="24"/>
        </w:rPr>
      </w:pPr>
      <w:r w:rsidRPr="005A0E76">
        <w:rPr>
          <w:rFonts w:ascii="Times New Roman" w:hAnsi="Times New Roman" w:cs="Times New Roman"/>
          <w:sz w:val="24"/>
          <w:szCs w:val="24"/>
        </w:rPr>
        <w:t xml:space="preserve"> </w:t>
      </w:r>
      <w:bookmarkStart w:id="7" w:name="_Hlk176401682"/>
      <w:r w:rsidR="004E2411" w:rsidRPr="005A0E76">
        <w:rPr>
          <w:rFonts w:ascii="Times New Roman" w:hAnsi="Times New Roman" w:cs="Times New Roman"/>
          <w:b/>
          <w:sz w:val="24"/>
          <w:szCs w:val="24"/>
        </w:rPr>
        <w:t xml:space="preserve">→ Đáp án: </w:t>
      </w:r>
      <w:bookmarkEnd w:id="7"/>
      <w:r w:rsidRPr="005A0E76">
        <w:rPr>
          <w:rFonts w:ascii="Times New Roman" w:hAnsi="Times New Roman" w:cs="Times New Roman"/>
          <w:b/>
          <w:sz w:val="24"/>
          <w:szCs w:val="24"/>
        </w:rPr>
        <w:t xml:space="preserve">4260 </w:t>
      </w:r>
    </w:p>
    <w:p w14:paraId="3D1853F5" w14:textId="1876CDF3" w:rsidR="00EA0C87" w:rsidRPr="005A0E76" w:rsidRDefault="00CB45F0" w:rsidP="005A0E76">
      <w:pPr>
        <w:spacing w:after="0" w:line="252" w:lineRule="auto"/>
        <w:rPr>
          <w:rFonts w:ascii="Times New Roman" w:eastAsia="Times New Roman" w:hAnsi="Times New Roman" w:cs="Times New Roman"/>
          <w:b/>
          <w:kern w:val="2"/>
          <w:sz w:val="24"/>
          <w:szCs w:val="24"/>
          <w14:ligatures w14:val="standardContextual"/>
        </w:rPr>
      </w:pPr>
      <w:bookmarkStart w:id="8" w:name="_Hlk176542273"/>
      <w:r w:rsidRPr="005A0E76">
        <w:rPr>
          <w:rFonts w:ascii="Times New Roman" w:eastAsia="Times New Roman" w:hAnsi="Times New Roman" w:cs="Times New Roman"/>
          <w:b/>
          <w:kern w:val="2"/>
          <w:sz w:val="24"/>
          <w:szCs w:val="24"/>
          <w14:ligatures w14:val="standardContextual"/>
        </w:rPr>
        <w:t xml:space="preserve">Câu </w:t>
      </w:r>
      <w:r w:rsidR="000D59E3" w:rsidRPr="005A0E76">
        <w:rPr>
          <w:rFonts w:ascii="Times New Roman" w:eastAsia="Times New Roman" w:hAnsi="Times New Roman" w:cs="Times New Roman"/>
          <w:b/>
          <w:kern w:val="2"/>
          <w:sz w:val="24"/>
          <w:szCs w:val="24"/>
          <w14:ligatures w14:val="standardContextual"/>
        </w:rPr>
        <w:t>7</w:t>
      </w:r>
      <w:r w:rsidRPr="005A0E76">
        <w:rPr>
          <w:rFonts w:ascii="Times New Roman" w:eastAsia="Times New Roman" w:hAnsi="Times New Roman" w:cs="Times New Roman"/>
          <w:b/>
          <w:kern w:val="2"/>
          <w:sz w:val="24"/>
          <w:szCs w:val="24"/>
          <w14:ligatures w14:val="standardContextual"/>
        </w:rPr>
        <w:t xml:space="preserve">: </w:t>
      </w:r>
      <w:bookmarkEnd w:id="8"/>
      <w:r w:rsidRPr="005A0E76">
        <w:rPr>
          <w:rFonts w:ascii="Times New Roman" w:eastAsia="Times New Roman" w:hAnsi="Times New Roman" w:cs="Times New Roman"/>
          <w:b/>
          <w:kern w:val="2"/>
          <w:sz w:val="24"/>
          <w:szCs w:val="24"/>
          <w14:ligatures w14:val="standardContextual"/>
        </w:rPr>
        <w:t xml:space="preserve">Cho bảng số liệu sau: </w:t>
      </w:r>
    </w:p>
    <w:p w14:paraId="2C062D91" w14:textId="59F20EF6" w:rsidR="00CB45F0" w:rsidRPr="005A0E76" w:rsidRDefault="00636A84" w:rsidP="005A0E76">
      <w:pPr>
        <w:spacing w:after="0" w:line="252" w:lineRule="auto"/>
        <w:jc w:val="center"/>
        <w:rPr>
          <w:rFonts w:ascii="Times New Roman" w:eastAsia="Times New Roman" w:hAnsi="Times New Roman" w:cs="Times New Roman"/>
          <w:bCs/>
          <w:kern w:val="2"/>
          <w:sz w:val="24"/>
          <w:szCs w:val="24"/>
          <w14:ligatures w14:val="standardContextual"/>
        </w:rPr>
      </w:pPr>
      <w:r w:rsidRPr="005A0E76">
        <w:rPr>
          <w:rFonts w:ascii="Times New Roman" w:eastAsia="Times New Roman" w:hAnsi="Times New Roman" w:cs="Times New Roman"/>
          <w:bCs/>
          <w:kern w:val="2"/>
          <w:sz w:val="24"/>
          <w:szCs w:val="24"/>
          <w14:ligatures w14:val="standardContextual"/>
        </w:rPr>
        <w:t xml:space="preserve">TỔNG </w:t>
      </w:r>
      <w:r w:rsidR="00EA0C87" w:rsidRPr="005A0E76">
        <w:rPr>
          <w:rFonts w:ascii="Times New Roman" w:eastAsia="Times New Roman" w:hAnsi="Times New Roman" w:cs="Times New Roman"/>
          <w:bCs/>
          <w:kern w:val="2"/>
          <w:sz w:val="24"/>
          <w:szCs w:val="24"/>
          <w14:ligatures w14:val="standardContextual"/>
        </w:rPr>
        <w:t>GIÁ TRỊ XUẤT NHẬP KHẨU</w:t>
      </w:r>
      <w:r w:rsidRPr="005A0E76">
        <w:rPr>
          <w:rFonts w:ascii="Times New Roman" w:eastAsia="Times New Roman" w:hAnsi="Times New Roman" w:cs="Times New Roman"/>
          <w:bCs/>
          <w:kern w:val="2"/>
          <w:sz w:val="24"/>
          <w:szCs w:val="24"/>
          <w14:ligatures w14:val="standardContextual"/>
        </w:rPr>
        <w:t xml:space="preserve"> VÀ CÁN CÂN XUẤT NHẬP KHẨU</w:t>
      </w:r>
      <w:r w:rsidR="00EA0C87" w:rsidRPr="005A0E76">
        <w:rPr>
          <w:rFonts w:ascii="Times New Roman" w:eastAsia="Times New Roman" w:hAnsi="Times New Roman" w:cs="Times New Roman"/>
          <w:bCs/>
          <w:kern w:val="2"/>
          <w:sz w:val="24"/>
          <w:szCs w:val="24"/>
          <w14:ligatures w14:val="standardContextual"/>
        </w:rPr>
        <w:t xml:space="preserve"> HÀNG HOÁ VÀ DỊCH VỤ CỦA EU, GIAO ĐOẠN 2010 - 2021</w:t>
      </w:r>
    </w:p>
    <w:tbl>
      <w:tblPr>
        <w:tblStyle w:val="TableGrid1"/>
        <w:tblW w:w="8799" w:type="dxa"/>
        <w:tblLook w:val="04A0" w:firstRow="1" w:lastRow="0" w:firstColumn="1" w:lastColumn="0" w:noHBand="0" w:noVBand="1"/>
      </w:tblPr>
      <w:tblGrid>
        <w:gridCol w:w="3397"/>
        <w:gridCol w:w="1891"/>
        <w:gridCol w:w="1801"/>
        <w:gridCol w:w="1710"/>
      </w:tblGrid>
      <w:tr w:rsidR="00CB45F0" w:rsidRPr="005A0E76" w14:paraId="7BF7E8EF" w14:textId="77777777" w:rsidTr="00F85576">
        <w:trPr>
          <w:trHeight w:val="450"/>
        </w:trPr>
        <w:tc>
          <w:tcPr>
            <w:tcW w:w="3397" w:type="dxa"/>
          </w:tcPr>
          <w:p w14:paraId="040ED9E3" w14:textId="77777777" w:rsidR="00CB45F0" w:rsidRPr="005A0E76" w:rsidRDefault="00CB45F0" w:rsidP="005A0E76">
            <w:pPr>
              <w:spacing w:line="252" w:lineRule="auto"/>
              <w:jc w:val="center"/>
              <w:rPr>
                <w:rFonts w:ascii="Times New Roman" w:eastAsia="Times New Roman" w:hAnsi="Times New Roman" w:cs="Times New Roman"/>
                <w:b/>
                <w:sz w:val="24"/>
                <w:szCs w:val="24"/>
              </w:rPr>
            </w:pPr>
            <w:r w:rsidRPr="005A0E76">
              <w:rPr>
                <w:rFonts w:ascii="Times New Roman" w:eastAsia="Times New Roman" w:hAnsi="Times New Roman" w:cs="Times New Roman"/>
                <w:b/>
                <w:sz w:val="24"/>
                <w:szCs w:val="24"/>
              </w:rPr>
              <w:t>Năm</w:t>
            </w:r>
          </w:p>
        </w:tc>
        <w:tc>
          <w:tcPr>
            <w:tcW w:w="1891" w:type="dxa"/>
          </w:tcPr>
          <w:p w14:paraId="48C99482" w14:textId="77777777" w:rsidR="00CB45F0" w:rsidRPr="005A0E76" w:rsidRDefault="00CB45F0" w:rsidP="005A0E76">
            <w:pPr>
              <w:spacing w:line="252" w:lineRule="auto"/>
              <w:jc w:val="center"/>
              <w:rPr>
                <w:rFonts w:ascii="Times New Roman" w:eastAsia="Times New Roman" w:hAnsi="Times New Roman" w:cs="Times New Roman"/>
                <w:b/>
                <w:sz w:val="24"/>
                <w:szCs w:val="24"/>
              </w:rPr>
            </w:pPr>
            <w:r w:rsidRPr="005A0E76">
              <w:rPr>
                <w:rFonts w:ascii="Times New Roman" w:eastAsia="Times New Roman" w:hAnsi="Times New Roman" w:cs="Times New Roman"/>
                <w:b/>
                <w:sz w:val="24"/>
                <w:szCs w:val="24"/>
              </w:rPr>
              <w:t>2010</w:t>
            </w:r>
          </w:p>
        </w:tc>
        <w:tc>
          <w:tcPr>
            <w:tcW w:w="1801" w:type="dxa"/>
          </w:tcPr>
          <w:p w14:paraId="78531E28" w14:textId="77777777" w:rsidR="00CB45F0" w:rsidRPr="005A0E76" w:rsidRDefault="00CB45F0" w:rsidP="005A0E76">
            <w:pPr>
              <w:spacing w:line="252" w:lineRule="auto"/>
              <w:jc w:val="center"/>
              <w:rPr>
                <w:rFonts w:ascii="Times New Roman" w:eastAsia="Times New Roman" w:hAnsi="Times New Roman" w:cs="Times New Roman"/>
                <w:b/>
                <w:sz w:val="24"/>
                <w:szCs w:val="24"/>
              </w:rPr>
            </w:pPr>
            <w:r w:rsidRPr="005A0E76">
              <w:rPr>
                <w:rFonts w:ascii="Times New Roman" w:eastAsia="Times New Roman" w:hAnsi="Times New Roman" w:cs="Times New Roman"/>
                <w:b/>
                <w:sz w:val="24"/>
                <w:szCs w:val="24"/>
              </w:rPr>
              <w:t>2015</w:t>
            </w:r>
          </w:p>
        </w:tc>
        <w:tc>
          <w:tcPr>
            <w:tcW w:w="1710" w:type="dxa"/>
          </w:tcPr>
          <w:p w14:paraId="27B8EA0E" w14:textId="77777777" w:rsidR="00CB45F0" w:rsidRPr="005A0E76" w:rsidRDefault="00CB45F0" w:rsidP="005A0E76">
            <w:pPr>
              <w:spacing w:line="252" w:lineRule="auto"/>
              <w:jc w:val="center"/>
              <w:rPr>
                <w:rFonts w:ascii="Times New Roman" w:eastAsia="Times New Roman" w:hAnsi="Times New Roman" w:cs="Times New Roman"/>
                <w:b/>
                <w:sz w:val="24"/>
                <w:szCs w:val="24"/>
              </w:rPr>
            </w:pPr>
            <w:r w:rsidRPr="005A0E76">
              <w:rPr>
                <w:rFonts w:ascii="Times New Roman" w:eastAsia="Times New Roman" w:hAnsi="Times New Roman" w:cs="Times New Roman"/>
                <w:b/>
                <w:sz w:val="24"/>
                <w:szCs w:val="24"/>
              </w:rPr>
              <w:t>2021</w:t>
            </w:r>
          </w:p>
        </w:tc>
      </w:tr>
      <w:tr w:rsidR="00F85576" w:rsidRPr="005A0E76" w14:paraId="31EBBCD7" w14:textId="77777777" w:rsidTr="00F85576">
        <w:trPr>
          <w:trHeight w:val="389"/>
        </w:trPr>
        <w:tc>
          <w:tcPr>
            <w:tcW w:w="3397" w:type="dxa"/>
          </w:tcPr>
          <w:p w14:paraId="1DB4CF6E" w14:textId="6B267BE2" w:rsidR="00F85576" w:rsidRPr="005A0E76" w:rsidRDefault="00125FEA" w:rsidP="005A0E76">
            <w:pPr>
              <w:spacing w:line="252" w:lineRule="auto"/>
              <w:jc w:val="center"/>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Tổng giá trị xuất nhập khẩu</w:t>
            </w:r>
          </w:p>
        </w:tc>
        <w:tc>
          <w:tcPr>
            <w:tcW w:w="1891" w:type="dxa"/>
          </w:tcPr>
          <w:p w14:paraId="3C865E64" w14:textId="132D59B4" w:rsidR="00F85576" w:rsidRPr="005A0E76" w:rsidRDefault="00F85576" w:rsidP="005A0E76">
            <w:pPr>
              <w:spacing w:line="252" w:lineRule="auto"/>
              <w:jc w:val="center"/>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11498</w:t>
            </w:r>
          </w:p>
        </w:tc>
        <w:tc>
          <w:tcPr>
            <w:tcW w:w="1801" w:type="dxa"/>
          </w:tcPr>
          <w:p w14:paraId="09DFFB59" w14:textId="5192FE8E" w:rsidR="00F85576" w:rsidRPr="005A0E76" w:rsidRDefault="00F85576" w:rsidP="005A0E76">
            <w:pPr>
              <w:spacing w:line="252" w:lineRule="auto"/>
              <w:jc w:val="center"/>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12015</w:t>
            </w:r>
          </w:p>
        </w:tc>
        <w:tc>
          <w:tcPr>
            <w:tcW w:w="1710" w:type="dxa"/>
          </w:tcPr>
          <w:p w14:paraId="70BA30B6" w14:textId="2779F395" w:rsidR="00F85576" w:rsidRPr="005A0E76" w:rsidRDefault="00F85576" w:rsidP="005A0E76">
            <w:pPr>
              <w:spacing w:line="252" w:lineRule="auto"/>
              <w:jc w:val="center"/>
              <w:rPr>
                <w:rFonts w:ascii="Times New Roman" w:eastAsia="Times New Roman" w:hAnsi="Times New Roman" w:cs="Times New Roman"/>
                <w:sz w:val="24"/>
                <w:szCs w:val="24"/>
              </w:rPr>
            </w:pPr>
            <w:bookmarkStart w:id="9" w:name="_Hlk176595205"/>
            <w:r w:rsidRPr="005A0E76">
              <w:rPr>
                <w:rFonts w:ascii="Times New Roman" w:eastAsia="Times New Roman" w:hAnsi="Times New Roman" w:cs="Times New Roman"/>
                <w:sz w:val="24"/>
                <w:szCs w:val="24"/>
              </w:rPr>
              <w:t>16 687,2</w:t>
            </w:r>
            <w:bookmarkEnd w:id="9"/>
          </w:p>
        </w:tc>
      </w:tr>
      <w:tr w:rsidR="00F85576" w:rsidRPr="005A0E76" w14:paraId="1F086124" w14:textId="77777777" w:rsidTr="00F85576">
        <w:trPr>
          <w:trHeight w:val="389"/>
        </w:trPr>
        <w:tc>
          <w:tcPr>
            <w:tcW w:w="3397" w:type="dxa"/>
          </w:tcPr>
          <w:p w14:paraId="4B635DFA" w14:textId="070D02B4" w:rsidR="00F85576" w:rsidRPr="005A0E76" w:rsidRDefault="00F85576" w:rsidP="005A0E76">
            <w:pPr>
              <w:spacing w:line="252" w:lineRule="auto"/>
              <w:jc w:val="center"/>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Cán cân xuất nhập khẩu</w:t>
            </w:r>
          </w:p>
        </w:tc>
        <w:tc>
          <w:tcPr>
            <w:tcW w:w="1891" w:type="dxa"/>
          </w:tcPr>
          <w:p w14:paraId="3E19304A" w14:textId="571211B2" w:rsidR="00F85576" w:rsidRPr="005A0E76" w:rsidRDefault="00F85576" w:rsidP="005A0E76">
            <w:pPr>
              <w:spacing w:line="252" w:lineRule="auto"/>
              <w:jc w:val="center"/>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232</w:t>
            </w:r>
          </w:p>
        </w:tc>
        <w:tc>
          <w:tcPr>
            <w:tcW w:w="1801" w:type="dxa"/>
          </w:tcPr>
          <w:p w14:paraId="675E5302" w14:textId="7AA7AB60" w:rsidR="00F85576" w:rsidRPr="005A0E76" w:rsidRDefault="00F85576" w:rsidP="005A0E76">
            <w:pPr>
              <w:spacing w:line="252" w:lineRule="auto"/>
              <w:jc w:val="center"/>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749</w:t>
            </w:r>
          </w:p>
        </w:tc>
        <w:tc>
          <w:tcPr>
            <w:tcW w:w="1710" w:type="dxa"/>
          </w:tcPr>
          <w:p w14:paraId="28A3628C" w14:textId="5754638C" w:rsidR="00F85576" w:rsidRPr="005A0E76" w:rsidRDefault="00F85576" w:rsidP="005A0E76">
            <w:pPr>
              <w:spacing w:line="252" w:lineRule="auto"/>
              <w:jc w:val="center"/>
              <w:rPr>
                <w:rFonts w:ascii="Times New Roman" w:eastAsia="Times New Roman" w:hAnsi="Times New Roman" w:cs="Times New Roman"/>
                <w:sz w:val="24"/>
                <w:szCs w:val="24"/>
              </w:rPr>
            </w:pPr>
            <w:r w:rsidRPr="005A0E76">
              <w:rPr>
                <w:rFonts w:ascii="Times New Roman" w:eastAsia="Times New Roman" w:hAnsi="Times New Roman" w:cs="Times New Roman"/>
                <w:sz w:val="24"/>
                <w:szCs w:val="24"/>
              </w:rPr>
              <w:t>654</w:t>
            </w:r>
          </w:p>
        </w:tc>
      </w:tr>
    </w:tbl>
    <w:p w14:paraId="4867A2CF" w14:textId="79967BC0" w:rsidR="00F85576" w:rsidRPr="005A0E76" w:rsidRDefault="00F85576" w:rsidP="005A0E76">
      <w:pPr>
        <w:spacing w:after="0" w:line="252" w:lineRule="auto"/>
        <w:rPr>
          <w:rFonts w:ascii="Times New Roman" w:eastAsia="Times New Roman" w:hAnsi="Times New Roman" w:cs="Times New Roman"/>
          <w:kern w:val="2"/>
          <w:sz w:val="24"/>
          <w:szCs w:val="24"/>
          <w14:ligatures w14:val="standardContextual"/>
        </w:rPr>
      </w:pPr>
      <w:bookmarkStart w:id="10" w:name="_Hlk176543008"/>
      <w:r w:rsidRPr="005A0E76">
        <w:rPr>
          <w:rFonts w:ascii="Times New Roman" w:eastAsia="Times New Roman" w:hAnsi="Times New Roman" w:cs="Times New Roman"/>
          <w:b/>
          <w:bCs/>
          <w:kern w:val="2"/>
          <w:sz w:val="24"/>
          <w:szCs w:val="24"/>
          <w14:ligatures w14:val="standardContextual"/>
        </w:rPr>
        <w:t>a)</w:t>
      </w:r>
      <w:r w:rsidRPr="005A0E76">
        <w:rPr>
          <w:rFonts w:ascii="Times New Roman" w:eastAsia="Times New Roman" w:hAnsi="Times New Roman" w:cs="Times New Roman"/>
          <w:kern w:val="2"/>
          <w:sz w:val="24"/>
          <w:szCs w:val="24"/>
          <w14:ligatures w14:val="standardContextual"/>
        </w:rPr>
        <w:t xml:space="preserve"> Tính giá trị xuất khẩu của EU năm 2021 (Làm tròn đến hàng đơn vị của tỉ USD)</w:t>
      </w:r>
    </w:p>
    <w:p w14:paraId="397EA644" w14:textId="4572116C" w:rsidR="00CB45F0" w:rsidRPr="005A0E76" w:rsidRDefault="00EA0C87" w:rsidP="005A0E76">
      <w:pPr>
        <w:spacing w:after="0" w:line="252" w:lineRule="auto"/>
        <w:rPr>
          <w:rFonts w:ascii="Times New Roman" w:eastAsia="Times New Roman" w:hAnsi="Times New Roman" w:cs="Times New Roman"/>
          <w:b/>
          <w:kern w:val="2"/>
          <w:sz w:val="24"/>
          <w:szCs w:val="24"/>
          <w14:ligatures w14:val="standardContextual"/>
        </w:rPr>
      </w:pPr>
      <w:bookmarkStart w:id="11" w:name="_Hlk176543024"/>
      <w:bookmarkEnd w:id="10"/>
      <w:r w:rsidRPr="005A0E76">
        <w:rPr>
          <w:rFonts w:ascii="Times New Roman" w:hAnsi="Times New Roman" w:cs="Times New Roman"/>
          <w:b/>
          <w:sz w:val="24"/>
          <w:szCs w:val="24"/>
        </w:rPr>
        <w:lastRenderedPageBreak/>
        <w:t xml:space="preserve">→ Đáp án: </w:t>
      </w:r>
      <w:bookmarkEnd w:id="11"/>
      <w:r w:rsidR="00F85576" w:rsidRPr="005A0E76">
        <w:rPr>
          <w:rFonts w:ascii="Times New Roman" w:eastAsia="Times New Roman" w:hAnsi="Times New Roman" w:cs="Times New Roman"/>
          <w:b/>
          <w:kern w:val="2"/>
          <w:sz w:val="24"/>
          <w:szCs w:val="24"/>
          <w14:ligatures w14:val="standardContextual"/>
        </w:rPr>
        <w:t>8671</w:t>
      </w:r>
    </w:p>
    <w:p w14:paraId="38449381" w14:textId="378537DC" w:rsidR="00F85576" w:rsidRPr="005A0E76" w:rsidRDefault="00F85576" w:rsidP="005A0E76">
      <w:pPr>
        <w:spacing w:after="0" w:line="252" w:lineRule="auto"/>
        <w:rPr>
          <w:rFonts w:ascii="Times New Roman" w:eastAsia="Times New Roman" w:hAnsi="Times New Roman" w:cs="Times New Roman"/>
          <w:kern w:val="2"/>
          <w:sz w:val="24"/>
          <w:szCs w:val="24"/>
          <w14:ligatures w14:val="standardContextual"/>
        </w:rPr>
      </w:pPr>
      <w:r w:rsidRPr="005A0E76">
        <w:rPr>
          <w:rFonts w:ascii="Times New Roman" w:eastAsia="Times New Roman" w:hAnsi="Times New Roman" w:cs="Times New Roman"/>
          <w:b/>
          <w:bCs/>
          <w:kern w:val="2"/>
          <w:sz w:val="24"/>
          <w:szCs w:val="24"/>
          <w14:ligatures w14:val="standardContextual"/>
        </w:rPr>
        <w:t>b)</w:t>
      </w:r>
      <w:r w:rsidRPr="005A0E76">
        <w:rPr>
          <w:rFonts w:ascii="Times New Roman" w:eastAsia="Times New Roman" w:hAnsi="Times New Roman" w:cs="Times New Roman"/>
          <w:kern w:val="2"/>
          <w:sz w:val="24"/>
          <w:szCs w:val="24"/>
          <w14:ligatures w14:val="standardContextual"/>
        </w:rPr>
        <w:t xml:space="preserve"> Tính giá trị nhập khẩu của EU năm 2021 </w:t>
      </w:r>
      <w:bookmarkStart w:id="12" w:name="_Hlk176543139"/>
      <w:r w:rsidRPr="005A0E76">
        <w:rPr>
          <w:rFonts w:ascii="Times New Roman" w:eastAsia="Times New Roman" w:hAnsi="Times New Roman" w:cs="Times New Roman"/>
          <w:kern w:val="2"/>
          <w:sz w:val="24"/>
          <w:szCs w:val="24"/>
          <w14:ligatures w14:val="standardContextual"/>
        </w:rPr>
        <w:t>(Làm tròn đến hàng đơn vị của tỉ USD)</w:t>
      </w:r>
    </w:p>
    <w:bookmarkEnd w:id="12"/>
    <w:p w14:paraId="7FDCD313" w14:textId="5A069B7E" w:rsidR="00F85576" w:rsidRPr="005A0E76" w:rsidRDefault="00F85576" w:rsidP="005A0E76">
      <w:pPr>
        <w:spacing w:after="0" w:line="252" w:lineRule="auto"/>
        <w:rPr>
          <w:rFonts w:ascii="Times New Roman" w:eastAsia="Times New Roman" w:hAnsi="Times New Roman" w:cs="Times New Roman"/>
          <w:b/>
          <w:kern w:val="2"/>
          <w:sz w:val="24"/>
          <w:szCs w:val="24"/>
          <w14:ligatures w14:val="standardContextual"/>
        </w:rPr>
      </w:pPr>
      <w:r w:rsidRPr="005A0E76">
        <w:rPr>
          <w:rFonts w:ascii="Times New Roman" w:hAnsi="Times New Roman" w:cs="Times New Roman"/>
          <w:b/>
          <w:sz w:val="24"/>
          <w:szCs w:val="24"/>
        </w:rPr>
        <w:t>→ Đáp án: 8017</w:t>
      </w:r>
    </w:p>
    <w:p w14:paraId="2EB03B3F" w14:textId="3F891F2D" w:rsidR="00125FEA" w:rsidRPr="005A0E76" w:rsidRDefault="00125FEA" w:rsidP="005A0E76">
      <w:pPr>
        <w:spacing w:after="0" w:line="252" w:lineRule="auto"/>
        <w:rPr>
          <w:rFonts w:ascii="Times New Roman" w:eastAsia="Times New Roman" w:hAnsi="Times New Roman" w:cs="Times New Roman"/>
          <w:kern w:val="2"/>
          <w:sz w:val="24"/>
          <w:szCs w:val="24"/>
          <w14:ligatures w14:val="standardContextual"/>
        </w:rPr>
      </w:pPr>
      <w:r w:rsidRPr="005A0E76">
        <w:rPr>
          <w:rFonts w:ascii="Times New Roman" w:eastAsia="Times New Roman" w:hAnsi="Times New Roman" w:cs="Times New Roman"/>
          <w:b/>
          <w:kern w:val="2"/>
          <w:sz w:val="24"/>
          <w:szCs w:val="24"/>
          <w14:ligatures w14:val="standardContextual"/>
        </w:rPr>
        <w:t xml:space="preserve">c) </w:t>
      </w:r>
      <w:r w:rsidRPr="005A0E76">
        <w:rPr>
          <w:rFonts w:ascii="Times New Roman" w:eastAsia="Times New Roman" w:hAnsi="Times New Roman" w:cs="Times New Roman"/>
          <w:bCs/>
          <w:kern w:val="2"/>
          <w:sz w:val="24"/>
          <w:szCs w:val="24"/>
          <w14:ligatures w14:val="standardContextual"/>
        </w:rPr>
        <w:t>Năm 2021,</w:t>
      </w:r>
      <w:r w:rsidRPr="005A0E76">
        <w:rPr>
          <w:rFonts w:ascii="Times New Roman" w:eastAsia="Times New Roman" w:hAnsi="Times New Roman" w:cs="Times New Roman"/>
          <w:b/>
          <w:kern w:val="2"/>
          <w:sz w:val="24"/>
          <w:szCs w:val="24"/>
          <w14:ligatures w14:val="standardContextual"/>
        </w:rPr>
        <w:t xml:space="preserve"> </w:t>
      </w:r>
      <w:r w:rsidRPr="005A0E76">
        <w:rPr>
          <w:rFonts w:ascii="Times New Roman" w:eastAsia="Times New Roman" w:hAnsi="Times New Roman" w:cs="Times New Roman"/>
          <w:sz w:val="24"/>
          <w:szCs w:val="24"/>
        </w:rPr>
        <w:t xml:space="preserve">tổng giá trị xuất nhập khẩu </w:t>
      </w:r>
      <w:r w:rsidRPr="005A0E76">
        <w:rPr>
          <w:rFonts w:ascii="Times New Roman" w:eastAsia="Times New Roman" w:hAnsi="Times New Roman" w:cs="Times New Roman"/>
          <w:bCs/>
          <w:kern w:val="2"/>
          <w:sz w:val="24"/>
          <w:szCs w:val="24"/>
          <w14:ligatures w14:val="standardContextual"/>
        </w:rPr>
        <w:t xml:space="preserve">hàng hoá và dịch vụ của EU tăng gấp bao nhiêu lần so với năm 2010. </w:t>
      </w:r>
      <w:r w:rsidRPr="005A0E76">
        <w:rPr>
          <w:rFonts w:ascii="Times New Roman" w:eastAsia="Times New Roman" w:hAnsi="Times New Roman" w:cs="Times New Roman"/>
          <w:kern w:val="2"/>
          <w:sz w:val="24"/>
          <w:szCs w:val="24"/>
          <w14:ligatures w14:val="standardContextual"/>
        </w:rPr>
        <w:t>(Làm tròn kết quả đến số thập phân thứ hai)</w:t>
      </w:r>
    </w:p>
    <w:p w14:paraId="31199C8C" w14:textId="0D2995C8" w:rsidR="00F85576" w:rsidRPr="005A0E76" w:rsidRDefault="00125FEA" w:rsidP="005A0E76">
      <w:pPr>
        <w:spacing w:after="0" w:line="252" w:lineRule="auto"/>
        <w:rPr>
          <w:rFonts w:ascii="Times New Roman" w:eastAsia="Times New Roman" w:hAnsi="Times New Roman" w:cs="Times New Roman"/>
          <w:b/>
          <w:kern w:val="2"/>
          <w:sz w:val="24"/>
          <w:szCs w:val="24"/>
          <w14:ligatures w14:val="standardContextual"/>
        </w:rPr>
      </w:pPr>
      <w:r w:rsidRPr="005A0E76">
        <w:rPr>
          <w:rFonts w:ascii="Times New Roman" w:eastAsia="Times New Roman" w:hAnsi="Times New Roman" w:cs="Times New Roman"/>
          <w:b/>
          <w:kern w:val="2"/>
          <w:sz w:val="24"/>
          <w:szCs w:val="24"/>
          <w14:ligatures w14:val="standardContextual"/>
        </w:rPr>
        <w:t xml:space="preserve"> </w:t>
      </w:r>
      <w:r w:rsidRPr="005A0E76">
        <w:rPr>
          <w:rFonts w:ascii="Times New Roman" w:hAnsi="Times New Roman" w:cs="Times New Roman"/>
          <w:b/>
          <w:sz w:val="24"/>
          <w:szCs w:val="24"/>
        </w:rPr>
        <w:t>→ Đáp án: 1,45</w:t>
      </w:r>
    </w:p>
    <w:p w14:paraId="4405A35F" w14:textId="44133D0B" w:rsidR="000568A1" w:rsidRPr="005A0E76" w:rsidRDefault="000568A1" w:rsidP="005A0E76">
      <w:pPr>
        <w:spacing w:after="0" w:line="252" w:lineRule="auto"/>
        <w:rPr>
          <w:rFonts w:ascii="Times New Roman" w:eastAsia="Times New Roman" w:hAnsi="Times New Roman" w:cs="Times New Roman"/>
          <w:kern w:val="2"/>
          <w:sz w:val="24"/>
          <w:szCs w:val="24"/>
          <w14:ligatures w14:val="standardContextual"/>
        </w:rPr>
      </w:pPr>
      <w:r w:rsidRPr="005A0E76">
        <w:rPr>
          <w:rFonts w:ascii="Times New Roman" w:eastAsia="Times New Roman" w:hAnsi="Times New Roman" w:cs="Times New Roman"/>
          <w:b/>
          <w:kern w:val="2"/>
          <w:sz w:val="24"/>
          <w:szCs w:val="24"/>
          <w14:ligatures w14:val="standardContextual"/>
        </w:rPr>
        <w:t xml:space="preserve">Câu 8: </w:t>
      </w:r>
      <w:r w:rsidRPr="005A0E76">
        <w:rPr>
          <w:rFonts w:ascii="Times New Roman" w:eastAsia="Times New Roman" w:hAnsi="Times New Roman" w:cs="Times New Roman"/>
          <w:bCs/>
          <w:kern w:val="2"/>
          <w:sz w:val="24"/>
          <w:szCs w:val="24"/>
          <w14:ligatures w14:val="standardContextual"/>
        </w:rPr>
        <w:t>Năm 2021,</w:t>
      </w:r>
      <w:r w:rsidRPr="005A0E76">
        <w:rPr>
          <w:rFonts w:ascii="Times New Roman" w:eastAsia="Times New Roman" w:hAnsi="Times New Roman" w:cs="Times New Roman"/>
          <w:b/>
          <w:kern w:val="2"/>
          <w:sz w:val="24"/>
          <w:szCs w:val="24"/>
          <w14:ligatures w14:val="standardContextual"/>
        </w:rPr>
        <w:t xml:space="preserve"> </w:t>
      </w:r>
      <w:r w:rsidRPr="005A0E76">
        <w:rPr>
          <w:rFonts w:ascii="Times New Roman" w:eastAsia="Times New Roman" w:hAnsi="Times New Roman" w:cs="Times New Roman"/>
          <w:bCs/>
          <w:kern w:val="2"/>
          <w:sz w:val="24"/>
          <w:szCs w:val="24"/>
          <w14:ligatures w14:val="standardContextual"/>
        </w:rPr>
        <w:t xml:space="preserve">giá trị xuất nhập khẩu hàng hoá và dịch vụ của EU là 16 687,2 tỉ USD, trong đó giá trị xuất khẩu hàng hoá và dịch vụ của EU là 8 670,6 tỉ USD. Tính tỉ lệ xuất siêu của EU năm 2021 </w:t>
      </w:r>
      <w:r w:rsidRPr="005A0E76">
        <w:rPr>
          <w:rFonts w:ascii="Times New Roman" w:eastAsia="Times New Roman" w:hAnsi="Times New Roman" w:cs="Times New Roman"/>
          <w:kern w:val="2"/>
          <w:sz w:val="24"/>
          <w:szCs w:val="24"/>
          <w14:ligatures w14:val="standardContextual"/>
        </w:rPr>
        <w:t>(Làm tròn đến số thập phân thứ nhất của %)</w:t>
      </w:r>
    </w:p>
    <w:p w14:paraId="28D07267" w14:textId="3D08C4F8" w:rsidR="00D25980" w:rsidRDefault="000568A1" w:rsidP="005A0E76">
      <w:pPr>
        <w:spacing w:after="0" w:line="252" w:lineRule="auto"/>
        <w:rPr>
          <w:rFonts w:ascii="Times New Roman" w:hAnsi="Times New Roman" w:cs="Times New Roman"/>
          <w:b/>
          <w:sz w:val="24"/>
          <w:szCs w:val="24"/>
        </w:rPr>
      </w:pPr>
      <w:bookmarkStart w:id="13" w:name="_Hlk176595113"/>
      <w:r w:rsidRPr="005A0E76">
        <w:rPr>
          <w:rFonts w:ascii="Times New Roman" w:hAnsi="Times New Roman" w:cs="Times New Roman"/>
          <w:b/>
          <w:sz w:val="24"/>
          <w:szCs w:val="24"/>
        </w:rPr>
        <w:t xml:space="preserve">→ Đáp án: </w:t>
      </w:r>
      <w:bookmarkEnd w:id="13"/>
      <w:r w:rsidRPr="005A0E76">
        <w:rPr>
          <w:rFonts w:ascii="Times New Roman" w:hAnsi="Times New Roman" w:cs="Times New Roman"/>
          <w:b/>
          <w:sz w:val="24"/>
          <w:szCs w:val="24"/>
        </w:rPr>
        <w:t>7,5</w:t>
      </w:r>
    </w:p>
    <w:p w14:paraId="07D9E638" w14:textId="291EEE50" w:rsidR="00D72F4B" w:rsidRPr="005A0E76" w:rsidRDefault="00D72F4B" w:rsidP="00D72F4B">
      <w:pPr>
        <w:pStyle w:val="NormalWeb"/>
        <w:spacing w:before="0" w:beforeAutospacing="0" w:after="0" w:afterAutospacing="0" w:line="252" w:lineRule="auto"/>
        <w:ind w:right="48"/>
        <w:jc w:val="both"/>
      </w:pPr>
      <w:r w:rsidRPr="005A0E76">
        <w:rPr>
          <w:b/>
          <w:bCs/>
          <w:lang w:val="vi-VN"/>
        </w:rPr>
        <w:t xml:space="preserve">Câu </w:t>
      </w:r>
      <w:r>
        <w:rPr>
          <w:b/>
          <w:bCs/>
        </w:rPr>
        <w:t>9</w:t>
      </w:r>
      <w:r w:rsidRPr="005A0E76">
        <w:rPr>
          <w:b/>
          <w:bCs/>
          <w:lang w:val="vi-VN"/>
        </w:rPr>
        <w:t>.</w:t>
      </w:r>
      <w:r w:rsidRPr="005A0E76">
        <w:rPr>
          <w:b/>
          <w:bCs/>
        </w:rPr>
        <w:t xml:space="preserve"> </w:t>
      </w:r>
      <w:r w:rsidRPr="005A0E76">
        <w:rPr>
          <w:lang w:val="vi-VN"/>
        </w:rPr>
        <w:t xml:space="preserve">Cho bảng số liệu: </w:t>
      </w:r>
    </w:p>
    <w:p w14:paraId="4D61B7CD" w14:textId="77777777" w:rsidR="00D72F4B" w:rsidRPr="005A0E76" w:rsidRDefault="00D72F4B" w:rsidP="00D72F4B">
      <w:pPr>
        <w:pStyle w:val="NormalWeb"/>
        <w:spacing w:before="0" w:beforeAutospacing="0" w:after="0" w:afterAutospacing="0" w:line="252" w:lineRule="auto"/>
        <w:ind w:left="48" w:right="48"/>
        <w:jc w:val="center"/>
        <w:rPr>
          <w:b/>
          <w:bCs/>
        </w:rPr>
      </w:pPr>
      <w:r w:rsidRPr="005A0E76">
        <w:rPr>
          <w:b/>
          <w:bCs/>
        </w:rPr>
        <w:t>TRỊ GIÁ XUẤT KHẨU HÀNG HÓA VÀ DỊCH VỤ CỦA THẾ GIỚI VÀ MỘT, SỐ QUỐC GIA, KHU VỰC NĂM 2013 VÀ 2022.</w:t>
      </w:r>
    </w:p>
    <w:p w14:paraId="38D51BEC" w14:textId="77777777" w:rsidR="00D72F4B" w:rsidRPr="005A0E76" w:rsidRDefault="00D72F4B" w:rsidP="00D72F4B">
      <w:pPr>
        <w:pStyle w:val="NormalWeb"/>
        <w:spacing w:before="0" w:beforeAutospacing="0" w:after="0" w:afterAutospacing="0" w:line="252" w:lineRule="auto"/>
        <w:ind w:left="48" w:right="48"/>
        <w:jc w:val="center"/>
      </w:pPr>
      <w:r w:rsidRPr="005A0E76">
        <w:rPr>
          <w:b/>
          <w:bCs/>
        </w:rPr>
        <w:t xml:space="preserve">                                                                      </w:t>
      </w:r>
      <w:r w:rsidRPr="005A0E76">
        <w:t>(Đơn vị: Tỉ USD)</w:t>
      </w:r>
    </w:p>
    <w:tbl>
      <w:tblPr>
        <w:tblStyle w:val="TableGrid"/>
        <w:tblW w:w="0" w:type="auto"/>
        <w:jc w:val="center"/>
        <w:tblLook w:val="04A0" w:firstRow="1" w:lastRow="0" w:firstColumn="1" w:lastColumn="0" w:noHBand="0" w:noVBand="1"/>
      </w:tblPr>
      <w:tblGrid>
        <w:gridCol w:w="2782"/>
        <w:gridCol w:w="2694"/>
        <w:gridCol w:w="3398"/>
      </w:tblGrid>
      <w:tr w:rsidR="00D72F4B" w:rsidRPr="005A0E76" w14:paraId="1D2369F8" w14:textId="77777777" w:rsidTr="008405DB">
        <w:trPr>
          <w:jc w:val="center"/>
        </w:trPr>
        <w:tc>
          <w:tcPr>
            <w:tcW w:w="2782" w:type="dxa"/>
          </w:tcPr>
          <w:p w14:paraId="629D0E84" w14:textId="77777777" w:rsidR="00D72F4B" w:rsidRPr="005A0E76" w:rsidRDefault="00D72F4B" w:rsidP="008405DB">
            <w:pPr>
              <w:pStyle w:val="NormalWeb"/>
              <w:spacing w:before="0" w:beforeAutospacing="0" w:after="0" w:afterAutospacing="0" w:line="252" w:lineRule="auto"/>
              <w:ind w:right="48"/>
              <w:jc w:val="center"/>
              <w:rPr>
                <w:b/>
                <w:bCs/>
              </w:rPr>
            </w:pPr>
            <w:r w:rsidRPr="005A0E76">
              <w:rPr>
                <w:b/>
                <w:bCs/>
              </w:rPr>
              <w:t>Năm</w:t>
            </w:r>
          </w:p>
        </w:tc>
        <w:tc>
          <w:tcPr>
            <w:tcW w:w="2694" w:type="dxa"/>
          </w:tcPr>
          <w:p w14:paraId="3E42B95E" w14:textId="77777777" w:rsidR="00D72F4B" w:rsidRPr="005A0E76" w:rsidRDefault="00D72F4B" w:rsidP="008405DB">
            <w:pPr>
              <w:pStyle w:val="NormalWeb"/>
              <w:spacing w:before="0" w:beforeAutospacing="0" w:after="0" w:afterAutospacing="0" w:line="252" w:lineRule="auto"/>
              <w:ind w:right="48"/>
              <w:jc w:val="center"/>
              <w:rPr>
                <w:b/>
                <w:bCs/>
              </w:rPr>
            </w:pPr>
            <w:r w:rsidRPr="005A0E76">
              <w:rPr>
                <w:b/>
                <w:bCs/>
              </w:rPr>
              <w:t>2013</w:t>
            </w:r>
          </w:p>
        </w:tc>
        <w:tc>
          <w:tcPr>
            <w:tcW w:w="3398" w:type="dxa"/>
          </w:tcPr>
          <w:p w14:paraId="20CE15B4" w14:textId="77777777" w:rsidR="00D72F4B" w:rsidRPr="005A0E76" w:rsidRDefault="00D72F4B" w:rsidP="008405DB">
            <w:pPr>
              <w:pStyle w:val="NormalWeb"/>
              <w:spacing w:before="0" w:beforeAutospacing="0" w:after="0" w:afterAutospacing="0" w:line="252" w:lineRule="auto"/>
              <w:ind w:right="48"/>
              <w:jc w:val="center"/>
              <w:rPr>
                <w:b/>
                <w:bCs/>
              </w:rPr>
            </w:pPr>
            <w:r w:rsidRPr="005A0E76">
              <w:rPr>
                <w:b/>
                <w:bCs/>
              </w:rPr>
              <w:t>2022</w:t>
            </w:r>
          </w:p>
        </w:tc>
      </w:tr>
      <w:tr w:rsidR="00D72F4B" w:rsidRPr="005A0E76" w14:paraId="4ED6AE50" w14:textId="77777777" w:rsidTr="008405DB">
        <w:trPr>
          <w:jc w:val="center"/>
        </w:trPr>
        <w:tc>
          <w:tcPr>
            <w:tcW w:w="2782" w:type="dxa"/>
          </w:tcPr>
          <w:p w14:paraId="72A4FED2" w14:textId="77777777" w:rsidR="00D72F4B" w:rsidRPr="005A0E76" w:rsidRDefault="00D72F4B" w:rsidP="008405DB">
            <w:pPr>
              <w:pStyle w:val="NormalWeb"/>
              <w:spacing w:before="0" w:beforeAutospacing="0" w:after="0" w:afterAutospacing="0" w:line="252" w:lineRule="auto"/>
              <w:ind w:right="48"/>
              <w:jc w:val="center"/>
            </w:pPr>
            <w:r w:rsidRPr="005A0E76">
              <w:t>EU</w:t>
            </w:r>
          </w:p>
        </w:tc>
        <w:tc>
          <w:tcPr>
            <w:tcW w:w="2694" w:type="dxa"/>
          </w:tcPr>
          <w:p w14:paraId="3ED0B32D" w14:textId="77777777" w:rsidR="00D72F4B" w:rsidRPr="005A0E76" w:rsidRDefault="00D72F4B" w:rsidP="008405DB">
            <w:pPr>
              <w:pStyle w:val="NormalWeb"/>
              <w:spacing w:before="0" w:beforeAutospacing="0" w:after="0" w:afterAutospacing="0" w:line="252" w:lineRule="auto"/>
              <w:ind w:right="48"/>
              <w:jc w:val="center"/>
            </w:pPr>
            <w:r w:rsidRPr="005A0E76">
              <w:t>7312,6</w:t>
            </w:r>
          </w:p>
        </w:tc>
        <w:tc>
          <w:tcPr>
            <w:tcW w:w="3398" w:type="dxa"/>
          </w:tcPr>
          <w:p w14:paraId="6776ACF9" w14:textId="77777777" w:rsidR="00D72F4B" w:rsidRPr="005A0E76" w:rsidRDefault="00D72F4B" w:rsidP="008405DB">
            <w:pPr>
              <w:pStyle w:val="NormalWeb"/>
              <w:spacing w:before="0" w:beforeAutospacing="0" w:after="0" w:afterAutospacing="0" w:line="252" w:lineRule="auto"/>
              <w:ind w:right="48"/>
              <w:jc w:val="center"/>
            </w:pPr>
            <w:r w:rsidRPr="005A0E76">
              <w:t>6859,0</w:t>
            </w:r>
          </w:p>
        </w:tc>
      </w:tr>
      <w:tr w:rsidR="00D72F4B" w:rsidRPr="005A0E76" w14:paraId="2F34AB3B" w14:textId="77777777" w:rsidTr="008405DB">
        <w:trPr>
          <w:jc w:val="center"/>
        </w:trPr>
        <w:tc>
          <w:tcPr>
            <w:tcW w:w="2782" w:type="dxa"/>
          </w:tcPr>
          <w:p w14:paraId="1CEA1572" w14:textId="77777777" w:rsidR="00D72F4B" w:rsidRPr="005A0E76" w:rsidRDefault="00D72F4B" w:rsidP="008405DB">
            <w:pPr>
              <w:pStyle w:val="NormalWeb"/>
              <w:spacing w:before="0" w:beforeAutospacing="0" w:after="0" w:afterAutospacing="0" w:line="252" w:lineRule="auto"/>
              <w:ind w:right="48"/>
              <w:jc w:val="center"/>
            </w:pPr>
            <w:r w:rsidRPr="005A0E76">
              <w:t>Hoa Kì</w:t>
            </w:r>
          </w:p>
        </w:tc>
        <w:tc>
          <w:tcPr>
            <w:tcW w:w="2694" w:type="dxa"/>
          </w:tcPr>
          <w:p w14:paraId="5B457CD8" w14:textId="77777777" w:rsidR="00D72F4B" w:rsidRPr="005A0E76" w:rsidRDefault="00D72F4B" w:rsidP="008405DB">
            <w:pPr>
              <w:pStyle w:val="NormalWeb"/>
              <w:spacing w:before="0" w:beforeAutospacing="0" w:after="0" w:afterAutospacing="0" w:line="252" w:lineRule="auto"/>
              <w:ind w:right="48"/>
              <w:jc w:val="center"/>
            </w:pPr>
            <w:r w:rsidRPr="005A0E76">
              <w:t>3908,7</w:t>
            </w:r>
          </w:p>
        </w:tc>
        <w:tc>
          <w:tcPr>
            <w:tcW w:w="3398" w:type="dxa"/>
          </w:tcPr>
          <w:p w14:paraId="13D360C9" w14:textId="77777777" w:rsidR="00D72F4B" w:rsidRPr="005A0E76" w:rsidRDefault="00D72F4B" w:rsidP="008405DB">
            <w:pPr>
              <w:pStyle w:val="NormalWeb"/>
              <w:spacing w:before="0" w:beforeAutospacing="0" w:after="0" w:afterAutospacing="0" w:line="252" w:lineRule="auto"/>
              <w:ind w:right="48"/>
              <w:jc w:val="center"/>
            </w:pPr>
            <w:r w:rsidRPr="005A0E76">
              <w:t>4692,0</w:t>
            </w:r>
          </w:p>
        </w:tc>
      </w:tr>
      <w:tr w:rsidR="00D72F4B" w:rsidRPr="005A0E76" w14:paraId="52998697" w14:textId="77777777" w:rsidTr="008405DB">
        <w:trPr>
          <w:jc w:val="center"/>
        </w:trPr>
        <w:tc>
          <w:tcPr>
            <w:tcW w:w="2782" w:type="dxa"/>
          </w:tcPr>
          <w:p w14:paraId="1299B05B" w14:textId="77777777" w:rsidR="00D72F4B" w:rsidRPr="005A0E76" w:rsidRDefault="00D72F4B" w:rsidP="008405DB">
            <w:pPr>
              <w:pStyle w:val="NormalWeb"/>
              <w:spacing w:before="0" w:beforeAutospacing="0" w:after="0" w:afterAutospacing="0" w:line="252" w:lineRule="auto"/>
              <w:ind w:right="48"/>
              <w:jc w:val="center"/>
            </w:pPr>
            <w:r w:rsidRPr="005A0E76">
              <w:t>Nhật Bản</w:t>
            </w:r>
          </w:p>
        </w:tc>
        <w:tc>
          <w:tcPr>
            <w:tcW w:w="2694" w:type="dxa"/>
          </w:tcPr>
          <w:p w14:paraId="2D0F5632" w14:textId="77777777" w:rsidR="00D72F4B" w:rsidRPr="005A0E76" w:rsidRDefault="00D72F4B" w:rsidP="008405DB">
            <w:pPr>
              <w:pStyle w:val="NormalWeb"/>
              <w:spacing w:before="0" w:beforeAutospacing="0" w:after="0" w:afterAutospacing="0" w:line="252" w:lineRule="auto"/>
              <w:ind w:right="48"/>
              <w:jc w:val="center"/>
            </w:pPr>
            <w:r w:rsidRPr="005A0E76">
              <w:t>1548,3</w:t>
            </w:r>
          </w:p>
        </w:tc>
        <w:tc>
          <w:tcPr>
            <w:tcW w:w="3398" w:type="dxa"/>
          </w:tcPr>
          <w:p w14:paraId="406A8C6A" w14:textId="77777777" w:rsidR="00D72F4B" w:rsidRPr="005A0E76" w:rsidRDefault="00D72F4B" w:rsidP="008405DB">
            <w:pPr>
              <w:pStyle w:val="NormalWeb"/>
              <w:spacing w:before="0" w:beforeAutospacing="0" w:after="0" w:afterAutospacing="0" w:line="252" w:lineRule="auto"/>
              <w:ind w:right="48"/>
              <w:jc w:val="center"/>
            </w:pPr>
            <w:r w:rsidRPr="005A0E76">
              <w:t>1646,0</w:t>
            </w:r>
          </w:p>
        </w:tc>
      </w:tr>
      <w:tr w:rsidR="00D72F4B" w:rsidRPr="005A0E76" w14:paraId="48BE1BE8" w14:textId="77777777" w:rsidTr="008405DB">
        <w:trPr>
          <w:jc w:val="center"/>
        </w:trPr>
        <w:tc>
          <w:tcPr>
            <w:tcW w:w="2782" w:type="dxa"/>
          </w:tcPr>
          <w:p w14:paraId="66CD1EA7" w14:textId="77777777" w:rsidR="00D72F4B" w:rsidRPr="005A0E76" w:rsidRDefault="00D72F4B" w:rsidP="008405DB">
            <w:pPr>
              <w:pStyle w:val="NormalWeb"/>
              <w:spacing w:before="0" w:beforeAutospacing="0" w:after="0" w:afterAutospacing="0" w:line="252" w:lineRule="auto"/>
              <w:ind w:right="48"/>
              <w:jc w:val="center"/>
            </w:pPr>
            <w:r w:rsidRPr="005A0E76">
              <w:t>Thế giới</w:t>
            </w:r>
          </w:p>
        </w:tc>
        <w:tc>
          <w:tcPr>
            <w:tcW w:w="2694" w:type="dxa"/>
          </w:tcPr>
          <w:p w14:paraId="661DD7AA" w14:textId="77777777" w:rsidR="00D72F4B" w:rsidRPr="005A0E76" w:rsidRDefault="00D72F4B" w:rsidP="008405DB">
            <w:pPr>
              <w:pStyle w:val="NormalWeb"/>
              <w:spacing w:before="0" w:beforeAutospacing="0" w:after="0" w:afterAutospacing="0" w:line="252" w:lineRule="auto"/>
              <w:ind w:right="48"/>
              <w:jc w:val="center"/>
            </w:pPr>
            <w:r w:rsidRPr="005A0E76">
              <w:t>37928,7</w:t>
            </w:r>
          </w:p>
        </w:tc>
        <w:tc>
          <w:tcPr>
            <w:tcW w:w="3398" w:type="dxa"/>
          </w:tcPr>
          <w:p w14:paraId="21E77D49" w14:textId="77777777" w:rsidR="00D72F4B" w:rsidRPr="005A0E76" w:rsidRDefault="00D72F4B" w:rsidP="008405DB">
            <w:pPr>
              <w:pStyle w:val="NormalWeb"/>
              <w:spacing w:before="0" w:beforeAutospacing="0" w:after="0" w:afterAutospacing="0" w:line="252" w:lineRule="auto"/>
              <w:ind w:right="48"/>
              <w:jc w:val="center"/>
            </w:pPr>
            <w:r w:rsidRPr="005A0E76">
              <w:t>41773,0</w:t>
            </w:r>
          </w:p>
        </w:tc>
      </w:tr>
    </w:tbl>
    <w:p w14:paraId="40416A93" w14:textId="77777777" w:rsidR="00D72F4B" w:rsidRPr="005A0E76" w:rsidRDefault="00D72F4B" w:rsidP="00D72F4B">
      <w:pPr>
        <w:pStyle w:val="NormalWeb"/>
        <w:spacing w:before="0" w:beforeAutospacing="0" w:after="0" w:afterAutospacing="0" w:line="252" w:lineRule="auto"/>
        <w:ind w:left="48" w:right="48"/>
      </w:pPr>
      <w:r w:rsidRPr="005A0E76">
        <w:t xml:space="preserve">                                                                                                                </w:t>
      </w:r>
      <w:r w:rsidRPr="005A0E76">
        <w:rPr>
          <w:i/>
        </w:rPr>
        <w:t>(Nguồn:</w:t>
      </w:r>
      <w:r w:rsidRPr="005A0E76">
        <w:t xml:space="preserve"> WB, năm 2022)</w:t>
      </w:r>
    </w:p>
    <w:p w14:paraId="14792DAC" w14:textId="6B258A6C" w:rsidR="00D72F4B" w:rsidRDefault="00D72F4B" w:rsidP="005A0E76">
      <w:pPr>
        <w:spacing w:after="0" w:line="252" w:lineRule="auto"/>
        <w:rPr>
          <w:rFonts w:ascii="Times New Roman" w:hAnsi="Times New Roman" w:cs="Times New Roman"/>
          <w:sz w:val="24"/>
          <w:szCs w:val="24"/>
        </w:rPr>
      </w:pPr>
      <w:r>
        <w:rPr>
          <w:rFonts w:ascii="Times New Roman" w:hAnsi="Times New Roman" w:cs="Times New Roman"/>
          <w:sz w:val="24"/>
          <w:szCs w:val="24"/>
        </w:rPr>
        <w:t>Căn cứ vào bảng số liệu, cho biết tỉ trọng giá trị xuất khẩu của EU năm 2022 giảm bao nhiêu so với 2013 (làm tròn kết quả đ</w:t>
      </w:r>
      <w:r w:rsidR="008405DB">
        <w:rPr>
          <w:rFonts w:ascii="Times New Roman" w:hAnsi="Times New Roman" w:cs="Times New Roman"/>
          <w:sz w:val="24"/>
          <w:szCs w:val="24"/>
        </w:rPr>
        <w:t>ế</w:t>
      </w:r>
      <w:r>
        <w:rPr>
          <w:rFonts w:ascii="Times New Roman" w:hAnsi="Times New Roman" w:cs="Times New Roman"/>
          <w:sz w:val="24"/>
          <w:szCs w:val="24"/>
        </w:rPr>
        <w:t xml:space="preserve">n số thập phân thứ nhất của %) </w:t>
      </w:r>
    </w:p>
    <w:p w14:paraId="5B047EFC" w14:textId="29D89417" w:rsidR="00D72F4B" w:rsidRDefault="00D72F4B" w:rsidP="005A0E76">
      <w:pPr>
        <w:spacing w:after="0" w:line="252" w:lineRule="auto"/>
        <w:rPr>
          <w:rFonts w:ascii="Times New Roman" w:hAnsi="Times New Roman" w:cs="Times New Roman"/>
          <w:b/>
          <w:sz w:val="24"/>
          <w:szCs w:val="24"/>
        </w:rPr>
      </w:pPr>
      <w:r w:rsidRPr="005A0E76">
        <w:rPr>
          <w:rFonts w:ascii="Times New Roman" w:hAnsi="Times New Roman" w:cs="Times New Roman"/>
          <w:b/>
          <w:sz w:val="24"/>
          <w:szCs w:val="24"/>
        </w:rPr>
        <w:t>→ Đáp án:</w:t>
      </w:r>
      <w:r>
        <w:rPr>
          <w:rFonts w:ascii="Times New Roman" w:hAnsi="Times New Roman" w:cs="Times New Roman"/>
          <w:b/>
          <w:sz w:val="24"/>
          <w:szCs w:val="24"/>
        </w:rPr>
        <w:t xml:space="preserve"> 2,9</w:t>
      </w:r>
    </w:p>
    <w:p w14:paraId="49303926" w14:textId="357DEFA8" w:rsidR="008405DB" w:rsidRPr="008405DB" w:rsidRDefault="008405DB" w:rsidP="008405DB">
      <w:pPr>
        <w:spacing w:after="0" w:line="252" w:lineRule="auto"/>
        <w:jc w:val="both"/>
        <w:rPr>
          <w:rFonts w:ascii="Times New Roman" w:hAnsi="Times New Roman" w:cs="Times New Roman"/>
          <w:sz w:val="24"/>
          <w:szCs w:val="24"/>
        </w:rPr>
      </w:pPr>
      <w:r w:rsidRPr="008405DB">
        <w:rPr>
          <w:rFonts w:ascii="Times New Roman" w:hAnsi="Times New Roman" w:cs="Times New Roman"/>
          <w:b/>
          <w:bCs/>
          <w:sz w:val="24"/>
          <w:szCs w:val="24"/>
        </w:rPr>
        <w:t>Câu 1</w:t>
      </w:r>
      <w:r>
        <w:rPr>
          <w:rFonts w:ascii="Times New Roman" w:hAnsi="Times New Roman" w:cs="Times New Roman"/>
          <w:b/>
          <w:bCs/>
          <w:sz w:val="24"/>
          <w:szCs w:val="24"/>
        </w:rPr>
        <w:t>0</w:t>
      </w:r>
      <w:r w:rsidRPr="008405DB">
        <w:rPr>
          <w:rFonts w:ascii="Times New Roman" w:hAnsi="Times New Roman" w:cs="Times New Roman"/>
          <w:b/>
          <w:bCs/>
          <w:sz w:val="24"/>
          <w:szCs w:val="24"/>
        </w:rPr>
        <w:t>.</w:t>
      </w:r>
      <w:r w:rsidRPr="008405DB">
        <w:rPr>
          <w:rFonts w:ascii="Times New Roman" w:hAnsi="Times New Roman" w:cs="Times New Roman"/>
          <w:sz w:val="24"/>
          <w:szCs w:val="24"/>
        </w:rPr>
        <w:t xml:space="preserve"> Biết tổng trị giá xuất nhập khẩu </w:t>
      </w:r>
      <w:r>
        <w:rPr>
          <w:rFonts w:ascii="Times New Roman" w:hAnsi="Times New Roman" w:cs="Times New Roman"/>
          <w:sz w:val="24"/>
          <w:szCs w:val="24"/>
        </w:rPr>
        <w:t>của EU</w:t>
      </w:r>
      <w:r w:rsidRPr="008405DB">
        <w:rPr>
          <w:rFonts w:ascii="Times New Roman" w:hAnsi="Times New Roman" w:cs="Times New Roman"/>
          <w:sz w:val="24"/>
          <w:szCs w:val="24"/>
        </w:rPr>
        <w:t xml:space="preserve"> năm 202</w:t>
      </w:r>
      <w:r>
        <w:rPr>
          <w:rFonts w:ascii="Times New Roman" w:hAnsi="Times New Roman" w:cs="Times New Roman"/>
          <w:sz w:val="24"/>
          <w:szCs w:val="24"/>
        </w:rPr>
        <w:t>1</w:t>
      </w:r>
      <w:r w:rsidRPr="008405DB">
        <w:rPr>
          <w:rFonts w:ascii="Times New Roman" w:hAnsi="Times New Roman" w:cs="Times New Roman"/>
          <w:sz w:val="24"/>
          <w:szCs w:val="24"/>
        </w:rPr>
        <w:t xml:space="preserve"> là </w:t>
      </w:r>
      <w:r w:rsidRPr="005A0E76">
        <w:rPr>
          <w:rFonts w:ascii="Times New Roman" w:eastAsia="Times New Roman" w:hAnsi="Times New Roman" w:cs="Times New Roman"/>
          <w:sz w:val="24"/>
          <w:szCs w:val="24"/>
        </w:rPr>
        <w:t>16 687,2</w:t>
      </w:r>
      <w:r w:rsidRPr="008405DB">
        <w:rPr>
          <w:rFonts w:ascii="Times New Roman" w:hAnsi="Times New Roman" w:cs="Times New Roman"/>
          <w:sz w:val="24"/>
          <w:szCs w:val="24"/>
        </w:rPr>
        <w:t xml:space="preserve"> tỉ USD, trong đó trị giá xuất khẩu so với trị giá nhập khẩu là 10</w:t>
      </w:r>
      <w:r>
        <w:rPr>
          <w:rFonts w:ascii="Times New Roman" w:hAnsi="Times New Roman" w:cs="Times New Roman"/>
          <w:sz w:val="24"/>
          <w:szCs w:val="24"/>
        </w:rPr>
        <w:t>8</w:t>
      </w:r>
      <w:r w:rsidRPr="008405DB">
        <w:rPr>
          <w:rFonts w:ascii="Times New Roman" w:hAnsi="Times New Roman" w:cs="Times New Roman"/>
          <w:sz w:val="24"/>
          <w:szCs w:val="24"/>
        </w:rPr>
        <w:t xml:space="preserve">%. Tính trị giá xuất khẩu của </w:t>
      </w:r>
      <w:r>
        <w:rPr>
          <w:rFonts w:ascii="Times New Roman" w:hAnsi="Times New Roman" w:cs="Times New Roman"/>
          <w:sz w:val="24"/>
          <w:szCs w:val="24"/>
        </w:rPr>
        <w:t>EU</w:t>
      </w:r>
      <w:r w:rsidRPr="008405DB">
        <w:rPr>
          <w:rFonts w:ascii="Times New Roman" w:hAnsi="Times New Roman" w:cs="Times New Roman"/>
          <w:sz w:val="24"/>
          <w:szCs w:val="24"/>
        </w:rPr>
        <w:t xml:space="preserve"> năm 202</w:t>
      </w:r>
      <w:r>
        <w:rPr>
          <w:rFonts w:ascii="Times New Roman" w:hAnsi="Times New Roman" w:cs="Times New Roman"/>
          <w:sz w:val="24"/>
          <w:szCs w:val="24"/>
        </w:rPr>
        <w:t>1</w:t>
      </w:r>
      <w:r w:rsidRPr="008405DB">
        <w:rPr>
          <w:rFonts w:ascii="Times New Roman" w:hAnsi="Times New Roman" w:cs="Times New Roman"/>
          <w:sz w:val="24"/>
          <w:szCs w:val="24"/>
        </w:rPr>
        <w:t xml:space="preserve"> (làm tròn kết quả đến hàng đơn vị của tỉ USD)</w:t>
      </w:r>
    </w:p>
    <w:p w14:paraId="5A0D370D" w14:textId="5E983A0E" w:rsidR="008405DB" w:rsidRPr="008405DB" w:rsidRDefault="008405DB" w:rsidP="008405DB">
      <w:pPr>
        <w:suppressAutoHyphens/>
        <w:spacing w:after="0" w:line="252" w:lineRule="auto"/>
        <w:jc w:val="both"/>
        <w:rPr>
          <w:rFonts w:ascii="Times New Roman" w:hAnsi="Times New Roman" w:cs="Times New Roman"/>
          <w:sz w:val="24"/>
          <w:szCs w:val="24"/>
        </w:rPr>
      </w:pPr>
      <w:r w:rsidRPr="008405DB">
        <w:rPr>
          <w:rFonts w:ascii="Times New Roman" w:eastAsia="Calibri" w:hAnsi="Times New Roman" w:cs="Times New Roman"/>
          <w:b/>
          <w:bCs/>
          <w:sz w:val="24"/>
          <w:szCs w:val="24"/>
        </w:rPr>
        <w:t xml:space="preserve">→ Đáp án: </w:t>
      </w:r>
      <w:r w:rsidR="00A95058">
        <w:rPr>
          <w:rFonts w:ascii="Times New Roman" w:eastAsia="Calibri" w:hAnsi="Times New Roman" w:cs="Times New Roman"/>
          <w:b/>
          <w:bCs/>
          <w:sz w:val="24"/>
          <w:szCs w:val="24"/>
        </w:rPr>
        <w:t>8665</w:t>
      </w:r>
    </w:p>
    <w:p w14:paraId="74B5FD3C" w14:textId="77777777" w:rsidR="008405DB" w:rsidRPr="005A0E76" w:rsidRDefault="008405DB" w:rsidP="005A0E76">
      <w:pPr>
        <w:spacing w:after="0" w:line="252" w:lineRule="auto"/>
        <w:rPr>
          <w:rFonts w:ascii="Times New Roman" w:hAnsi="Times New Roman" w:cs="Times New Roman"/>
          <w:sz w:val="24"/>
          <w:szCs w:val="24"/>
        </w:rPr>
      </w:pPr>
    </w:p>
    <w:sectPr w:rsidR="008405DB" w:rsidRPr="005A0E76" w:rsidSect="005A0E76">
      <w:headerReference w:type="even" r:id="rId11"/>
      <w:headerReference w:type="default" r:id="rId12"/>
      <w:footerReference w:type="even" r:id="rId13"/>
      <w:footerReference w:type="default" r:id="rId14"/>
      <w:headerReference w:type="first" r:id="rId15"/>
      <w:footerReference w:type="first" r:id="rId16"/>
      <w:pgSz w:w="12240" w:h="15840"/>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189DA" w14:textId="77777777" w:rsidR="005970A4" w:rsidRDefault="005970A4" w:rsidP="00256C48">
      <w:pPr>
        <w:spacing w:after="0" w:line="240" w:lineRule="auto"/>
      </w:pPr>
      <w:r>
        <w:separator/>
      </w:r>
    </w:p>
  </w:endnote>
  <w:endnote w:type="continuationSeparator" w:id="0">
    <w:p w14:paraId="271E2AE4" w14:textId="77777777" w:rsidR="005970A4" w:rsidRDefault="005970A4" w:rsidP="0025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45C1" w14:textId="77777777" w:rsidR="00256C48" w:rsidRDefault="00256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A090" w14:textId="675E1706" w:rsidR="00350020" w:rsidRPr="00350020" w:rsidRDefault="00350020" w:rsidP="0035002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5002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bookmarkStart w:id="14" w:name="_GoBack"/>
    <w:bookmarkEnd w:id="14"/>
    <w:r w:rsidRPr="00350020">
      <w:rPr>
        <w:rFonts w:ascii="Times New Roman" w:eastAsia="SimSun" w:hAnsi="Times New Roman" w:cs="Times New Roman"/>
        <w:b/>
        <w:color w:val="000000"/>
        <w:kern w:val="2"/>
        <w:sz w:val="24"/>
        <w:szCs w:val="24"/>
        <w:lang w:val="nl-NL" w:eastAsia="zh-CN"/>
      </w:rPr>
      <w:t xml:space="preserve"> </w:t>
    </w:r>
    <w:r w:rsidRPr="00350020">
      <w:rPr>
        <w:rFonts w:ascii="Times New Roman" w:eastAsia="SimSun" w:hAnsi="Times New Roman" w:cs="Times New Roman"/>
        <w:b/>
        <w:color w:val="00B0F0"/>
        <w:kern w:val="2"/>
        <w:sz w:val="24"/>
        <w:szCs w:val="24"/>
        <w:lang w:val="nl-NL" w:eastAsia="zh-CN"/>
      </w:rPr>
      <w:t/>
    </w:r>
    <w:r w:rsidRPr="00350020">
      <w:rPr>
        <w:rFonts w:ascii="Times New Roman" w:eastAsia="SimSun" w:hAnsi="Times New Roman" w:cs="Times New Roman"/>
        <w:b/>
        <w:color w:val="FF0000"/>
        <w:kern w:val="2"/>
        <w:sz w:val="24"/>
        <w:szCs w:val="24"/>
        <w:lang w:val="nl-NL" w:eastAsia="zh-CN"/>
      </w:rPr>
      <w:t xml:space="preserve"/>
    </w:r>
    <w:r w:rsidRPr="00350020">
      <w:rPr>
        <w:rFonts w:ascii="Times New Roman" w:eastAsia="SimSun" w:hAnsi="Times New Roman" w:cs="Times New Roman"/>
        <w:b/>
        <w:color w:val="000000"/>
        <w:kern w:val="2"/>
        <w:sz w:val="24"/>
        <w:szCs w:val="24"/>
        <w:lang w:eastAsia="zh-CN"/>
      </w:rPr>
      <w:t xml:space="preserve">                                </w:t>
    </w:r>
    <w:r w:rsidRPr="00350020">
      <w:rPr>
        <w:rFonts w:ascii="Times New Roman" w:eastAsia="SimSun" w:hAnsi="Times New Roman" w:cs="Times New Roman"/>
        <w:b/>
        <w:color w:val="FF0000"/>
        <w:kern w:val="2"/>
        <w:sz w:val="24"/>
        <w:szCs w:val="24"/>
        <w:lang w:eastAsia="zh-CN"/>
      </w:rPr>
      <w:t>Trang</w:t>
    </w:r>
    <w:r w:rsidRPr="00350020">
      <w:rPr>
        <w:rFonts w:ascii="Times New Roman" w:eastAsia="SimSun" w:hAnsi="Times New Roman" w:cs="Times New Roman"/>
        <w:b/>
        <w:color w:val="0070C0"/>
        <w:kern w:val="2"/>
        <w:sz w:val="24"/>
        <w:szCs w:val="24"/>
        <w:lang w:eastAsia="zh-CN"/>
      </w:rPr>
      <w:t xml:space="preserve"> </w:t>
    </w:r>
    <w:r w:rsidRPr="00350020">
      <w:rPr>
        <w:rFonts w:ascii="Times New Roman" w:eastAsia="SimSun" w:hAnsi="Times New Roman" w:cs="Times New Roman"/>
        <w:b/>
        <w:color w:val="0070C0"/>
        <w:kern w:val="2"/>
        <w:sz w:val="24"/>
        <w:szCs w:val="24"/>
        <w:lang w:eastAsia="zh-CN"/>
      </w:rPr>
      <w:fldChar w:fldCharType="begin"/>
    </w:r>
    <w:r w:rsidRPr="00350020">
      <w:rPr>
        <w:rFonts w:ascii="Times New Roman" w:eastAsia="SimSun" w:hAnsi="Times New Roman" w:cs="Times New Roman"/>
        <w:b/>
        <w:color w:val="0070C0"/>
        <w:kern w:val="2"/>
        <w:sz w:val="24"/>
        <w:szCs w:val="24"/>
        <w:lang w:eastAsia="zh-CN"/>
      </w:rPr>
      <w:instrText xml:space="preserve"> PAGE   \* MERGEFORMAT </w:instrText>
    </w:r>
    <w:r w:rsidRPr="0035002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50020">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65F5A" w14:textId="77777777" w:rsidR="00256C48" w:rsidRDefault="00256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1A0F6" w14:textId="77777777" w:rsidR="005970A4" w:rsidRDefault="005970A4" w:rsidP="00256C48">
      <w:pPr>
        <w:spacing w:after="0" w:line="240" w:lineRule="auto"/>
      </w:pPr>
      <w:r>
        <w:separator/>
      </w:r>
    </w:p>
  </w:footnote>
  <w:footnote w:type="continuationSeparator" w:id="0">
    <w:p w14:paraId="6B850F96" w14:textId="77777777" w:rsidR="005970A4" w:rsidRDefault="005970A4" w:rsidP="00256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997CD" w14:textId="77777777" w:rsidR="00256C48" w:rsidRDefault="00256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43E2" w14:textId="77777777" w:rsidR="00350020" w:rsidRPr="00350020" w:rsidRDefault="00350020" w:rsidP="0035002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50020">
      <w:rPr>
        <w:rFonts w:ascii="Times New Roman" w:eastAsia="Calibri" w:hAnsi="Times New Roman" w:cs="Times New Roman"/>
        <w:b/>
        <w:color w:val="00B0F0"/>
        <w:sz w:val="24"/>
        <w:szCs w:val="24"/>
        <w:lang w:val="nl-NL"/>
      </w:rPr>
      <w:t/>
    </w:r>
    <w:r w:rsidRPr="00350020">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5292" w14:textId="77777777" w:rsidR="00256C48" w:rsidRDefault="00256C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714477"/>
    <w:multiLevelType w:val="multilevel"/>
    <w:tmpl w:val="9872DC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4125B"/>
    <w:multiLevelType w:val="multilevel"/>
    <w:tmpl w:val="CE9E18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93564"/>
    <w:multiLevelType w:val="multilevel"/>
    <w:tmpl w:val="EF4E40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D25A6"/>
    <w:multiLevelType w:val="multilevel"/>
    <w:tmpl w:val="14986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966FE"/>
    <w:multiLevelType w:val="multilevel"/>
    <w:tmpl w:val="DFA09D3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C7E3D"/>
    <w:multiLevelType w:val="multilevel"/>
    <w:tmpl w:val="944CBF2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CD08F8"/>
    <w:multiLevelType w:val="multilevel"/>
    <w:tmpl w:val="898C625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532B3E"/>
    <w:multiLevelType w:val="multilevel"/>
    <w:tmpl w:val="26D072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D7D95"/>
    <w:multiLevelType w:val="multilevel"/>
    <w:tmpl w:val="32A690D2"/>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C04E57"/>
    <w:multiLevelType w:val="multilevel"/>
    <w:tmpl w:val="2B8268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3A7950"/>
    <w:multiLevelType w:val="multilevel"/>
    <w:tmpl w:val="9BE08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F6193A"/>
    <w:multiLevelType w:val="multilevel"/>
    <w:tmpl w:val="F2449B7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C40A6D"/>
    <w:multiLevelType w:val="multilevel"/>
    <w:tmpl w:val="668466C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3A235E"/>
    <w:multiLevelType w:val="multilevel"/>
    <w:tmpl w:val="2572D5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B55667"/>
    <w:multiLevelType w:val="multilevel"/>
    <w:tmpl w:val="1108BD2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31587A"/>
    <w:multiLevelType w:val="multilevel"/>
    <w:tmpl w:val="F7ECBB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46643E"/>
    <w:multiLevelType w:val="multilevel"/>
    <w:tmpl w:val="B9C402A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336FC1"/>
    <w:multiLevelType w:val="multilevel"/>
    <w:tmpl w:val="4372FB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52BD3"/>
    <w:multiLevelType w:val="multilevel"/>
    <w:tmpl w:val="D2D260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2558B6"/>
    <w:multiLevelType w:val="multilevel"/>
    <w:tmpl w:val="EA4AC5A2"/>
    <w:lvl w:ilvl="0">
      <w:start w:val="100"/>
      <w:numFmt w:val="low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402E87"/>
    <w:multiLevelType w:val="multilevel"/>
    <w:tmpl w:val="59CC7C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686AD9"/>
    <w:multiLevelType w:val="multilevel"/>
    <w:tmpl w:val="B2D2B8BC"/>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2B5521"/>
    <w:multiLevelType w:val="multilevel"/>
    <w:tmpl w:val="36D86B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EB814A7"/>
    <w:multiLevelType w:val="multilevel"/>
    <w:tmpl w:val="FBDE2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AD2DD1"/>
    <w:multiLevelType w:val="multilevel"/>
    <w:tmpl w:val="B76C548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8237EA"/>
    <w:multiLevelType w:val="multilevel"/>
    <w:tmpl w:val="923ECF2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8E18D3"/>
    <w:multiLevelType w:val="multilevel"/>
    <w:tmpl w:val="3022E5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B14A8D"/>
    <w:multiLevelType w:val="multilevel"/>
    <w:tmpl w:val="90A455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932F66"/>
    <w:multiLevelType w:val="multilevel"/>
    <w:tmpl w:val="354ACD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0E432C"/>
    <w:multiLevelType w:val="multilevel"/>
    <w:tmpl w:val="598850D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D92488"/>
    <w:multiLevelType w:val="multilevel"/>
    <w:tmpl w:val="4C6E66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BA360D"/>
    <w:multiLevelType w:val="multilevel"/>
    <w:tmpl w:val="BF92BD9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A515C0D"/>
    <w:multiLevelType w:val="multilevel"/>
    <w:tmpl w:val="62FE02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BC64B6"/>
    <w:multiLevelType w:val="multilevel"/>
    <w:tmpl w:val="D0029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F16E87"/>
    <w:multiLevelType w:val="hybridMultilevel"/>
    <w:tmpl w:val="DA10241E"/>
    <w:lvl w:ilvl="0" w:tplc="F92C9184">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4F8736C1"/>
    <w:multiLevelType w:val="multilevel"/>
    <w:tmpl w:val="769CC7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EC6110"/>
    <w:multiLevelType w:val="multilevel"/>
    <w:tmpl w:val="FF8C5D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28F6CFC"/>
    <w:multiLevelType w:val="multilevel"/>
    <w:tmpl w:val="B22A7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6AD6ABB"/>
    <w:multiLevelType w:val="multilevel"/>
    <w:tmpl w:val="ABF678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232051"/>
    <w:multiLevelType w:val="multilevel"/>
    <w:tmpl w:val="ECF0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EA43CD"/>
    <w:multiLevelType w:val="multilevel"/>
    <w:tmpl w:val="A38CC048"/>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D584DA8"/>
    <w:multiLevelType w:val="multilevel"/>
    <w:tmpl w:val="C17EB1B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924932"/>
    <w:multiLevelType w:val="multilevel"/>
    <w:tmpl w:val="8708C4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9C31C45"/>
    <w:multiLevelType w:val="multilevel"/>
    <w:tmpl w:val="9130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395942"/>
    <w:multiLevelType w:val="multilevel"/>
    <w:tmpl w:val="E8DA862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1"/>
  </w:num>
  <w:num w:numId="3">
    <w:abstractNumId w:val="40"/>
  </w:num>
  <w:num w:numId="4">
    <w:abstractNumId w:val="44"/>
  </w:num>
  <w:num w:numId="5">
    <w:abstractNumId w:val="0"/>
  </w:num>
  <w:num w:numId="6">
    <w:abstractNumId w:val="45"/>
  </w:num>
  <w:num w:numId="7">
    <w:abstractNumId w:val="14"/>
  </w:num>
  <w:num w:numId="8">
    <w:abstractNumId w:val="6"/>
  </w:num>
  <w:num w:numId="9">
    <w:abstractNumId w:val="13"/>
  </w:num>
  <w:num w:numId="10">
    <w:abstractNumId w:val="1"/>
  </w:num>
  <w:num w:numId="11">
    <w:abstractNumId w:val="15"/>
  </w:num>
  <w:num w:numId="12">
    <w:abstractNumId w:val="9"/>
  </w:num>
  <w:num w:numId="13">
    <w:abstractNumId w:val="20"/>
  </w:num>
  <w:num w:numId="14">
    <w:abstractNumId w:val="32"/>
  </w:num>
  <w:num w:numId="15">
    <w:abstractNumId w:val="7"/>
  </w:num>
  <w:num w:numId="16">
    <w:abstractNumId w:val="12"/>
  </w:num>
  <w:num w:numId="17">
    <w:abstractNumId w:val="22"/>
  </w:num>
  <w:num w:numId="18">
    <w:abstractNumId w:val="42"/>
  </w:num>
  <w:num w:numId="19">
    <w:abstractNumId w:val="5"/>
  </w:num>
  <w:num w:numId="20">
    <w:abstractNumId w:val="21"/>
  </w:num>
  <w:num w:numId="21">
    <w:abstractNumId w:val="26"/>
  </w:num>
  <w:num w:numId="22">
    <w:abstractNumId w:val="25"/>
  </w:num>
  <w:num w:numId="23">
    <w:abstractNumId w:val="17"/>
  </w:num>
  <w:num w:numId="24">
    <w:abstractNumId w:val="41"/>
  </w:num>
  <w:num w:numId="25">
    <w:abstractNumId w:val="10"/>
  </w:num>
  <w:num w:numId="26">
    <w:abstractNumId w:val="30"/>
  </w:num>
  <w:num w:numId="27">
    <w:abstractNumId w:val="34"/>
  </w:num>
  <w:num w:numId="28">
    <w:abstractNumId w:val="28"/>
  </w:num>
  <w:num w:numId="29">
    <w:abstractNumId w:val="27"/>
  </w:num>
  <w:num w:numId="30">
    <w:abstractNumId w:val="4"/>
  </w:num>
  <w:num w:numId="31">
    <w:abstractNumId w:val="39"/>
  </w:num>
  <w:num w:numId="32">
    <w:abstractNumId w:val="43"/>
  </w:num>
  <w:num w:numId="33">
    <w:abstractNumId w:val="24"/>
  </w:num>
  <w:num w:numId="34">
    <w:abstractNumId w:val="2"/>
  </w:num>
  <w:num w:numId="35">
    <w:abstractNumId w:val="3"/>
  </w:num>
  <w:num w:numId="36">
    <w:abstractNumId w:val="18"/>
  </w:num>
  <w:num w:numId="37">
    <w:abstractNumId w:val="19"/>
  </w:num>
  <w:num w:numId="38">
    <w:abstractNumId w:val="33"/>
  </w:num>
  <w:num w:numId="39">
    <w:abstractNumId w:val="29"/>
  </w:num>
  <w:num w:numId="40">
    <w:abstractNumId w:val="8"/>
  </w:num>
  <w:num w:numId="41">
    <w:abstractNumId w:val="38"/>
  </w:num>
  <w:num w:numId="42">
    <w:abstractNumId w:val="37"/>
  </w:num>
  <w:num w:numId="43">
    <w:abstractNumId w:val="36"/>
  </w:num>
  <w:num w:numId="44">
    <w:abstractNumId w:val="23"/>
  </w:num>
  <w:num w:numId="45">
    <w:abstractNumId w:val="1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5D"/>
    <w:rsid w:val="00012CA3"/>
    <w:rsid w:val="00022B30"/>
    <w:rsid w:val="00026D62"/>
    <w:rsid w:val="000271C5"/>
    <w:rsid w:val="0003182A"/>
    <w:rsid w:val="00034028"/>
    <w:rsid w:val="000407F4"/>
    <w:rsid w:val="000413D4"/>
    <w:rsid w:val="000429D2"/>
    <w:rsid w:val="00044F90"/>
    <w:rsid w:val="000470EA"/>
    <w:rsid w:val="0005417C"/>
    <w:rsid w:val="00055EDE"/>
    <w:rsid w:val="000568A1"/>
    <w:rsid w:val="00063576"/>
    <w:rsid w:val="0006612E"/>
    <w:rsid w:val="000701AC"/>
    <w:rsid w:val="00072CBA"/>
    <w:rsid w:val="0007577E"/>
    <w:rsid w:val="00083CA0"/>
    <w:rsid w:val="00085A10"/>
    <w:rsid w:val="000879BB"/>
    <w:rsid w:val="00091640"/>
    <w:rsid w:val="000977BF"/>
    <w:rsid w:val="000A539F"/>
    <w:rsid w:val="000B4532"/>
    <w:rsid w:val="000B6B38"/>
    <w:rsid w:val="000C1841"/>
    <w:rsid w:val="000D59E3"/>
    <w:rsid w:val="000D65E1"/>
    <w:rsid w:val="00102FA9"/>
    <w:rsid w:val="0010688B"/>
    <w:rsid w:val="00107132"/>
    <w:rsid w:val="00113772"/>
    <w:rsid w:val="00113978"/>
    <w:rsid w:val="0011657A"/>
    <w:rsid w:val="00125FEA"/>
    <w:rsid w:val="0013408D"/>
    <w:rsid w:val="00136D70"/>
    <w:rsid w:val="001377CD"/>
    <w:rsid w:val="00145EC6"/>
    <w:rsid w:val="001555C5"/>
    <w:rsid w:val="001636DD"/>
    <w:rsid w:val="001664C0"/>
    <w:rsid w:val="00170392"/>
    <w:rsid w:val="00174B3E"/>
    <w:rsid w:val="001772E8"/>
    <w:rsid w:val="00177684"/>
    <w:rsid w:val="001778D0"/>
    <w:rsid w:val="001916EC"/>
    <w:rsid w:val="00191A50"/>
    <w:rsid w:val="001A595A"/>
    <w:rsid w:val="001B1BF2"/>
    <w:rsid w:val="001B672D"/>
    <w:rsid w:val="001D1402"/>
    <w:rsid w:val="001D61D8"/>
    <w:rsid w:val="001E18A6"/>
    <w:rsid w:val="001E1D53"/>
    <w:rsid w:val="001F00EB"/>
    <w:rsid w:val="00202792"/>
    <w:rsid w:val="00204A98"/>
    <w:rsid w:val="002063AE"/>
    <w:rsid w:val="00211274"/>
    <w:rsid w:val="00220612"/>
    <w:rsid w:val="00233BD5"/>
    <w:rsid w:val="00256C48"/>
    <w:rsid w:val="00264978"/>
    <w:rsid w:val="00267421"/>
    <w:rsid w:val="00271759"/>
    <w:rsid w:val="00275F3F"/>
    <w:rsid w:val="002807A0"/>
    <w:rsid w:val="0028746D"/>
    <w:rsid w:val="002915D6"/>
    <w:rsid w:val="002944C5"/>
    <w:rsid w:val="002A4D21"/>
    <w:rsid w:val="002A6A1A"/>
    <w:rsid w:val="002D20F6"/>
    <w:rsid w:val="002D7E49"/>
    <w:rsid w:val="002E26FD"/>
    <w:rsid w:val="002E468F"/>
    <w:rsid w:val="002E5364"/>
    <w:rsid w:val="002E7926"/>
    <w:rsid w:val="002F409B"/>
    <w:rsid w:val="003011A4"/>
    <w:rsid w:val="00301496"/>
    <w:rsid w:val="003046D8"/>
    <w:rsid w:val="003125AA"/>
    <w:rsid w:val="003132AA"/>
    <w:rsid w:val="003204DB"/>
    <w:rsid w:val="003213B3"/>
    <w:rsid w:val="00323850"/>
    <w:rsid w:val="00325D7A"/>
    <w:rsid w:val="00335691"/>
    <w:rsid w:val="00336963"/>
    <w:rsid w:val="00345C51"/>
    <w:rsid w:val="003479D7"/>
    <w:rsid w:val="00350020"/>
    <w:rsid w:val="0035714C"/>
    <w:rsid w:val="003641B2"/>
    <w:rsid w:val="00366728"/>
    <w:rsid w:val="00371AD6"/>
    <w:rsid w:val="00375ED2"/>
    <w:rsid w:val="00387EA9"/>
    <w:rsid w:val="00392E7A"/>
    <w:rsid w:val="00394C27"/>
    <w:rsid w:val="003A205A"/>
    <w:rsid w:val="003A55C7"/>
    <w:rsid w:val="003B031C"/>
    <w:rsid w:val="003B530A"/>
    <w:rsid w:val="003C7EFA"/>
    <w:rsid w:val="003D1017"/>
    <w:rsid w:val="003E0A20"/>
    <w:rsid w:val="003E5223"/>
    <w:rsid w:val="004108A2"/>
    <w:rsid w:val="00411B7A"/>
    <w:rsid w:val="00417794"/>
    <w:rsid w:val="0042757F"/>
    <w:rsid w:val="004361BC"/>
    <w:rsid w:val="004411CD"/>
    <w:rsid w:val="00453F35"/>
    <w:rsid w:val="00473D45"/>
    <w:rsid w:val="0047563A"/>
    <w:rsid w:val="00484DD5"/>
    <w:rsid w:val="00486758"/>
    <w:rsid w:val="00492CF3"/>
    <w:rsid w:val="00497D14"/>
    <w:rsid w:val="004A37C3"/>
    <w:rsid w:val="004A5969"/>
    <w:rsid w:val="004B4838"/>
    <w:rsid w:val="004C1EA6"/>
    <w:rsid w:val="004C6CC1"/>
    <w:rsid w:val="004C7E82"/>
    <w:rsid w:val="004D0DDA"/>
    <w:rsid w:val="004D7351"/>
    <w:rsid w:val="004D7C21"/>
    <w:rsid w:val="004E2411"/>
    <w:rsid w:val="004E5855"/>
    <w:rsid w:val="004F36F1"/>
    <w:rsid w:val="00501076"/>
    <w:rsid w:val="00505C22"/>
    <w:rsid w:val="00511F97"/>
    <w:rsid w:val="00523E15"/>
    <w:rsid w:val="0053278C"/>
    <w:rsid w:val="00544644"/>
    <w:rsid w:val="005546C4"/>
    <w:rsid w:val="00562172"/>
    <w:rsid w:val="00574ED6"/>
    <w:rsid w:val="005826B7"/>
    <w:rsid w:val="00585CB5"/>
    <w:rsid w:val="00596D78"/>
    <w:rsid w:val="005970A4"/>
    <w:rsid w:val="0059798E"/>
    <w:rsid w:val="005A0E76"/>
    <w:rsid w:val="005A1A61"/>
    <w:rsid w:val="005A28AA"/>
    <w:rsid w:val="005A6F13"/>
    <w:rsid w:val="005B10CC"/>
    <w:rsid w:val="005C3B2F"/>
    <w:rsid w:val="005C6A07"/>
    <w:rsid w:val="005D53C5"/>
    <w:rsid w:val="005D7AAE"/>
    <w:rsid w:val="005E3617"/>
    <w:rsid w:val="005E6390"/>
    <w:rsid w:val="005F3D98"/>
    <w:rsid w:val="0062166E"/>
    <w:rsid w:val="006232CB"/>
    <w:rsid w:val="006233B4"/>
    <w:rsid w:val="00632D8E"/>
    <w:rsid w:val="00636A84"/>
    <w:rsid w:val="00637BCE"/>
    <w:rsid w:val="006614EE"/>
    <w:rsid w:val="00663101"/>
    <w:rsid w:val="00672E40"/>
    <w:rsid w:val="006813DB"/>
    <w:rsid w:val="00684989"/>
    <w:rsid w:val="006854C1"/>
    <w:rsid w:val="00686653"/>
    <w:rsid w:val="00687DA2"/>
    <w:rsid w:val="0069765B"/>
    <w:rsid w:val="006A7287"/>
    <w:rsid w:val="006B0629"/>
    <w:rsid w:val="006C721B"/>
    <w:rsid w:val="006D30B2"/>
    <w:rsid w:val="006E766F"/>
    <w:rsid w:val="006E7928"/>
    <w:rsid w:val="00702000"/>
    <w:rsid w:val="0070412B"/>
    <w:rsid w:val="007114EE"/>
    <w:rsid w:val="00711B0C"/>
    <w:rsid w:val="0071473D"/>
    <w:rsid w:val="007224AF"/>
    <w:rsid w:val="007333E6"/>
    <w:rsid w:val="00740622"/>
    <w:rsid w:val="00746BFB"/>
    <w:rsid w:val="00755E2E"/>
    <w:rsid w:val="00760519"/>
    <w:rsid w:val="00760C2A"/>
    <w:rsid w:val="00761D35"/>
    <w:rsid w:val="007659D1"/>
    <w:rsid w:val="00782B33"/>
    <w:rsid w:val="00787F43"/>
    <w:rsid w:val="00795BF5"/>
    <w:rsid w:val="0079666B"/>
    <w:rsid w:val="00796F1A"/>
    <w:rsid w:val="007A3025"/>
    <w:rsid w:val="007A4FF6"/>
    <w:rsid w:val="007A5AC0"/>
    <w:rsid w:val="007A749C"/>
    <w:rsid w:val="007B6CA1"/>
    <w:rsid w:val="007C07CB"/>
    <w:rsid w:val="007C1CB2"/>
    <w:rsid w:val="007D78B5"/>
    <w:rsid w:val="007D7999"/>
    <w:rsid w:val="007E2CF8"/>
    <w:rsid w:val="007E74D7"/>
    <w:rsid w:val="00811682"/>
    <w:rsid w:val="00815B76"/>
    <w:rsid w:val="008201F2"/>
    <w:rsid w:val="00821837"/>
    <w:rsid w:val="00826369"/>
    <w:rsid w:val="00831DA5"/>
    <w:rsid w:val="008405DB"/>
    <w:rsid w:val="00843C5C"/>
    <w:rsid w:val="00844C2E"/>
    <w:rsid w:val="00854D6C"/>
    <w:rsid w:val="00856856"/>
    <w:rsid w:val="00860644"/>
    <w:rsid w:val="00864A1D"/>
    <w:rsid w:val="00866B02"/>
    <w:rsid w:val="008675C2"/>
    <w:rsid w:val="00871D2A"/>
    <w:rsid w:val="0087713C"/>
    <w:rsid w:val="00885F42"/>
    <w:rsid w:val="0089019F"/>
    <w:rsid w:val="008924FF"/>
    <w:rsid w:val="00893FB7"/>
    <w:rsid w:val="00894805"/>
    <w:rsid w:val="008951CA"/>
    <w:rsid w:val="008B1AE2"/>
    <w:rsid w:val="008D13EB"/>
    <w:rsid w:val="008D5C39"/>
    <w:rsid w:val="008D6FE0"/>
    <w:rsid w:val="008E1E03"/>
    <w:rsid w:val="008E4E57"/>
    <w:rsid w:val="008F64B7"/>
    <w:rsid w:val="00907CA5"/>
    <w:rsid w:val="00910374"/>
    <w:rsid w:val="009113FA"/>
    <w:rsid w:val="0091302B"/>
    <w:rsid w:val="009137FD"/>
    <w:rsid w:val="00920991"/>
    <w:rsid w:val="0092273E"/>
    <w:rsid w:val="0093085F"/>
    <w:rsid w:val="0093449F"/>
    <w:rsid w:val="00937193"/>
    <w:rsid w:val="00943623"/>
    <w:rsid w:val="009436F7"/>
    <w:rsid w:val="009459DA"/>
    <w:rsid w:val="00946A5D"/>
    <w:rsid w:val="00946BAF"/>
    <w:rsid w:val="00952B34"/>
    <w:rsid w:val="00956D30"/>
    <w:rsid w:val="00981C71"/>
    <w:rsid w:val="00986C5F"/>
    <w:rsid w:val="00990096"/>
    <w:rsid w:val="009A0E9F"/>
    <w:rsid w:val="009B0AAD"/>
    <w:rsid w:val="009B5483"/>
    <w:rsid w:val="009B6147"/>
    <w:rsid w:val="009B76E1"/>
    <w:rsid w:val="009C6BCD"/>
    <w:rsid w:val="009D0F6D"/>
    <w:rsid w:val="009D22B1"/>
    <w:rsid w:val="009D2A43"/>
    <w:rsid w:val="009D3707"/>
    <w:rsid w:val="009D782D"/>
    <w:rsid w:val="009E2EC3"/>
    <w:rsid w:val="009E36CE"/>
    <w:rsid w:val="009E440D"/>
    <w:rsid w:val="009E7AD2"/>
    <w:rsid w:val="009F38F5"/>
    <w:rsid w:val="00A031C8"/>
    <w:rsid w:val="00A0370F"/>
    <w:rsid w:val="00A07D96"/>
    <w:rsid w:val="00A1014B"/>
    <w:rsid w:val="00A233CF"/>
    <w:rsid w:val="00A256D0"/>
    <w:rsid w:val="00A26A8B"/>
    <w:rsid w:val="00A274F1"/>
    <w:rsid w:val="00A462EF"/>
    <w:rsid w:val="00A6635F"/>
    <w:rsid w:val="00A910D7"/>
    <w:rsid w:val="00A91A94"/>
    <w:rsid w:val="00A95058"/>
    <w:rsid w:val="00AA1CEA"/>
    <w:rsid w:val="00AA2CCA"/>
    <w:rsid w:val="00AA6CA9"/>
    <w:rsid w:val="00AC044D"/>
    <w:rsid w:val="00AC4FC9"/>
    <w:rsid w:val="00AD592D"/>
    <w:rsid w:val="00AE529F"/>
    <w:rsid w:val="00AE763D"/>
    <w:rsid w:val="00AF329E"/>
    <w:rsid w:val="00B04CFC"/>
    <w:rsid w:val="00B1244F"/>
    <w:rsid w:val="00B16927"/>
    <w:rsid w:val="00B2108F"/>
    <w:rsid w:val="00B257C2"/>
    <w:rsid w:val="00B3647C"/>
    <w:rsid w:val="00B3655C"/>
    <w:rsid w:val="00B36E2E"/>
    <w:rsid w:val="00B420E3"/>
    <w:rsid w:val="00B50D2B"/>
    <w:rsid w:val="00B65DE8"/>
    <w:rsid w:val="00B6622D"/>
    <w:rsid w:val="00B76BF9"/>
    <w:rsid w:val="00B76C1B"/>
    <w:rsid w:val="00B8483F"/>
    <w:rsid w:val="00B93B49"/>
    <w:rsid w:val="00B956F3"/>
    <w:rsid w:val="00B97ACD"/>
    <w:rsid w:val="00BA6077"/>
    <w:rsid w:val="00BB3021"/>
    <w:rsid w:val="00BC547D"/>
    <w:rsid w:val="00BD1D0D"/>
    <w:rsid w:val="00BD2169"/>
    <w:rsid w:val="00BD7E75"/>
    <w:rsid w:val="00BF3667"/>
    <w:rsid w:val="00C04AF6"/>
    <w:rsid w:val="00C062AD"/>
    <w:rsid w:val="00C06EC8"/>
    <w:rsid w:val="00C25F39"/>
    <w:rsid w:val="00C348D9"/>
    <w:rsid w:val="00C43DA8"/>
    <w:rsid w:val="00C4648B"/>
    <w:rsid w:val="00C500B5"/>
    <w:rsid w:val="00C57B31"/>
    <w:rsid w:val="00C64777"/>
    <w:rsid w:val="00C71022"/>
    <w:rsid w:val="00C742F6"/>
    <w:rsid w:val="00C819D7"/>
    <w:rsid w:val="00C84606"/>
    <w:rsid w:val="00C95D61"/>
    <w:rsid w:val="00CA2910"/>
    <w:rsid w:val="00CB0923"/>
    <w:rsid w:val="00CB12AB"/>
    <w:rsid w:val="00CB45F0"/>
    <w:rsid w:val="00CC0764"/>
    <w:rsid w:val="00CC396A"/>
    <w:rsid w:val="00CC5174"/>
    <w:rsid w:val="00CD727F"/>
    <w:rsid w:val="00CE5D97"/>
    <w:rsid w:val="00CE6E73"/>
    <w:rsid w:val="00CE72DA"/>
    <w:rsid w:val="00CF5857"/>
    <w:rsid w:val="00CF77C2"/>
    <w:rsid w:val="00D059F3"/>
    <w:rsid w:val="00D1111B"/>
    <w:rsid w:val="00D14CEA"/>
    <w:rsid w:val="00D2458A"/>
    <w:rsid w:val="00D25980"/>
    <w:rsid w:val="00D31478"/>
    <w:rsid w:val="00D31BB3"/>
    <w:rsid w:val="00D42D18"/>
    <w:rsid w:val="00D47372"/>
    <w:rsid w:val="00D47A45"/>
    <w:rsid w:val="00D51EA8"/>
    <w:rsid w:val="00D524C9"/>
    <w:rsid w:val="00D536ED"/>
    <w:rsid w:val="00D66B66"/>
    <w:rsid w:val="00D701A0"/>
    <w:rsid w:val="00D70F36"/>
    <w:rsid w:val="00D72F4B"/>
    <w:rsid w:val="00DA1216"/>
    <w:rsid w:val="00DA2CB1"/>
    <w:rsid w:val="00DA570E"/>
    <w:rsid w:val="00DB23DC"/>
    <w:rsid w:val="00DB3C53"/>
    <w:rsid w:val="00DD6C86"/>
    <w:rsid w:val="00DE4369"/>
    <w:rsid w:val="00E00246"/>
    <w:rsid w:val="00E055FF"/>
    <w:rsid w:val="00E05855"/>
    <w:rsid w:val="00E151B3"/>
    <w:rsid w:val="00E321FD"/>
    <w:rsid w:val="00E35E86"/>
    <w:rsid w:val="00E63CFC"/>
    <w:rsid w:val="00E670E9"/>
    <w:rsid w:val="00E7445A"/>
    <w:rsid w:val="00E84A32"/>
    <w:rsid w:val="00EA0C87"/>
    <w:rsid w:val="00EA5246"/>
    <w:rsid w:val="00EB2F2B"/>
    <w:rsid w:val="00EB70AA"/>
    <w:rsid w:val="00ED1AB2"/>
    <w:rsid w:val="00ED2DAA"/>
    <w:rsid w:val="00ED6ED3"/>
    <w:rsid w:val="00EE2E32"/>
    <w:rsid w:val="00EE301A"/>
    <w:rsid w:val="00EE49D6"/>
    <w:rsid w:val="00EF2C5F"/>
    <w:rsid w:val="00F00404"/>
    <w:rsid w:val="00F06B49"/>
    <w:rsid w:val="00F1098C"/>
    <w:rsid w:val="00F12170"/>
    <w:rsid w:val="00F15536"/>
    <w:rsid w:val="00F211CB"/>
    <w:rsid w:val="00F22C5A"/>
    <w:rsid w:val="00F2703D"/>
    <w:rsid w:val="00F4152E"/>
    <w:rsid w:val="00F444A9"/>
    <w:rsid w:val="00F51197"/>
    <w:rsid w:val="00F53277"/>
    <w:rsid w:val="00F5701C"/>
    <w:rsid w:val="00F61FCF"/>
    <w:rsid w:val="00F635AB"/>
    <w:rsid w:val="00F75A41"/>
    <w:rsid w:val="00F82362"/>
    <w:rsid w:val="00F85576"/>
    <w:rsid w:val="00F96BFA"/>
    <w:rsid w:val="00FA169E"/>
    <w:rsid w:val="00FA44CD"/>
    <w:rsid w:val="00FA7DB0"/>
    <w:rsid w:val="00FB6372"/>
    <w:rsid w:val="00FC175A"/>
    <w:rsid w:val="00FC1B5F"/>
    <w:rsid w:val="00FC59F6"/>
    <w:rsid w:val="00FC7AE4"/>
    <w:rsid w:val="00FD215D"/>
    <w:rsid w:val="00FD3B61"/>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5D"/>
  </w:style>
  <w:style w:type="paragraph" w:styleId="Heading6">
    <w:name w:val="heading 6"/>
    <w:basedOn w:val="Normal"/>
    <w:link w:val="Heading6Char"/>
    <w:uiPriority w:val="9"/>
    <w:qFormat/>
    <w:rsid w:val="005A0E7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946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B45F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1BF2"/>
    <w:pPr>
      <w:ind w:left="720"/>
      <w:contextualSpacing/>
    </w:pPr>
  </w:style>
  <w:style w:type="character" w:customStyle="1" w:styleId="Heading6Char">
    <w:name w:val="Heading 6 Char"/>
    <w:basedOn w:val="DefaultParagraphFont"/>
    <w:link w:val="Heading6"/>
    <w:uiPriority w:val="9"/>
    <w:rsid w:val="005A0E76"/>
    <w:rPr>
      <w:rFonts w:ascii="Times New Roman" w:eastAsia="Times New Roman" w:hAnsi="Times New Roman" w:cs="Times New Roman"/>
      <w:b/>
      <w:bCs/>
      <w:sz w:val="15"/>
      <w:szCs w:val="15"/>
    </w:rPr>
  </w:style>
  <w:style w:type="paragraph" w:styleId="NormalWeb">
    <w:name w:val="Normal (Web)"/>
    <w:basedOn w:val="Normal"/>
    <w:uiPriority w:val="99"/>
    <w:unhideWhenUsed/>
    <w:qFormat/>
    <w:rsid w:val="005A0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locked/>
    <w:rsid w:val="005A0E76"/>
    <w:rPr>
      <w:shd w:val="clear" w:color="auto" w:fill="FFFFFF"/>
    </w:rPr>
  </w:style>
  <w:style w:type="paragraph" w:customStyle="1" w:styleId="Vnbnnidung20">
    <w:name w:val="Văn bản nội dung (2)"/>
    <w:basedOn w:val="Normal"/>
    <w:link w:val="Vnbnnidung2"/>
    <w:rsid w:val="005A0E76"/>
    <w:pPr>
      <w:widowControl w:val="0"/>
      <w:shd w:val="clear" w:color="auto" w:fill="FFFFFF"/>
      <w:spacing w:before="60" w:after="0" w:line="336" w:lineRule="exact"/>
      <w:ind w:hanging="380"/>
      <w:jc w:val="both"/>
    </w:p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5A0E76"/>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5A0E76"/>
    <w:rPr>
      <w:b/>
      <w:bCs/>
    </w:rPr>
  </w:style>
  <w:style w:type="paragraph" w:styleId="Header">
    <w:name w:val="header"/>
    <w:basedOn w:val="Normal"/>
    <w:link w:val="HeaderChar"/>
    <w:uiPriority w:val="99"/>
    <w:unhideWhenUsed/>
    <w:rsid w:val="005A0E76"/>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A0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0E76"/>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0E76"/>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5A0E76"/>
    <w:rPr>
      <w:rFonts w:ascii="Times New Roman" w:eastAsia="Times New Roman" w:hAnsi="Times New Roman" w:cs="Times New Roman"/>
    </w:rPr>
  </w:style>
  <w:style w:type="paragraph" w:customStyle="1" w:styleId="Vnbnnidung0">
    <w:name w:val="Văn bản nội dung"/>
    <w:basedOn w:val="Normal"/>
    <w:link w:val="Vnbnnidung"/>
    <w:rsid w:val="005A0E76"/>
    <w:pPr>
      <w:widowControl w:val="0"/>
      <w:spacing w:after="120" w:line="293" w:lineRule="auto"/>
      <w:ind w:firstLine="400"/>
    </w:pPr>
    <w:rPr>
      <w:rFonts w:ascii="Times New Roman" w:eastAsia="Times New Roman" w:hAnsi="Times New Roman" w:cs="Times New Roman"/>
    </w:rPr>
  </w:style>
  <w:style w:type="paragraph" w:styleId="PlainText">
    <w:name w:val="Plain Text"/>
    <w:basedOn w:val="Normal"/>
    <w:link w:val="PlainTextChar"/>
    <w:uiPriority w:val="99"/>
    <w:unhideWhenUsed/>
    <w:rsid w:val="005A0E76"/>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5A0E76"/>
    <w:rPr>
      <w:rFonts w:ascii="Consolas" w:eastAsia="Calibri" w:hAnsi="Consolas" w:cs="Times New Roman"/>
      <w:sz w:val="21"/>
      <w:szCs w:val="21"/>
      <w:lang w:val="x-none" w:eastAsia="x-none"/>
    </w:rPr>
  </w:style>
  <w:style w:type="paragraph" w:styleId="NoSpacing">
    <w:name w:val="No Spacing"/>
    <w:uiPriority w:val="1"/>
    <w:qFormat/>
    <w:rsid w:val="005A0E76"/>
    <w:pPr>
      <w:spacing w:after="0" w:line="240" w:lineRule="auto"/>
    </w:pPr>
    <w:rPr>
      <w:rFonts w:ascii="Times New Roman" w:eastAsia="Arial" w:hAnsi="Times New Roman" w:cs="Times New Roman"/>
      <w:sz w:val="24"/>
      <w:lang w:val="vi-VN"/>
    </w:rPr>
  </w:style>
  <w:style w:type="character" w:styleId="Hyperlink">
    <w:name w:val="Hyperlink"/>
    <w:uiPriority w:val="99"/>
    <w:rsid w:val="005A0E76"/>
    <w:rPr>
      <w:color w:val="0000FF"/>
      <w:u w:val="single"/>
    </w:rPr>
  </w:style>
  <w:style w:type="character" w:styleId="FollowedHyperlink">
    <w:name w:val="FollowedHyperlink"/>
    <w:basedOn w:val="DefaultParagraphFont"/>
    <w:uiPriority w:val="99"/>
    <w:semiHidden/>
    <w:unhideWhenUsed/>
    <w:rsid w:val="005A0E76"/>
    <w:rPr>
      <w:color w:val="954F72" w:themeColor="followedHyperlink"/>
      <w:u w:val="single"/>
    </w:rPr>
  </w:style>
  <w:style w:type="paragraph" w:styleId="BodyText">
    <w:name w:val="Body Text"/>
    <w:basedOn w:val="Normal"/>
    <w:link w:val="BodyTextChar"/>
    <w:qFormat/>
    <w:rsid w:val="005A0E76"/>
    <w:pPr>
      <w:widowControl w:val="0"/>
      <w:spacing w:before="2" w:after="0" w:line="240" w:lineRule="auto"/>
      <w:ind w:left="119"/>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5A0E76"/>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5A0E76"/>
    <w:rPr>
      <w:rFonts w:ascii="Times New Roman" w:eastAsia="Times New Roman" w:hAnsi="Times New Roman" w:cs="Times New Roman"/>
      <w:i/>
      <w:iCs/>
    </w:rPr>
  </w:style>
  <w:style w:type="paragraph" w:customStyle="1" w:styleId="Chthchbng0">
    <w:name w:val="Chú thích bảng"/>
    <w:basedOn w:val="Normal"/>
    <w:link w:val="Chthchbng"/>
    <w:rsid w:val="005A0E76"/>
    <w:pPr>
      <w:widowControl w:val="0"/>
      <w:spacing w:after="0" w:line="240" w:lineRule="auto"/>
    </w:pPr>
    <w:rPr>
      <w:rFonts w:ascii="Times New Roman" w:eastAsia="Times New Roman" w:hAnsi="Times New Roman" w:cs="Times New Roman"/>
      <w:i/>
      <w:iCs/>
    </w:rPr>
  </w:style>
  <w:style w:type="character" w:customStyle="1" w:styleId="UnresolvedMention">
    <w:name w:val="Unresolved Mention"/>
    <w:basedOn w:val="DefaultParagraphFont"/>
    <w:uiPriority w:val="99"/>
    <w:semiHidden/>
    <w:unhideWhenUsed/>
    <w:rsid w:val="005A0E76"/>
    <w:rPr>
      <w:color w:val="605E5C"/>
      <w:shd w:val="clear" w:color="auto" w:fill="E1DFDD"/>
    </w:rPr>
  </w:style>
  <w:style w:type="paragraph" w:styleId="ListBullet">
    <w:name w:val="List Bullet"/>
    <w:basedOn w:val="Normal"/>
    <w:uiPriority w:val="99"/>
    <w:unhideWhenUsed/>
    <w:rsid w:val="005A0E76"/>
    <w:pPr>
      <w:numPr>
        <w:numId w:val="5"/>
      </w:numPr>
      <w:contextualSpacing/>
    </w:pPr>
    <w:rPr>
      <w:rFonts w:ascii="Times New Roman" w:hAnsi="Times New Roman"/>
      <w:sz w:val="28"/>
    </w:rPr>
  </w:style>
  <w:style w:type="character" w:customStyle="1" w:styleId="Khc">
    <w:name w:val="Khác_"/>
    <w:basedOn w:val="DefaultParagraphFont"/>
    <w:link w:val="Khc0"/>
    <w:rsid w:val="005A0E76"/>
    <w:rPr>
      <w:rFonts w:ascii="Segoe UI" w:eastAsia="Segoe UI" w:hAnsi="Segoe UI" w:cs="Segoe UI"/>
      <w:sz w:val="20"/>
      <w:szCs w:val="20"/>
    </w:rPr>
  </w:style>
  <w:style w:type="paragraph" w:customStyle="1" w:styleId="Khc0">
    <w:name w:val="Khác"/>
    <w:basedOn w:val="Normal"/>
    <w:link w:val="Khc"/>
    <w:rsid w:val="005A0E76"/>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5A0E76"/>
    <w:rPr>
      <w:rFonts w:ascii="Arial" w:eastAsia="Arial" w:hAnsi="Arial" w:cs="Arial"/>
      <w:sz w:val="19"/>
      <w:szCs w:val="19"/>
    </w:rPr>
  </w:style>
  <w:style w:type="paragraph" w:customStyle="1" w:styleId="utranghocchntrang0">
    <w:name w:val="Đầu trang hoặc chân trang"/>
    <w:basedOn w:val="Normal"/>
    <w:link w:val="utranghocchntrang"/>
    <w:rsid w:val="005A0E76"/>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5A0E76"/>
    <w:rPr>
      <w:rFonts w:ascii="Segoe UI" w:eastAsia="Segoe UI" w:hAnsi="Segoe UI" w:cs="Segoe UI"/>
      <w:b/>
      <w:bCs/>
      <w:sz w:val="20"/>
      <w:szCs w:val="20"/>
    </w:rPr>
  </w:style>
  <w:style w:type="paragraph" w:customStyle="1" w:styleId="Tiu30">
    <w:name w:val="Tiêu đề #3"/>
    <w:basedOn w:val="Normal"/>
    <w:link w:val="Tiu3"/>
    <w:rsid w:val="005A0E76"/>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5A0E76"/>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5A0E76"/>
    <w:pPr>
      <w:widowControl w:val="0"/>
      <w:spacing w:after="0" w:line="240" w:lineRule="auto"/>
    </w:pPr>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rsid w:val="005A0E76"/>
    <w:rPr>
      <w:rFonts w:ascii="Arial" w:eastAsia="Arial" w:hAnsi="Arial" w:cs="Arial"/>
      <w:b/>
      <w:bCs/>
      <w:color w:val="175597"/>
      <w:sz w:val="26"/>
      <w:szCs w:val="26"/>
    </w:rPr>
  </w:style>
  <w:style w:type="paragraph" w:customStyle="1" w:styleId="Vnbnnidung40">
    <w:name w:val="Văn bản nội dung (4)"/>
    <w:basedOn w:val="Normal"/>
    <w:link w:val="Vnbnnidung4"/>
    <w:rsid w:val="005A0E76"/>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5A0E76"/>
    <w:rPr>
      <w:i/>
      <w:color w:val="000000"/>
      <w:spacing w:val="0"/>
      <w:w w:val="100"/>
      <w:position w:val="0"/>
      <w:sz w:val="24"/>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5D"/>
  </w:style>
  <w:style w:type="paragraph" w:styleId="Heading6">
    <w:name w:val="heading 6"/>
    <w:basedOn w:val="Normal"/>
    <w:link w:val="Heading6Char"/>
    <w:uiPriority w:val="9"/>
    <w:qFormat/>
    <w:rsid w:val="005A0E7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946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B45F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1BF2"/>
    <w:pPr>
      <w:ind w:left="720"/>
      <w:contextualSpacing/>
    </w:pPr>
  </w:style>
  <w:style w:type="character" w:customStyle="1" w:styleId="Heading6Char">
    <w:name w:val="Heading 6 Char"/>
    <w:basedOn w:val="DefaultParagraphFont"/>
    <w:link w:val="Heading6"/>
    <w:uiPriority w:val="9"/>
    <w:rsid w:val="005A0E76"/>
    <w:rPr>
      <w:rFonts w:ascii="Times New Roman" w:eastAsia="Times New Roman" w:hAnsi="Times New Roman" w:cs="Times New Roman"/>
      <w:b/>
      <w:bCs/>
      <w:sz w:val="15"/>
      <w:szCs w:val="15"/>
    </w:rPr>
  </w:style>
  <w:style w:type="paragraph" w:styleId="NormalWeb">
    <w:name w:val="Normal (Web)"/>
    <w:basedOn w:val="Normal"/>
    <w:uiPriority w:val="99"/>
    <w:unhideWhenUsed/>
    <w:qFormat/>
    <w:rsid w:val="005A0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locked/>
    <w:rsid w:val="005A0E76"/>
    <w:rPr>
      <w:shd w:val="clear" w:color="auto" w:fill="FFFFFF"/>
    </w:rPr>
  </w:style>
  <w:style w:type="paragraph" w:customStyle="1" w:styleId="Vnbnnidung20">
    <w:name w:val="Văn bản nội dung (2)"/>
    <w:basedOn w:val="Normal"/>
    <w:link w:val="Vnbnnidung2"/>
    <w:rsid w:val="005A0E76"/>
    <w:pPr>
      <w:widowControl w:val="0"/>
      <w:shd w:val="clear" w:color="auto" w:fill="FFFFFF"/>
      <w:spacing w:before="60" w:after="0" w:line="336" w:lineRule="exact"/>
      <w:ind w:hanging="380"/>
      <w:jc w:val="both"/>
    </w:p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5A0E76"/>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5A0E76"/>
    <w:rPr>
      <w:b/>
      <w:bCs/>
    </w:rPr>
  </w:style>
  <w:style w:type="paragraph" w:styleId="Header">
    <w:name w:val="header"/>
    <w:basedOn w:val="Normal"/>
    <w:link w:val="HeaderChar"/>
    <w:uiPriority w:val="99"/>
    <w:unhideWhenUsed/>
    <w:rsid w:val="005A0E76"/>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A0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0E76"/>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0E76"/>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5A0E76"/>
    <w:rPr>
      <w:rFonts w:ascii="Times New Roman" w:eastAsia="Times New Roman" w:hAnsi="Times New Roman" w:cs="Times New Roman"/>
    </w:rPr>
  </w:style>
  <w:style w:type="paragraph" w:customStyle="1" w:styleId="Vnbnnidung0">
    <w:name w:val="Văn bản nội dung"/>
    <w:basedOn w:val="Normal"/>
    <w:link w:val="Vnbnnidung"/>
    <w:rsid w:val="005A0E76"/>
    <w:pPr>
      <w:widowControl w:val="0"/>
      <w:spacing w:after="120" w:line="293" w:lineRule="auto"/>
      <w:ind w:firstLine="400"/>
    </w:pPr>
    <w:rPr>
      <w:rFonts w:ascii="Times New Roman" w:eastAsia="Times New Roman" w:hAnsi="Times New Roman" w:cs="Times New Roman"/>
    </w:rPr>
  </w:style>
  <w:style w:type="paragraph" w:styleId="PlainText">
    <w:name w:val="Plain Text"/>
    <w:basedOn w:val="Normal"/>
    <w:link w:val="PlainTextChar"/>
    <w:uiPriority w:val="99"/>
    <w:unhideWhenUsed/>
    <w:rsid w:val="005A0E76"/>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5A0E76"/>
    <w:rPr>
      <w:rFonts w:ascii="Consolas" w:eastAsia="Calibri" w:hAnsi="Consolas" w:cs="Times New Roman"/>
      <w:sz w:val="21"/>
      <w:szCs w:val="21"/>
      <w:lang w:val="x-none" w:eastAsia="x-none"/>
    </w:rPr>
  </w:style>
  <w:style w:type="paragraph" w:styleId="NoSpacing">
    <w:name w:val="No Spacing"/>
    <w:uiPriority w:val="1"/>
    <w:qFormat/>
    <w:rsid w:val="005A0E76"/>
    <w:pPr>
      <w:spacing w:after="0" w:line="240" w:lineRule="auto"/>
    </w:pPr>
    <w:rPr>
      <w:rFonts w:ascii="Times New Roman" w:eastAsia="Arial" w:hAnsi="Times New Roman" w:cs="Times New Roman"/>
      <w:sz w:val="24"/>
      <w:lang w:val="vi-VN"/>
    </w:rPr>
  </w:style>
  <w:style w:type="character" w:styleId="Hyperlink">
    <w:name w:val="Hyperlink"/>
    <w:uiPriority w:val="99"/>
    <w:rsid w:val="005A0E76"/>
    <w:rPr>
      <w:color w:val="0000FF"/>
      <w:u w:val="single"/>
    </w:rPr>
  </w:style>
  <w:style w:type="character" w:styleId="FollowedHyperlink">
    <w:name w:val="FollowedHyperlink"/>
    <w:basedOn w:val="DefaultParagraphFont"/>
    <w:uiPriority w:val="99"/>
    <w:semiHidden/>
    <w:unhideWhenUsed/>
    <w:rsid w:val="005A0E76"/>
    <w:rPr>
      <w:color w:val="954F72" w:themeColor="followedHyperlink"/>
      <w:u w:val="single"/>
    </w:rPr>
  </w:style>
  <w:style w:type="paragraph" w:styleId="BodyText">
    <w:name w:val="Body Text"/>
    <w:basedOn w:val="Normal"/>
    <w:link w:val="BodyTextChar"/>
    <w:qFormat/>
    <w:rsid w:val="005A0E76"/>
    <w:pPr>
      <w:widowControl w:val="0"/>
      <w:spacing w:before="2" w:after="0" w:line="240" w:lineRule="auto"/>
      <w:ind w:left="119"/>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5A0E76"/>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5A0E76"/>
    <w:rPr>
      <w:rFonts w:ascii="Times New Roman" w:eastAsia="Times New Roman" w:hAnsi="Times New Roman" w:cs="Times New Roman"/>
      <w:i/>
      <w:iCs/>
    </w:rPr>
  </w:style>
  <w:style w:type="paragraph" w:customStyle="1" w:styleId="Chthchbng0">
    <w:name w:val="Chú thích bảng"/>
    <w:basedOn w:val="Normal"/>
    <w:link w:val="Chthchbng"/>
    <w:rsid w:val="005A0E76"/>
    <w:pPr>
      <w:widowControl w:val="0"/>
      <w:spacing w:after="0" w:line="240" w:lineRule="auto"/>
    </w:pPr>
    <w:rPr>
      <w:rFonts w:ascii="Times New Roman" w:eastAsia="Times New Roman" w:hAnsi="Times New Roman" w:cs="Times New Roman"/>
      <w:i/>
      <w:iCs/>
    </w:rPr>
  </w:style>
  <w:style w:type="character" w:customStyle="1" w:styleId="UnresolvedMention">
    <w:name w:val="Unresolved Mention"/>
    <w:basedOn w:val="DefaultParagraphFont"/>
    <w:uiPriority w:val="99"/>
    <w:semiHidden/>
    <w:unhideWhenUsed/>
    <w:rsid w:val="005A0E76"/>
    <w:rPr>
      <w:color w:val="605E5C"/>
      <w:shd w:val="clear" w:color="auto" w:fill="E1DFDD"/>
    </w:rPr>
  </w:style>
  <w:style w:type="paragraph" w:styleId="ListBullet">
    <w:name w:val="List Bullet"/>
    <w:basedOn w:val="Normal"/>
    <w:uiPriority w:val="99"/>
    <w:unhideWhenUsed/>
    <w:rsid w:val="005A0E76"/>
    <w:pPr>
      <w:numPr>
        <w:numId w:val="5"/>
      </w:numPr>
      <w:contextualSpacing/>
    </w:pPr>
    <w:rPr>
      <w:rFonts w:ascii="Times New Roman" w:hAnsi="Times New Roman"/>
      <w:sz w:val="28"/>
    </w:rPr>
  </w:style>
  <w:style w:type="character" w:customStyle="1" w:styleId="Khc">
    <w:name w:val="Khác_"/>
    <w:basedOn w:val="DefaultParagraphFont"/>
    <w:link w:val="Khc0"/>
    <w:rsid w:val="005A0E76"/>
    <w:rPr>
      <w:rFonts w:ascii="Segoe UI" w:eastAsia="Segoe UI" w:hAnsi="Segoe UI" w:cs="Segoe UI"/>
      <w:sz w:val="20"/>
      <w:szCs w:val="20"/>
    </w:rPr>
  </w:style>
  <w:style w:type="paragraph" w:customStyle="1" w:styleId="Khc0">
    <w:name w:val="Khác"/>
    <w:basedOn w:val="Normal"/>
    <w:link w:val="Khc"/>
    <w:rsid w:val="005A0E76"/>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5A0E76"/>
    <w:rPr>
      <w:rFonts w:ascii="Arial" w:eastAsia="Arial" w:hAnsi="Arial" w:cs="Arial"/>
      <w:sz w:val="19"/>
      <w:szCs w:val="19"/>
    </w:rPr>
  </w:style>
  <w:style w:type="paragraph" w:customStyle="1" w:styleId="utranghocchntrang0">
    <w:name w:val="Đầu trang hoặc chân trang"/>
    <w:basedOn w:val="Normal"/>
    <w:link w:val="utranghocchntrang"/>
    <w:rsid w:val="005A0E76"/>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5A0E76"/>
    <w:rPr>
      <w:rFonts w:ascii="Segoe UI" w:eastAsia="Segoe UI" w:hAnsi="Segoe UI" w:cs="Segoe UI"/>
      <w:b/>
      <w:bCs/>
      <w:sz w:val="20"/>
      <w:szCs w:val="20"/>
    </w:rPr>
  </w:style>
  <w:style w:type="paragraph" w:customStyle="1" w:styleId="Tiu30">
    <w:name w:val="Tiêu đề #3"/>
    <w:basedOn w:val="Normal"/>
    <w:link w:val="Tiu3"/>
    <w:rsid w:val="005A0E76"/>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5A0E76"/>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5A0E76"/>
    <w:pPr>
      <w:widowControl w:val="0"/>
      <w:spacing w:after="0" w:line="240" w:lineRule="auto"/>
    </w:pPr>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rsid w:val="005A0E76"/>
    <w:rPr>
      <w:rFonts w:ascii="Arial" w:eastAsia="Arial" w:hAnsi="Arial" w:cs="Arial"/>
      <w:b/>
      <w:bCs/>
      <w:color w:val="175597"/>
      <w:sz w:val="26"/>
      <w:szCs w:val="26"/>
    </w:rPr>
  </w:style>
  <w:style w:type="paragraph" w:customStyle="1" w:styleId="Vnbnnidung40">
    <w:name w:val="Văn bản nội dung (4)"/>
    <w:basedOn w:val="Normal"/>
    <w:link w:val="Vnbnnidung4"/>
    <w:rsid w:val="005A0E76"/>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5A0E76"/>
    <w:rPr>
      <w:i/>
      <w:color w:val="000000"/>
      <w:spacing w:val="0"/>
      <w:w w:val="100"/>
      <w:position w:val="0"/>
      <w:sz w:val="24"/>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namnet.vn/nhung-thach-thuc-kep-ve-gia-hoa-va-nhap-cu-cua-chau-au"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vietnamnet.vn/lieu-chau-au-co-phai-danh-doi-ban-sac-de-phat-trien-2214659.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4180</Words>
  <Characters>23826</Characters>
  <Application>Microsoft Office Word</Application>
  <DocSecurity>0</DocSecurity>
  <Lines>198</Lines>
  <Paragraphs>55</Paragraphs>
  <ScaleCrop>false</ScaleCrop>
  <Company>thuvienhoclieu.com</Company>
  <LinksUpToDate>false</LinksUpToDate>
  <CharactersWithSpaces>27951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2024-12-24T11:22:00Z</dcterms:created>
  <dc:creator>admin</dc:creator>
  <dc:description>Bài tập liên minh châu âu eu địa 11 cấu trúc mới có đáp án được soạn dưới dạng file word và PDF gồm 11 trang. Các bạn xem và tải về ở dưới.</dc:description>
  <dcterms:modified xsi:type="dcterms:W3CDTF">2024-12-24T11:26:00Z</dcterms:modified>
  <cp:revision>1</cp:revision>
  <dc:title>Bài Tập Liên Minh Châu Âu Eu Địa 11 Cấu Trúc Mới Có Đáp Án</dc:title>
</cp:coreProperties>
</file>