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4E18" w14:textId="77777777" w:rsidR="00E90914" w:rsidRPr="00D564A1" w:rsidRDefault="00E90914" w:rsidP="00D564A1">
      <w:pPr>
        <w:spacing w:after="0" w:line="240" w:lineRule="auto"/>
        <w:jc w:val="center"/>
        <w:rPr>
          <w:rFonts w:cs="Times New Roman"/>
          <w:b/>
          <w:color w:val="000000" w:themeColor="text1"/>
          <w:szCs w:val="24"/>
        </w:rPr>
      </w:pPr>
      <w:r w:rsidRPr="00D564A1">
        <w:rPr>
          <w:rFonts w:cs="Times New Roman"/>
          <w:b/>
          <w:color w:val="000000" w:themeColor="text1"/>
          <w:szCs w:val="24"/>
          <w:highlight w:val="yellow"/>
        </w:rPr>
        <w:t>ĐỀ MINH HỌA KIỂM TRA CUỐI HỌC KỲ I</w:t>
      </w:r>
    </w:p>
    <w:p w14:paraId="01EBDF7D" w14:textId="77777777" w:rsidR="00E90914" w:rsidRPr="00D564A1" w:rsidRDefault="00E90914" w:rsidP="00D564A1">
      <w:pPr>
        <w:spacing w:after="0" w:line="240" w:lineRule="auto"/>
        <w:jc w:val="center"/>
        <w:rPr>
          <w:rFonts w:cs="Times New Roman"/>
          <w:b/>
          <w:color w:val="7030A0"/>
          <w:szCs w:val="24"/>
        </w:rPr>
      </w:pPr>
      <w:r w:rsidRPr="00D564A1">
        <w:rPr>
          <w:rFonts w:cs="Times New Roman"/>
          <w:b/>
          <w:color w:val="7030A0"/>
          <w:szCs w:val="24"/>
        </w:rPr>
        <w:t>NĂM HỌC 2023 – 2024</w:t>
      </w:r>
    </w:p>
    <w:p w14:paraId="50E9800C" w14:textId="77777777" w:rsidR="00E90914" w:rsidRPr="00D564A1" w:rsidRDefault="00E90914" w:rsidP="00D564A1">
      <w:pPr>
        <w:spacing w:after="0" w:line="240" w:lineRule="auto"/>
        <w:jc w:val="center"/>
        <w:rPr>
          <w:rFonts w:cs="Times New Roman"/>
          <w:b/>
          <w:color w:val="7030A0"/>
          <w:szCs w:val="24"/>
        </w:rPr>
      </w:pPr>
      <w:r w:rsidRPr="00D564A1">
        <w:rPr>
          <w:rFonts w:cs="Times New Roman"/>
          <w:b/>
          <w:color w:val="7030A0"/>
          <w:szCs w:val="24"/>
        </w:rPr>
        <w:t>Môn: Địa lí - Lớp 1</w:t>
      </w:r>
    </w:p>
    <w:p w14:paraId="28E22AB3" w14:textId="40987BA7" w:rsidR="00E90914" w:rsidRPr="00D564A1" w:rsidRDefault="00E90914" w:rsidP="00D564A1">
      <w:pPr>
        <w:spacing w:after="0" w:line="240" w:lineRule="auto"/>
        <w:jc w:val="center"/>
        <w:rPr>
          <w:rFonts w:cs="Times New Roman"/>
          <w:b/>
          <w:color w:val="7030A0"/>
          <w:szCs w:val="24"/>
        </w:rPr>
      </w:pPr>
      <w:r w:rsidRPr="00D564A1">
        <w:rPr>
          <w:rFonts w:cs="Times New Roman"/>
          <w:b/>
          <w:color w:val="7030A0"/>
          <w:szCs w:val="24"/>
        </w:rPr>
        <w:t>Thời gian làm bài: 45 phút</w:t>
      </w:r>
    </w:p>
    <w:p w14:paraId="5FDDEF2B" w14:textId="078CD372" w:rsidR="00E90914" w:rsidRPr="00D564A1" w:rsidRDefault="00E90914" w:rsidP="00D564A1">
      <w:pPr>
        <w:spacing w:after="0" w:line="240" w:lineRule="auto"/>
        <w:jc w:val="center"/>
        <w:rPr>
          <w:rFonts w:cs="Times New Roman"/>
          <w:b/>
          <w:color w:val="000000" w:themeColor="text1"/>
          <w:szCs w:val="24"/>
        </w:rPr>
      </w:pPr>
      <w:r w:rsidRPr="00D564A1">
        <w:rPr>
          <w:rFonts w:cs="Times New Roman"/>
          <w:b/>
          <w:color w:val="000000" w:themeColor="text1"/>
          <w:szCs w:val="24"/>
        </w:rPr>
        <w:t>¯¯¯¯¯¯¯¯¯¯¯¯¯¯¯¯</w:t>
      </w:r>
    </w:p>
    <w:p w14:paraId="10291F47" w14:textId="77777777" w:rsidR="006A447C" w:rsidRPr="00D564A1" w:rsidRDefault="006A447C" w:rsidP="00D564A1">
      <w:pPr>
        <w:spacing w:after="0" w:line="240" w:lineRule="auto"/>
        <w:jc w:val="both"/>
        <w:rPr>
          <w:rFonts w:cs="Times New Roman"/>
          <w:b/>
          <w:color w:val="000000" w:themeColor="text1"/>
          <w:szCs w:val="24"/>
        </w:rPr>
      </w:pPr>
      <w:r w:rsidRPr="00D564A1">
        <w:rPr>
          <w:rFonts w:cs="Times New Roman"/>
          <w:b/>
          <w:color w:val="000000" w:themeColor="text1"/>
          <w:szCs w:val="24"/>
          <w:highlight w:val="cyan"/>
        </w:rPr>
        <w:t>I. PHẦN TRẮC NGHIỆM (3,0 điểm)</w:t>
      </w:r>
    </w:p>
    <w:p w14:paraId="37ACB289" w14:textId="77777777" w:rsidR="006A447C"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1.</w:t>
      </w:r>
      <w:r w:rsidRPr="00D564A1">
        <w:rPr>
          <w:rFonts w:cs="Times New Roman"/>
          <w:color w:val="000000" w:themeColor="text1"/>
          <w:szCs w:val="24"/>
        </w:rPr>
        <w:t xml:space="preserve"> </w:t>
      </w:r>
      <w:r w:rsidRPr="00D564A1">
        <w:rPr>
          <w:rFonts w:eastAsia="Times New Roman" w:cs="Times New Roman"/>
          <w:color w:val="000000" w:themeColor="text1"/>
          <w:kern w:val="0"/>
          <w:szCs w:val="24"/>
          <w14:ligatures w14:val="none"/>
        </w:rPr>
        <w:t>Tự do di chuyển trong</w:t>
      </w:r>
      <w:r w:rsidRPr="00D564A1">
        <w:rPr>
          <w:rFonts w:eastAsia="Times New Roman" w:cs="Times New Roman"/>
          <w:color w:val="000000" w:themeColor="text1"/>
          <w:kern w:val="0"/>
          <w:szCs w:val="24"/>
          <w:lang w:val="vi-VN"/>
          <w14:ligatures w14:val="none"/>
        </w:rPr>
        <w:t xml:space="preserve"> EU </w:t>
      </w:r>
      <w:r w:rsidRPr="00D564A1">
        <w:rPr>
          <w:rFonts w:eastAsia="Times New Roman" w:cs="Times New Roman"/>
          <w:color w:val="000000" w:themeColor="text1"/>
          <w:kern w:val="0"/>
          <w:szCs w:val="24"/>
          <w14:ligatures w14:val="none"/>
        </w:rPr>
        <w:t xml:space="preserve">bao gồm </w:t>
      </w:r>
    </w:p>
    <w:p w14:paraId="774A1532" w14:textId="77777777" w:rsidR="006A447C" w:rsidRPr="00D564A1" w:rsidRDefault="006A447C"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lang w:val="vi-VN"/>
          <w14:ligatures w14:val="none"/>
        </w:rPr>
        <w:t xml:space="preserve"> </w:t>
      </w:r>
      <w:r w:rsidRPr="00D564A1">
        <w:rPr>
          <w:rFonts w:eastAsia="Times New Roman" w:cs="Times New Roman"/>
          <w:bCs/>
          <w:color w:val="000000" w:themeColor="text1"/>
          <w:kern w:val="0"/>
          <w:szCs w:val="24"/>
          <w:lang w:val="vi-VN"/>
          <w14:ligatures w14:val="none"/>
        </w:rPr>
        <w:t>tự do</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cư trú và dịch vụ kiểm toán.</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bCs/>
          <w:color w:val="000000" w:themeColor="text1"/>
          <w:kern w:val="0"/>
          <w:szCs w:val="24"/>
          <w14:ligatures w14:val="none"/>
        </w:rPr>
        <w:t>tự</w:t>
      </w:r>
      <w:r w:rsidRPr="00D564A1">
        <w:rPr>
          <w:rFonts w:eastAsia="Times New Roman" w:cs="Times New Roman"/>
          <w:bCs/>
          <w:color w:val="000000" w:themeColor="text1"/>
          <w:kern w:val="0"/>
          <w:szCs w:val="24"/>
          <w:lang w:val="vi-VN"/>
          <w14:ligatures w14:val="none"/>
        </w:rPr>
        <w:t xml:space="preserve"> do</w:t>
      </w:r>
      <w:r w:rsidRPr="00D564A1">
        <w:rPr>
          <w:rFonts w:eastAsia="Times New Roman" w:cs="Times New Roman"/>
          <w:b/>
          <w:color w:val="000000" w:themeColor="text1"/>
          <w:kern w:val="0"/>
          <w:szCs w:val="24"/>
          <w:lang w:val="vi-VN"/>
          <w14:ligatures w14:val="none"/>
        </w:rPr>
        <w:t xml:space="preserve"> </w:t>
      </w:r>
      <w:r w:rsidRPr="00D564A1">
        <w:rPr>
          <w:rFonts w:eastAsia="Times New Roman" w:cs="Times New Roman"/>
          <w:color w:val="000000" w:themeColor="text1"/>
          <w:kern w:val="0"/>
          <w:szCs w:val="24"/>
          <w14:ligatures w14:val="none"/>
        </w:rPr>
        <w:t>đi lại, cư trú, dịch vụ vận tải.</w:t>
      </w:r>
    </w:p>
    <w:p w14:paraId="185A4C88" w14:textId="4526F19E" w:rsidR="006A447C" w:rsidRPr="00D564A1" w:rsidRDefault="006A447C"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bCs/>
          <w:color w:val="000000" w:themeColor="text1"/>
          <w:kern w:val="0"/>
          <w:szCs w:val="24"/>
          <w14:ligatures w14:val="none"/>
        </w:rPr>
        <w:t>tự</w:t>
      </w:r>
      <w:r w:rsidRPr="00D564A1">
        <w:rPr>
          <w:rFonts w:eastAsia="Times New Roman" w:cs="Times New Roman"/>
          <w:bCs/>
          <w:color w:val="000000" w:themeColor="text1"/>
          <w:kern w:val="0"/>
          <w:szCs w:val="24"/>
          <w:lang w:val="vi-VN"/>
          <w14:ligatures w14:val="none"/>
        </w:rPr>
        <w:t xml:space="preserve"> do</w:t>
      </w:r>
      <w:r w:rsidRPr="00D564A1">
        <w:rPr>
          <w:rFonts w:eastAsia="Times New Roman" w:cs="Times New Roman"/>
          <w:b/>
          <w:color w:val="000000" w:themeColor="text1"/>
          <w:kern w:val="0"/>
          <w:szCs w:val="24"/>
          <w:lang w:val="vi-VN"/>
          <w14:ligatures w14:val="none"/>
        </w:rPr>
        <w:t xml:space="preserve"> </w:t>
      </w:r>
      <w:r w:rsidRPr="00D564A1">
        <w:rPr>
          <w:rFonts w:eastAsia="Times New Roman" w:cs="Times New Roman"/>
          <w:color w:val="000000" w:themeColor="text1"/>
          <w:kern w:val="0"/>
          <w:szCs w:val="24"/>
          <w14:ligatures w14:val="none"/>
        </w:rPr>
        <w:t>cư trú, lựa chọn nơi làm việc.</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bCs/>
          <w:color w:val="000000" w:themeColor="text1"/>
          <w:kern w:val="0"/>
          <w:szCs w:val="24"/>
          <w14:ligatures w14:val="none"/>
        </w:rPr>
        <w:t>tự</w:t>
      </w:r>
      <w:r w:rsidRPr="00D564A1">
        <w:rPr>
          <w:rFonts w:eastAsia="Times New Roman" w:cs="Times New Roman"/>
          <w:bCs/>
          <w:color w:val="000000" w:themeColor="text1"/>
          <w:kern w:val="0"/>
          <w:szCs w:val="24"/>
          <w:lang w:val="vi-VN"/>
          <w14:ligatures w14:val="none"/>
        </w:rPr>
        <w:t xml:space="preserve"> do</w:t>
      </w:r>
      <w:r w:rsidRPr="00D564A1">
        <w:rPr>
          <w:rFonts w:eastAsia="Times New Roman" w:cs="Times New Roman"/>
          <w:b/>
          <w:color w:val="000000" w:themeColor="text1"/>
          <w:kern w:val="0"/>
          <w:szCs w:val="24"/>
          <w:lang w:val="vi-VN"/>
          <w14:ligatures w14:val="none"/>
        </w:rPr>
        <w:t xml:space="preserve"> </w:t>
      </w:r>
      <w:r w:rsidRPr="00D564A1">
        <w:rPr>
          <w:rFonts w:eastAsia="Times New Roman" w:cs="Times New Roman"/>
          <w:color w:val="000000" w:themeColor="text1"/>
          <w:kern w:val="0"/>
          <w:szCs w:val="24"/>
          <w14:ligatures w14:val="none"/>
        </w:rPr>
        <w:t>đi lại, dịch vụ thông tin liên lạc.</w:t>
      </w:r>
    </w:p>
    <w:p w14:paraId="3DA4F896" w14:textId="77777777" w:rsidR="00C255D4" w:rsidRPr="00D564A1" w:rsidRDefault="006A447C" w:rsidP="00D564A1">
      <w:pPr>
        <w:spacing w:after="0" w:line="264" w:lineRule="auto"/>
        <w:contextualSpacing/>
        <w:jc w:val="both"/>
        <w:rPr>
          <w:rFonts w:eastAsia="Times New Roman" w:cs="Times New Roman"/>
          <w:b/>
          <w:color w:val="000000" w:themeColor="text1"/>
          <w:kern w:val="0"/>
          <w:szCs w:val="24"/>
          <w14:ligatures w14:val="none"/>
        </w:rPr>
      </w:pPr>
      <w:r w:rsidRPr="00D564A1">
        <w:rPr>
          <w:rFonts w:cs="Times New Roman"/>
          <w:b/>
          <w:color w:val="FF0000"/>
          <w:szCs w:val="24"/>
        </w:rPr>
        <w:t>Câu 2.</w:t>
      </w:r>
      <w:r w:rsidRPr="00D564A1">
        <w:rPr>
          <w:rFonts w:cs="Times New Roman"/>
          <w:b/>
          <w:color w:val="000000" w:themeColor="text1"/>
          <w:szCs w:val="24"/>
        </w:rPr>
        <w:t xml:space="preserve"> </w:t>
      </w:r>
      <w:r w:rsidR="00C255D4" w:rsidRPr="00D564A1">
        <w:rPr>
          <w:rFonts w:eastAsia="Times New Roman" w:cs="Times New Roman"/>
          <w:color w:val="000000" w:themeColor="text1"/>
          <w:kern w:val="0"/>
          <w:szCs w:val="24"/>
          <w14:ligatures w14:val="none"/>
        </w:rPr>
        <w:t>Liên minh châu Âu (EU)</w:t>
      </w:r>
    </w:p>
    <w:p w14:paraId="7CE15B3F" w14:textId="77777777" w:rsidR="00C255D4" w:rsidRPr="00D564A1" w:rsidRDefault="00C255D4" w:rsidP="00D564A1">
      <w:pPr>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xuất khẩu, nhập khẩu hàng hóa và dịch vụ lớn nhất thế giới.</w:t>
      </w:r>
    </w:p>
    <w:p w14:paraId="6C766809" w14:textId="77777777" w:rsidR="00C255D4" w:rsidRPr="00D564A1" w:rsidRDefault="00C255D4" w:rsidP="00D564A1">
      <w:pPr>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nhập khẩu chủ yếu máy bay, điện tử, dược phẩm, nông sản.</w:t>
      </w:r>
    </w:p>
    <w:p w14:paraId="15820DB2" w14:textId="77777777" w:rsidR="00C255D4" w:rsidRPr="00D564A1" w:rsidRDefault="00C255D4" w:rsidP="00D564A1">
      <w:pPr>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xuất khẩu chủ yếu mặt hàng dầu, khí đốt tự nhiên, uranium.</w:t>
      </w:r>
    </w:p>
    <w:p w14:paraId="6003039F" w14:textId="0210136B" w:rsidR="006A447C" w:rsidRPr="00D564A1" w:rsidRDefault="00C255D4" w:rsidP="00D564A1">
      <w:pPr>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hầu hết buôn bán với các nước Đông Nam Á và ở châu Phi.</w:t>
      </w:r>
    </w:p>
    <w:p w14:paraId="0523F11F" w14:textId="77777777" w:rsidR="00C70ADE"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3.</w:t>
      </w:r>
      <w:r w:rsidRPr="00D564A1">
        <w:rPr>
          <w:rFonts w:cs="Times New Roman"/>
          <w:color w:val="000000" w:themeColor="text1"/>
          <w:szCs w:val="24"/>
        </w:rPr>
        <w:t xml:space="preserve"> </w:t>
      </w:r>
      <w:r w:rsidR="00C70ADE" w:rsidRPr="00D564A1">
        <w:rPr>
          <w:rFonts w:eastAsia="Times New Roman" w:cs="Times New Roman"/>
          <w:color w:val="000000" w:themeColor="text1"/>
          <w:kern w:val="0"/>
          <w:szCs w:val="24"/>
          <w14:ligatures w14:val="none"/>
        </w:rPr>
        <w:t xml:space="preserve">Phát biểu nào sau đây </w:t>
      </w:r>
      <w:r w:rsidR="00C70ADE" w:rsidRPr="00D564A1">
        <w:rPr>
          <w:rFonts w:eastAsia="Times New Roman" w:cs="Times New Roman"/>
          <w:b/>
          <w:color w:val="000000" w:themeColor="text1"/>
          <w:kern w:val="0"/>
          <w:szCs w:val="24"/>
          <w14:ligatures w14:val="none"/>
        </w:rPr>
        <w:t xml:space="preserve">không </w:t>
      </w:r>
      <w:r w:rsidR="00C70ADE" w:rsidRPr="00D564A1">
        <w:rPr>
          <w:rFonts w:eastAsia="Times New Roman" w:cs="Times New Roman"/>
          <w:color w:val="000000" w:themeColor="text1"/>
          <w:kern w:val="0"/>
          <w:szCs w:val="24"/>
          <w14:ligatures w14:val="none"/>
        </w:rPr>
        <w:t>đúng với các nước phát triển?</w:t>
      </w:r>
    </w:p>
    <w:p w14:paraId="4EE5DEFE" w14:textId="77777777" w:rsidR="00C70ADE" w:rsidRPr="00D564A1" w:rsidRDefault="00C70ADE"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GDP bình quân đầu người cao.</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Đầu tư nước ngoài (FDI)</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nhiều.</w:t>
      </w:r>
    </w:p>
    <w:p w14:paraId="70CE5F61" w14:textId="14D8B560" w:rsidR="006A447C" w:rsidRPr="00D564A1" w:rsidRDefault="00C70ADE"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Chỉ số phát triển con người cao.</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Còn có nợ nước ngoài nhiều.</w:t>
      </w:r>
    </w:p>
    <w:p w14:paraId="7324067D" w14:textId="77777777"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4.</w:t>
      </w:r>
      <w:r w:rsidRPr="00D564A1">
        <w:rPr>
          <w:rFonts w:cs="Times New Roman"/>
          <w:color w:val="000000" w:themeColor="text1"/>
          <w:szCs w:val="24"/>
        </w:rPr>
        <w:t xml:space="preserve"> </w:t>
      </w:r>
      <w:r w:rsidR="00C255D4" w:rsidRPr="00D564A1">
        <w:rPr>
          <w:rFonts w:eastAsia="Times New Roman" w:cs="Times New Roman"/>
          <w:color w:val="000000" w:themeColor="text1"/>
          <w:kern w:val="0"/>
          <w:szCs w:val="24"/>
          <w14:ligatures w14:val="none"/>
        </w:rPr>
        <w:t>Đặc điểm tự nhiên của Đông Nam Á lục địa là có</w:t>
      </w:r>
    </w:p>
    <w:p w14:paraId="4819E87D"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nhiều dãy núi hướng tây bắc - đông nam.</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nhiều đồi, núi và núi lửa; ít đồng bằng.</w:t>
      </w:r>
    </w:p>
    <w:p w14:paraId="19EC9223" w14:textId="60E1ECF9"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đồng bằng với đất từ dung nham núi lửa.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khí hậu nhiệt đới gió mùa và xích đạo.</w:t>
      </w:r>
    </w:p>
    <w:p w14:paraId="1822AC98" w14:textId="77777777"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 xml:space="preserve">Câu </w:t>
      </w:r>
      <w:r w:rsidRPr="00D564A1">
        <w:rPr>
          <w:rFonts w:cs="Times New Roman"/>
          <w:b/>
          <w:color w:val="FF0000"/>
          <w:szCs w:val="24"/>
          <w:lang w:val="en-GB"/>
        </w:rPr>
        <w:t>5</w:t>
      </w:r>
      <w:r w:rsidRPr="00D564A1">
        <w:rPr>
          <w:rFonts w:cs="Times New Roman"/>
          <w:b/>
          <w:color w:val="FF0000"/>
          <w:szCs w:val="24"/>
        </w:rPr>
        <w:t>.</w:t>
      </w:r>
      <w:r w:rsidRPr="00D564A1">
        <w:rPr>
          <w:rFonts w:cs="Times New Roman"/>
          <w:color w:val="000000" w:themeColor="text1"/>
          <w:szCs w:val="24"/>
        </w:rPr>
        <w:t xml:space="preserve"> </w:t>
      </w:r>
      <w:r w:rsidR="00C255D4" w:rsidRPr="00D564A1">
        <w:rPr>
          <w:rFonts w:eastAsia="Times New Roman" w:cs="Times New Roman"/>
          <w:color w:val="000000" w:themeColor="text1"/>
          <w:kern w:val="0"/>
          <w:szCs w:val="24"/>
          <w14:ligatures w14:val="none"/>
        </w:rPr>
        <w:t>Điểm giống nhau về tự nhiên của Đông Nam Á lục địa và Đông Nam Á biển đảo là đều có</w:t>
      </w:r>
    </w:p>
    <w:p w14:paraId="0543EFBB"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khí hậu nhiệt đới gió mùa.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nhiều đồng bằng phù sa lớn.</w:t>
      </w:r>
    </w:p>
    <w:p w14:paraId="0AD9F7CE" w14:textId="564CED90"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các sông lớn hướng bắc nam.</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các dãy núi và thung lũng rộng.</w:t>
      </w:r>
    </w:p>
    <w:p w14:paraId="0E564433" w14:textId="6B301A58"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lang w:val="en-GB"/>
        </w:rPr>
        <w:t>Câu 6.</w:t>
      </w:r>
      <w:r w:rsidR="00C255D4" w:rsidRPr="00D564A1">
        <w:rPr>
          <w:rFonts w:eastAsia="Times New Roman" w:cs="Times New Roman"/>
          <w:color w:val="000000" w:themeColor="text1"/>
          <w:kern w:val="0"/>
          <w:szCs w:val="24"/>
          <w14:ligatures w14:val="none"/>
        </w:rPr>
        <w:t xml:space="preserve"> Đông Nam Á có diện tích rừng xích đạo lớn, do</w:t>
      </w:r>
    </w:p>
    <w:p w14:paraId="1E830A0F"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nằm trong vành đai sinh khoáng.</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hầu hết các nước đều giáp biển.</w:t>
      </w:r>
    </w:p>
    <w:p w14:paraId="2AA3CCE9" w14:textId="759D99F0"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có nhiệt lượng dồi dào, độ ẩm lớn.</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nhiệt độ trung bình cao quanh năm.</w:t>
      </w:r>
    </w:p>
    <w:p w14:paraId="7E8A79D0" w14:textId="77777777" w:rsidR="00C70ADE"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lang w:val="en-GB"/>
        </w:rPr>
        <w:t>Câu 7.</w:t>
      </w:r>
      <w:r w:rsidRPr="00D564A1">
        <w:rPr>
          <w:rFonts w:cs="Times New Roman"/>
          <w:color w:val="000000" w:themeColor="text1"/>
          <w:szCs w:val="24"/>
          <w:lang w:val="en-GB"/>
        </w:rPr>
        <w:t xml:space="preserve"> </w:t>
      </w:r>
      <w:r w:rsidR="00C70ADE" w:rsidRPr="00D564A1">
        <w:rPr>
          <w:rFonts w:eastAsia="Times New Roman" w:cs="Times New Roman"/>
          <w:color w:val="000000" w:themeColor="text1"/>
          <w:kern w:val="0"/>
          <w:szCs w:val="24"/>
          <w14:ligatures w14:val="none"/>
        </w:rPr>
        <w:t>Sự phát triển của Thương mại Thế giới là động lực chính của</w:t>
      </w:r>
    </w:p>
    <w:p w14:paraId="21701FA5" w14:textId="77777777" w:rsidR="00C70ADE" w:rsidRPr="00D564A1" w:rsidRDefault="00C70ADE"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thay đổi cơ cấu ngành sản xuất.</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tăng trưởng kinh tế các quốc gia.</w:t>
      </w:r>
    </w:p>
    <w:p w14:paraId="2AACB60E" w14:textId="1EF513E9" w:rsidR="006A447C" w:rsidRPr="00D564A1" w:rsidRDefault="00C70ADE"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phân bố sản xuất trong một nước.</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tăng năng suất lao động cá nhân.</w:t>
      </w:r>
    </w:p>
    <w:p w14:paraId="6FB4DAD4" w14:textId="35DC0A95"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8.</w:t>
      </w:r>
      <w:r w:rsidR="00C255D4" w:rsidRPr="00D564A1">
        <w:rPr>
          <w:rFonts w:eastAsia="Times New Roman" w:cs="Times New Roman"/>
          <w:color w:val="000000" w:themeColor="text1"/>
          <w:kern w:val="0"/>
          <w:szCs w:val="24"/>
          <w14:ligatures w14:val="none"/>
        </w:rPr>
        <w:t xml:space="preserve"> Phát biểu nào sau đây đúng với dân cư Đông Nam Á hiện nay?</w:t>
      </w:r>
    </w:p>
    <w:p w14:paraId="083BF1AD"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Tỉ suất sinh giảm, tỉ suất tử giảm.</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Tỉ suất sinh tăng, tỉ suất tử tăng.</w:t>
      </w:r>
    </w:p>
    <w:p w14:paraId="69618EE1" w14:textId="7E173328"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Tỉ suất sinh giảm, tỉ suất tử tăng.</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Tỉ suất sinh tăng, tỉ suất tử giảm.</w:t>
      </w:r>
    </w:p>
    <w:p w14:paraId="59431BD8" w14:textId="79612F9E"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9.</w:t>
      </w:r>
      <w:r w:rsidR="00C255D4" w:rsidRPr="00D564A1">
        <w:rPr>
          <w:rFonts w:eastAsia="Times New Roman" w:cs="Times New Roman"/>
          <w:color w:val="000000" w:themeColor="text1"/>
          <w:kern w:val="0"/>
          <w:szCs w:val="24"/>
          <w14:ligatures w14:val="none"/>
        </w:rPr>
        <w:t xml:space="preserve"> Cơ cấu kinh tế ở các nước Đông Nam Á chuyển dịch theo hướng từ nông nghiệp là chủ yếu sang phát triển công nghiệp và dịch vụ, chủ yếu do tác động của</w:t>
      </w:r>
    </w:p>
    <w:p w14:paraId="7E9014A4"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quá trình công nghiệp hóa.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quá trình đô thị hóa.</w:t>
      </w:r>
    </w:p>
    <w:p w14:paraId="7B7E0B9C" w14:textId="5B127E8A"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xu hướng toàn cầu hóa.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xu hướng khu vực hóa.</w:t>
      </w:r>
    </w:p>
    <w:p w14:paraId="34B61069" w14:textId="77777777"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10.</w:t>
      </w:r>
      <w:r w:rsidRPr="00D564A1">
        <w:rPr>
          <w:rFonts w:cs="Times New Roman"/>
          <w:color w:val="000000" w:themeColor="text1"/>
          <w:szCs w:val="24"/>
        </w:rPr>
        <w:t xml:space="preserve"> </w:t>
      </w:r>
      <w:r w:rsidR="00C255D4" w:rsidRPr="00D564A1">
        <w:rPr>
          <w:rFonts w:eastAsia="Times New Roman" w:cs="Times New Roman"/>
          <w:color w:val="000000" w:themeColor="text1"/>
          <w:kern w:val="0"/>
          <w:szCs w:val="24"/>
          <w14:ligatures w14:val="none"/>
        </w:rPr>
        <w:t>Vị trí địa lí Tây Nam Á án ngữ đường biển quốc tế từ</w:t>
      </w:r>
    </w:p>
    <w:p w14:paraId="6FC8A277" w14:textId="043B9B94"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Thái Bình Dương sang Đại Tây Dương.</w:t>
      </w:r>
      <w:r w:rsidR="00187C59">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Đại Tây Dương sang Ấn Độ Dương.</w:t>
      </w:r>
    </w:p>
    <w:p w14:paraId="596CBA2F" w14:textId="7DCC2825"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Ấn Độ Dương sang Nam Đại Dương.</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Nam Đại Dương sang Thái Bình Dương.</w:t>
      </w:r>
      <w:bookmarkStart w:id="0" w:name="_GoBack"/>
      <w:bookmarkEnd w:id="0"/>
    </w:p>
    <w:p w14:paraId="29A8C9D7" w14:textId="7C7D2AE5"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11.</w:t>
      </w:r>
      <w:r w:rsidR="00C255D4" w:rsidRPr="00D564A1">
        <w:rPr>
          <w:rFonts w:eastAsia="Times New Roman" w:cs="Times New Roman"/>
          <w:color w:val="000000" w:themeColor="text1"/>
          <w:kern w:val="0"/>
          <w:szCs w:val="24"/>
          <w14:ligatures w14:val="none"/>
        </w:rPr>
        <w:t xml:space="preserve"> Phần lớn lãnh thổ của Tây Nam Á có khí hậu</w:t>
      </w:r>
    </w:p>
    <w:p w14:paraId="4B5403EA"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nhiệt đới và cận nhiệt đới lục địa.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ôn đới và cận nhiệt đới hải dương.</w:t>
      </w:r>
    </w:p>
    <w:p w14:paraId="7126F46F"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ôn đới lục địa và nhiệt đới gió mùa.</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cận nhiệt địa trung hải và nhiệt đới.</w:t>
      </w:r>
    </w:p>
    <w:p w14:paraId="36500DD2" w14:textId="77777777" w:rsidR="00C255D4" w:rsidRPr="00D564A1" w:rsidRDefault="006A447C" w:rsidP="00D564A1">
      <w:pPr>
        <w:spacing w:after="0" w:line="264" w:lineRule="auto"/>
        <w:contextualSpacing/>
        <w:jc w:val="both"/>
        <w:rPr>
          <w:rFonts w:eastAsia="Times New Roman" w:cs="Times New Roman"/>
          <w:color w:val="000000" w:themeColor="text1"/>
          <w:kern w:val="0"/>
          <w:szCs w:val="24"/>
          <w14:ligatures w14:val="none"/>
        </w:rPr>
      </w:pPr>
      <w:r w:rsidRPr="00D564A1">
        <w:rPr>
          <w:rFonts w:cs="Times New Roman"/>
          <w:b/>
          <w:color w:val="FF0000"/>
          <w:szCs w:val="24"/>
        </w:rPr>
        <w:t>Câu 12.</w:t>
      </w:r>
      <w:r w:rsidRPr="00D564A1">
        <w:rPr>
          <w:rFonts w:cs="Times New Roman"/>
          <w:color w:val="000000" w:themeColor="text1"/>
          <w:szCs w:val="24"/>
        </w:rPr>
        <w:t xml:space="preserve"> </w:t>
      </w:r>
      <w:r w:rsidR="00C255D4" w:rsidRPr="00D564A1">
        <w:rPr>
          <w:rFonts w:eastAsia="Times New Roman" w:cs="Times New Roman"/>
          <w:color w:val="000000" w:themeColor="text1"/>
          <w:kern w:val="0"/>
          <w:szCs w:val="24"/>
          <w14:ligatures w14:val="none"/>
        </w:rPr>
        <w:t xml:space="preserve">Khó khăn lớn cho người dân Tây Nam Á </w:t>
      </w:r>
      <w:r w:rsidR="00C255D4" w:rsidRPr="00D564A1">
        <w:rPr>
          <w:rFonts w:eastAsia="Times New Roman" w:cs="Times New Roman"/>
          <w:b/>
          <w:color w:val="000000" w:themeColor="text1"/>
          <w:kern w:val="0"/>
          <w:szCs w:val="24"/>
          <w14:ligatures w14:val="none"/>
        </w:rPr>
        <w:t xml:space="preserve">không </w:t>
      </w:r>
      <w:r w:rsidR="00C255D4" w:rsidRPr="00D564A1">
        <w:rPr>
          <w:rFonts w:eastAsia="Times New Roman" w:cs="Times New Roman"/>
          <w:color w:val="000000" w:themeColor="text1"/>
          <w:kern w:val="0"/>
          <w:szCs w:val="24"/>
          <w14:ligatures w14:val="none"/>
        </w:rPr>
        <w:t>phải là</w:t>
      </w:r>
    </w:p>
    <w:p w14:paraId="382EEFDB" w14:textId="77777777" w:rsidR="00C255D4"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A.</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địa hình phổ biến là núi và cao nguyên.</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B.</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tình trạng thiếu nguồn nước trong năm.</w:t>
      </w:r>
    </w:p>
    <w:p w14:paraId="279B7689" w14:textId="51A10ED9" w:rsidR="006A447C" w:rsidRPr="00D564A1" w:rsidRDefault="00C255D4" w:rsidP="00D564A1">
      <w:pPr>
        <w:tabs>
          <w:tab w:val="left" w:pos="5420"/>
        </w:tabs>
        <w:spacing w:after="0" w:line="264" w:lineRule="auto"/>
        <w:ind w:firstLine="283"/>
        <w:contextualSpacing/>
        <w:rPr>
          <w:rFonts w:eastAsia="Times New Roman" w:cs="Times New Roman"/>
          <w:color w:val="000000" w:themeColor="text1"/>
          <w:kern w:val="0"/>
          <w:szCs w:val="24"/>
          <w14:ligatures w14:val="none"/>
        </w:rPr>
      </w:pPr>
      <w:r w:rsidRPr="00D564A1">
        <w:rPr>
          <w:rFonts w:eastAsia="Times New Roman" w:cs="Times New Roman"/>
          <w:b/>
          <w:color w:val="0066FF"/>
          <w:kern w:val="0"/>
          <w:szCs w:val="24"/>
          <w14:ligatures w14:val="none"/>
        </w:rPr>
        <w:t>C.</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sự hoang mạc hóa ngày càng mở rộng.</w:t>
      </w:r>
      <w:r w:rsidRPr="00D564A1">
        <w:rPr>
          <w:rFonts w:eastAsia="Times New Roman" w:cs="Times New Roman"/>
          <w:color w:val="000000" w:themeColor="text1"/>
          <w:kern w:val="0"/>
          <w:szCs w:val="24"/>
          <w14:ligatures w14:val="none"/>
        </w:rPr>
        <w:tab/>
      </w:r>
      <w:r w:rsidRPr="00D564A1">
        <w:rPr>
          <w:rFonts w:eastAsia="Times New Roman" w:cs="Times New Roman"/>
          <w:b/>
          <w:color w:val="0066FF"/>
          <w:kern w:val="0"/>
          <w:szCs w:val="24"/>
          <w14:ligatures w14:val="none"/>
        </w:rPr>
        <w:t>D.</w:t>
      </w:r>
      <w:r w:rsidRPr="00D564A1">
        <w:rPr>
          <w:rFonts w:eastAsia="Times New Roman" w:cs="Times New Roman"/>
          <w:b/>
          <w:color w:val="000000" w:themeColor="text1"/>
          <w:kern w:val="0"/>
          <w:szCs w:val="24"/>
          <w14:ligatures w14:val="none"/>
        </w:rPr>
        <w:t xml:space="preserve"> </w:t>
      </w:r>
      <w:r w:rsidRPr="00D564A1">
        <w:rPr>
          <w:rFonts w:eastAsia="Times New Roman" w:cs="Times New Roman"/>
          <w:color w:val="000000" w:themeColor="text1"/>
          <w:kern w:val="0"/>
          <w:szCs w:val="24"/>
          <w14:ligatures w14:val="none"/>
        </w:rPr>
        <w:t>đồng bằng ven biển bị xâm nhập mặn.</w:t>
      </w:r>
    </w:p>
    <w:p w14:paraId="121F1D12" w14:textId="77777777" w:rsidR="006A447C" w:rsidRPr="00D564A1" w:rsidRDefault="006A447C" w:rsidP="00D564A1">
      <w:pPr>
        <w:spacing w:after="0" w:line="240" w:lineRule="auto"/>
        <w:rPr>
          <w:rFonts w:cs="Times New Roman"/>
          <w:b/>
          <w:color w:val="000000" w:themeColor="text1"/>
          <w:szCs w:val="24"/>
        </w:rPr>
      </w:pPr>
      <w:bookmarkStart w:id="1" w:name="_Hlk153131882"/>
      <w:r w:rsidRPr="00D564A1">
        <w:rPr>
          <w:rFonts w:cs="Times New Roman"/>
          <w:b/>
          <w:color w:val="000000" w:themeColor="text1"/>
          <w:szCs w:val="24"/>
          <w:highlight w:val="cyan"/>
        </w:rPr>
        <w:t>II. PHẦN TỰ LUẬN (7,0 điểm).</w:t>
      </w:r>
    </w:p>
    <w:bookmarkEnd w:id="1"/>
    <w:p w14:paraId="4EAAF0F6" w14:textId="77777777" w:rsidR="006A447C" w:rsidRPr="00D564A1" w:rsidRDefault="006A447C" w:rsidP="00D564A1">
      <w:pPr>
        <w:spacing w:after="0" w:line="240" w:lineRule="auto"/>
        <w:rPr>
          <w:rFonts w:cs="Times New Roman"/>
          <w:b/>
          <w:color w:val="000000" w:themeColor="text1"/>
          <w:szCs w:val="24"/>
        </w:rPr>
      </w:pPr>
      <w:r w:rsidRPr="00D564A1">
        <w:rPr>
          <w:rFonts w:cs="Times New Roman"/>
          <w:b/>
          <w:color w:val="FF0000"/>
          <w:szCs w:val="24"/>
        </w:rPr>
        <w:t>Câu 13.</w:t>
      </w:r>
      <w:r w:rsidRPr="00D564A1">
        <w:rPr>
          <w:rFonts w:cs="Times New Roman"/>
          <w:b/>
          <w:color w:val="000000" w:themeColor="text1"/>
          <w:szCs w:val="24"/>
        </w:rPr>
        <w:t xml:space="preserve"> (4,0 điểm)</w:t>
      </w:r>
    </w:p>
    <w:p w14:paraId="176E8FA4" w14:textId="59B1FCDB" w:rsidR="00C255D4" w:rsidRPr="00D564A1" w:rsidRDefault="00961D5E" w:rsidP="00D564A1">
      <w:pPr>
        <w:spacing w:after="0" w:line="240" w:lineRule="auto"/>
        <w:rPr>
          <w:rFonts w:cs="Times New Roman"/>
          <w:bCs/>
          <w:color w:val="000000" w:themeColor="text1"/>
          <w:szCs w:val="24"/>
          <w:lang w:val="vi-VN"/>
        </w:rPr>
      </w:pPr>
      <w:r w:rsidRPr="00D564A1">
        <w:rPr>
          <w:rFonts w:cs="Times New Roman"/>
          <w:b/>
          <w:color w:val="000000" w:themeColor="text1"/>
          <w:szCs w:val="24"/>
          <w:lang w:val="vi-VN"/>
        </w:rPr>
        <w:t xml:space="preserve">1. </w:t>
      </w:r>
      <w:r w:rsidRPr="00D564A1">
        <w:rPr>
          <w:rFonts w:cs="Times New Roman"/>
          <w:bCs/>
          <w:color w:val="000000" w:themeColor="text1"/>
          <w:szCs w:val="24"/>
          <w:lang w:val="vi-VN"/>
        </w:rPr>
        <w:t xml:space="preserve">Nêu đặc điểm dân cư nổi bật của Đông Nam Á. Phân tích tác động </w:t>
      </w:r>
      <w:r w:rsidR="0096146A" w:rsidRPr="00D564A1">
        <w:rPr>
          <w:rFonts w:cs="Times New Roman"/>
          <w:bCs/>
          <w:color w:val="000000" w:themeColor="text1"/>
          <w:szCs w:val="24"/>
          <w:lang w:val="vi-VN"/>
        </w:rPr>
        <w:t>của</w:t>
      </w:r>
      <w:r w:rsidRPr="00D564A1">
        <w:rPr>
          <w:rFonts w:cs="Times New Roman"/>
          <w:bCs/>
          <w:color w:val="000000" w:themeColor="text1"/>
          <w:szCs w:val="24"/>
          <w:lang w:val="vi-VN"/>
        </w:rPr>
        <w:t xml:space="preserve"> đặc điểm dân cư tới phát triển kinh tế- xã hội khu vực.</w:t>
      </w:r>
    </w:p>
    <w:p w14:paraId="0A0D14CF" w14:textId="3AC296A7" w:rsidR="00961D5E" w:rsidRPr="00D564A1" w:rsidRDefault="00961D5E"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xml:space="preserve">2. Tại sao ngành công nghiệp </w:t>
      </w:r>
      <w:r w:rsidR="00B71B5A" w:rsidRPr="00D564A1">
        <w:rPr>
          <w:rFonts w:cs="Times New Roman"/>
          <w:bCs/>
          <w:color w:val="000000" w:themeColor="text1"/>
          <w:szCs w:val="24"/>
          <w:lang w:val="vi-VN"/>
        </w:rPr>
        <w:t xml:space="preserve">chế biến thực phẩm và công nghiệp sản xuất hàng tiêu dùng đóng vai trò quan trọng trong nền kinh tế </w:t>
      </w:r>
      <w:r w:rsidR="00714AF9" w:rsidRPr="00D564A1">
        <w:rPr>
          <w:rFonts w:cs="Times New Roman"/>
          <w:bCs/>
          <w:color w:val="000000" w:themeColor="text1"/>
          <w:szCs w:val="24"/>
          <w:lang w:val="vi-VN"/>
        </w:rPr>
        <w:t>của nhiều nước Đông Nam Á?</w:t>
      </w:r>
    </w:p>
    <w:p w14:paraId="704B2BF3" w14:textId="77777777" w:rsidR="006A447C" w:rsidRPr="00D564A1" w:rsidRDefault="006A447C" w:rsidP="00D564A1">
      <w:pPr>
        <w:spacing w:after="0" w:line="240" w:lineRule="auto"/>
        <w:rPr>
          <w:rFonts w:cs="Times New Roman"/>
          <w:b/>
          <w:color w:val="000000" w:themeColor="text1"/>
          <w:szCs w:val="24"/>
        </w:rPr>
      </w:pPr>
      <w:r w:rsidRPr="00D564A1">
        <w:rPr>
          <w:rFonts w:cs="Times New Roman"/>
          <w:b/>
          <w:color w:val="FF0000"/>
          <w:szCs w:val="24"/>
        </w:rPr>
        <w:lastRenderedPageBreak/>
        <w:t>Câu 14.</w:t>
      </w:r>
      <w:r w:rsidRPr="00D564A1">
        <w:rPr>
          <w:rFonts w:cs="Times New Roman"/>
          <w:b/>
          <w:color w:val="000000" w:themeColor="text1"/>
          <w:szCs w:val="24"/>
        </w:rPr>
        <w:t xml:space="preserve"> (3,0 điểm) Cho bảng số liệu:</w:t>
      </w:r>
    </w:p>
    <w:p w14:paraId="780D6EF8" w14:textId="6F43F835" w:rsidR="00987BA2" w:rsidRPr="00D564A1" w:rsidRDefault="00A35EDC" w:rsidP="00D564A1">
      <w:pPr>
        <w:spacing w:after="0" w:line="240" w:lineRule="auto"/>
        <w:jc w:val="center"/>
        <w:rPr>
          <w:rFonts w:cs="Times New Roman"/>
          <w:b/>
          <w:color w:val="000000" w:themeColor="text1"/>
          <w:szCs w:val="24"/>
          <w:lang w:val="vi-VN"/>
        </w:rPr>
      </w:pPr>
      <w:r w:rsidRPr="00D564A1">
        <w:rPr>
          <w:rFonts w:cs="Times New Roman"/>
          <w:b/>
          <w:color w:val="000000" w:themeColor="text1"/>
          <w:szCs w:val="24"/>
        </w:rPr>
        <w:t>QUY</w:t>
      </w:r>
      <w:r w:rsidRPr="00D564A1">
        <w:rPr>
          <w:rFonts w:cs="Times New Roman"/>
          <w:b/>
          <w:color w:val="000000" w:themeColor="text1"/>
          <w:szCs w:val="24"/>
          <w:lang w:val="vi-VN"/>
        </w:rPr>
        <w:t xml:space="preserve"> MÔ VÀ TỈ LỆ ĐÓNG GÓP CỦA GIÁ TRỊ SẢN XUẤT CÔNG NGHIỆP CỘNG HÒA LIÊN BANG ĐỨC GIAI ĐOẠN 2000- 2021</w:t>
      </w:r>
    </w:p>
    <w:tbl>
      <w:tblPr>
        <w:tblStyle w:val="TableGrid"/>
        <w:tblW w:w="0" w:type="auto"/>
        <w:tblLook w:val="04A0" w:firstRow="1" w:lastRow="0" w:firstColumn="1" w:lastColumn="0" w:noHBand="0" w:noVBand="1"/>
      </w:tblPr>
      <w:tblGrid>
        <w:gridCol w:w="2689"/>
        <w:gridCol w:w="850"/>
        <w:gridCol w:w="1134"/>
        <w:gridCol w:w="992"/>
        <w:gridCol w:w="993"/>
        <w:gridCol w:w="1134"/>
      </w:tblGrid>
      <w:tr w:rsidR="00D564A1" w:rsidRPr="00D564A1" w14:paraId="3834C03E" w14:textId="77777777" w:rsidTr="00464CAC">
        <w:tc>
          <w:tcPr>
            <w:tcW w:w="2689" w:type="dxa"/>
            <w:tcBorders>
              <w:tl2br w:val="single" w:sz="4" w:space="0" w:color="auto"/>
            </w:tcBorders>
          </w:tcPr>
          <w:p w14:paraId="06AAE887" w14:textId="6DA5B9AA" w:rsidR="007734C9" w:rsidRPr="00D564A1" w:rsidRDefault="007734C9" w:rsidP="00D564A1">
            <w:pPr>
              <w:rPr>
                <w:rFonts w:ascii="Times New Roman" w:hAnsi="Times New Roman"/>
                <w:iCs/>
                <w:color w:val="000000" w:themeColor="text1"/>
                <w:sz w:val="24"/>
                <w:szCs w:val="24"/>
              </w:rPr>
            </w:pPr>
            <w:r w:rsidRPr="00D564A1">
              <w:rPr>
                <w:rFonts w:ascii="Times New Roman" w:hAnsi="Times New Roman"/>
                <w:iCs/>
                <w:color w:val="000000" w:themeColor="text1"/>
                <w:sz w:val="24"/>
                <w:szCs w:val="24"/>
                <w:lang w:val="vi-VN"/>
              </w:rPr>
              <w:t xml:space="preserve">                       </w:t>
            </w:r>
            <w:r w:rsidRPr="00D564A1">
              <w:rPr>
                <w:rFonts w:ascii="Times New Roman" w:hAnsi="Times New Roman"/>
                <w:iCs/>
                <w:color w:val="000000" w:themeColor="text1"/>
                <w:sz w:val="24"/>
                <w:szCs w:val="24"/>
              </w:rPr>
              <w:t>Năm</w:t>
            </w:r>
          </w:p>
          <w:p w14:paraId="0A3B17DE" w14:textId="60BF0941" w:rsidR="007734C9" w:rsidRPr="00D564A1" w:rsidRDefault="007734C9" w:rsidP="00D564A1">
            <w:pP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Chỉ</w:t>
            </w:r>
            <w:r w:rsidRPr="00D564A1">
              <w:rPr>
                <w:rFonts w:ascii="Times New Roman" w:hAnsi="Times New Roman"/>
                <w:iCs/>
                <w:color w:val="000000" w:themeColor="text1"/>
                <w:sz w:val="24"/>
                <w:szCs w:val="24"/>
                <w:lang w:val="vi-VN"/>
              </w:rPr>
              <w:t xml:space="preserve"> số</w:t>
            </w:r>
          </w:p>
        </w:tc>
        <w:tc>
          <w:tcPr>
            <w:tcW w:w="850" w:type="dxa"/>
          </w:tcPr>
          <w:p w14:paraId="180F65DC" w14:textId="51FAB6D6" w:rsidR="007734C9" w:rsidRPr="00D564A1" w:rsidRDefault="007734C9" w:rsidP="00D564A1">
            <w:pPr>
              <w:jc w:val="center"/>
              <w:rPr>
                <w:rFonts w:ascii="Times New Roman" w:hAnsi="Times New Roman"/>
                <w:iCs/>
                <w:color w:val="000000" w:themeColor="text1"/>
                <w:sz w:val="24"/>
                <w:szCs w:val="24"/>
              </w:rPr>
            </w:pPr>
            <w:r w:rsidRPr="00D564A1">
              <w:rPr>
                <w:rFonts w:ascii="Times New Roman" w:hAnsi="Times New Roman"/>
                <w:iCs/>
                <w:color w:val="000000" w:themeColor="text1"/>
                <w:sz w:val="24"/>
                <w:szCs w:val="24"/>
              </w:rPr>
              <w:t>2000</w:t>
            </w:r>
          </w:p>
        </w:tc>
        <w:tc>
          <w:tcPr>
            <w:tcW w:w="1134" w:type="dxa"/>
          </w:tcPr>
          <w:p w14:paraId="21C363F8" w14:textId="0DEB4C9D" w:rsidR="007734C9" w:rsidRPr="00D564A1" w:rsidRDefault="007734C9" w:rsidP="00D564A1">
            <w:pPr>
              <w:jc w:val="center"/>
              <w:rPr>
                <w:rFonts w:ascii="Times New Roman" w:hAnsi="Times New Roman"/>
                <w:iCs/>
                <w:color w:val="000000" w:themeColor="text1"/>
                <w:sz w:val="24"/>
                <w:szCs w:val="24"/>
              </w:rPr>
            </w:pPr>
            <w:r w:rsidRPr="00D564A1">
              <w:rPr>
                <w:rFonts w:ascii="Times New Roman" w:hAnsi="Times New Roman"/>
                <w:iCs/>
                <w:color w:val="000000" w:themeColor="text1"/>
                <w:sz w:val="24"/>
                <w:szCs w:val="24"/>
              </w:rPr>
              <w:t>2005</w:t>
            </w:r>
          </w:p>
        </w:tc>
        <w:tc>
          <w:tcPr>
            <w:tcW w:w="992" w:type="dxa"/>
          </w:tcPr>
          <w:p w14:paraId="5FDED9AA" w14:textId="66E7946F" w:rsidR="007734C9" w:rsidRPr="00D564A1" w:rsidRDefault="007734C9" w:rsidP="00D564A1">
            <w:pPr>
              <w:jc w:val="center"/>
              <w:rPr>
                <w:rFonts w:ascii="Times New Roman" w:hAnsi="Times New Roman"/>
                <w:iCs/>
                <w:color w:val="000000" w:themeColor="text1"/>
                <w:sz w:val="24"/>
                <w:szCs w:val="24"/>
              </w:rPr>
            </w:pPr>
            <w:r w:rsidRPr="00D564A1">
              <w:rPr>
                <w:rFonts w:ascii="Times New Roman" w:hAnsi="Times New Roman"/>
                <w:iCs/>
                <w:color w:val="000000" w:themeColor="text1"/>
                <w:sz w:val="24"/>
                <w:szCs w:val="24"/>
              </w:rPr>
              <w:t>2010</w:t>
            </w:r>
          </w:p>
        </w:tc>
        <w:tc>
          <w:tcPr>
            <w:tcW w:w="993" w:type="dxa"/>
          </w:tcPr>
          <w:p w14:paraId="03512DEC" w14:textId="05C8867D" w:rsidR="007734C9" w:rsidRPr="00D564A1" w:rsidRDefault="007734C9" w:rsidP="00D564A1">
            <w:pPr>
              <w:jc w:val="center"/>
              <w:rPr>
                <w:rFonts w:ascii="Times New Roman" w:hAnsi="Times New Roman"/>
                <w:iCs/>
                <w:color w:val="000000" w:themeColor="text1"/>
                <w:sz w:val="24"/>
                <w:szCs w:val="24"/>
              </w:rPr>
            </w:pPr>
            <w:r w:rsidRPr="00D564A1">
              <w:rPr>
                <w:rFonts w:ascii="Times New Roman" w:hAnsi="Times New Roman"/>
                <w:iCs/>
                <w:color w:val="000000" w:themeColor="text1"/>
                <w:sz w:val="24"/>
                <w:szCs w:val="24"/>
              </w:rPr>
              <w:t>2015</w:t>
            </w:r>
          </w:p>
        </w:tc>
        <w:tc>
          <w:tcPr>
            <w:tcW w:w="1134" w:type="dxa"/>
          </w:tcPr>
          <w:p w14:paraId="5C5B5E12" w14:textId="2361CEDC" w:rsidR="007734C9" w:rsidRPr="00D564A1" w:rsidRDefault="007734C9" w:rsidP="00D564A1">
            <w:pPr>
              <w:jc w:val="center"/>
              <w:rPr>
                <w:rFonts w:ascii="Times New Roman" w:hAnsi="Times New Roman"/>
                <w:iCs/>
                <w:color w:val="000000" w:themeColor="text1"/>
                <w:sz w:val="24"/>
                <w:szCs w:val="24"/>
              </w:rPr>
            </w:pPr>
            <w:r w:rsidRPr="00D564A1">
              <w:rPr>
                <w:rFonts w:ascii="Times New Roman" w:hAnsi="Times New Roman"/>
                <w:iCs/>
                <w:color w:val="000000" w:themeColor="text1"/>
                <w:sz w:val="24"/>
                <w:szCs w:val="24"/>
              </w:rPr>
              <w:t>2021</w:t>
            </w:r>
          </w:p>
        </w:tc>
      </w:tr>
      <w:tr w:rsidR="00D564A1" w:rsidRPr="00D564A1" w14:paraId="4B05248E" w14:textId="77777777" w:rsidTr="00464CAC">
        <w:tc>
          <w:tcPr>
            <w:tcW w:w="2689" w:type="dxa"/>
          </w:tcPr>
          <w:p w14:paraId="4E07649D" w14:textId="77777777" w:rsidR="007734C9" w:rsidRPr="00D564A1" w:rsidRDefault="007734C9" w:rsidP="00D564A1">
            <w:pPr>
              <w:rPr>
                <w:rFonts w:ascii="Times New Roman" w:hAnsi="Times New Roman"/>
                <w:iCs/>
                <w:color w:val="000000" w:themeColor="text1"/>
                <w:sz w:val="24"/>
                <w:szCs w:val="24"/>
              </w:rPr>
            </w:pPr>
          </w:p>
          <w:p w14:paraId="5ABFE3FD" w14:textId="6B9BAB4C" w:rsidR="007734C9" w:rsidRPr="00D564A1" w:rsidRDefault="007734C9" w:rsidP="00D564A1">
            <w:pP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Giá</w:t>
            </w:r>
            <w:r w:rsidRPr="00D564A1">
              <w:rPr>
                <w:rFonts w:ascii="Times New Roman" w:hAnsi="Times New Roman"/>
                <w:iCs/>
                <w:color w:val="000000" w:themeColor="text1"/>
                <w:sz w:val="24"/>
                <w:szCs w:val="24"/>
                <w:lang w:val="vi-VN"/>
              </w:rPr>
              <w:t xml:space="preserve"> trị sản xuất công nghiệp ( tỉ USD)</w:t>
            </w:r>
          </w:p>
        </w:tc>
        <w:tc>
          <w:tcPr>
            <w:tcW w:w="850" w:type="dxa"/>
          </w:tcPr>
          <w:p w14:paraId="475509E8" w14:textId="77777777" w:rsidR="007734C9" w:rsidRPr="00D564A1" w:rsidRDefault="007734C9" w:rsidP="00D564A1">
            <w:pPr>
              <w:rPr>
                <w:rFonts w:ascii="Times New Roman" w:hAnsi="Times New Roman"/>
                <w:iCs/>
                <w:color w:val="000000" w:themeColor="text1"/>
                <w:sz w:val="24"/>
                <w:szCs w:val="24"/>
              </w:rPr>
            </w:pPr>
          </w:p>
          <w:p w14:paraId="0E9A361B" w14:textId="7C1F4C04" w:rsidR="007734C9" w:rsidRPr="00D564A1" w:rsidRDefault="007734C9" w:rsidP="00D564A1">
            <w:pP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539</w:t>
            </w:r>
            <w:r w:rsidRPr="00D564A1">
              <w:rPr>
                <w:rFonts w:ascii="Times New Roman" w:hAnsi="Times New Roman"/>
                <w:iCs/>
                <w:color w:val="000000" w:themeColor="text1"/>
                <w:sz w:val="24"/>
                <w:szCs w:val="24"/>
                <w:lang w:val="vi-VN"/>
              </w:rPr>
              <w:t>,8</w:t>
            </w:r>
          </w:p>
        </w:tc>
        <w:tc>
          <w:tcPr>
            <w:tcW w:w="1134" w:type="dxa"/>
          </w:tcPr>
          <w:p w14:paraId="2CE4C0CE" w14:textId="77777777" w:rsidR="007734C9" w:rsidRPr="00D564A1" w:rsidRDefault="007734C9" w:rsidP="00D564A1">
            <w:pPr>
              <w:jc w:val="center"/>
              <w:rPr>
                <w:rFonts w:ascii="Times New Roman" w:hAnsi="Times New Roman"/>
                <w:iCs/>
                <w:color w:val="000000" w:themeColor="text1"/>
                <w:sz w:val="24"/>
                <w:szCs w:val="24"/>
              </w:rPr>
            </w:pPr>
          </w:p>
          <w:p w14:paraId="4D1A7171" w14:textId="1AD307F3"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750</w:t>
            </w:r>
            <w:r w:rsidRPr="00D564A1">
              <w:rPr>
                <w:rFonts w:ascii="Times New Roman" w:hAnsi="Times New Roman"/>
                <w:iCs/>
                <w:color w:val="000000" w:themeColor="text1"/>
                <w:sz w:val="24"/>
                <w:szCs w:val="24"/>
                <w:lang w:val="vi-VN"/>
              </w:rPr>
              <w:t>,2</w:t>
            </w:r>
          </w:p>
        </w:tc>
        <w:tc>
          <w:tcPr>
            <w:tcW w:w="992" w:type="dxa"/>
          </w:tcPr>
          <w:p w14:paraId="593D5050" w14:textId="77777777" w:rsidR="007734C9" w:rsidRPr="00D564A1" w:rsidRDefault="007734C9" w:rsidP="00D564A1">
            <w:pPr>
              <w:jc w:val="center"/>
              <w:rPr>
                <w:rFonts w:ascii="Times New Roman" w:hAnsi="Times New Roman"/>
                <w:iCs/>
                <w:color w:val="000000" w:themeColor="text1"/>
                <w:sz w:val="24"/>
                <w:szCs w:val="24"/>
              </w:rPr>
            </w:pPr>
          </w:p>
          <w:p w14:paraId="0A7EC868" w14:textId="5EC57C45"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912</w:t>
            </w:r>
            <w:r w:rsidRPr="00D564A1">
              <w:rPr>
                <w:rFonts w:ascii="Times New Roman" w:hAnsi="Times New Roman"/>
                <w:iCs/>
                <w:color w:val="000000" w:themeColor="text1"/>
                <w:sz w:val="24"/>
                <w:szCs w:val="24"/>
                <w:lang w:val="vi-VN"/>
              </w:rPr>
              <w:t>,8</w:t>
            </w:r>
          </w:p>
        </w:tc>
        <w:tc>
          <w:tcPr>
            <w:tcW w:w="993" w:type="dxa"/>
          </w:tcPr>
          <w:p w14:paraId="2735C8B7" w14:textId="77777777" w:rsidR="007734C9" w:rsidRPr="00D564A1" w:rsidRDefault="007734C9" w:rsidP="00D564A1">
            <w:pPr>
              <w:jc w:val="center"/>
              <w:rPr>
                <w:rFonts w:ascii="Times New Roman" w:hAnsi="Times New Roman"/>
                <w:iCs/>
                <w:color w:val="000000" w:themeColor="text1"/>
                <w:sz w:val="24"/>
                <w:szCs w:val="24"/>
              </w:rPr>
            </w:pPr>
          </w:p>
          <w:p w14:paraId="3CDAF4C7" w14:textId="203EE076"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910</w:t>
            </w:r>
            <w:r w:rsidRPr="00D564A1">
              <w:rPr>
                <w:rFonts w:ascii="Times New Roman" w:hAnsi="Times New Roman"/>
                <w:iCs/>
                <w:color w:val="000000" w:themeColor="text1"/>
                <w:sz w:val="24"/>
                <w:szCs w:val="24"/>
                <w:lang w:val="vi-VN"/>
              </w:rPr>
              <w:t>,2</w:t>
            </w:r>
          </w:p>
        </w:tc>
        <w:tc>
          <w:tcPr>
            <w:tcW w:w="1134" w:type="dxa"/>
          </w:tcPr>
          <w:p w14:paraId="248E44AD" w14:textId="77777777" w:rsidR="007734C9" w:rsidRPr="00D564A1" w:rsidRDefault="007734C9" w:rsidP="00D564A1">
            <w:pPr>
              <w:jc w:val="center"/>
              <w:rPr>
                <w:rFonts w:ascii="Times New Roman" w:hAnsi="Times New Roman"/>
                <w:iCs/>
                <w:color w:val="000000" w:themeColor="text1"/>
                <w:sz w:val="24"/>
                <w:szCs w:val="24"/>
              </w:rPr>
            </w:pPr>
          </w:p>
          <w:p w14:paraId="36ED5C92" w14:textId="5561D0A6"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1123</w:t>
            </w:r>
            <w:r w:rsidRPr="00D564A1">
              <w:rPr>
                <w:rFonts w:ascii="Times New Roman" w:hAnsi="Times New Roman"/>
                <w:iCs/>
                <w:color w:val="000000" w:themeColor="text1"/>
                <w:sz w:val="24"/>
                <w:szCs w:val="24"/>
                <w:lang w:val="vi-VN"/>
              </w:rPr>
              <w:t>,8</w:t>
            </w:r>
          </w:p>
        </w:tc>
      </w:tr>
      <w:tr w:rsidR="00D564A1" w:rsidRPr="00D564A1" w14:paraId="7AF5DC3E" w14:textId="77777777" w:rsidTr="00464CAC">
        <w:tc>
          <w:tcPr>
            <w:tcW w:w="2689" w:type="dxa"/>
          </w:tcPr>
          <w:p w14:paraId="35A52040" w14:textId="77777777" w:rsidR="007734C9" w:rsidRPr="00D564A1" w:rsidRDefault="007734C9" w:rsidP="00D564A1">
            <w:pPr>
              <w:rPr>
                <w:rFonts w:ascii="Times New Roman" w:hAnsi="Times New Roman"/>
                <w:iCs/>
                <w:color w:val="000000" w:themeColor="text1"/>
                <w:sz w:val="24"/>
                <w:szCs w:val="24"/>
              </w:rPr>
            </w:pPr>
          </w:p>
          <w:p w14:paraId="1F583B6C" w14:textId="0CABCB5B" w:rsidR="007734C9" w:rsidRPr="00D564A1" w:rsidRDefault="007734C9" w:rsidP="00D564A1">
            <w:pP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Tỉ</w:t>
            </w:r>
            <w:r w:rsidRPr="00D564A1">
              <w:rPr>
                <w:rFonts w:ascii="Times New Roman" w:hAnsi="Times New Roman"/>
                <w:iCs/>
                <w:color w:val="000000" w:themeColor="text1"/>
                <w:sz w:val="24"/>
                <w:szCs w:val="24"/>
                <w:lang w:val="vi-VN"/>
              </w:rPr>
              <w:t xml:space="preserve"> lệ đóng góp trong công nghiệp của EU( %)</w:t>
            </w:r>
          </w:p>
        </w:tc>
        <w:tc>
          <w:tcPr>
            <w:tcW w:w="850" w:type="dxa"/>
          </w:tcPr>
          <w:p w14:paraId="2ED0E2E8" w14:textId="77777777" w:rsidR="007734C9" w:rsidRPr="00D564A1" w:rsidRDefault="007734C9" w:rsidP="00D564A1">
            <w:pPr>
              <w:jc w:val="center"/>
              <w:rPr>
                <w:rFonts w:ascii="Times New Roman" w:hAnsi="Times New Roman"/>
                <w:iCs/>
                <w:color w:val="000000" w:themeColor="text1"/>
                <w:sz w:val="24"/>
                <w:szCs w:val="24"/>
              </w:rPr>
            </w:pPr>
          </w:p>
          <w:p w14:paraId="16EC5DED" w14:textId="00ED688F"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29</w:t>
            </w:r>
            <w:r w:rsidRPr="00D564A1">
              <w:rPr>
                <w:rFonts w:ascii="Times New Roman" w:hAnsi="Times New Roman"/>
                <w:iCs/>
                <w:color w:val="000000" w:themeColor="text1"/>
                <w:sz w:val="24"/>
                <w:szCs w:val="24"/>
                <w:lang w:val="vi-VN"/>
              </w:rPr>
              <w:t>,3</w:t>
            </w:r>
          </w:p>
        </w:tc>
        <w:tc>
          <w:tcPr>
            <w:tcW w:w="1134" w:type="dxa"/>
          </w:tcPr>
          <w:p w14:paraId="23965B79" w14:textId="77777777" w:rsidR="007734C9" w:rsidRPr="00D564A1" w:rsidRDefault="007734C9" w:rsidP="00D564A1">
            <w:pPr>
              <w:jc w:val="center"/>
              <w:rPr>
                <w:rFonts w:ascii="Times New Roman" w:hAnsi="Times New Roman"/>
                <w:iCs/>
                <w:color w:val="000000" w:themeColor="text1"/>
                <w:sz w:val="24"/>
                <w:szCs w:val="24"/>
              </w:rPr>
            </w:pPr>
          </w:p>
          <w:p w14:paraId="04DC0FB6" w14:textId="1E9DB786"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26</w:t>
            </w:r>
            <w:r w:rsidRPr="00D564A1">
              <w:rPr>
                <w:rFonts w:ascii="Times New Roman" w:hAnsi="Times New Roman"/>
                <w:iCs/>
                <w:color w:val="000000" w:themeColor="text1"/>
                <w:sz w:val="24"/>
                <w:szCs w:val="24"/>
                <w:lang w:val="vi-VN"/>
              </w:rPr>
              <w:t>,0</w:t>
            </w:r>
          </w:p>
        </w:tc>
        <w:tc>
          <w:tcPr>
            <w:tcW w:w="992" w:type="dxa"/>
          </w:tcPr>
          <w:p w14:paraId="617D08CC" w14:textId="77777777" w:rsidR="007734C9" w:rsidRPr="00D564A1" w:rsidRDefault="007734C9" w:rsidP="00D564A1">
            <w:pPr>
              <w:jc w:val="center"/>
              <w:rPr>
                <w:rFonts w:ascii="Times New Roman" w:hAnsi="Times New Roman"/>
                <w:iCs/>
                <w:color w:val="000000" w:themeColor="text1"/>
                <w:sz w:val="24"/>
                <w:szCs w:val="24"/>
              </w:rPr>
            </w:pPr>
          </w:p>
          <w:p w14:paraId="09537EF4" w14:textId="5A3FED3C"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27</w:t>
            </w:r>
            <w:r w:rsidRPr="00D564A1">
              <w:rPr>
                <w:rFonts w:ascii="Times New Roman" w:hAnsi="Times New Roman"/>
                <w:iCs/>
                <w:color w:val="000000" w:themeColor="text1"/>
                <w:sz w:val="24"/>
                <w:szCs w:val="24"/>
                <w:lang w:val="vi-VN"/>
              </w:rPr>
              <w:t>,3</w:t>
            </w:r>
          </w:p>
        </w:tc>
        <w:tc>
          <w:tcPr>
            <w:tcW w:w="993" w:type="dxa"/>
          </w:tcPr>
          <w:p w14:paraId="42E5C9A8" w14:textId="77777777" w:rsidR="007734C9" w:rsidRPr="00D564A1" w:rsidRDefault="007734C9" w:rsidP="00D564A1">
            <w:pPr>
              <w:jc w:val="center"/>
              <w:rPr>
                <w:rFonts w:ascii="Times New Roman" w:hAnsi="Times New Roman"/>
                <w:iCs/>
                <w:color w:val="000000" w:themeColor="text1"/>
                <w:sz w:val="24"/>
                <w:szCs w:val="24"/>
              </w:rPr>
            </w:pPr>
          </w:p>
          <w:p w14:paraId="633A1534" w14:textId="14C77525"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29</w:t>
            </w:r>
            <w:r w:rsidRPr="00D564A1">
              <w:rPr>
                <w:rFonts w:ascii="Times New Roman" w:hAnsi="Times New Roman"/>
                <w:iCs/>
                <w:color w:val="000000" w:themeColor="text1"/>
                <w:sz w:val="24"/>
                <w:szCs w:val="24"/>
                <w:lang w:val="vi-VN"/>
              </w:rPr>
              <w:t>,5</w:t>
            </w:r>
          </w:p>
        </w:tc>
        <w:tc>
          <w:tcPr>
            <w:tcW w:w="1134" w:type="dxa"/>
          </w:tcPr>
          <w:p w14:paraId="41FF812C" w14:textId="77777777" w:rsidR="007734C9" w:rsidRPr="00D564A1" w:rsidRDefault="007734C9" w:rsidP="00D564A1">
            <w:pPr>
              <w:jc w:val="center"/>
              <w:rPr>
                <w:rFonts w:ascii="Times New Roman" w:hAnsi="Times New Roman"/>
                <w:iCs/>
                <w:color w:val="000000" w:themeColor="text1"/>
                <w:sz w:val="24"/>
                <w:szCs w:val="24"/>
              </w:rPr>
            </w:pPr>
          </w:p>
          <w:p w14:paraId="464C5F6E" w14:textId="04761B3C" w:rsidR="007734C9" w:rsidRPr="00D564A1" w:rsidRDefault="007734C9" w:rsidP="00D564A1">
            <w:pPr>
              <w:jc w:val="center"/>
              <w:rPr>
                <w:rFonts w:ascii="Times New Roman" w:hAnsi="Times New Roman"/>
                <w:iCs/>
                <w:color w:val="000000" w:themeColor="text1"/>
                <w:sz w:val="24"/>
                <w:szCs w:val="24"/>
                <w:lang w:val="vi-VN"/>
              </w:rPr>
            </w:pPr>
            <w:r w:rsidRPr="00D564A1">
              <w:rPr>
                <w:rFonts w:ascii="Times New Roman" w:hAnsi="Times New Roman"/>
                <w:iCs/>
                <w:color w:val="000000" w:themeColor="text1"/>
                <w:sz w:val="24"/>
                <w:szCs w:val="24"/>
              </w:rPr>
              <w:t>28</w:t>
            </w:r>
            <w:r w:rsidRPr="00D564A1">
              <w:rPr>
                <w:rFonts w:ascii="Times New Roman" w:hAnsi="Times New Roman"/>
                <w:iCs/>
                <w:color w:val="000000" w:themeColor="text1"/>
                <w:sz w:val="24"/>
                <w:szCs w:val="24"/>
                <w:lang w:val="vi-VN"/>
              </w:rPr>
              <w:t>,6</w:t>
            </w:r>
          </w:p>
        </w:tc>
      </w:tr>
    </w:tbl>
    <w:p w14:paraId="34E5BED5" w14:textId="5DE1FE83" w:rsidR="006A447C" w:rsidRPr="00D564A1" w:rsidRDefault="006A447C" w:rsidP="00D564A1">
      <w:pPr>
        <w:spacing w:after="0" w:line="240" w:lineRule="auto"/>
        <w:rPr>
          <w:rFonts w:cs="Times New Roman"/>
          <w:i/>
          <w:color w:val="000000" w:themeColor="text1"/>
          <w:szCs w:val="24"/>
        </w:rPr>
      </w:pPr>
      <w:r w:rsidRPr="00D564A1">
        <w:rPr>
          <w:rFonts w:cs="Times New Roman"/>
          <w:i/>
          <w:color w:val="000000" w:themeColor="text1"/>
          <w:szCs w:val="24"/>
        </w:rPr>
        <w:t xml:space="preserve">                                                                                   (Nguồn: </w:t>
      </w:r>
      <w:r w:rsidR="007734C9" w:rsidRPr="00D564A1">
        <w:rPr>
          <w:rFonts w:cs="Times New Roman"/>
          <w:i/>
          <w:color w:val="000000" w:themeColor="text1"/>
          <w:szCs w:val="24"/>
        </w:rPr>
        <w:t>Ngân</w:t>
      </w:r>
      <w:r w:rsidR="007734C9" w:rsidRPr="00D564A1">
        <w:rPr>
          <w:rFonts w:cs="Times New Roman"/>
          <w:i/>
          <w:color w:val="000000" w:themeColor="text1"/>
          <w:szCs w:val="24"/>
          <w:lang w:val="vi-VN"/>
        </w:rPr>
        <w:t xml:space="preserve"> hàng thế giới,</w:t>
      </w:r>
      <w:r w:rsidRPr="00D564A1">
        <w:rPr>
          <w:rFonts w:cs="Times New Roman"/>
          <w:i/>
          <w:color w:val="000000" w:themeColor="text1"/>
          <w:szCs w:val="24"/>
        </w:rPr>
        <w:t xml:space="preserve"> 2020)</w:t>
      </w:r>
    </w:p>
    <w:p w14:paraId="6CD6C17A" w14:textId="5A2291D0" w:rsidR="006A447C" w:rsidRPr="00D564A1" w:rsidRDefault="006A447C" w:rsidP="00D564A1">
      <w:pPr>
        <w:spacing w:after="0" w:line="240" w:lineRule="auto"/>
        <w:ind w:firstLine="567"/>
        <w:rPr>
          <w:rFonts w:cs="Times New Roman"/>
          <w:color w:val="000000" w:themeColor="text1"/>
          <w:szCs w:val="24"/>
          <w:lang w:val="vi-VN"/>
        </w:rPr>
      </w:pPr>
      <w:r w:rsidRPr="00D564A1">
        <w:rPr>
          <w:rFonts w:cs="Times New Roman"/>
          <w:b/>
          <w:color w:val="000000" w:themeColor="text1"/>
          <w:szCs w:val="24"/>
        </w:rPr>
        <w:t xml:space="preserve">a) </w:t>
      </w:r>
      <w:r w:rsidRPr="00D564A1">
        <w:rPr>
          <w:rFonts w:cs="Times New Roman"/>
          <w:color w:val="000000" w:themeColor="text1"/>
          <w:szCs w:val="24"/>
        </w:rPr>
        <w:t xml:space="preserve">Vẽ biểu đồ thể hiện giá trị </w:t>
      </w:r>
      <w:r w:rsidR="007734C9" w:rsidRPr="00D564A1">
        <w:rPr>
          <w:rFonts w:cs="Times New Roman"/>
          <w:color w:val="000000" w:themeColor="text1"/>
          <w:szCs w:val="24"/>
        </w:rPr>
        <w:t>sản</w:t>
      </w:r>
      <w:r w:rsidR="007734C9" w:rsidRPr="00D564A1">
        <w:rPr>
          <w:rFonts w:cs="Times New Roman"/>
          <w:color w:val="000000" w:themeColor="text1"/>
          <w:szCs w:val="24"/>
          <w:lang w:val="vi-VN"/>
        </w:rPr>
        <w:t xml:space="preserve"> xuất công nghiệp của Cộng hòa Liên Bang Đức và tỉ lệ đóng góp trong công nghiệp của EU</w:t>
      </w:r>
    </w:p>
    <w:p w14:paraId="05C945D5" w14:textId="59CF5410" w:rsidR="006A447C" w:rsidRPr="00D564A1" w:rsidRDefault="006A447C" w:rsidP="00D564A1">
      <w:pPr>
        <w:spacing w:after="0" w:line="240" w:lineRule="auto"/>
        <w:ind w:firstLine="567"/>
        <w:rPr>
          <w:rFonts w:cs="Times New Roman"/>
          <w:color w:val="000000" w:themeColor="text1"/>
          <w:szCs w:val="24"/>
          <w:lang w:val="vi-VN"/>
        </w:rPr>
      </w:pPr>
      <w:r w:rsidRPr="00D564A1">
        <w:rPr>
          <w:rFonts w:cs="Times New Roman"/>
          <w:b/>
          <w:color w:val="000000" w:themeColor="text1"/>
          <w:szCs w:val="24"/>
        </w:rPr>
        <w:t xml:space="preserve">b) </w:t>
      </w:r>
      <w:r w:rsidRPr="00D564A1">
        <w:rPr>
          <w:rFonts w:cs="Times New Roman"/>
          <w:color w:val="000000" w:themeColor="text1"/>
          <w:szCs w:val="24"/>
        </w:rPr>
        <w:t xml:space="preserve">Nhận xét về giá trị  </w:t>
      </w:r>
      <w:r w:rsidR="007734C9" w:rsidRPr="00D564A1">
        <w:rPr>
          <w:rFonts w:cs="Times New Roman"/>
          <w:color w:val="000000" w:themeColor="text1"/>
          <w:szCs w:val="24"/>
        </w:rPr>
        <w:t>sản</w:t>
      </w:r>
      <w:r w:rsidR="007734C9" w:rsidRPr="00D564A1">
        <w:rPr>
          <w:rFonts w:cs="Times New Roman"/>
          <w:color w:val="000000" w:themeColor="text1"/>
          <w:szCs w:val="24"/>
          <w:lang w:val="vi-VN"/>
        </w:rPr>
        <w:t xml:space="preserve"> xuất công nghiệp của Cộng hòa Liên Bang Đức và tỉ lệ đóng góp trong công nghiệp của EU</w:t>
      </w:r>
      <w:r w:rsidR="00766BEA" w:rsidRPr="00D564A1">
        <w:rPr>
          <w:rFonts w:cs="Times New Roman"/>
          <w:color w:val="000000" w:themeColor="text1"/>
          <w:szCs w:val="24"/>
          <w:lang w:val="vi-VN"/>
        </w:rPr>
        <w:t xml:space="preserve"> </w:t>
      </w:r>
      <w:r w:rsidRPr="00D564A1">
        <w:rPr>
          <w:rFonts w:cs="Times New Roman"/>
          <w:color w:val="000000" w:themeColor="text1"/>
          <w:szCs w:val="24"/>
        </w:rPr>
        <w:t>giai đoạn trên.</w:t>
      </w:r>
    </w:p>
    <w:p w14:paraId="1588AE0F" w14:textId="77777777" w:rsidR="006A447C" w:rsidRPr="00D564A1" w:rsidRDefault="006A447C" w:rsidP="00D564A1">
      <w:pPr>
        <w:spacing w:after="0" w:line="240" w:lineRule="auto"/>
        <w:jc w:val="center"/>
        <w:rPr>
          <w:rFonts w:cs="Times New Roman"/>
          <w:b/>
          <w:color w:val="000000" w:themeColor="text1"/>
          <w:szCs w:val="24"/>
          <w:lang w:val="en-GB"/>
        </w:rPr>
      </w:pPr>
      <w:r w:rsidRPr="00D564A1">
        <w:rPr>
          <w:rFonts w:cs="Times New Roman"/>
          <w:b/>
          <w:color w:val="000000" w:themeColor="text1"/>
          <w:szCs w:val="24"/>
          <w:lang w:val="en-GB"/>
        </w:rPr>
        <w:t>------HẾT------</w:t>
      </w:r>
    </w:p>
    <w:p w14:paraId="3209B8FB" w14:textId="70A16067" w:rsidR="00C964FF" w:rsidRPr="00D564A1" w:rsidRDefault="00C964FF" w:rsidP="00D564A1">
      <w:pPr>
        <w:spacing w:after="0"/>
        <w:jc w:val="center"/>
        <w:rPr>
          <w:rFonts w:cs="Times New Roman"/>
          <w:b/>
          <w:bCs/>
          <w:color w:val="000000" w:themeColor="text1"/>
          <w:szCs w:val="24"/>
          <w:lang w:val="vi-VN"/>
        </w:rPr>
      </w:pPr>
      <w:r w:rsidRPr="00D564A1">
        <w:rPr>
          <w:rFonts w:cs="Times New Roman"/>
          <w:b/>
          <w:bCs/>
          <w:color w:val="000000" w:themeColor="text1"/>
          <w:szCs w:val="24"/>
          <w:lang w:val="vi-VN"/>
        </w:rPr>
        <w:t>ĐÁP ÁN</w:t>
      </w:r>
    </w:p>
    <w:p w14:paraId="5D960EF5" w14:textId="1800FE1B" w:rsidR="00C964FF" w:rsidRPr="00D564A1" w:rsidRDefault="00C964FF" w:rsidP="00D564A1">
      <w:pPr>
        <w:spacing w:after="0" w:line="240" w:lineRule="auto"/>
        <w:jc w:val="both"/>
        <w:rPr>
          <w:rFonts w:cs="Times New Roman"/>
          <w:b/>
          <w:color w:val="000000" w:themeColor="text1"/>
          <w:szCs w:val="24"/>
        </w:rPr>
      </w:pPr>
      <w:r w:rsidRPr="00D564A1">
        <w:rPr>
          <w:rFonts w:cs="Times New Roman"/>
          <w:b/>
          <w:color w:val="000000" w:themeColor="text1"/>
          <w:szCs w:val="24"/>
        </w:rPr>
        <w:t>I. PHẦN TRẮC NGHIỆM (3,0 điểm)</w:t>
      </w:r>
    </w:p>
    <w:tbl>
      <w:tblPr>
        <w:tblStyle w:val="TableGrid"/>
        <w:tblW w:w="0" w:type="auto"/>
        <w:tblLook w:val="04A0" w:firstRow="1" w:lastRow="0" w:firstColumn="1" w:lastColumn="0" w:noHBand="0" w:noVBand="1"/>
      </w:tblPr>
      <w:tblGrid>
        <w:gridCol w:w="792"/>
        <w:gridCol w:w="758"/>
        <w:gridCol w:w="758"/>
        <w:gridCol w:w="758"/>
        <w:gridCol w:w="759"/>
        <w:gridCol w:w="759"/>
        <w:gridCol w:w="759"/>
        <w:gridCol w:w="759"/>
        <w:gridCol w:w="759"/>
        <w:gridCol w:w="759"/>
        <w:gridCol w:w="774"/>
        <w:gridCol w:w="774"/>
        <w:gridCol w:w="744"/>
      </w:tblGrid>
      <w:tr w:rsidR="00D564A1" w:rsidRPr="00D564A1" w14:paraId="36C4B12F" w14:textId="120A7C5D" w:rsidTr="00C964FF">
        <w:tc>
          <w:tcPr>
            <w:tcW w:w="792" w:type="dxa"/>
          </w:tcPr>
          <w:p w14:paraId="66049D8A" w14:textId="5BD24EDF"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Câu</w:t>
            </w:r>
          </w:p>
        </w:tc>
        <w:tc>
          <w:tcPr>
            <w:tcW w:w="758" w:type="dxa"/>
          </w:tcPr>
          <w:p w14:paraId="5A1C9E28" w14:textId="3AFA6256"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1</w:t>
            </w:r>
          </w:p>
        </w:tc>
        <w:tc>
          <w:tcPr>
            <w:tcW w:w="758" w:type="dxa"/>
          </w:tcPr>
          <w:p w14:paraId="16EC5B5F" w14:textId="5071BC8A"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2</w:t>
            </w:r>
          </w:p>
        </w:tc>
        <w:tc>
          <w:tcPr>
            <w:tcW w:w="758" w:type="dxa"/>
          </w:tcPr>
          <w:p w14:paraId="047A0223" w14:textId="5BB59747"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3</w:t>
            </w:r>
          </w:p>
        </w:tc>
        <w:tc>
          <w:tcPr>
            <w:tcW w:w="759" w:type="dxa"/>
          </w:tcPr>
          <w:p w14:paraId="57B0BC26" w14:textId="7794F37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4</w:t>
            </w:r>
          </w:p>
        </w:tc>
        <w:tc>
          <w:tcPr>
            <w:tcW w:w="759" w:type="dxa"/>
          </w:tcPr>
          <w:p w14:paraId="322EE9ED" w14:textId="251710DE"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5</w:t>
            </w:r>
          </w:p>
        </w:tc>
        <w:tc>
          <w:tcPr>
            <w:tcW w:w="759" w:type="dxa"/>
          </w:tcPr>
          <w:p w14:paraId="4CD1070F" w14:textId="034E46E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6</w:t>
            </w:r>
          </w:p>
        </w:tc>
        <w:tc>
          <w:tcPr>
            <w:tcW w:w="759" w:type="dxa"/>
          </w:tcPr>
          <w:p w14:paraId="0A089BC0" w14:textId="109B141F"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7</w:t>
            </w:r>
          </w:p>
        </w:tc>
        <w:tc>
          <w:tcPr>
            <w:tcW w:w="759" w:type="dxa"/>
          </w:tcPr>
          <w:p w14:paraId="074BCB4D" w14:textId="2C19C808"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8</w:t>
            </w:r>
          </w:p>
        </w:tc>
        <w:tc>
          <w:tcPr>
            <w:tcW w:w="759" w:type="dxa"/>
          </w:tcPr>
          <w:p w14:paraId="01C30572" w14:textId="42A1218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9</w:t>
            </w:r>
          </w:p>
        </w:tc>
        <w:tc>
          <w:tcPr>
            <w:tcW w:w="774" w:type="dxa"/>
          </w:tcPr>
          <w:p w14:paraId="31B489EE" w14:textId="20882B95"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10</w:t>
            </w:r>
          </w:p>
        </w:tc>
        <w:tc>
          <w:tcPr>
            <w:tcW w:w="774" w:type="dxa"/>
          </w:tcPr>
          <w:p w14:paraId="761C4D0C" w14:textId="43AAB0E2"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11</w:t>
            </w:r>
          </w:p>
        </w:tc>
        <w:tc>
          <w:tcPr>
            <w:tcW w:w="744" w:type="dxa"/>
          </w:tcPr>
          <w:p w14:paraId="3751C8F6" w14:textId="0739EB88"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12</w:t>
            </w:r>
          </w:p>
        </w:tc>
      </w:tr>
      <w:tr w:rsidR="00C964FF" w:rsidRPr="00D564A1" w14:paraId="437F6DDC" w14:textId="579762A7" w:rsidTr="00C964FF">
        <w:tc>
          <w:tcPr>
            <w:tcW w:w="792" w:type="dxa"/>
          </w:tcPr>
          <w:p w14:paraId="32CE1A3D" w14:textId="6158DF52"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ĐA</w:t>
            </w:r>
          </w:p>
        </w:tc>
        <w:tc>
          <w:tcPr>
            <w:tcW w:w="758" w:type="dxa"/>
          </w:tcPr>
          <w:p w14:paraId="27D1588C" w14:textId="1115076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C</w:t>
            </w:r>
          </w:p>
        </w:tc>
        <w:tc>
          <w:tcPr>
            <w:tcW w:w="758" w:type="dxa"/>
          </w:tcPr>
          <w:p w14:paraId="253ECA27" w14:textId="38FE7E73"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58" w:type="dxa"/>
          </w:tcPr>
          <w:p w14:paraId="74DE0518" w14:textId="76608301" w:rsidR="00C964FF" w:rsidRPr="00D564A1" w:rsidRDefault="00C70ADE"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D</w:t>
            </w:r>
          </w:p>
        </w:tc>
        <w:tc>
          <w:tcPr>
            <w:tcW w:w="759" w:type="dxa"/>
          </w:tcPr>
          <w:p w14:paraId="04765C23" w14:textId="5FD5C24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59" w:type="dxa"/>
          </w:tcPr>
          <w:p w14:paraId="4BB96C47" w14:textId="0BA818EB"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59" w:type="dxa"/>
          </w:tcPr>
          <w:p w14:paraId="237BB729" w14:textId="1FCB13C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C</w:t>
            </w:r>
          </w:p>
        </w:tc>
        <w:tc>
          <w:tcPr>
            <w:tcW w:w="759" w:type="dxa"/>
          </w:tcPr>
          <w:p w14:paraId="5C2E71CA" w14:textId="1D080B5B"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B</w:t>
            </w:r>
          </w:p>
        </w:tc>
        <w:tc>
          <w:tcPr>
            <w:tcW w:w="759" w:type="dxa"/>
          </w:tcPr>
          <w:p w14:paraId="7CD040AD" w14:textId="4655C0BD"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59" w:type="dxa"/>
          </w:tcPr>
          <w:p w14:paraId="5C4E1512" w14:textId="331AFFBB"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74" w:type="dxa"/>
          </w:tcPr>
          <w:p w14:paraId="3A8B46DB" w14:textId="53645F13"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B</w:t>
            </w:r>
          </w:p>
        </w:tc>
        <w:tc>
          <w:tcPr>
            <w:tcW w:w="774" w:type="dxa"/>
          </w:tcPr>
          <w:p w14:paraId="0C2A07F1" w14:textId="79D911C4"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A</w:t>
            </w:r>
          </w:p>
        </w:tc>
        <w:tc>
          <w:tcPr>
            <w:tcW w:w="744" w:type="dxa"/>
          </w:tcPr>
          <w:p w14:paraId="65B07FFA" w14:textId="2A833CDF" w:rsidR="00C964FF" w:rsidRPr="00D564A1" w:rsidRDefault="00C964FF" w:rsidP="00D564A1">
            <w:pPr>
              <w:rPr>
                <w:rFonts w:ascii="Times New Roman" w:hAnsi="Times New Roman"/>
                <w:color w:val="000000" w:themeColor="text1"/>
                <w:sz w:val="24"/>
                <w:szCs w:val="24"/>
                <w:lang w:val="vi-VN"/>
              </w:rPr>
            </w:pPr>
            <w:r w:rsidRPr="00D564A1">
              <w:rPr>
                <w:rFonts w:ascii="Times New Roman" w:hAnsi="Times New Roman"/>
                <w:color w:val="000000" w:themeColor="text1"/>
                <w:sz w:val="24"/>
                <w:szCs w:val="24"/>
                <w:lang w:val="vi-VN"/>
              </w:rPr>
              <w:t>D</w:t>
            </w:r>
          </w:p>
        </w:tc>
      </w:tr>
    </w:tbl>
    <w:p w14:paraId="14D63499" w14:textId="77777777" w:rsidR="00727D74" w:rsidRPr="00D564A1" w:rsidRDefault="00727D74" w:rsidP="00D564A1">
      <w:pPr>
        <w:spacing w:after="0" w:line="240" w:lineRule="auto"/>
        <w:rPr>
          <w:rFonts w:cs="Times New Roman"/>
          <w:b/>
          <w:color w:val="000000" w:themeColor="text1"/>
          <w:szCs w:val="24"/>
        </w:rPr>
      </w:pPr>
    </w:p>
    <w:p w14:paraId="23872742" w14:textId="12F9D111" w:rsidR="00727D74" w:rsidRPr="00D564A1" w:rsidRDefault="00727D74" w:rsidP="00D564A1">
      <w:pPr>
        <w:spacing w:after="0" w:line="240" w:lineRule="auto"/>
        <w:rPr>
          <w:rFonts w:cs="Times New Roman"/>
          <w:b/>
          <w:color w:val="000000" w:themeColor="text1"/>
          <w:szCs w:val="24"/>
        </w:rPr>
      </w:pPr>
      <w:r w:rsidRPr="00D564A1">
        <w:rPr>
          <w:rFonts w:cs="Times New Roman"/>
          <w:b/>
          <w:color w:val="000000" w:themeColor="text1"/>
          <w:szCs w:val="24"/>
        </w:rPr>
        <w:t>II. PHẦN TỰ LUẬN (7,0 điểm).</w:t>
      </w:r>
    </w:p>
    <w:p w14:paraId="0DF706DE" w14:textId="77777777" w:rsidR="0096146A" w:rsidRPr="00D564A1" w:rsidRDefault="0096146A" w:rsidP="00D564A1">
      <w:pPr>
        <w:spacing w:after="0" w:line="240" w:lineRule="auto"/>
        <w:rPr>
          <w:rFonts w:cs="Times New Roman"/>
          <w:b/>
          <w:color w:val="000000" w:themeColor="text1"/>
          <w:szCs w:val="24"/>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8370"/>
        <w:gridCol w:w="1024"/>
      </w:tblGrid>
      <w:tr w:rsidR="00D564A1" w:rsidRPr="00D564A1" w14:paraId="24EF610C" w14:textId="77777777" w:rsidTr="0096146A">
        <w:trPr>
          <w:trHeight w:val="62"/>
        </w:trPr>
        <w:tc>
          <w:tcPr>
            <w:tcW w:w="959" w:type="dxa"/>
          </w:tcPr>
          <w:p w14:paraId="131B10AC"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color w:val="000000" w:themeColor="text1"/>
                <w:szCs w:val="24"/>
                <w:lang w:val="da-DK"/>
              </w:rPr>
            </w:pPr>
          </w:p>
        </w:tc>
        <w:tc>
          <w:tcPr>
            <w:tcW w:w="7555" w:type="dxa"/>
          </w:tcPr>
          <w:p w14:paraId="105B5906"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NỘI DUNG</w:t>
            </w:r>
          </w:p>
        </w:tc>
        <w:tc>
          <w:tcPr>
            <w:tcW w:w="924" w:type="dxa"/>
          </w:tcPr>
          <w:p w14:paraId="1B72FA0C"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ĐIỂM</w:t>
            </w:r>
          </w:p>
        </w:tc>
      </w:tr>
      <w:tr w:rsidR="00D564A1" w:rsidRPr="00D564A1" w14:paraId="2D8EEE21" w14:textId="77777777" w:rsidTr="0096146A">
        <w:trPr>
          <w:trHeight w:val="555"/>
        </w:trPr>
        <w:tc>
          <w:tcPr>
            <w:tcW w:w="959" w:type="dxa"/>
            <w:vMerge w:val="restart"/>
          </w:tcPr>
          <w:p w14:paraId="0E6AD62A" w14:textId="0ABECF52"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Câu 13</w:t>
            </w:r>
          </w:p>
          <w:p w14:paraId="33A6C3B4"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(4đ)</w:t>
            </w:r>
          </w:p>
        </w:tc>
        <w:tc>
          <w:tcPr>
            <w:tcW w:w="7555" w:type="dxa"/>
          </w:tcPr>
          <w:p w14:paraId="75DD061E" w14:textId="67AF2055" w:rsidR="0096146A" w:rsidRPr="00D564A1" w:rsidRDefault="0096146A" w:rsidP="00D564A1">
            <w:pPr>
              <w:spacing w:after="0" w:line="240" w:lineRule="auto"/>
              <w:rPr>
                <w:rFonts w:cs="Times New Roman"/>
                <w:bCs/>
                <w:color w:val="000000" w:themeColor="text1"/>
                <w:szCs w:val="24"/>
                <w:lang w:val="vi-VN"/>
              </w:rPr>
            </w:pPr>
            <w:r w:rsidRPr="00D564A1">
              <w:rPr>
                <w:rFonts w:cs="Times New Roman"/>
                <w:b/>
                <w:color w:val="000000" w:themeColor="text1"/>
                <w:szCs w:val="24"/>
                <w:lang w:val="vi-VN"/>
              </w:rPr>
              <w:t xml:space="preserve">1. </w:t>
            </w:r>
            <w:r w:rsidRPr="00D564A1">
              <w:rPr>
                <w:rFonts w:cs="Times New Roman"/>
                <w:bCs/>
                <w:color w:val="000000" w:themeColor="text1"/>
                <w:szCs w:val="24"/>
                <w:lang w:val="vi-VN"/>
              </w:rPr>
              <w:t>Nêu đặc điểm dân cư nổi bật của Đông Nam Á. Phân tích tác động của đặc điểm dân cư tới phát triển kinh tế- xã hội khu vực.</w:t>
            </w:r>
          </w:p>
          <w:p w14:paraId="1FAE9DF2" w14:textId="552431B0" w:rsidR="0096146A" w:rsidRPr="00D564A1" w:rsidRDefault="0096146A" w:rsidP="00D564A1">
            <w:pPr>
              <w:spacing w:after="0"/>
              <w:rPr>
                <w:rFonts w:cs="Times New Roman"/>
                <w:color w:val="000000" w:themeColor="text1"/>
                <w:szCs w:val="24"/>
                <w:lang w:val="da-DK"/>
              </w:rPr>
            </w:pPr>
          </w:p>
        </w:tc>
        <w:tc>
          <w:tcPr>
            <w:tcW w:w="924" w:type="dxa"/>
          </w:tcPr>
          <w:p w14:paraId="08EE0052" w14:textId="08C99D51"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vi-VN"/>
              </w:rPr>
            </w:pPr>
            <w:r w:rsidRPr="00D564A1">
              <w:rPr>
                <w:rFonts w:cs="Times New Roman"/>
                <w:b/>
                <w:color w:val="000000" w:themeColor="text1"/>
                <w:szCs w:val="24"/>
                <w:lang w:val="da-DK"/>
              </w:rPr>
              <w:t>3</w:t>
            </w:r>
            <w:r w:rsidRPr="00D564A1">
              <w:rPr>
                <w:rFonts w:cs="Times New Roman"/>
                <w:b/>
                <w:color w:val="000000" w:themeColor="text1"/>
                <w:szCs w:val="24"/>
                <w:lang w:val="vi-VN"/>
              </w:rPr>
              <w:t>.</w:t>
            </w:r>
            <w:r w:rsidR="0010501F" w:rsidRPr="00D564A1">
              <w:rPr>
                <w:rFonts w:cs="Times New Roman"/>
                <w:b/>
                <w:color w:val="000000" w:themeColor="text1"/>
                <w:szCs w:val="24"/>
                <w:lang w:val="vi-VN"/>
              </w:rPr>
              <w:t>5</w:t>
            </w:r>
          </w:p>
        </w:tc>
      </w:tr>
      <w:tr w:rsidR="00D564A1" w:rsidRPr="00D564A1" w14:paraId="2EC5EBBB" w14:textId="77777777" w:rsidTr="0096146A">
        <w:trPr>
          <w:trHeight w:val="660"/>
        </w:trPr>
        <w:tc>
          <w:tcPr>
            <w:tcW w:w="959" w:type="dxa"/>
            <w:vMerge/>
          </w:tcPr>
          <w:p w14:paraId="5F52457F"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tc>
        <w:tc>
          <w:tcPr>
            <w:tcW w:w="7555" w:type="dxa"/>
          </w:tcPr>
          <w:p w14:paraId="19F6ED98" w14:textId="553C27E0" w:rsidR="0096146A" w:rsidRPr="00D564A1" w:rsidRDefault="0096146A" w:rsidP="00D564A1">
            <w:pPr>
              <w:spacing w:after="0" w:line="240" w:lineRule="auto"/>
              <w:rPr>
                <w:rFonts w:cs="Times New Roman"/>
                <w:b/>
                <w:color w:val="000000" w:themeColor="text1"/>
                <w:szCs w:val="24"/>
                <w:lang w:val="vi-VN"/>
              </w:rPr>
            </w:pPr>
            <w:r w:rsidRPr="00D564A1">
              <w:rPr>
                <w:rFonts w:cs="Times New Roman"/>
                <w:b/>
                <w:color w:val="000000" w:themeColor="text1"/>
                <w:szCs w:val="24"/>
                <w:lang w:val="vi-VN"/>
              </w:rPr>
              <w:t>*</w:t>
            </w:r>
            <w:r w:rsidRPr="00D564A1">
              <w:rPr>
                <w:rFonts w:cs="Times New Roman"/>
                <w:bCs/>
                <w:color w:val="000000" w:themeColor="text1"/>
                <w:szCs w:val="24"/>
                <w:lang w:val="vi-VN"/>
              </w:rPr>
              <w:t xml:space="preserve"> </w:t>
            </w:r>
            <w:r w:rsidRPr="00D564A1">
              <w:rPr>
                <w:rFonts w:cs="Times New Roman"/>
                <w:b/>
                <w:color w:val="000000" w:themeColor="text1"/>
                <w:szCs w:val="24"/>
                <w:lang w:val="vi-VN"/>
              </w:rPr>
              <w:t>Đặc điểm dân cư nổi bật của Đông Nam Á:</w:t>
            </w:r>
          </w:p>
          <w:p w14:paraId="3105986B" w14:textId="24AC86C5"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xml:space="preserve">-  Đông dân, năm 2020 chiếm 8,6% dân số thế giới. </w:t>
            </w:r>
          </w:p>
          <w:p w14:paraId="3EB4FD30" w14:textId="77777777"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Tỉ lệ tăng tự nhiên của dân số trong khu vực có xu hướng giảm, nhưng vẫn còn cao.</w:t>
            </w:r>
          </w:p>
          <w:p w14:paraId="4061FCBE" w14:textId="77777777"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Có cơ cấu dân số cân bằng; có sơ cấu dân số trẻ, một số quốc gia đang trong quá trình già hóa dân số.</w:t>
            </w:r>
          </w:p>
          <w:p w14:paraId="0A29EADB" w14:textId="77777777"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Có nhiều nhóm dân tộc khác nhau: người Việt, người Thái, Miến Điện, Mã Lai..</w:t>
            </w:r>
          </w:p>
          <w:p w14:paraId="05238145" w14:textId="65F9907B"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Phân bố dân cư không đều giữa các vùng và các quốc gia( DC)</w:t>
            </w:r>
          </w:p>
          <w:p w14:paraId="3E22DFE6" w14:textId="77777777"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Tỉ lệ dân thành thị chưa cao, có sự phân hóa giữa các quốc gia và có xu hướng tăng nhanh ở nhiều quốc gia.</w:t>
            </w:r>
          </w:p>
          <w:p w14:paraId="5AF45E5C" w14:textId="77777777" w:rsidR="0096146A" w:rsidRPr="00D564A1" w:rsidRDefault="0096146A" w:rsidP="00D564A1">
            <w:pPr>
              <w:pStyle w:val="NormalWeb"/>
              <w:spacing w:before="0" w:beforeAutospacing="0" w:after="0" w:afterAutospacing="0"/>
              <w:ind w:left="48" w:right="48"/>
              <w:jc w:val="both"/>
              <w:rPr>
                <w:b/>
                <w:color w:val="000000" w:themeColor="text1"/>
                <w:lang w:val="vi-VN"/>
              </w:rPr>
            </w:pPr>
            <w:r w:rsidRPr="00D564A1">
              <w:rPr>
                <w:b/>
                <w:color w:val="000000" w:themeColor="text1"/>
              </w:rPr>
              <w:t>*Tác</w:t>
            </w:r>
            <w:r w:rsidRPr="00D564A1">
              <w:rPr>
                <w:b/>
                <w:color w:val="000000" w:themeColor="text1"/>
                <w:lang w:val="vi-VN"/>
              </w:rPr>
              <w:t xml:space="preserve"> động của đặc điểm dân số</w:t>
            </w:r>
          </w:p>
          <w:p w14:paraId="6BD4C729" w14:textId="77777777" w:rsidR="0096146A" w:rsidRPr="00D564A1" w:rsidRDefault="0096146A" w:rsidP="00D564A1">
            <w:pPr>
              <w:pStyle w:val="NormalWeb"/>
              <w:spacing w:before="0" w:beforeAutospacing="0" w:after="0" w:afterAutospacing="0"/>
              <w:ind w:left="48" w:right="48"/>
              <w:jc w:val="both"/>
              <w:rPr>
                <w:b/>
                <w:color w:val="000000" w:themeColor="text1"/>
                <w:lang w:val="vi-VN"/>
              </w:rPr>
            </w:pPr>
            <w:r w:rsidRPr="00D564A1">
              <w:rPr>
                <w:b/>
                <w:color w:val="000000" w:themeColor="text1"/>
                <w:lang w:val="vi-VN"/>
              </w:rPr>
              <w:t>- Thuận Lợi:</w:t>
            </w:r>
          </w:p>
          <w:p w14:paraId="5CE964A2"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ĐNA có nguồn lao động dồi dào, thị trường tiêu thụ rộng lớn, thu hút các nhà đầu tư, thúc đẩy phát triển kinh tế.</w:t>
            </w:r>
          </w:p>
          <w:p w14:paraId="00C674B2"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xml:space="preserve">+ Sự đa dạng về dân tộc tạo nên sự phong phú trong văn hóa, tập quán sản xuất </w:t>
            </w:r>
          </w:p>
          <w:p w14:paraId="58777BF9"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Đô thị thu hút dân cư và lao động, thúc đẩy tăng trưởng và chuyển dịch cơ cấu kinh tế.</w:t>
            </w:r>
          </w:p>
          <w:p w14:paraId="7ADBD8D8" w14:textId="77777777" w:rsidR="0096146A" w:rsidRPr="00D564A1" w:rsidRDefault="0096146A" w:rsidP="00D564A1">
            <w:pPr>
              <w:pStyle w:val="NormalWeb"/>
              <w:spacing w:before="0" w:beforeAutospacing="0" w:after="0" w:afterAutospacing="0"/>
              <w:ind w:right="48"/>
              <w:jc w:val="both"/>
              <w:rPr>
                <w:bCs/>
                <w:color w:val="000000" w:themeColor="text1"/>
                <w:lang w:val="vi-VN"/>
              </w:rPr>
            </w:pPr>
            <w:r w:rsidRPr="00D564A1">
              <w:rPr>
                <w:bCs/>
                <w:color w:val="000000" w:themeColor="text1"/>
                <w:lang w:val="vi-VN"/>
              </w:rPr>
              <w:t>-</w:t>
            </w:r>
            <w:r w:rsidRPr="00D564A1">
              <w:rPr>
                <w:b/>
                <w:color w:val="000000" w:themeColor="text1"/>
                <w:lang w:val="vi-VN"/>
              </w:rPr>
              <w:t>Khó khăn:</w:t>
            </w:r>
          </w:p>
          <w:p w14:paraId="5F1AD685"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Dân đông gây sức ép đói với nhiều nước trong nâng cao chất lượng cuộc sống, bảo vệ môi trường và giải quyết việc làm.</w:t>
            </w:r>
          </w:p>
          <w:p w14:paraId="23A4967E"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Các dân tộc có sự chênh lệch về trình độ phát triển kinh tế.</w:t>
            </w:r>
          </w:p>
          <w:p w14:paraId="7C2E2202" w14:textId="77777777" w:rsidR="0096146A" w:rsidRPr="00D564A1" w:rsidRDefault="0096146A" w:rsidP="00D564A1">
            <w:pPr>
              <w:pStyle w:val="NormalWeb"/>
              <w:spacing w:before="0" w:beforeAutospacing="0" w:after="0" w:afterAutospacing="0"/>
              <w:ind w:left="48" w:right="48"/>
              <w:jc w:val="both"/>
              <w:rPr>
                <w:bCs/>
                <w:color w:val="000000" w:themeColor="text1"/>
                <w:lang w:val="vi-VN"/>
              </w:rPr>
            </w:pPr>
            <w:r w:rsidRPr="00D564A1">
              <w:rPr>
                <w:bCs/>
                <w:color w:val="000000" w:themeColor="text1"/>
                <w:lang w:val="vi-VN"/>
              </w:rPr>
              <w:t>+ Một số đô thị không cung cấp đủ việc làm, nơi ở, các dịch vụ cơ bản, hệ thống giao thông và cơ sở hạ tầng quá tải..</w:t>
            </w:r>
          </w:p>
          <w:p w14:paraId="75DD5593" w14:textId="77777777" w:rsidR="0096146A" w:rsidRPr="00D564A1" w:rsidRDefault="0096146A" w:rsidP="00D564A1">
            <w:pPr>
              <w:spacing w:after="0"/>
              <w:jc w:val="both"/>
              <w:rPr>
                <w:rFonts w:cs="Times New Roman"/>
                <w:color w:val="000000" w:themeColor="text1"/>
                <w:szCs w:val="24"/>
                <w:lang w:val="da-DK"/>
              </w:rPr>
            </w:pPr>
          </w:p>
        </w:tc>
        <w:tc>
          <w:tcPr>
            <w:tcW w:w="924" w:type="dxa"/>
          </w:tcPr>
          <w:p w14:paraId="6298D649" w14:textId="5A4786ED"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Cs/>
                <w:color w:val="000000" w:themeColor="text1"/>
                <w:szCs w:val="24"/>
                <w:lang w:val="vi-VN"/>
              </w:rPr>
            </w:pPr>
            <w:r w:rsidRPr="00D564A1">
              <w:rPr>
                <w:rFonts w:cs="Times New Roman"/>
                <w:bCs/>
                <w:color w:val="000000" w:themeColor="text1"/>
                <w:szCs w:val="24"/>
                <w:lang w:val="da-DK"/>
              </w:rPr>
              <w:t>2</w:t>
            </w:r>
            <w:r w:rsidRPr="00D564A1">
              <w:rPr>
                <w:rFonts w:cs="Times New Roman"/>
                <w:bCs/>
                <w:color w:val="000000" w:themeColor="text1"/>
                <w:szCs w:val="24"/>
                <w:lang w:val="vi-VN"/>
              </w:rPr>
              <w:t>,</w:t>
            </w:r>
            <w:r w:rsidR="0010501F" w:rsidRPr="00D564A1">
              <w:rPr>
                <w:rFonts w:cs="Times New Roman"/>
                <w:bCs/>
                <w:color w:val="000000" w:themeColor="text1"/>
                <w:szCs w:val="24"/>
                <w:lang w:val="vi-VN"/>
              </w:rPr>
              <w:t>5</w:t>
            </w:r>
          </w:p>
          <w:p w14:paraId="5228B0F8"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1EF07F1C"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0EA679E8"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381BC921"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1C37AF7C"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70C8A1F3"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p w14:paraId="2B211240" w14:textId="7D6BCC46"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vi-VN"/>
              </w:rPr>
            </w:pPr>
            <w:r w:rsidRPr="00D564A1">
              <w:rPr>
                <w:rFonts w:cs="Times New Roman"/>
                <w:color w:val="000000" w:themeColor="text1"/>
                <w:szCs w:val="24"/>
                <w:lang w:val="da-DK"/>
              </w:rPr>
              <w:t>1</w:t>
            </w:r>
            <w:r w:rsidRPr="00D564A1">
              <w:rPr>
                <w:rFonts w:cs="Times New Roman"/>
                <w:color w:val="000000" w:themeColor="text1"/>
                <w:szCs w:val="24"/>
                <w:lang w:val="vi-VN"/>
              </w:rPr>
              <w:t>.0</w:t>
            </w:r>
          </w:p>
        </w:tc>
      </w:tr>
      <w:tr w:rsidR="00D564A1" w:rsidRPr="00D564A1" w14:paraId="3F9016D5" w14:textId="77777777" w:rsidTr="0096146A">
        <w:trPr>
          <w:trHeight w:val="444"/>
        </w:trPr>
        <w:tc>
          <w:tcPr>
            <w:tcW w:w="959" w:type="dxa"/>
            <w:vMerge/>
          </w:tcPr>
          <w:p w14:paraId="79F12D89"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tc>
        <w:tc>
          <w:tcPr>
            <w:tcW w:w="7555" w:type="dxa"/>
          </w:tcPr>
          <w:p w14:paraId="0B8B0AFB" w14:textId="77777777" w:rsidR="0096146A" w:rsidRPr="00D564A1" w:rsidRDefault="0096146A"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2. Tại sao ngành công nghiệp chế biến thực phẩm và công nghiệp sản xuất hàng tiêu dùng đóng vai trò quan trọng trong nền kinh tế của nhiều nước Đông Nam Á?</w:t>
            </w:r>
          </w:p>
          <w:p w14:paraId="346CE159" w14:textId="2B88A493" w:rsidR="0096146A" w:rsidRPr="00D564A1" w:rsidRDefault="0096146A" w:rsidP="00D564A1">
            <w:pPr>
              <w:spacing w:after="0"/>
              <w:rPr>
                <w:rFonts w:cs="Times New Roman"/>
                <w:color w:val="000000" w:themeColor="text1"/>
                <w:szCs w:val="24"/>
                <w:lang w:val="da-DK"/>
              </w:rPr>
            </w:pPr>
          </w:p>
        </w:tc>
        <w:tc>
          <w:tcPr>
            <w:tcW w:w="924" w:type="dxa"/>
          </w:tcPr>
          <w:p w14:paraId="500DE17B" w14:textId="4337C29C" w:rsidR="0096146A" w:rsidRPr="00D564A1" w:rsidRDefault="0010501F" w:rsidP="00D564A1">
            <w:pPr>
              <w:spacing w:after="0"/>
              <w:jc w:val="center"/>
              <w:rPr>
                <w:rFonts w:cs="Times New Roman"/>
                <w:color w:val="000000" w:themeColor="text1"/>
                <w:szCs w:val="24"/>
                <w:lang w:val="vi-VN"/>
              </w:rPr>
            </w:pPr>
            <w:r w:rsidRPr="00D564A1">
              <w:rPr>
                <w:rFonts w:cs="Times New Roman"/>
                <w:color w:val="000000" w:themeColor="text1"/>
                <w:szCs w:val="24"/>
                <w:lang w:val="vi-VN"/>
              </w:rPr>
              <w:lastRenderedPageBreak/>
              <w:t>0.5</w:t>
            </w:r>
          </w:p>
        </w:tc>
      </w:tr>
      <w:tr w:rsidR="00D564A1" w:rsidRPr="00D564A1" w14:paraId="05BDDCA0" w14:textId="77777777" w:rsidTr="0096146A">
        <w:trPr>
          <w:trHeight w:val="989"/>
        </w:trPr>
        <w:tc>
          <w:tcPr>
            <w:tcW w:w="959" w:type="dxa"/>
            <w:vMerge/>
          </w:tcPr>
          <w:p w14:paraId="15C8B97B"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tc>
        <w:tc>
          <w:tcPr>
            <w:tcW w:w="7555" w:type="dxa"/>
          </w:tcPr>
          <w:p w14:paraId="475D68A0" w14:textId="2BDE3D8C" w:rsidR="0010501F" w:rsidRPr="00D564A1" w:rsidRDefault="0010501F"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xml:space="preserve"> vì:</w:t>
            </w:r>
          </w:p>
          <w:p w14:paraId="75D26E27" w14:textId="589A1F52" w:rsidR="0096146A" w:rsidRPr="00D564A1" w:rsidRDefault="0010501F" w:rsidP="00D564A1">
            <w:pPr>
              <w:spacing w:after="0" w:line="240" w:lineRule="auto"/>
              <w:rPr>
                <w:rFonts w:cs="Times New Roman"/>
                <w:bCs/>
                <w:color w:val="000000" w:themeColor="text1"/>
                <w:szCs w:val="24"/>
                <w:lang w:val="vi-VN"/>
              </w:rPr>
            </w:pPr>
            <w:r w:rsidRPr="00D564A1">
              <w:rPr>
                <w:rFonts w:cs="Times New Roman"/>
                <w:bCs/>
                <w:color w:val="000000" w:themeColor="text1"/>
                <w:szCs w:val="24"/>
                <w:lang w:val="vi-VN"/>
              </w:rPr>
              <w:t xml:space="preserve">   </w:t>
            </w:r>
            <w:r w:rsidR="0096146A" w:rsidRPr="00D564A1">
              <w:rPr>
                <w:rFonts w:cs="Times New Roman"/>
                <w:bCs/>
                <w:color w:val="000000" w:themeColor="text1"/>
                <w:szCs w:val="24"/>
                <w:lang w:val="vi-VN"/>
              </w:rPr>
              <w:t xml:space="preserve"> Nhiều nước ĐNA có thế mạnh về các sản phẩm nông nghiệp nhiệt đới, thị trường tiêu thụ lớn, và nguồn lao động dồi dào.  </w:t>
            </w:r>
          </w:p>
          <w:p w14:paraId="7BF712E2" w14:textId="77777777" w:rsidR="0096146A" w:rsidRPr="00D564A1" w:rsidRDefault="0096146A" w:rsidP="00D564A1">
            <w:pPr>
              <w:spacing w:after="0" w:line="264" w:lineRule="auto"/>
              <w:contextualSpacing/>
              <w:rPr>
                <w:rFonts w:cs="Times New Roman"/>
                <w:color w:val="000000" w:themeColor="text1"/>
                <w:szCs w:val="24"/>
                <w:lang w:val="da-DK"/>
              </w:rPr>
            </w:pPr>
          </w:p>
        </w:tc>
        <w:tc>
          <w:tcPr>
            <w:tcW w:w="924" w:type="dxa"/>
          </w:tcPr>
          <w:p w14:paraId="7931C775" w14:textId="6F831BF1"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color w:val="000000" w:themeColor="text1"/>
                <w:szCs w:val="24"/>
                <w:lang w:val="da-DK"/>
              </w:rPr>
            </w:pPr>
          </w:p>
        </w:tc>
      </w:tr>
      <w:tr w:rsidR="00D564A1" w:rsidRPr="00D564A1" w14:paraId="77DA9D1D" w14:textId="77777777" w:rsidTr="0096146A">
        <w:trPr>
          <w:trHeight w:val="600"/>
        </w:trPr>
        <w:tc>
          <w:tcPr>
            <w:tcW w:w="959" w:type="dxa"/>
            <w:vMerge w:val="restart"/>
          </w:tcPr>
          <w:p w14:paraId="5FC5A92F" w14:textId="6DB7343C"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 xml:space="preserve">Câu </w:t>
            </w:r>
            <w:r w:rsidR="00647796" w:rsidRPr="00D564A1">
              <w:rPr>
                <w:rFonts w:cs="Times New Roman"/>
                <w:b/>
                <w:color w:val="000000" w:themeColor="text1"/>
                <w:szCs w:val="24"/>
                <w:lang w:val="da-DK"/>
              </w:rPr>
              <w:t>14</w:t>
            </w:r>
          </w:p>
          <w:p w14:paraId="3CF85FB8"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(3đ)</w:t>
            </w:r>
          </w:p>
        </w:tc>
        <w:tc>
          <w:tcPr>
            <w:tcW w:w="7555" w:type="dxa"/>
          </w:tcPr>
          <w:p w14:paraId="225F574F" w14:textId="77777777" w:rsidR="00647796" w:rsidRPr="00D564A1" w:rsidRDefault="0096146A" w:rsidP="00D564A1">
            <w:pPr>
              <w:spacing w:after="0" w:line="240" w:lineRule="auto"/>
              <w:rPr>
                <w:rFonts w:cs="Times New Roman"/>
                <w:color w:val="000000" w:themeColor="text1"/>
                <w:szCs w:val="24"/>
                <w:lang w:val="vi-VN"/>
              </w:rPr>
            </w:pPr>
            <w:r w:rsidRPr="00D564A1">
              <w:rPr>
                <w:rFonts w:eastAsia="Calibri" w:cs="Times New Roman"/>
                <w:color w:val="000000" w:themeColor="text1"/>
                <w:szCs w:val="24"/>
                <w:highlight w:val="white"/>
              </w:rPr>
              <w:t xml:space="preserve">a. </w:t>
            </w:r>
            <w:r w:rsidR="00647796" w:rsidRPr="00D564A1">
              <w:rPr>
                <w:rFonts w:cs="Times New Roman"/>
                <w:color w:val="000000" w:themeColor="text1"/>
                <w:szCs w:val="24"/>
              </w:rPr>
              <w:t>Vẽ biểu đồ thể hiện giá trị sản</w:t>
            </w:r>
            <w:r w:rsidR="00647796" w:rsidRPr="00D564A1">
              <w:rPr>
                <w:rFonts w:cs="Times New Roman"/>
                <w:color w:val="000000" w:themeColor="text1"/>
                <w:szCs w:val="24"/>
                <w:lang w:val="vi-VN"/>
              </w:rPr>
              <w:t xml:space="preserve"> xuất công nghiệp của Cộng hòa Liên Bang Đức và tỉ lệ đóng góp trong công nghiệp của EU</w:t>
            </w:r>
          </w:p>
          <w:p w14:paraId="1F7CE20C" w14:textId="3EA53B47" w:rsidR="0096146A" w:rsidRPr="00D564A1" w:rsidRDefault="0096146A" w:rsidP="00D564A1">
            <w:pPr>
              <w:spacing w:after="0" w:line="240" w:lineRule="auto"/>
              <w:rPr>
                <w:rFonts w:eastAsia="Calibri" w:cs="Times New Roman"/>
                <w:color w:val="000000" w:themeColor="text1"/>
                <w:szCs w:val="24"/>
                <w:highlight w:val="white"/>
              </w:rPr>
            </w:pPr>
          </w:p>
        </w:tc>
        <w:tc>
          <w:tcPr>
            <w:tcW w:w="924" w:type="dxa"/>
          </w:tcPr>
          <w:p w14:paraId="14F8B5C9"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p w14:paraId="2462A82D"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2,0</w:t>
            </w:r>
          </w:p>
        </w:tc>
      </w:tr>
      <w:tr w:rsidR="00D564A1" w:rsidRPr="00D564A1" w14:paraId="4B91BE1E" w14:textId="77777777" w:rsidTr="0096146A">
        <w:trPr>
          <w:trHeight w:val="1211"/>
        </w:trPr>
        <w:tc>
          <w:tcPr>
            <w:tcW w:w="959" w:type="dxa"/>
            <w:vMerge/>
          </w:tcPr>
          <w:p w14:paraId="18CA486A"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color w:val="000000" w:themeColor="text1"/>
                <w:szCs w:val="24"/>
                <w:lang w:val="da-DK"/>
              </w:rPr>
            </w:pPr>
          </w:p>
        </w:tc>
        <w:tc>
          <w:tcPr>
            <w:tcW w:w="7555" w:type="dxa"/>
          </w:tcPr>
          <w:p w14:paraId="2348CD1F" w14:textId="77777777" w:rsidR="0096146A" w:rsidRPr="00D564A1" w:rsidRDefault="0096146A" w:rsidP="00D564A1">
            <w:pPr>
              <w:spacing w:after="0"/>
              <w:rPr>
                <w:rFonts w:cs="Times New Roman"/>
                <w:color w:val="000000" w:themeColor="text1"/>
                <w:szCs w:val="24"/>
                <w:lang w:val="vi-VN"/>
              </w:rPr>
            </w:pPr>
            <w:r w:rsidRPr="00D564A1">
              <w:rPr>
                <w:rFonts w:cs="Times New Roman"/>
                <w:color w:val="000000" w:themeColor="text1"/>
                <w:szCs w:val="24"/>
                <w:lang w:val="vi-VN"/>
              </w:rPr>
              <w:t>Vẽ biểu đồ:</w:t>
            </w:r>
          </w:p>
          <w:p w14:paraId="3AF1E418" w14:textId="0B0362AD" w:rsidR="0096146A" w:rsidRPr="00D564A1" w:rsidRDefault="0096146A" w:rsidP="00D564A1">
            <w:pPr>
              <w:spacing w:after="0"/>
              <w:rPr>
                <w:rFonts w:cs="Times New Roman"/>
                <w:color w:val="000000" w:themeColor="text1"/>
                <w:szCs w:val="24"/>
              </w:rPr>
            </w:pPr>
            <w:r w:rsidRPr="00D564A1">
              <w:rPr>
                <w:rFonts w:cs="Times New Roman"/>
                <w:color w:val="000000" w:themeColor="text1"/>
                <w:szCs w:val="24"/>
                <w:lang w:val="vi-VN"/>
              </w:rPr>
              <w:t xml:space="preserve">- HS vẽ đúng BĐ </w:t>
            </w:r>
            <w:r w:rsidR="00647796" w:rsidRPr="00D564A1">
              <w:rPr>
                <w:rFonts w:cs="Times New Roman"/>
                <w:color w:val="000000" w:themeColor="text1"/>
                <w:szCs w:val="24"/>
                <w:lang w:val="vi-VN"/>
              </w:rPr>
              <w:t>kết hợp</w:t>
            </w:r>
            <w:r w:rsidRPr="00D564A1">
              <w:rPr>
                <w:rFonts w:cs="Times New Roman"/>
                <w:color w:val="000000" w:themeColor="text1"/>
                <w:szCs w:val="24"/>
                <w:lang w:val="vi-VN"/>
              </w:rPr>
              <w:t>, các dạng khác không cho điểm</w:t>
            </w:r>
            <w:r w:rsidRPr="00D564A1">
              <w:rPr>
                <w:rFonts w:cs="Times New Roman"/>
                <w:color w:val="000000" w:themeColor="text1"/>
                <w:szCs w:val="24"/>
              </w:rPr>
              <w:t>.</w:t>
            </w:r>
          </w:p>
          <w:p w14:paraId="6CC851A5" w14:textId="77777777" w:rsidR="0096146A" w:rsidRPr="00D564A1" w:rsidRDefault="0096146A" w:rsidP="00D564A1">
            <w:pPr>
              <w:spacing w:after="0"/>
              <w:rPr>
                <w:rFonts w:cs="Times New Roman"/>
                <w:color w:val="000000" w:themeColor="text1"/>
                <w:szCs w:val="24"/>
                <w:lang w:val="vi-VN"/>
              </w:rPr>
            </w:pPr>
            <w:r w:rsidRPr="00D564A1">
              <w:rPr>
                <w:rFonts w:cs="Times New Roman"/>
                <w:color w:val="000000" w:themeColor="text1"/>
                <w:szCs w:val="24"/>
                <w:lang w:val="vi-VN"/>
              </w:rPr>
              <w:t>- Nếu thiếu tên BĐ, các đơn vị trục tung, trục hoành, số liệu trên mỗi cột trừ 0,25 điểm ( điểm trừ không quá 1,0 điểm)</w:t>
            </w:r>
          </w:p>
        </w:tc>
        <w:tc>
          <w:tcPr>
            <w:tcW w:w="924" w:type="dxa"/>
          </w:tcPr>
          <w:p w14:paraId="5BF11A7B"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tc>
      </w:tr>
      <w:tr w:rsidR="00D564A1" w:rsidRPr="00D564A1" w14:paraId="5641E1CF" w14:textId="77777777" w:rsidTr="0096146A">
        <w:trPr>
          <w:trHeight w:val="600"/>
        </w:trPr>
        <w:tc>
          <w:tcPr>
            <w:tcW w:w="959" w:type="dxa"/>
            <w:vMerge/>
          </w:tcPr>
          <w:p w14:paraId="31377225"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color w:val="000000" w:themeColor="text1"/>
                <w:szCs w:val="24"/>
                <w:lang w:val="da-DK"/>
              </w:rPr>
            </w:pPr>
          </w:p>
        </w:tc>
        <w:tc>
          <w:tcPr>
            <w:tcW w:w="7555" w:type="dxa"/>
          </w:tcPr>
          <w:p w14:paraId="3722C8D6" w14:textId="5C847F20" w:rsidR="0096146A" w:rsidRPr="00D564A1" w:rsidRDefault="0096146A" w:rsidP="00D564A1">
            <w:pPr>
              <w:spacing w:after="0" w:line="240" w:lineRule="auto"/>
              <w:rPr>
                <w:rFonts w:cs="Times New Roman"/>
                <w:color w:val="000000" w:themeColor="text1"/>
                <w:szCs w:val="24"/>
                <w:lang w:val="vi-VN"/>
              </w:rPr>
            </w:pPr>
            <w:r w:rsidRPr="00D564A1">
              <w:rPr>
                <w:rFonts w:eastAsia="Calibri" w:cs="Times New Roman"/>
                <w:color w:val="000000" w:themeColor="text1"/>
                <w:szCs w:val="24"/>
                <w:highlight w:val="white"/>
              </w:rPr>
              <w:t>b</w:t>
            </w:r>
            <w:r w:rsidR="00647796" w:rsidRPr="00D564A1">
              <w:rPr>
                <w:rFonts w:cs="Times New Roman"/>
                <w:color w:val="000000" w:themeColor="text1"/>
                <w:szCs w:val="24"/>
              </w:rPr>
              <w:t xml:space="preserve"> Nhận xét về giá trị  sản</w:t>
            </w:r>
            <w:r w:rsidR="00647796" w:rsidRPr="00D564A1">
              <w:rPr>
                <w:rFonts w:cs="Times New Roman"/>
                <w:color w:val="000000" w:themeColor="text1"/>
                <w:szCs w:val="24"/>
                <w:lang w:val="vi-VN"/>
              </w:rPr>
              <w:t xml:space="preserve"> xuất công nghiệp của Cộng hòa Liên Bang Đức và tỉ lệ đóng góp trong công nghiệp của EU </w:t>
            </w:r>
            <w:r w:rsidR="00647796" w:rsidRPr="00D564A1">
              <w:rPr>
                <w:rFonts w:cs="Times New Roman"/>
                <w:color w:val="000000" w:themeColor="text1"/>
                <w:szCs w:val="24"/>
              </w:rPr>
              <w:t>giai đoạn trên.</w:t>
            </w:r>
          </w:p>
        </w:tc>
        <w:tc>
          <w:tcPr>
            <w:tcW w:w="924" w:type="dxa"/>
          </w:tcPr>
          <w:p w14:paraId="4C7F99F3"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r w:rsidRPr="00D564A1">
              <w:rPr>
                <w:rFonts w:cs="Times New Roman"/>
                <w:b/>
                <w:color w:val="000000" w:themeColor="text1"/>
                <w:szCs w:val="24"/>
                <w:lang w:val="da-DK"/>
              </w:rPr>
              <w:t>1,0</w:t>
            </w:r>
          </w:p>
        </w:tc>
      </w:tr>
      <w:tr w:rsidR="00D564A1" w:rsidRPr="00D564A1" w14:paraId="2BADEE82" w14:textId="77777777" w:rsidTr="0096146A">
        <w:trPr>
          <w:trHeight w:val="600"/>
        </w:trPr>
        <w:tc>
          <w:tcPr>
            <w:tcW w:w="959" w:type="dxa"/>
            <w:vMerge/>
          </w:tcPr>
          <w:p w14:paraId="38809692" w14:textId="77777777"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color w:val="000000" w:themeColor="text1"/>
                <w:szCs w:val="24"/>
                <w:lang w:val="da-DK"/>
              </w:rPr>
            </w:pPr>
          </w:p>
        </w:tc>
        <w:tc>
          <w:tcPr>
            <w:tcW w:w="7555" w:type="dxa"/>
          </w:tcPr>
          <w:p w14:paraId="6BD446AF" w14:textId="424B47EF" w:rsidR="0096146A" w:rsidRPr="00D564A1" w:rsidRDefault="00D564A1" w:rsidP="00D564A1">
            <w:pPr>
              <w:spacing w:after="0"/>
              <w:ind w:left="420" w:hanging="360"/>
              <w:rPr>
                <w:rFonts w:cs="Times New Roman"/>
                <w:color w:val="000000" w:themeColor="text1"/>
                <w:szCs w:val="24"/>
                <w:lang w:val="vi-VN"/>
              </w:rPr>
            </w:pPr>
            <w:r w:rsidRPr="00D564A1">
              <w:rPr>
                <w:rFonts w:cs="Times New Roman"/>
                <w:color w:val="000000" w:themeColor="text1"/>
                <w:szCs w:val="24"/>
                <w:lang w:val="vi-VN"/>
              </w:rPr>
              <w:t>-</w:t>
            </w:r>
            <w:r w:rsidRPr="00D564A1">
              <w:rPr>
                <w:rFonts w:cs="Times New Roman"/>
                <w:color w:val="000000" w:themeColor="text1"/>
                <w:szCs w:val="24"/>
                <w:lang w:val="vi-VN"/>
              </w:rPr>
              <w:tab/>
            </w:r>
            <w:r w:rsidR="0084715A" w:rsidRPr="00D564A1">
              <w:rPr>
                <w:rFonts w:cs="Times New Roman"/>
                <w:color w:val="000000" w:themeColor="text1"/>
                <w:szCs w:val="24"/>
                <w:lang w:val="vi-VN"/>
              </w:rPr>
              <w:t>Giá trị sản xuất ngày càng tăng (DC)</w:t>
            </w:r>
          </w:p>
          <w:p w14:paraId="12A6AE18" w14:textId="4FB0A722" w:rsidR="0084715A" w:rsidRPr="00D564A1" w:rsidRDefault="00D564A1" w:rsidP="00D564A1">
            <w:pPr>
              <w:spacing w:after="0"/>
              <w:ind w:left="420" w:hanging="360"/>
              <w:rPr>
                <w:rFonts w:cs="Times New Roman"/>
                <w:color w:val="000000" w:themeColor="text1"/>
                <w:szCs w:val="24"/>
                <w:lang w:val="vi-VN"/>
              </w:rPr>
            </w:pPr>
            <w:r w:rsidRPr="00D564A1">
              <w:rPr>
                <w:rFonts w:cs="Times New Roman"/>
                <w:color w:val="000000" w:themeColor="text1"/>
                <w:szCs w:val="24"/>
                <w:lang w:val="vi-VN"/>
              </w:rPr>
              <w:t>-</w:t>
            </w:r>
            <w:r w:rsidRPr="00D564A1">
              <w:rPr>
                <w:rFonts w:cs="Times New Roman"/>
                <w:color w:val="000000" w:themeColor="text1"/>
                <w:szCs w:val="24"/>
                <w:lang w:val="vi-VN"/>
              </w:rPr>
              <w:tab/>
            </w:r>
            <w:r w:rsidR="0084715A" w:rsidRPr="00D564A1">
              <w:rPr>
                <w:rFonts w:cs="Times New Roman"/>
                <w:color w:val="000000" w:themeColor="text1"/>
                <w:szCs w:val="24"/>
                <w:lang w:val="vi-VN"/>
              </w:rPr>
              <w:t>Tỉ lệ đóng góp trong công nghiệp EU cao (DC)</w:t>
            </w:r>
          </w:p>
        </w:tc>
        <w:tc>
          <w:tcPr>
            <w:tcW w:w="924" w:type="dxa"/>
          </w:tcPr>
          <w:p w14:paraId="3BCC6791" w14:textId="76D689B6" w:rsidR="0096146A" w:rsidRPr="00D564A1" w:rsidRDefault="0096146A" w:rsidP="00D564A1">
            <w:pPr>
              <w:tabs>
                <w:tab w:val="left" w:pos="220"/>
                <w:tab w:val="left" w:pos="54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center"/>
              <w:rPr>
                <w:rFonts w:cs="Times New Roman"/>
                <w:b/>
                <w:color w:val="000000" w:themeColor="text1"/>
                <w:szCs w:val="24"/>
                <w:lang w:val="da-DK"/>
              </w:rPr>
            </w:pPr>
          </w:p>
        </w:tc>
      </w:tr>
    </w:tbl>
    <w:p w14:paraId="607DA518" w14:textId="77777777" w:rsidR="00C964FF" w:rsidRPr="00D564A1" w:rsidRDefault="00C964FF" w:rsidP="00D564A1">
      <w:pPr>
        <w:spacing w:after="0"/>
        <w:rPr>
          <w:rFonts w:cs="Times New Roman"/>
          <w:color w:val="000000" w:themeColor="text1"/>
          <w:szCs w:val="24"/>
        </w:rPr>
      </w:pPr>
    </w:p>
    <w:sectPr w:rsidR="00C964FF" w:rsidRPr="00D564A1" w:rsidSect="00D564A1">
      <w:headerReference w:type="default" r:id="rId8"/>
      <w:footerReference w:type="default" r:id="rId9"/>
      <w:pgSz w:w="11907" w:h="16840" w:code="9"/>
      <w:pgMar w:top="284" w:right="851" w:bottom="851" w:left="1134"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D876C" w14:textId="77777777" w:rsidR="00E210F7" w:rsidRDefault="00E210F7" w:rsidP="00CC2F95">
      <w:pPr>
        <w:spacing w:after="0" w:line="240" w:lineRule="auto"/>
      </w:pPr>
      <w:r>
        <w:separator/>
      </w:r>
    </w:p>
  </w:endnote>
  <w:endnote w:type="continuationSeparator" w:id="0">
    <w:p w14:paraId="6327A40B" w14:textId="77777777" w:rsidR="00E210F7" w:rsidRDefault="00E210F7" w:rsidP="00CC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419A" w14:textId="47D8C557" w:rsidR="00D564A1" w:rsidRPr="00D564A1" w:rsidRDefault="00D564A1" w:rsidP="00D564A1">
    <w:pPr>
      <w:tabs>
        <w:tab w:val="center" w:pos="4680"/>
        <w:tab w:val="right" w:pos="9360"/>
      </w:tabs>
      <w:spacing w:after="0" w:line="240" w:lineRule="auto"/>
      <w:rPr>
        <w:rFonts w:eastAsia="Calibri" w:cs="Times New Roman"/>
      </w:rPr>
    </w:pPr>
    <w:r w:rsidRPr="00D564A1">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00187C59">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D564A1">
      <w:rPr>
        <w:rFonts w:eastAsia="SimSun" w:cs="Times New Roman"/>
        <w:b/>
        <w:color w:val="00B0F0"/>
        <w:szCs w:val="24"/>
        <w:lang w:val="nl-NL" w:eastAsia="zh-CN"/>
        <w14:ligatures w14:val="none"/>
      </w:rPr>
      <w:t/>
    </w:r>
    <w:r w:rsidRPr="00D564A1">
      <w:rPr>
        <w:rFonts w:eastAsia="SimSun" w:cs="Times New Roman"/>
        <w:b/>
        <w:color w:val="FF0000"/>
        <w:szCs w:val="24"/>
        <w:lang w:val="nl-NL" w:eastAsia="zh-CN"/>
        <w14:ligatures w14:val="none"/>
      </w:rPr>
      <w:t xml:space="preserve"/>
    </w:r>
    <w:r w:rsidRPr="00D564A1">
      <w:rPr>
        <w:rFonts w:eastAsia="SimSun" w:cs="Times New Roman"/>
        <w:b/>
        <w:color w:val="000000"/>
        <w:szCs w:val="24"/>
        <w:lang w:eastAsia="zh-CN"/>
        <w14:ligatures w14:val="none"/>
      </w:rPr>
      <w:t xml:space="preserve">                                </w:t>
    </w:r>
    <w:r w:rsidRPr="00D564A1">
      <w:rPr>
        <w:rFonts w:eastAsia="SimSun" w:cs="Times New Roman"/>
        <w:b/>
        <w:color w:val="FF0000"/>
        <w:szCs w:val="24"/>
        <w:lang w:eastAsia="zh-CN"/>
        <w14:ligatures w14:val="none"/>
      </w:rPr>
      <w:t>Trang</w:t>
    </w:r>
    <w:r w:rsidRPr="00D564A1">
      <w:rPr>
        <w:rFonts w:eastAsia="SimSun" w:cs="Times New Roman"/>
        <w:b/>
        <w:color w:val="0070C0"/>
        <w:szCs w:val="24"/>
        <w:lang w:eastAsia="zh-CN"/>
        <w14:ligatures w14:val="none"/>
      </w:rPr>
      <w:t xml:space="preserve"> </w:t>
    </w:r>
    <w:r w:rsidRPr="00D564A1">
      <w:rPr>
        <w:rFonts w:eastAsia="SimSun" w:cs="Times New Roman"/>
        <w:b/>
        <w:color w:val="0070C0"/>
        <w:szCs w:val="24"/>
        <w:lang w:eastAsia="zh-CN"/>
        <w14:ligatures w14:val="none"/>
      </w:rPr>
      <w:fldChar w:fldCharType="begin"/>
    </w:r>
    <w:r w:rsidRPr="00D564A1">
      <w:rPr>
        <w:rFonts w:eastAsia="SimSun" w:cs="Times New Roman"/>
        <w:b/>
        <w:color w:val="0070C0"/>
        <w:szCs w:val="24"/>
        <w:lang w:eastAsia="zh-CN"/>
        <w14:ligatures w14:val="none"/>
      </w:rPr>
      <w:instrText xml:space="preserve"> PAGE   \* MERGEFORMAT </w:instrText>
    </w:r>
    <w:r w:rsidRPr="00D564A1">
      <w:rPr>
        <w:rFonts w:eastAsia="SimSun" w:cs="Times New Roman"/>
        <w:b/>
        <w:color w:val="0070C0"/>
        <w:szCs w:val="24"/>
        <w:lang w:eastAsia="zh-CN"/>
        <w14:ligatures w14:val="none"/>
      </w:rPr>
      <w:fldChar w:fldCharType="separate"/>
    </w:r>
    <w:r w:rsidR="00187C59">
      <w:rPr>
        <w:rFonts w:eastAsia="SimSun" w:cs="Times New Roman"/>
        <w:b/>
        <w:noProof/>
        <w:color w:val="0070C0"/>
        <w:szCs w:val="24"/>
        <w:lang w:eastAsia="zh-CN"/>
        <w14:ligatures w14:val="none"/>
      </w:rPr>
      <w:t>2</w:t>
    </w:r>
    <w:r w:rsidRPr="00D564A1">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E2CA7" w14:textId="77777777" w:rsidR="00E210F7" w:rsidRDefault="00E210F7" w:rsidP="00CC2F95">
      <w:pPr>
        <w:spacing w:after="0" w:line="240" w:lineRule="auto"/>
      </w:pPr>
      <w:r>
        <w:separator/>
      </w:r>
    </w:p>
  </w:footnote>
  <w:footnote w:type="continuationSeparator" w:id="0">
    <w:p w14:paraId="3BE5E52C" w14:textId="77777777" w:rsidR="00E210F7" w:rsidRDefault="00E210F7" w:rsidP="00CC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1423" w14:textId="77777777" w:rsidR="00D564A1" w:rsidRPr="00D564A1" w:rsidRDefault="00D564A1" w:rsidP="00D564A1">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D564A1">
      <w:rPr>
        <w:rFonts w:eastAsia="Calibri" w:cs="Times New Roman"/>
        <w:b/>
        <w:color w:val="00B0F0"/>
        <w:kern w:val="0"/>
        <w:szCs w:val="24"/>
        <w:lang w:val="nl-NL"/>
        <w14:ligatures w14:val="none"/>
      </w:rPr>
      <w:t/>
    </w:r>
    <w:r w:rsidRPr="00D564A1">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5B95"/>
    <w:multiLevelType w:val="hybridMultilevel"/>
    <w:tmpl w:val="667C408E"/>
    <w:lvl w:ilvl="0" w:tplc="1B74B2F2">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CB869BC"/>
    <w:multiLevelType w:val="hybridMultilevel"/>
    <w:tmpl w:val="CD44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B4529"/>
    <w:multiLevelType w:val="hybridMultilevel"/>
    <w:tmpl w:val="B75A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939EA"/>
    <w:multiLevelType w:val="hybridMultilevel"/>
    <w:tmpl w:val="B088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B04F5"/>
    <w:multiLevelType w:val="hybridMultilevel"/>
    <w:tmpl w:val="966C159C"/>
    <w:lvl w:ilvl="0" w:tplc="D1A8D13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6B0F6556"/>
    <w:multiLevelType w:val="hybridMultilevel"/>
    <w:tmpl w:val="BC00DCDA"/>
    <w:lvl w:ilvl="0" w:tplc="C2FCD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B536C"/>
    <w:multiLevelType w:val="hybridMultilevel"/>
    <w:tmpl w:val="BC6E7CA2"/>
    <w:lvl w:ilvl="0" w:tplc="C828565E">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C9"/>
    <w:rsid w:val="000B20DB"/>
    <w:rsid w:val="0010501F"/>
    <w:rsid w:val="00187C59"/>
    <w:rsid w:val="002E1597"/>
    <w:rsid w:val="00353F7D"/>
    <w:rsid w:val="00442210"/>
    <w:rsid w:val="00464CAC"/>
    <w:rsid w:val="00647796"/>
    <w:rsid w:val="006A447C"/>
    <w:rsid w:val="006F6D4E"/>
    <w:rsid w:val="00714AF9"/>
    <w:rsid w:val="00727D74"/>
    <w:rsid w:val="00732ED9"/>
    <w:rsid w:val="00734AEE"/>
    <w:rsid w:val="00766BEA"/>
    <w:rsid w:val="007734C9"/>
    <w:rsid w:val="0084715A"/>
    <w:rsid w:val="0096146A"/>
    <w:rsid w:val="00961D5E"/>
    <w:rsid w:val="00987BA2"/>
    <w:rsid w:val="009A5E09"/>
    <w:rsid w:val="00A35EDC"/>
    <w:rsid w:val="00A42C99"/>
    <w:rsid w:val="00B71B5A"/>
    <w:rsid w:val="00BA298B"/>
    <w:rsid w:val="00C255D4"/>
    <w:rsid w:val="00C343C9"/>
    <w:rsid w:val="00C3542D"/>
    <w:rsid w:val="00C70ADE"/>
    <w:rsid w:val="00C964FF"/>
    <w:rsid w:val="00CC2F95"/>
    <w:rsid w:val="00D564A1"/>
    <w:rsid w:val="00E210F7"/>
    <w:rsid w:val="00E54A08"/>
    <w:rsid w:val="00E90914"/>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3C9"/>
    <w:pPr>
      <w:ind w:left="720"/>
      <w:contextualSpacing/>
    </w:pPr>
  </w:style>
  <w:style w:type="table" w:styleId="TableGrid">
    <w:name w:val="Table Grid"/>
    <w:basedOn w:val="TableNormal"/>
    <w:uiPriority w:val="39"/>
    <w:rsid w:val="006A447C"/>
    <w:pPr>
      <w:spacing w:after="0" w:line="240" w:lineRule="auto"/>
    </w:pPr>
    <w:rPr>
      <w:rFonts w:ascii="Arial" w:eastAsia="Arial"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7D74"/>
    <w:pPr>
      <w:autoSpaceDE w:val="0"/>
      <w:autoSpaceDN w:val="0"/>
      <w:adjustRightInd w:val="0"/>
      <w:spacing w:after="0" w:line="240" w:lineRule="auto"/>
    </w:pPr>
    <w:rPr>
      <w:rFonts w:eastAsia="Times New Roman" w:cs="Times New Roman"/>
      <w:color w:val="000000"/>
      <w:kern w:val="0"/>
      <w:szCs w:val="24"/>
      <w:lang w:val="vi-VN" w:eastAsia="vi-VN"/>
      <w14:ligatures w14:val="none"/>
    </w:rPr>
  </w:style>
  <w:style w:type="paragraph" w:styleId="NormalWeb">
    <w:name w:val="Normal (Web)"/>
    <w:basedOn w:val="Normal"/>
    <w:link w:val="NormalWebChar"/>
    <w:uiPriority w:val="99"/>
    <w:unhideWhenUsed/>
    <w:rsid w:val="00727D74"/>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727D74"/>
    <w:rPr>
      <w:rFonts w:eastAsia="Times New Roman" w:cs="Times New Roman"/>
      <w:kern w:val="0"/>
      <w:szCs w:val="24"/>
      <w14:ligatures w14:val="none"/>
    </w:rPr>
  </w:style>
  <w:style w:type="paragraph" w:styleId="Header">
    <w:name w:val="header"/>
    <w:basedOn w:val="Normal"/>
    <w:link w:val="HeaderChar"/>
    <w:uiPriority w:val="99"/>
    <w:unhideWhenUsed/>
    <w:rsid w:val="00CC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95"/>
  </w:style>
  <w:style w:type="paragraph" w:styleId="Footer">
    <w:name w:val="footer"/>
    <w:basedOn w:val="Normal"/>
    <w:link w:val="FooterChar"/>
    <w:uiPriority w:val="99"/>
    <w:unhideWhenUsed/>
    <w:rsid w:val="00CC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3C9"/>
    <w:pPr>
      <w:ind w:left="720"/>
      <w:contextualSpacing/>
    </w:pPr>
  </w:style>
  <w:style w:type="table" w:styleId="TableGrid">
    <w:name w:val="Table Grid"/>
    <w:basedOn w:val="TableNormal"/>
    <w:uiPriority w:val="39"/>
    <w:rsid w:val="006A447C"/>
    <w:pPr>
      <w:spacing w:after="0" w:line="240" w:lineRule="auto"/>
    </w:pPr>
    <w:rPr>
      <w:rFonts w:ascii="Arial" w:eastAsia="Arial"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7D74"/>
    <w:pPr>
      <w:autoSpaceDE w:val="0"/>
      <w:autoSpaceDN w:val="0"/>
      <w:adjustRightInd w:val="0"/>
      <w:spacing w:after="0" w:line="240" w:lineRule="auto"/>
    </w:pPr>
    <w:rPr>
      <w:rFonts w:eastAsia="Times New Roman" w:cs="Times New Roman"/>
      <w:color w:val="000000"/>
      <w:kern w:val="0"/>
      <w:szCs w:val="24"/>
      <w:lang w:val="vi-VN" w:eastAsia="vi-VN"/>
      <w14:ligatures w14:val="none"/>
    </w:rPr>
  </w:style>
  <w:style w:type="paragraph" w:styleId="NormalWeb">
    <w:name w:val="Normal (Web)"/>
    <w:basedOn w:val="Normal"/>
    <w:link w:val="NormalWebChar"/>
    <w:uiPriority w:val="99"/>
    <w:unhideWhenUsed/>
    <w:rsid w:val="00727D74"/>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727D74"/>
    <w:rPr>
      <w:rFonts w:eastAsia="Times New Roman" w:cs="Times New Roman"/>
      <w:kern w:val="0"/>
      <w:szCs w:val="24"/>
      <w14:ligatures w14:val="none"/>
    </w:rPr>
  </w:style>
  <w:style w:type="paragraph" w:styleId="Header">
    <w:name w:val="header"/>
    <w:basedOn w:val="Normal"/>
    <w:link w:val="HeaderChar"/>
    <w:uiPriority w:val="99"/>
    <w:unhideWhenUsed/>
    <w:rsid w:val="00CC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95"/>
  </w:style>
  <w:style w:type="paragraph" w:styleId="Footer">
    <w:name w:val="footer"/>
    <w:basedOn w:val="Normal"/>
    <w:link w:val="FooterChar"/>
    <w:uiPriority w:val="99"/>
    <w:unhideWhenUsed/>
    <w:rsid w:val="00CC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2023-12-17T03:06:00Z</dcterms:created>
  <dc:creator>admin</dc:creator>
  <dc:description>Đề ôn thi học kỳ 1 Địa 11 Kết nối tri thức có đáp án được soạn dưới dạng file word và PDF gồm 3 trang. Các bạn xem và tải về ở dưới.</dc:description>
  <dcterms:modified xsi:type="dcterms:W3CDTF">2023-12-17T03:07:00Z</dcterms:modified>
  <cp:revision>1</cp:revision>
  <dc:title>Đề Ôn Thi Học Kỳ 1 Địa 11 Kết Nối Tri Thức Có Đáp Án</dc:title>
</cp:coreProperties>
</file>