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005"/>
        <w:gridCol w:w="6885"/>
      </w:tblGrid>
      <w:tr w:rsidR="001E2116" w:rsidRPr="00E72521" w14:paraId="1BD29335" w14:textId="77777777" w:rsidTr="00F879BE">
        <w:trPr>
          <w:trHeight w:val="1704"/>
        </w:trPr>
        <w:tc>
          <w:tcPr>
            <w:tcW w:w="1839" w:type="pct"/>
          </w:tcPr>
          <w:p w14:paraId="38EFDC34" w14:textId="77777777" w:rsidR="001E2116" w:rsidRPr="00E72521" w:rsidRDefault="001E2116" w:rsidP="00F879BE">
            <w:pPr>
              <w:tabs>
                <w:tab w:val="center" w:pos="4320"/>
                <w:tab w:val="right" w:pos="8640"/>
              </w:tabs>
              <w:jc w:val="center"/>
              <w:rPr>
                <w:b/>
                <w:sz w:val="26"/>
                <w:szCs w:val="28"/>
              </w:rPr>
            </w:pPr>
            <w:r w:rsidRPr="00E72521">
              <w:rPr>
                <w:b/>
                <w:sz w:val="26"/>
                <w:szCs w:val="28"/>
              </w:rPr>
              <w:t>SỞ GIÁO DỤC VÀ ĐÀO TẠO</w:t>
            </w:r>
          </w:p>
          <w:p w14:paraId="64DF7EBF" w14:textId="77777777" w:rsidR="001E2116" w:rsidRPr="00E72521" w:rsidRDefault="001E2116" w:rsidP="00F879BE">
            <w:pPr>
              <w:tabs>
                <w:tab w:val="center" w:pos="4320"/>
                <w:tab w:val="right" w:pos="8640"/>
              </w:tabs>
              <w:jc w:val="center"/>
              <w:rPr>
                <w:b/>
                <w:sz w:val="26"/>
                <w:szCs w:val="28"/>
              </w:rPr>
            </w:pPr>
            <w:r w:rsidRPr="00E72521">
              <w:rPr>
                <w:b/>
                <w:sz w:val="26"/>
                <w:szCs w:val="28"/>
              </w:rPr>
              <w:t>TỈNH QUẢNG NAM</w:t>
            </w:r>
          </w:p>
          <w:p w14:paraId="6D0E46A4" w14:textId="7701A3A2" w:rsidR="001E2116" w:rsidRPr="00E72521" w:rsidRDefault="00DB4EA3" w:rsidP="00F879BE">
            <w:pPr>
              <w:tabs>
                <w:tab w:val="center" w:pos="4320"/>
                <w:tab w:val="right" w:pos="8640"/>
              </w:tabs>
              <w:jc w:val="center"/>
              <w:rPr>
                <w:sz w:val="26"/>
                <w:szCs w:val="28"/>
              </w:rPr>
            </w:pPr>
            <w:r w:rsidRPr="00E72521">
              <w:rPr>
                <w:noProof/>
                <w:sz w:val="26"/>
                <w:szCs w:val="28"/>
              </w:rPr>
              <mc:AlternateContent>
                <mc:Choice Requires="wps">
                  <w:drawing>
                    <wp:anchor distT="4294967295" distB="4294967295" distL="114300" distR="114300" simplePos="0" relativeHeight="251659264" behindDoc="0" locked="0" layoutInCell="1" allowOverlap="1" wp14:anchorId="2ADC60ED" wp14:editId="63BD8765">
                      <wp:simplePos x="0" y="0"/>
                      <wp:positionH relativeFrom="column">
                        <wp:posOffset>632196</wp:posOffset>
                      </wp:positionH>
                      <wp:positionV relativeFrom="paragraph">
                        <wp:posOffset>5080</wp:posOffset>
                      </wp:positionV>
                      <wp:extent cx="1086485"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4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5A79B6"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8pt,.4pt" to="135.3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7pfn7zgEAAOIDAAAOAAAAZHJzL2Uyb0RvYy54bWysU02P0zAQvSPxHyzfqdOlbEvUdA9dwWUF FYUf4HXsxlrbY9mmSf89Y6cJy4cQQlyseGbem3nPk+3dYA05yxA1uIYuFxUl0glotTs19Mvnd682 lMTEXcsNONnQi4z0bvfyxbb3tbyBDkwrA0ESF+veN7RLydeMRdFJy+MCvHSYVBAsT3gNJ9YG3iO7 Neymqm5ZD6H1AYSMEaP3Y5LuCr9SUqSPSkWZiGkozpbKGcr5mE+22/L6FLjvtLiOwf9hCsu1w6Yz 1T1PnHwN+hcqq0WACCotBFgGSmkhiwZUs6x+UnPsuJdFC5oT/WxT/H+04sP5EIhuG7pZr9arav12 RYnjFp/qmALXpy6RPTiHRkIgr7NfvY81wvbuELJiMbijfwDxFDHHfkjmS/Rj2aCCzeUomQzF/8vs vxwSERhcVpvb1eYNJWLKMV5PQB9iei/BkvzRUKNdtobX/PwQU27N66kkh42bxhknKLOki5Fj8pNU qDr3LCRl3+TeBHLmuCnt0zIrRUrjsDJDlDZmBlV/Bl1rM0yWHfxb4FxdOoJLM9BqB+F3XdMwjarG +usjxFFrlv0I7eUQJjtwkYqy69LnTX1+L/Dvv+buGwAAAP//AwBQSwMEFAAGAAgAAAAhAF5WEmrY AAAABAEAAA8AAABkcnMvZG93bnJldi54bWxMjsFOwzAQRO9I/IO1SNyoQw4pDXGqqhJCXBBNy92N XSetvY5sJw1/z/YEx9GM3rxqPTvLJh1i71HA8yIDprH1qkcj4LB/e3oBFpNEJa1HLeBHR1jX93eV LJW/4k5PTTKMIBhLKaBLaSg5j22nnYwLP2ik7uSDk4liMFwFeSW4szzPsoI72SM9dHLQ2063l2Z0 AuxHmL7N1mzi+L4rmvPXKf/cT0I8PsybV2BJz+lvDDd9UoeanI5+RBWZFbBaFbQUQP7U5stsCex4 i7yu+H/5+hcAAP//AwBQSwECLQAUAAYACAAAACEAtoM4kv4AAADhAQAAEwAAAAAAAAAAAAAAAAAA AAAAW0NvbnRlbnRfVHlwZXNdLnhtbFBLAQItABQABgAIAAAAIQA4/SH/1gAAAJQBAAALAAAAAAAA AAAAAAAAAC8BAABfcmVscy8ucmVsc1BLAQItABQABgAIAAAAIQC7pfn7zgEAAOIDAAAOAAAAAAAA AAAAAAAAAC4CAABkcnMvZTJvRG9jLnhtbFBLAQItABQABgAIAAAAIQBeVhJq2AAAAAQBAAAPAAAA AAAAAAAAAAAAACgEAABkcnMvZG93bnJldi54bWxQSwUGAAAAAAQABADzAAAALQUAAAAA " strokecolor="black [3200]" strokeweight=".5pt">
                      <v:stroke joinstyle="miter"/>
                      <o:lock v:ext="edit" shapetype="f"/>
                    </v:line>
                  </w:pict>
                </mc:Fallback>
              </mc:AlternateContent>
            </w:r>
            <w:r w:rsidR="009D3C41" w:rsidRPr="00E72521">
              <w:rPr>
                <w:noProof/>
                <w:sz w:val="26"/>
                <w:szCs w:val="28"/>
              </w:rPr>
              <mc:AlternateContent>
                <mc:Choice Requires="wps">
                  <w:drawing>
                    <wp:anchor distT="0" distB="0" distL="114300" distR="114300" simplePos="0" relativeHeight="251660288" behindDoc="0" locked="0" layoutInCell="1" allowOverlap="1" wp14:anchorId="1E56B6D2" wp14:editId="14EF6CE6">
                      <wp:simplePos x="0" y="0"/>
                      <wp:positionH relativeFrom="column">
                        <wp:posOffset>409015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IBDqnTgAAAACAEAAA8AAABkcnMvZG93 bnJldi54bWxMj81OwzAQhO9IvIO1SFwQtSn9I8SpoKjqAQlB4QGceEnSxusodpPA07Oc4Lgzo9lv 0vXoGtFjF2pPGm4mCgRS4W1NpYaP9+31CkSIhqxpPKGGLwywzs7PUpNYP9Ab9vtYCi6hkBgNVYxt ImUoKnQmTHyLxN6n75yJfHaltJ0ZuNw1cqrUQjpTE3+oTIubCovj/uQ0HJ+W/eHqefeYv2w3h7JX wzcWr1pfXowP9yAijvEvDL/4jA4ZM+X+RDaIRsNiNuMk69MlCPZv1R1vyzXMV3OQWSr/D8h+AAAA //8DAFBLAQItABQABgAIAAAAIQC2gziS/gAAAOEBAAATAAAAAAAAAAAAAAAAAAAAAABbQ29udGVu dF9UeXBlc10ueG1sUEsBAi0AFAAGAAgAAAAhADj9If/WAAAAlAEAAAsAAAAAAAAAAAAAAAAALwEA AF9yZWxzLy5yZWxzUEsBAi0AFAAGAAgAAAAhAEeJ5VguAgAAVgQAAA4AAAAAAAAAAAAAAAAALgIA AGRycy9lMm9Eb2MueG1sUEsBAi0AFAAGAAgAAAAhAIBDqnTgAAAACAEAAA8AAAAAAAAAAAAAAAAA iAQAAGRycy9kb3ducmV2LnhtbFBLBQYAAAAABAAEAPMAAACVBQAAAAA= ">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p>
          <w:p w14:paraId="57B8F8F0" w14:textId="77777777" w:rsidR="001E2116" w:rsidRPr="00E72521" w:rsidRDefault="001E2116" w:rsidP="00F879BE">
            <w:pPr>
              <w:tabs>
                <w:tab w:val="center" w:pos="4320"/>
                <w:tab w:val="right" w:pos="8640"/>
              </w:tabs>
              <w:jc w:val="center"/>
              <w:rPr>
                <w:i/>
                <w:sz w:val="26"/>
                <w:szCs w:val="28"/>
              </w:rPr>
            </w:pPr>
          </w:p>
          <w:p w14:paraId="342DABAE" w14:textId="77777777" w:rsidR="001E2116" w:rsidRPr="00E72521" w:rsidRDefault="001E2116" w:rsidP="0046557D">
            <w:pPr>
              <w:tabs>
                <w:tab w:val="center" w:pos="4320"/>
                <w:tab w:val="right" w:pos="8640"/>
              </w:tabs>
              <w:jc w:val="center"/>
              <w:rPr>
                <w:i/>
                <w:sz w:val="26"/>
                <w:szCs w:val="28"/>
              </w:rPr>
            </w:pPr>
          </w:p>
        </w:tc>
        <w:tc>
          <w:tcPr>
            <w:tcW w:w="3161" w:type="pct"/>
          </w:tcPr>
          <w:p w14:paraId="571FF678" w14:textId="77777777" w:rsidR="001E2116" w:rsidRPr="00E72521" w:rsidRDefault="001E2116" w:rsidP="00F879BE">
            <w:pPr>
              <w:tabs>
                <w:tab w:val="center" w:pos="4320"/>
                <w:tab w:val="right" w:pos="8640"/>
              </w:tabs>
              <w:ind w:left="-147"/>
              <w:jc w:val="center"/>
              <w:rPr>
                <w:b/>
                <w:sz w:val="26"/>
              </w:rPr>
            </w:pPr>
            <w:r w:rsidRPr="00E72521">
              <w:rPr>
                <w:b/>
                <w:sz w:val="26"/>
              </w:rPr>
              <w:t xml:space="preserve">KỲ THI CHỌN HỌC SINH GIỎI CẤP TỈNH THPT </w:t>
            </w:r>
          </w:p>
          <w:p w14:paraId="003F45A5" w14:textId="77777777" w:rsidR="001E2116" w:rsidRPr="00E72521" w:rsidRDefault="001E2116" w:rsidP="00F879BE">
            <w:pPr>
              <w:jc w:val="center"/>
              <w:rPr>
                <w:b/>
                <w:spacing w:val="-12"/>
                <w:sz w:val="26"/>
                <w:szCs w:val="26"/>
                <w:lang w:eastAsia="vi-VN"/>
              </w:rPr>
            </w:pPr>
            <w:r w:rsidRPr="00E72521">
              <w:rPr>
                <w:b/>
                <w:sz w:val="26"/>
              </w:rPr>
              <w:t>NĂM HỌC</w:t>
            </w:r>
            <w:r w:rsidRPr="00E72521">
              <w:rPr>
                <w:b/>
                <w:bCs/>
                <w:sz w:val="26"/>
                <w:szCs w:val="26"/>
              </w:rPr>
              <w:t xml:space="preserve"> 2024 – 2025 </w:t>
            </w:r>
            <w:r w:rsidRPr="00E72521">
              <w:rPr>
                <w:b/>
                <w:sz w:val="26"/>
              </w:rPr>
              <w:t xml:space="preserve">ĐỢT </w:t>
            </w:r>
            <w:r w:rsidR="009D3C41" w:rsidRPr="00E72521">
              <w:rPr>
                <w:b/>
                <w:sz w:val="26"/>
              </w:rPr>
              <w:t>2</w:t>
            </w:r>
          </w:p>
          <w:p w14:paraId="165F7B93" w14:textId="2D894106" w:rsidR="001E2116" w:rsidRPr="00E72521" w:rsidRDefault="001E2116" w:rsidP="00F879BE">
            <w:pPr>
              <w:tabs>
                <w:tab w:val="center" w:pos="4320"/>
                <w:tab w:val="right" w:pos="8640"/>
              </w:tabs>
              <w:spacing w:before="120" w:after="60"/>
              <w:ind w:firstLine="329"/>
              <w:rPr>
                <w:b/>
                <w:bCs/>
                <w:sz w:val="26"/>
                <w:szCs w:val="28"/>
              </w:rPr>
            </w:pPr>
            <w:r w:rsidRPr="00E72521">
              <w:rPr>
                <w:b/>
                <w:noProof/>
                <w:sz w:val="26"/>
              </w:rPr>
              <mc:AlternateContent>
                <mc:Choice Requires="wps">
                  <w:drawing>
                    <wp:anchor distT="0" distB="0" distL="114300" distR="114300" simplePos="0" relativeHeight="251661312" behindDoc="0" locked="0" layoutInCell="1" allowOverlap="1" wp14:anchorId="21168D47" wp14:editId="7936AD7D">
                      <wp:simplePos x="0" y="0"/>
                      <wp:positionH relativeFrom="column">
                        <wp:posOffset>1142204</wp:posOffset>
                      </wp:positionH>
                      <wp:positionV relativeFrom="paragraph">
                        <wp:posOffset>20955</wp:posOffset>
                      </wp:positionV>
                      <wp:extent cx="166497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0F200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5pt,1.65pt" to="221.0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T12uwEAAMEDAAAOAAAAZHJzL2Uyb0RvYy54bWysU8GO0zAQvSPxD5bvNO0KFYia7qEruCCo WODudcaNhe2xxqZp/56x0wYECKHVXqyMPe/NvDeTze3JO3EEShZDJ1eLpRQQNPY2HDr55fPbF6+l SFmFXjkM0MkzJHm7ff5sM8YWbnBA1wMJJgmpHWMnh5xj2zRJD+BVWmCEwI8GyavMIR2antTI7N41 N8vluhmR+kioISW+vZse5bbyGwM6fzQmQRauk9xbrifV86GczXaj2gOpOFh9aUM9oguvbOCiM9Wd ykp8J/sHlbeaMKHJC42+QWOshqqB1ayWv6m5H1SEqoXNSXG2KT0drf5w3JOwPc9OiqA8j+g+k7KH IYsdhsAGIolV8WmMqeX0XdjTJUpxT0X0yZAXxtn4tdCUGxYmTtXl8+wynLLQfLlar1++ecXD0Ne3 ZqIowEgpvwP0onx00tlQDFCtOr5Pmcty6jWFg9LS1ET9ymcHJdmFT2BYVClW0XWdYOdIHBUvQv+t CmKumlkgxjo3g5b/Bl1yCwzqiv0vcM6uFTHkGehtQPpb1Xy6tmqm/KvqSWuR/YD9uY6k2sF7Ul26 7HRZxF/jCv/5521/AAAA//8DAFBLAwQUAAYACAAAACEA9HFFFNgAAAAHAQAADwAAAGRycy9kb3du cmV2LnhtbEyOTW/CMBBE75X4D9Yi9VZsvkuIgwCp6rnQCzcn3iYR8TrEBtJ/320v9Pg0o5mXbnrX iBt2ofakYTxSIJAKb2sqNXwe315eQYRoyJrGE2r4xgCbbPCUmsT6O33g7RBLwSMUEqOhirFNpAxF hc6EkW+ROPvynTORsSul7cydx10jJ0otpDM18UNlWtxXWJwPV6fh+O5Un8d6j3RZqu1pN1/Qaa71 87DfrkFE7OOjDL/6rA4ZO+X+SjaIhnm5WnFVw3QKgvPZbDIGkf+xzFL53z/7AQAA//8DAFBLAQIt ABQABgAIAAAAIQC2gziS/gAAAOEBAAATAAAAAAAAAAAAAAAAAAAAAABbQ29udGVudF9UeXBlc10u eG1sUEsBAi0AFAAGAAgAAAAhADj9If/WAAAAlAEAAAsAAAAAAAAAAAAAAAAALwEAAF9yZWxzLy5y ZWxzUEsBAi0AFAAGAAgAAAAhAMkdPXa7AQAAwQMAAA4AAAAAAAAAAAAAAAAALgIAAGRycy9lMm9E b2MueG1sUEsBAi0AFAAGAAgAAAAhAPRxRRTYAAAABwEAAA8AAAAAAAAAAAAAAAAAFQQAAGRycy9k b3ducmV2LnhtbFBLBQYAAAAABAAEAPMAAAAaBQAAAAA= " strokecolor="black [3200]" strokeweight=".5pt">
                      <v:stroke joinstyle="miter"/>
                    </v:line>
                  </w:pict>
                </mc:Fallback>
              </mc:AlternateContent>
            </w:r>
            <w:r w:rsidRPr="00E72521">
              <w:rPr>
                <w:b/>
                <w:bCs/>
                <w:sz w:val="26"/>
                <w:szCs w:val="28"/>
              </w:rPr>
              <w:t xml:space="preserve">Môn thi: </w:t>
            </w:r>
            <w:r w:rsidR="0027617B" w:rsidRPr="00E72521">
              <w:rPr>
                <w:b/>
                <w:bCs/>
                <w:color w:val="FF0000"/>
                <w:sz w:val="26"/>
                <w:szCs w:val="28"/>
              </w:rPr>
              <w:t>ĐỊA LÍ</w:t>
            </w:r>
            <w:r w:rsidR="00DD40C6" w:rsidRPr="00E72521">
              <w:rPr>
                <w:b/>
                <w:bCs/>
                <w:color w:val="FF0000"/>
                <w:sz w:val="26"/>
                <w:szCs w:val="28"/>
              </w:rPr>
              <w:t xml:space="preserve"> 1</w:t>
            </w:r>
            <w:r w:rsidR="007F2349" w:rsidRPr="00E72521">
              <w:rPr>
                <w:b/>
                <w:bCs/>
                <w:color w:val="FF0000"/>
                <w:sz w:val="26"/>
                <w:szCs w:val="28"/>
              </w:rPr>
              <w:t>0</w:t>
            </w:r>
            <w:r w:rsidR="00DD40C6" w:rsidRPr="00E72521">
              <w:rPr>
                <w:b/>
                <w:bCs/>
                <w:color w:val="FF0000"/>
                <w:sz w:val="26"/>
                <w:szCs w:val="28"/>
              </w:rPr>
              <w:t xml:space="preserve"> (</w:t>
            </w:r>
            <w:r w:rsidR="00C91EDC" w:rsidRPr="00E72521">
              <w:rPr>
                <w:b/>
                <w:bCs/>
                <w:color w:val="FF0000"/>
                <w:sz w:val="26"/>
                <w:szCs w:val="28"/>
              </w:rPr>
              <w:t>c</w:t>
            </w:r>
            <w:r w:rsidR="007F2349" w:rsidRPr="00E72521">
              <w:rPr>
                <w:b/>
                <w:bCs/>
                <w:color w:val="FF0000"/>
                <w:sz w:val="26"/>
                <w:szCs w:val="28"/>
              </w:rPr>
              <w:t>huyên</w:t>
            </w:r>
            <w:r w:rsidR="00DD40C6" w:rsidRPr="00E72521">
              <w:rPr>
                <w:b/>
                <w:bCs/>
                <w:color w:val="FF0000"/>
                <w:sz w:val="26"/>
                <w:szCs w:val="28"/>
              </w:rPr>
              <w:t>)</w:t>
            </w:r>
          </w:p>
          <w:p w14:paraId="68146575" w14:textId="77777777" w:rsidR="001E2116" w:rsidRPr="00E72521" w:rsidRDefault="001E2116" w:rsidP="00F879BE">
            <w:pPr>
              <w:spacing w:before="60" w:after="60"/>
              <w:ind w:firstLine="327"/>
              <w:jc w:val="both"/>
              <w:rPr>
                <w:sz w:val="26"/>
                <w:szCs w:val="28"/>
              </w:rPr>
            </w:pPr>
            <w:r w:rsidRPr="00E72521">
              <w:rPr>
                <w:b/>
                <w:sz w:val="26"/>
                <w:szCs w:val="28"/>
              </w:rPr>
              <w:t xml:space="preserve">Thời gian: </w:t>
            </w:r>
            <w:r w:rsidR="007F2349" w:rsidRPr="00E72521">
              <w:rPr>
                <w:b/>
                <w:color w:val="FF0000"/>
                <w:sz w:val="26"/>
                <w:szCs w:val="28"/>
              </w:rPr>
              <w:t>180</w:t>
            </w:r>
            <w:r w:rsidRPr="00E72521">
              <w:rPr>
                <w:b/>
                <w:sz w:val="26"/>
                <w:szCs w:val="28"/>
              </w:rPr>
              <w:t xml:space="preserve"> phút</w:t>
            </w:r>
            <w:r w:rsidRPr="00E72521">
              <w:rPr>
                <w:sz w:val="26"/>
                <w:szCs w:val="28"/>
              </w:rPr>
              <w:t xml:space="preserve"> (</w:t>
            </w:r>
            <w:r w:rsidRPr="00E72521">
              <w:rPr>
                <w:i/>
                <w:sz w:val="26"/>
                <w:szCs w:val="28"/>
              </w:rPr>
              <w:t>không kể thời gian giao đề</w:t>
            </w:r>
            <w:r w:rsidRPr="00E72521">
              <w:rPr>
                <w:sz w:val="26"/>
                <w:szCs w:val="28"/>
              </w:rPr>
              <w:t>)</w:t>
            </w:r>
          </w:p>
          <w:p w14:paraId="71852468" w14:textId="77777777" w:rsidR="001E2116" w:rsidRPr="00E72521" w:rsidRDefault="009D3C41" w:rsidP="009D3C41">
            <w:pPr>
              <w:spacing w:before="60" w:after="120"/>
              <w:ind w:firstLine="329"/>
              <w:jc w:val="both"/>
              <w:rPr>
                <w:b/>
                <w:sz w:val="26"/>
                <w:szCs w:val="28"/>
              </w:rPr>
            </w:pPr>
            <w:r w:rsidRPr="00E72521">
              <w:rPr>
                <w:b/>
                <w:sz w:val="26"/>
                <w:szCs w:val="28"/>
              </w:rPr>
              <w:t>Ngày thi</w:t>
            </w:r>
            <w:r w:rsidR="001E2116" w:rsidRPr="00E72521">
              <w:rPr>
                <w:b/>
                <w:sz w:val="26"/>
                <w:szCs w:val="28"/>
              </w:rPr>
              <w:t>:</w:t>
            </w:r>
            <w:r w:rsidR="001E2116" w:rsidRPr="00E72521">
              <w:rPr>
                <w:sz w:val="26"/>
                <w:szCs w:val="28"/>
              </w:rPr>
              <w:t xml:space="preserve"> </w:t>
            </w:r>
            <w:r w:rsidR="001E2116" w:rsidRPr="00E72521">
              <w:rPr>
                <w:b/>
                <w:sz w:val="26"/>
                <w:szCs w:val="28"/>
              </w:rPr>
              <w:t>0</w:t>
            </w:r>
            <w:r w:rsidRPr="00E72521">
              <w:rPr>
                <w:b/>
                <w:sz w:val="26"/>
                <w:szCs w:val="28"/>
              </w:rPr>
              <w:t>7</w:t>
            </w:r>
            <w:r w:rsidR="001E2116" w:rsidRPr="00E72521">
              <w:rPr>
                <w:b/>
                <w:sz w:val="26"/>
                <w:szCs w:val="28"/>
              </w:rPr>
              <w:t>/</w:t>
            </w:r>
            <w:r w:rsidRPr="00E72521">
              <w:rPr>
                <w:b/>
                <w:sz w:val="26"/>
                <w:szCs w:val="28"/>
              </w:rPr>
              <w:t>3</w:t>
            </w:r>
            <w:r w:rsidR="001E2116" w:rsidRPr="00E72521">
              <w:rPr>
                <w:b/>
                <w:sz w:val="26"/>
                <w:szCs w:val="28"/>
              </w:rPr>
              <w:t>/202</w:t>
            </w:r>
            <w:r w:rsidRPr="00E72521">
              <w:rPr>
                <w:b/>
                <w:sz w:val="26"/>
                <w:szCs w:val="28"/>
              </w:rPr>
              <w:t>5</w:t>
            </w:r>
            <w:r w:rsidR="0061235E" w:rsidRPr="00E72521">
              <w:rPr>
                <w:b/>
                <w:sz w:val="26"/>
                <w:szCs w:val="28"/>
              </w:rPr>
              <w:t xml:space="preserve">                                      </w:t>
            </w:r>
            <w:r w:rsidR="0061235E" w:rsidRPr="00E72521">
              <w:rPr>
                <w:noProof/>
              </w:rPr>
              <mc:AlternateContent>
                <mc:Choice Requires="wps">
                  <w:drawing>
                    <wp:anchor distT="0" distB="0" distL="114300" distR="114300" simplePos="0" relativeHeight="25166540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4229A423" w14:textId="77777777" w:rsidR="0061235E" w:rsidRDefault="0061235E" w:rsidP="0061235E">
                            <w:pPr>
                              <w:rPr>
                                <w:b/>
                                <w:bCs/>
                              </w:rPr>
                            </w:pPr>
                            <w:r>
                              <w:rPr>
                                <w:b/>
                                <w:bCs/>
                              </w:rPr>
                              <w:t>Mã đề: 001</w:t>
                            </w:r>
                          </w:p>
                        </w:txbxContent>
                      </v:textbox>
                    </v:rect>
                  </w:pict>
                </mc:Fallback>
              </mc:AlternateContent>
            </w:r>
            <w:r w:rsidR="0061235E" w:rsidRPr="00E72521">
              <w:rPr>
                <w:noProof/>
              </w:rPr>
              <mc:AlternateContent>
                <mc:Choice Requires="wps">
                  <w:drawing>
                    <wp:anchor distT="0" distB="0" distL="114300" distR="114300" simplePos="0" relativeHeight="251663360"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0bKg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KppTotmA Fn1G0ZjulCB5kGe0rsSqB3sPoUFn7wz/5og2ux6rxA2AGXvBGiSVhfrk2YEQODxK6vGDaRCdHbyJ Sk0tDAEQNSBTNOTxZIiYPOH4MkvXefq6oIRjLi+K/CI6lrDy6bQF598JM5CwqSgg94jOjnfOBzas fCqJ7I2SzV4qFQPo6p0CcmQ4HPv4xAawyfMypclY0asiLyLys5w7h0jj8zeIQXqcciWHil6eilgZ ZHurmziDnkk175Gy0ouOQbrZAj/V0+LTYkptmkcUFsw81HgJcdMb+EHJiANdUff9wEBQot5rNOcq W6/DDYjBurjIMYDzTH2eYZojVEU9JfN25+dbc7Agux6/lEU1tLlBQ1sZtQ5mz6wW+ji00YLlgoVb cR7Hql+/ge1PAA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Fb6TRsqAgAATgQAAA4AAAAAAAAAAAAAAAAALgIAAGRy cy9lMm9Eb2MueG1sUEsBAi0AFAAGAAgAAAAhAM2INTrhAAAADAEAAA8AAAAAAAAAAAAAAAAAhAQA AGRycy9kb3ducmV2LnhtbFBLBQYAAAAABAAEAPMAAACSBQAAAAA= ">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7866219B" w14:textId="77777777" w:rsidR="001E2116" w:rsidRPr="00E72521" w:rsidRDefault="001E2116" w:rsidP="00973C12">
      <w:pPr>
        <w:spacing w:before="60" w:after="60" w:line="276" w:lineRule="auto"/>
        <w:jc w:val="both"/>
        <w:rPr>
          <w:b/>
          <w:color w:val="FF0000"/>
          <w:sz w:val="2"/>
          <w:szCs w:val="26"/>
          <w:lang w:val="pt-BR"/>
        </w:rPr>
      </w:pPr>
    </w:p>
    <w:p w14:paraId="012430D9" w14:textId="53DBA030" w:rsidR="007F2349" w:rsidRPr="00E72521" w:rsidRDefault="007F2349" w:rsidP="004B4DF3">
      <w:pPr>
        <w:ind w:firstLine="360"/>
        <w:rPr>
          <w:b/>
          <w:noProof/>
          <w:color w:val="FF0000"/>
          <w:sz w:val="25"/>
          <w:szCs w:val="25"/>
        </w:rPr>
      </w:pPr>
      <w:r w:rsidRPr="00E72521">
        <w:rPr>
          <w:b/>
          <w:noProof/>
          <w:color w:val="000000"/>
          <w:sz w:val="25"/>
          <w:szCs w:val="25"/>
        </w:rPr>
        <w:t>Câu 1</w:t>
      </w:r>
      <w:r w:rsidR="00285337" w:rsidRPr="00E72521">
        <w:rPr>
          <w:b/>
          <w:noProof/>
          <w:color w:val="000000"/>
          <w:sz w:val="25"/>
          <w:szCs w:val="25"/>
        </w:rPr>
        <w:t>.</w:t>
      </w:r>
      <w:r w:rsidRPr="00E72521">
        <w:rPr>
          <w:b/>
          <w:noProof/>
          <w:color w:val="000000"/>
          <w:sz w:val="25"/>
          <w:szCs w:val="25"/>
        </w:rPr>
        <w:t xml:space="preserve"> </w:t>
      </w:r>
      <w:r w:rsidRPr="00E72521">
        <w:rPr>
          <w:b/>
          <w:noProof/>
          <w:color w:val="FF0000"/>
          <w:sz w:val="25"/>
          <w:szCs w:val="25"/>
        </w:rPr>
        <w:t>(</w:t>
      </w:r>
      <w:r w:rsidR="0027617B" w:rsidRPr="00E72521">
        <w:rPr>
          <w:b/>
          <w:noProof/>
          <w:color w:val="FF0000"/>
          <w:sz w:val="25"/>
          <w:szCs w:val="25"/>
        </w:rPr>
        <w:t>4</w:t>
      </w:r>
      <w:r w:rsidRPr="00E72521">
        <w:rPr>
          <w:b/>
          <w:noProof/>
          <w:color w:val="FF0000"/>
          <w:sz w:val="25"/>
          <w:szCs w:val="25"/>
        </w:rPr>
        <w:t>,0 điểm).</w:t>
      </w:r>
    </w:p>
    <w:p w14:paraId="656B7851" w14:textId="1B59F528" w:rsidR="0027617B" w:rsidRPr="00E72521" w:rsidRDefault="0072238B" w:rsidP="004B4DF3">
      <w:pPr>
        <w:spacing w:line="276" w:lineRule="auto"/>
        <w:ind w:firstLine="360"/>
        <w:jc w:val="both"/>
        <w:rPr>
          <w:sz w:val="25"/>
          <w:szCs w:val="25"/>
        </w:rPr>
      </w:pPr>
      <w:r w:rsidRPr="00E72521">
        <w:rPr>
          <w:bCs/>
          <w:noProof/>
          <w:color w:val="FF0000"/>
          <w:sz w:val="25"/>
          <w:szCs w:val="25"/>
        </w:rPr>
        <w:t>a)</w:t>
      </w:r>
      <w:r w:rsidR="0027617B" w:rsidRPr="00E72521">
        <w:rPr>
          <w:bCs/>
          <w:noProof/>
          <w:color w:val="FF0000"/>
          <w:sz w:val="25"/>
          <w:szCs w:val="25"/>
        </w:rPr>
        <w:t xml:space="preserve"> </w:t>
      </w:r>
      <w:r w:rsidR="00CB1AE1" w:rsidRPr="00E72521">
        <w:rPr>
          <w:sz w:val="25"/>
          <w:szCs w:val="25"/>
        </w:rPr>
        <w:t>G</w:t>
      </w:r>
      <w:r w:rsidR="0027617B" w:rsidRPr="00E72521">
        <w:rPr>
          <w:sz w:val="25"/>
          <w:szCs w:val="25"/>
        </w:rPr>
        <w:t xml:space="preserve">iải thích </w:t>
      </w:r>
      <w:r w:rsidR="00285337" w:rsidRPr="00E72521">
        <w:rPr>
          <w:sz w:val="25"/>
          <w:szCs w:val="25"/>
        </w:rPr>
        <w:t>độ dài</w:t>
      </w:r>
      <w:r w:rsidR="0027617B" w:rsidRPr="00E72521">
        <w:rPr>
          <w:sz w:val="25"/>
          <w:szCs w:val="25"/>
        </w:rPr>
        <w:t xml:space="preserve"> ngày đêm trên Trái Đất vào ngày 21/3 và 23/9.</w:t>
      </w:r>
      <w:r w:rsidR="0027617B" w:rsidRPr="00E72521">
        <w:rPr>
          <w:sz w:val="25"/>
          <w:szCs w:val="25"/>
          <w:lang w:val="vi-VN"/>
        </w:rPr>
        <w:t xml:space="preserve"> </w:t>
      </w:r>
      <w:r w:rsidR="00D63977" w:rsidRPr="00E72521">
        <w:rPr>
          <w:sz w:val="25"/>
          <w:szCs w:val="25"/>
        </w:rPr>
        <w:t>S</w:t>
      </w:r>
      <w:r w:rsidR="003A1469" w:rsidRPr="00E72521">
        <w:rPr>
          <w:sz w:val="25"/>
          <w:szCs w:val="25"/>
        </w:rPr>
        <w:t>ự</w:t>
      </w:r>
      <w:r w:rsidR="0027617B" w:rsidRPr="00E72521">
        <w:rPr>
          <w:sz w:val="25"/>
          <w:szCs w:val="25"/>
          <w:lang w:val="vi-VN"/>
        </w:rPr>
        <w:t xml:space="preserve"> thay đổi góc chiếu sáng Mặt Trời diễn ra </w:t>
      </w:r>
      <w:r w:rsidR="00D63977" w:rsidRPr="00E72521">
        <w:rPr>
          <w:sz w:val="25"/>
          <w:szCs w:val="25"/>
        </w:rPr>
        <w:t xml:space="preserve">như thế nào </w:t>
      </w:r>
      <w:r w:rsidR="0027617B" w:rsidRPr="00E72521">
        <w:rPr>
          <w:sz w:val="25"/>
          <w:szCs w:val="25"/>
          <w:lang w:val="vi-VN"/>
        </w:rPr>
        <w:t>trên Trái Đất</w:t>
      </w:r>
      <w:r w:rsidR="00D63977" w:rsidRPr="00E72521">
        <w:rPr>
          <w:sz w:val="25"/>
          <w:szCs w:val="25"/>
        </w:rPr>
        <w:t>?</w:t>
      </w:r>
    </w:p>
    <w:p w14:paraId="73AF3C83" w14:textId="04D17D53" w:rsidR="0072238B" w:rsidRPr="00E72521" w:rsidRDefault="0072238B" w:rsidP="004B4DF3">
      <w:pPr>
        <w:ind w:firstLine="360"/>
        <w:jc w:val="both"/>
        <w:rPr>
          <w:bCs/>
          <w:noProof/>
          <w:sz w:val="25"/>
          <w:szCs w:val="25"/>
        </w:rPr>
      </w:pPr>
      <w:r w:rsidRPr="00E72521">
        <w:rPr>
          <w:bCs/>
          <w:noProof/>
          <w:color w:val="FF0000"/>
          <w:sz w:val="25"/>
          <w:szCs w:val="25"/>
        </w:rPr>
        <w:t>b)</w:t>
      </w:r>
      <w:r w:rsidR="0027617B" w:rsidRPr="00E72521">
        <w:rPr>
          <w:bCs/>
          <w:noProof/>
          <w:color w:val="FF0000"/>
          <w:sz w:val="25"/>
          <w:szCs w:val="25"/>
        </w:rPr>
        <w:t xml:space="preserve"> </w:t>
      </w:r>
      <w:r w:rsidR="0027617B" w:rsidRPr="00E72521">
        <w:rPr>
          <w:sz w:val="25"/>
          <w:szCs w:val="25"/>
          <w:lang w:val="vi-VN"/>
        </w:rPr>
        <w:t>Phân tích tác động của quá trình bóc mòn do gió và sóng biển đến địa hình bề mặt Trái Đất. Tại sao các hang động cac</w:t>
      </w:r>
      <w:r w:rsidR="0027617B" w:rsidRPr="00E72521">
        <w:rPr>
          <w:sz w:val="25"/>
          <w:szCs w:val="25"/>
        </w:rPr>
        <w:t>-</w:t>
      </w:r>
      <w:r w:rsidR="0027617B" w:rsidRPr="00E72521">
        <w:rPr>
          <w:sz w:val="25"/>
          <w:szCs w:val="25"/>
          <w:lang w:val="vi-VN"/>
        </w:rPr>
        <w:t>xtơ và các đồng bằng p</w:t>
      </w:r>
      <w:bookmarkStart w:id="0" w:name="_GoBack"/>
      <w:bookmarkEnd w:id="0"/>
      <w:r w:rsidR="0027617B" w:rsidRPr="00E72521">
        <w:rPr>
          <w:sz w:val="25"/>
          <w:szCs w:val="25"/>
          <w:lang w:val="vi-VN"/>
        </w:rPr>
        <w:t>hù sa châu thổ thường có ở miền khí hậu xích đạo và khí hậu gió mùa ẩm ướt?</w:t>
      </w:r>
    </w:p>
    <w:p w14:paraId="647299EB" w14:textId="35EC3E76" w:rsidR="007F2349" w:rsidRPr="00E72521" w:rsidRDefault="007F2349" w:rsidP="0046557D">
      <w:pPr>
        <w:tabs>
          <w:tab w:val="left" w:pos="992"/>
        </w:tabs>
        <w:spacing w:before="120"/>
        <w:ind w:firstLine="360"/>
        <w:jc w:val="both"/>
        <w:rPr>
          <w:noProof/>
          <w:color w:val="FF0000"/>
          <w:sz w:val="25"/>
          <w:szCs w:val="25"/>
        </w:rPr>
      </w:pPr>
      <w:r w:rsidRPr="00E72521">
        <w:rPr>
          <w:b/>
          <w:noProof/>
          <w:color w:val="000000"/>
          <w:sz w:val="25"/>
          <w:szCs w:val="25"/>
        </w:rPr>
        <w:t xml:space="preserve">Câu 2. </w:t>
      </w:r>
      <w:r w:rsidRPr="00E72521">
        <w:rPr>
          <w:b/>
          <w:noProof/>
          <w:color w:val="FF0000"/>
          <w:sz w:val="25"/>
          <w:szCs w:val="25"/>
        </w:rPr>
        <w:t>(</w:t>
      </w:r>
      <w:r w:rsidR="0027617B" w:rsidRPr="00E72521">
        <w:rPr>
          <w:b/>
          <w:noProof/>
          <w:color w:val="FF0000"/>
          <w:sz w:val="25"/>
          <w:szCs w:val="25"/>
        </w:rPr>
        <w:t>4</w:t>
      </w:r>
      <w:r w:rsidRPr="00E72521">
        <w:rPr>
          <w:b/>
          <w:noProof/>
          <w:color w:val="FF0000"/>
          <w:sz w:val="25"/>
          <w:szCs w:val="25"/>
        </w:rPr>
        <w:t>,0 điểm).</w:t>
      </w:r>
      <w:r w:rsidRPr="00E72521">
        <w:rPr>
          <w:noProof/>
          <w:color w:val="FF0000"/>
          <w:sz w:val="25"/>
          <w:szCs w:val="25"/>
        </w:rPr>
        <w:t xml:space="preserve"> </w:t>
      </w:r>
    </w:p>
    <w:p w14:paraId="7BF4D27D" w14:textId="421AE373" w:rsidR="0027617B" w:rsidRPr="00E72521" w:rsidRDefault="0027617B" w:rsidP="004B4DF3">
      <w:pPr>
        <w:tabs>
          <w:tab w:val="left" w:pos="992"/>
        </w:tabs>
        <w:ind w:firstLine="360"/>
        <w:jc w:val="both"/>
        <w:rPr>
          <w:sz w:val="25"/>
          <w:szCs w:val="25"/>
        </w:rPr>
      </w:pPr>
      <w:r w:rsidRPr="00E72521">
        <w:rPr>
          <w:noProof/>
          <w:color w:val="FF0000"/>
          <w:sz w:val="25"/>
          <w:szCs w:val="25"/>
        </w:rPr>
        <w:t xml:space="preserve">a) </w:t>
      </w:r>
      <w:r w:rsidR="00D40019" w:rsidRPr="00E72521">
        <w:rPr>
          <w:sz w:val="25"/>
          <w:szCs w:val="25"/>
          <w:lang w:val="vi-VN"/>
        </w:rPr>
        <w:t xml:space="preserve">Chứng minh sự phân bố </w:t>
      </w:r>
      <w:r w:rsidR="00E74360" w:rsidRPr="00E72521">
        <w:rPr>
          <w:sz w:val="25"/>
          <w:szCs w:val="25"/>
        </w:rPr>
        <w:t xml:space="preserve">lượng </w:t>
      </w:r>
      <w:r w:rsidR="00D40019" w:rsidRPr="00E72521">
        <w:rPr>
          <w:sz w:val="25"/>
          <w:szCs w:val="25"/>
          <w:lang w:val="vi-VN"/>
        </w:rPr>
        <w:t>mưa trên Trái Đất chịu ảnh hưởng của sự phân bố lục địa và đại dương. Tại sao</w:t>
      </w:r>
      <w:r w:rsidR="00D40019" w:rsidRPr="00E72521">
        <w:rPr>
          <w:sz w:val="25"/>
          <w:szCs w:val="25"/>
        </w:rPr>
        <w:t xml:space="preserve"> ở </w:t>
      </w:r>
      <w:r w:rsidR="00E74360" w:rsidRPr="00E72521">
        <w:rPr>
          <w:sz w:val="25"/>
          <w:szCs w:val="25"/>
        </w:rPr>
        <w:t xml:space="preserve">khu vực </w:t>
      </w:r>
      <w:r w:rsidR="0038753E" w:rsidRPr="00E72521">
        <w:rPr>
          <w:sz w:val="25"/>
          <w:szCs w:val="25"/>
        </w:rPr>
        <w:t>X</w:t>
      </w:r>
      <w:r w:rsidR="00D40019" w:rsidRPr="00E72521">
        <w:rPr>
          <w:sz w:val="25"/>
          <w:szCs w:val="25"/>
        </w:rPr>
        <w:t xml:space="preserve">ích đạo có góc nhập xạ lớn nhất nhưng nhiệt độ trung bình năm thấp hơn ở </w:t>
      </w:r>
      <w:r w:rsidR="00E74360" w:rsidRPr="00E72521">
        <w:rPr>
          <w:sz w:val="25"/>
          <w:szCs w:val="25"/>
        </w:rPr>
        <w:t xml:space="preserve">khu vực </w:t>
      </w:r>
      <w:r w:rsidR="00D40019" w:rsidRPr="00E72521">
        <w:rPr>
          <w:sz w:val="25"/>
          <w:szCs w:val="25"/>
        </w:rPr>
        <w:t>chí tuyến</w:t>
      </w:r>
      <w:r w:rsidR="00E74360" w:rsidRPr="00E72521">
        <w:rPr>
          <w:sz w:val="25"/>
          <w:szCs w:val="25"/>
        </w:rPr>
        <w:t xml:space="preserve"> Bắc</w:t>
      </w:r>
      <w:r w:rsidR="00D40019" w:rsidRPr="00E72521">
        <w:rPr>
          <w:sz w:val="25"/>
          <w:szCs w:val="25"/>
        </w:rPr>
        <w:t>?</w:t>
      </w:r>
    </w:p>
    <w:p w14:paraId="6F4CDDDF" w14:textId="5BBE85FA" w:rsidR="00D40019" w:rsidRPr="00E72521" w:rsidRDefault="00D40019" w:rsidP="004B4DF3">
      <w:pPr>
        <w:tabs>
          <w:tab w:val="left" w:pos="992"/>
        </w:tabs>
        <w:ind w:firstLine="360"/>
        <w:jc w:val="both"/>
        <w:rPr>
          <w:b/>
          <w:noProof/>
          <w:color w:val="000000"/>
          <w:sz w:val="25"/>
          <w:szCs w:val="25"/>
          <w:lang w:val="pt-BR"/>
        </w:rPr>
      </w:pPr>
      <w:r w:rsidRPr="00E72521">
        <w:rPr>
          <w:color w:val="FF0000"/>
          <w:sz w:val="25"/>
          <w:szCs w:val="25"/>
        </w:rPr>
        <w:t xml:space="preserve">b) </w:t>
      </w:r>
      <w:r w:rsidR="00285337" w:rsidRPr="00E72521">
        <w:rPr>
          <w:sz w:val="25"/>
          <w:szCs w:val="25"/>
        </w:rPr>
        <w:t>Phân tích tác động của nhiệt độ không khí đến độ muối của nước biển và đại dương.</w:t>
      </w:r>
      <w:r w:rsidRPr="00E72521">
        <w:rPr>
          <w:sz w:val="25"/>
          <w:szCs w:val="25"/>
          <w:lang w:val="vi-VN"/>
        </w:rPr>
        <w:t xml:space="preserve"> Tại sao </w:t>
      </w:r>
      <w:r w:rsidRPr="00E72521">
        <w:rPr>
          <w:sz w:val="25"/>
          <w:szCs w:val="25"/>
        </w:rPr>
        <w:t xml:space="preserve">trong các biển và đại dương </w:t>
      </w:r>
      <w:r w:rsidR="00E74360" w:rsidRPr="00E72521">
        <w:rPr>
          <w:sz w:val="25"/>
          <w:szCs w:val="25"/>
        </w:rPr>
        <w:t>hoạt động của</w:t>
      </w:r>
      <w:r w:rsidRPr="00E72521">
        <w:rPr>
          <w:sz w:val="25"/>
          <w:szCs w:val="25"/>
        </w:rPr>
        <w:t xml:space="preserve"> sóng, thuỷ triều, dòng biển không giống nhau?</w:t>
      </w:r>
    </w:p>
    <w:p w14:paraId="1B87C935" w14:textId="77777777" w:rsidR="007F2349" w:rsidRPr="00E72521" w:rsidRDefault="007F2349" w:rsidP="0046557D">
      <w:pPr>
        <w:tabs>
          <w:tab w:val="left" w:pos="992"/>
        </w:tabs>
        <w:spacing w:before="120"/>
        <w:ind w:firstLine="360"/>
        <w:jc w:val="both"/>
        <w:rPr>
          <w:b/>
          <w:noProof/>
          <w:color w:val="FF0000"/>
          <w:sz w:val="25"/>
          <w:szCs w:val="25"/>
          <w:lang w:val="pt-BR"/>
        </w:rPr>
      </w:pPr>
      <w:bookmarkStart w:id="1" w:name="_Hlk191651087"/>
      <w:r w:rsidRPr="00E72521">
        <w:rPr>
          <w:b/>
          <w:noProof/>
          <w:color w:val="000000"/>
          <w:sz w:val="25"/>
          <w:szCs w:val="25"/>
          <w:lang w:val="pt-BR"/>
        </w:rPr>
        <w:t xml:space="preserve">Câu 3. </w:t>
      </w:r>
      <w:r w:rsidRPr="00E72521">
        <w:rPr>
          <w:b/>
          <w:noProof/>
          <w:color w:val="FF0000"/>
          <w:sz w:val="25"/>
          <w:szCs w:val="25"/>
          <w:lang w:val="pt-BR"/>
        </w:rPr>
        <w:t xml:space="preserve">(3,0 điểm).  </w:t>
      </w:r>
    </w:p>
    <w:bookmarkEnd w:id="1"/>
    <w:p w14:paraId="5F55C3E2" w14:textId="1658B62E" w:rsidR="00D40019" w:rsidRPr="00E72521" w:rsidRDefault="00D40019" w:rsidP="004B4DF3">
      <w:pPr>
        <w:ind w:firstLine="360"/>
        <w:jc w:val="both"/>
        <w:rPr>
          <w:sz w:val="25"/>
          <w:szCs w:val="25"/>
        </w:rPr>
      </w:pPr>
      <w:r w:rsidRPr="00E72521">
        <w:rPr>
          <w:bCs/>
          <w:noProof/>
          <w:color w:val="FF0000"/>
          <w:sz w:val="25"/>
          <w:szCs w:val="25"/>
          <w:lang w:val="pt-BR"/>
        </w:rPr>
        <w:t xml:space="preserve">a) </w:t>
      </w:r>
      <w:r w:rsidR="000A32FA" w:rsidRPr="00E72521">
        <w:rPr>
          <w:sz w:val="25"/>
          <w:szCs w:val="25"/>
        </w:rPr>
        <w:t>Sinh vật ảnh hưởng đến độ phì của đất như thế nào</w:t>
      </w:r>
      <w:r w:rsidRPr="00E72521">
        <w:rPr>
          <w:sz w:val="25"/>
          <w:szCs w:val="25"/>
          <w:lang w:val="vi-VN"/>
        </w:rPr>
        <w:t xml:space="preserve">? </w:t>
      </w:r>
      <w:r w:rsidR="008C67A4" w:rsidRPr="00E72521">
        <w:rPr>
          <w:sz w:val="25"/>
          <w:szCs w:val="25"/>
        </w:rPr>
        <w:t>Tại</w:t>
      </w:r>
      <w:r w:rsidR="00EF5CB1" w:rsidRPr="00E72521">
        <w:rPr>
          <w:sz w:val="25"/>
          <w:szCs w:val="25"/>
        </w:rPr>
        <w:t xml:space="preserve"> sao sự phát triển và phân bố của sinh vật chịu ảnh hưởng chủ yếu của </w:t>
      </w:r>
      <w:r w:rsidR="000A32FA" w:rsidRPr="00E72521">
        <w:rPr>
          <w:sz w:val="25"/>
          <w:szCs w:val="25"/>
        </w:rPr>
        <w:t>nhân tố</w:t>
      </w:r>
      <w:r w:rsidR="00EF5CB1" w:rsidRPr="00E72521">
        <w:rPr>
          <w:sz w:val="25"/>
          <w:szCs w:val="25"/>
        </w:rPr>
        <w:t xml:space="preserve"> khí hậu?</w:t>
      </w:r>
    </w:p>
    <w:p w14:paraId="46310B1E" w14:textId="5BA7F7FD" w:rsidR="00D40019" w:rsidRPr="00E72521" w:rsidRDefault="00D40019" w:rsidP="004B4DF3">
      <w:pPr>
        <w:ind w:firstLine="360"/>
        <w:rPr>
          <w:b/>
          <w:noProof/>
          <w:color w:val="FF0000"/>
          <w:sz w:val="25"/>
          <w:szCs w:val="25"/>
          <w:lang w:val="pt-BR"/>
        </w:rPr>
      </w:pPr>
      <w:r w:rsidRPr="00E72521">
        <w:rPr>
          <w:bCs/>
          <w:noProof/>
          <w:color w:val="FF0000"/>
          <w:sz w:val="25"/>
          <w:szCs w:val="25"/>
          <w:lang w:val="pt-BR"/>
        </w:rPr>
        <w:t>b)</w:t>
      </w:r>
      <w:r w:rsidR="003B5929" w:rsidRPr="00E72521">
        <w:rPr>
          <w:bCs/>
          <w:noProof/>
          <w:color w:val="FF0000"/>
          <w:sz w:val="25"/>
          <w:szCs w:val="25"/>
          <w:lang w:val="pt-BR"/>
        </w:rPr>
        <w:t xml:space="preserve"> </w:t>
      </w:r>
      <w:r w:rsidR="003B5929" w:rsidRPr="00E72521">
        <w:rPr>
          <w:sz w:val="25"/>
          <w:szCs w:val="25"/>
          <w:lang w:val="vi-VN"/>
        </w:rPr>
        <w:t>Chứng minh tính phi địa đới của sự phân bố nhiệt độ trên Trái Đất.</w:t>
      </w:r>
    </w:p>
    <w:p w14:paraId="647665C9" w14:textId="1672839C" w:rsidR="003B5929" w:rsidRPr="00E72521" w:rsidRDefault="003B5929" w:rsidP="0046557D">
      <w:pPr>
        <w:tabs>
          <w:tab w:val="left" w:pos="992"/>
        </w:tabs>
        <w:spacing w:before="120"/>
        <w:ind w:firstLine="360"/>
        <w:jc w:val="both"/>
        <w:rPr>
          <w:b/>
          <w:noProof/>
          <w:color w:val="FF0000"/>
          <w:sz w:val="25"/>
          <w:szCs w:val="25"/>
          <w:lang w:val="pt-BR"/>
        </w:rPr>
      </w:pPr>
      <w:r w:rsidRPr="00E72521">
        <w:rPr>
          <w:b/>
          <w:noProof/>
          <w:color w:val="000000"/>
          <w:sz w:val="25"/>
          <w:szCs w:val="25"/>
          <w:lang w:val="pt-BR"/>
        </w:rPr>
        <w:t xml:space="preserve">Câu 4. </w:t>
      </w:r>
      <w:r w:rsidRPr="00E72521">
        <w:rPr>
          <w:b/>
          <w:noProof/>
          <w:color w:val="FF0000"/>
          <w:sz w:val="25"/>
          <w:szCs w:val="25"/>
          <w:lang w:val="pt-BR"/>
        </w:rPr>
        <w:t xml:space="preserve">(3,0 điểm).  </w:t>
      </w:r>
    </w:p>
    <w:p w14:paraId="3F482B98" w14:textId="77D39F4F" w:rsidR="003B5929" w:rsidRPr="00E72521" w:rsidRDefault="003B5929" w:rsidP="004B4DF3">
      <w:pPr>
        <w:spacing w:line="276" w:lineRule="auto"/>
        <w:ind w:firstLine="360"/>
        <w:jc w:val="both"/>
        <w:rPr>
          <w:sz w:val="25"/>
          <w:szCs w:val="25"/>
          <w:lang w:val="vi-VN"/>
        </w:rPr>
      </w:pPr>
      <w:r w:rsidRPr="00E72521">
        <w:rPr>
          <w:color w:val="FF0000"/>
          <w:sz w:val="25"/>
          <w:szCs w:val="25"/>
          <w:lang w:val="vi-VN"/>
        </w:rPr>
        <w:t>a</w:t>
      </w:r>
      <w:r w:rsidRPr="00E72521">
        <w:rPr>
          <w:color w:val="FF0000"/>
          <w:sz w:val="25"/>
          <w:szCs w:val="25"/>
        </w:rPr>
        <w:t>)</w:t>
      </w:r>
      <w:r w:rsidRPr="00E72521">
        <w:rPr>
          <w:color w:val="FF0000"/>
          <w:sz w:val="25"/>
          <w:szCs w:val="25"/>
          <w:lang w:val="vi-VN"/>
        </w:rPr>
        <w:t xml:space="preserve"> </w:t>
      </w:r>
      <w:r w:rsidR="00CB1AE1" w:rsidRPr="00E72521">
        <w:rPr>
          <w:sz w:val="25"/>
          <w:szCs w:val="25"/>
        </w:rPr>
        <w:t>G</w:t>
      </w:r>
      <w:r w:rsidR="00782E22" w:rsidRPr="00E72521">
        <w:rPr>
          <w:sz w:val="25"/>
          <w:szCs w:val="25"/>
        </w:rPr>
        <w:t xml:space="preserve">iải thích </w:t>
      </w:r>
      <w:r w:rsidR="00C25B97" w:rsidRPr="00E72521">
        <w:rPr>
          <w:sz w:val="25"/>
          <w:szCs w:val="25"/>
        </w:rPr>
        <w:t xml:space="preserve">sự khác nhau về cơ cấu </w:t>
      </w:r>
      <w:r w:rsidR="00A97FC3" w:rsidRPr="00E72521">
        <w:rPr>
          <w:sz w:val="25"/>
          <w:szCs w:val="25"/>
        </w:rPr>
        <w:t>lao</w:t>
      </w:r>
      <w:r w:rsidR="00C25B97" w:rsidRPr="00E72521">
        <w:rPr>
          <w:sz w:val="25"/>
          <w:szCs w:val="25"/>
        </w:rPr>
        <w:t xml:space="preserve"> động theo khu vực kinh tế giữa nhóm nước phát triển và nhóm nước đang phát triển</w:t>
      </w:r>
      <w:r w:rsidR="00490BE6" w:rsidRPr="00E72521">
        <w:rPr>
          <w:sz w:val="25"/>
          <w:szCs w:val="25"/>
        </w:rPr>
        <w:t>.</w:t>
      </w:r>
      <w:r w:rsidR="00130DE9" w:rsidRPr="00E72521">
        <w:rPr>
          <w:sz w:val="25"/>
          <w:szCs w:val="25"/>
        </w:rPr>
        <w:t xml:space="preserve"> </w:t>
      </w:r>
      <w:r w:rsidR="00130DE9" w:rsidRPr="00E72521">
        <w:rPr>
          <w:sz w:val="25"/>
          <w:szCs w:val="25"/>
          <w:lang w:val="vi-VN"/>
        </w:rPr>
        <w:t xml:space="preserve">Phân tích nguyên nhân </w:t>
      </w:r>
      <w:r w:rsidR="00130DE9" w:rsidRPr="00E72521">
        <w:rPr>
          <w:sz w:val="25"/>
          <w:szCs w:val="25"/>
        </w:rPr>
        <w:t>làm</w:t>
      </w:r>
      <w:r w:rsidR="00130DE9" w:rsidRPr="00E72521">
        <w:rPr>
          <w:sz w:val="25"/>
          <w:szCs w:val="25"/>
          <w:lang w:val="vi-VN"/>
        </w:rPr>
        <w:t xml:space="preserve"> </w:t>
      </w:r>
      <w:r w:rsidR="00B01629" w:rsidRPr="00E72521">
        <w:rPr>
          <w:sz w:val="25"/>
          <w:szCs w:val="25"/>
        </w:rPr>
        <w:t xml:space="preserve">ảnh hưởng đến </w:t>
      </w:r>
      <w:r w:rsidR="00130DE9" w:rsidRPr="00E72521">
        <w:rPr>
          <w:sz w:val="25"/>
          <w:szCs w:val="25"/>
          <w:lang w:val="vi-VN"/>
        </w:rPr>
        <w:t>gia tăng dân số cơ học.</w:t>
      </w:r>
      <w:r w:rsidR="00130DE9" w:rsidRPr="00E72521">
        <w:rPr>
          <w:sz w:val="25"/>
          <w:szCs w:val="25"/>
        </w:rPr>
        <w:t xml:space="preserve"> </w:t>
      </w:r>
    </w:p>
    <w:p w14:paraId="25178332" w14:textId="522CD9F3" w:rsidR="003B5929" w:rsidRPr="00E72521" w:rsidRDefault="003B5929" w:rsidP="00130DE9">
      <w:pPr>
        <w:spacing w:line="276" w:lineRule="auto"/>
        <w:ind w:firstLine="360"/>
        <w:jc w:val="both"/>
        <w:rPr>
          <w:sz w:val="25"/>
          <w:szCs w:val="25"/>
        </w:rPr>
      </w:pPr>
      <w:r w:rsidRPr="00E72521">
        <w:rPr>
          <w:color w:val="FF0000"/>
          <w:sz w:val="25"/>
          <w:szCs w:val="25"/>
          <w:lang w:val="vi-VN"/>
        </w:rPr>
        <w:t>b</w:t>
      </w:r>
      <w:r w:rsidRPr="00E72521">
        <w:rPr>
          <w:color w:val="FF0000"/>
          <w:sz w:val="25"/>
          <w:szCs w:val="25"/>
        </w:rPr>
        <w:t>)</w:t>
      </w:r>
      <w:r w:rsidRPr="00E72521">
        <w:rPr>
          <w:sz w:val="25"/>
          <w:szCs w:val="25"/>
          <w:lang w:val="vi-VN"/>
        </w:rPr>
        <w:t xml:space="preserve"> </w:t>
      </w:r>
      <w:r w:rsidR="00130DE9" w:rsidRPr="00E72521">
        <w:rPr>
          <w:sz w:val="25"/>
          <w:szCs w:val="25"/>
          <w:lang w:val="vi-VN"/>
        </w:rPr>
        <w:t xml:space="preserve">Tại sao công nghiệp hóa là tiền đề, là cơ sở </w:t>
      </w:r>
      <w:r w:rsidR="00B01629" w:rsidRPr="00E72521">
        <w:rPr>
          <w:sz w:val="25"/>
          <w:szCs w:val="25"/>
        </w:rPr>
        <w:t xml:space="preserve">để </w:t>
      </w:r>
      <w:r w:rsidR="00130DE9" w:rsidRPr="00E72521">
        <w:rPr>
          <w:sz w:val="25"/>
          <w:szCs w:val="25"/>
          <w:lang w:val="vi-VN"/>
        </w:rPr>
        <w:t xml:space="preserve">đảm bảo cho sự phát triển của đô thị hóa? </w:t>
      </w:r>
    </w:p>
    <w:p w14:paraId="2D2BB241" w14:textId="0207CEC7" w:rsidR="003B5929" w:rsidRPr="00E72521" w:rsidRDefault="003B5929" w:rsidP="0046557D">
      <w:pPr>
        <w:tabs>
          <w:tab w:val="left" w:pos="992"/>
        </w:tabs>
        <w:spacing w:before="120"/>
        <w:ind w:firstLine="360"/>
        <w:jc w:val="both"/>
        <w:rPr>
          <w:b/>
          <w:noProof/>
          <w:color w:val="FF0000"/>
          <w:sz w:val="25"/>
          <w:szCs w:val="25"/>
          <w:lang w:val="pt-BR"/>
        </w:rPr>
      </w:pPr>
      <w:r w:rsidRPr="00E72521">
        <w:rPr>
          <w:b/>
          <w:noProof/>
          <w:color w:val="000000"/>
          <w:sz w:val="25"/>
          <w:szCs w:val="25"/>
          <w:lang w:val="pt-BR"/>
        </w:rPr>
        <w:t xml:space="preserve">Câu 5. </w:t>
      </w:r>
      <w:r w:rsidRPr="00E72521">
        <w:rPr>
          <w:b/>
          <w:noProof/>
          <w:color w:val="FF0000"/>
          <w:sz w:val="25"/>
          <w:szCs w:val="25"/>
          <w:lang w:val="pt-BR"/>
        </w:rPr>
        <w:t xml:space="preserve">(4,0 điểm).  </w:t>
      </w:r>
    </w:p>
    <w:p w14:paraId="0005F7FC" w14:textId="14A2ED59" w:rsidR="003B5929" w:rsidRPr="00E72521" w:rsidRDefault="003B5929" w:rsidP="004B4DF3">
      <w:pPr>
        <w:spacing w:line="276" w:lineRule="auto"/>
        <w:ind w:firstLine="360"/>
        <w:jc w:val="both"/>
        <w:rPr>
          <w:sz w:val="25"/>
          <w:szCs w:val="25"/>
          <w:lang w:val="vi-VN"/>
        </w:rPr>
      </w:pPr>
      <w:r w:rsidRPr="00E72521">
        <w:rPr>
          <w:color w:val="FF0000"/>
          <w:sz w:val="25"/>
          <w:szCs w:val="25"/>
          <w:lang w:val="vi-VN"/>
        </w:rPr>
        <w:t>a</w:t>
      </w:r>
      <w:r w:rsidRPr="00E72521">
        <w:rPr>
          <w:color w:val="FF0000"/>
          <w:sz w:val="25"/>
          <w:szCs w:val="25"/>
        </w:rPr>
        <w:t>)</w:t>
      </w:r>
      <w:r w:rsidRPr="00E72521">
        <w:rPr>
          <w:color w:val="FF0000"/>
          <w:sz w:val="25"/>
          <w:szCs w:val="25"/>
          <w:lang w:val="vi-VN"/>
        </w:rPr>
        <w:t xml:space="preserve"> </w:t>
      </w:r>
      <w:r w:rsidRPr="00E72521">
        <w:rPr>
          <w:sz w:val="25"/>
          <w:szCs w:val="25"/>
          <w:lang w:val="vi-VN"/>
        </w:rPr>
        <w:t>Phân tích mối quan hệ giữa nguồn lực bên trong và nguồn lực bên ngoài của một quốc gia. Tại sao nguồn lực bên trong có vai trò quyết định đối với sự phát triển kinh tế của một lãnh thổ?</w:t>
      </w:r>
    </w:p>
    <w:p w14:paraId="19020460" w14:textId="29CA23B4" w:rsidR="00997F36" w:rsidRPr="00E72521" w:rsidRDefault="00997F36" w:rsidP="004B4DF3">
      <w:pPr>
        <w:spacing w:line="276" w:lineRule="auto"/>
        <w:ind w:firstLine="360"/>
        <w:rPr>
          <w:sz w:val="25"/>
          <w:szCs w:val="25"/>
        </w:rPr>
      </w:pPr>
      <w:r w:rsidRPr="00E72521">
        <w:rPr>
          <w:color w:val="FF0000"/>
          <w:sz w:val="25"/>
          <w:szCs w:val="25"/>
        </w:rPr>
        <w:t xml:space="preserve">b) </w:t>
      </w:r>
      <w:r w:rsidRPr="00E72521">
        <w:rPr>
          <w:sz w:val="25"/>
          <w:szCs w:val="25"/>
          <w:lang w:val="vi-VN"/>
        </w:rPr>
        <w:t>Cho bảng số liệu</w:t>
      </w:r>
      <w:r w:rsidR="009C4B6E" w:rsidRPr="00E72521">
        <w:rPr>
          <w:sz w:val="25"/>
          <w:szCs w:val="25"/>
        </w:rPr>
        <w:t>:</w:t>
      </w:r>
    </w:p>
    <w:p w14:paraId="7D6E8673" w14:textId="77777777" w:rsidR="00997F36" w:rsidRPr="00E72521" w:rsidRDefault="00997F36" w:rsidP="00997F36">
      <w:pPr>
        <w:spacing w:line="276" w:lineRule="auto"/>
        <w:jc w:val="center"/>
        <w:rPr>
          <w:sz w:val="25"/>
          <w:szCs w:val="25"/>
          <w:lang w:val="vi-VN"/>
        </w:rPr>
      </w:pPr>
      <w:r w:rsidRPr="00E72521">
        <w:rPr>
          <w:sz w:val="25"/>
          <w:szCs w:val="25"/>
          <w:lang w:val="vi-VN"/>
        </w:rPr>
        <w:t>SỐ DÂN VÀ SẢN LƯỢNG LƯƠNG THỰC THẾ GIỚI GIAI ĐOẠN 2000 - 2019</w:t>
      </w:r>
    </w:p>
    <w:tbl>
      <w:tblPr>
        <w:tblStyle w:val="TableGrid2"/>
        <w:tblW w:w="9838" w:type="dxa"/>
        <w:jc w:val="center"/>
        <w:tblLook w:val="04A0" w:firstRow="1" w:lastRow="0" w:firstColumn="1" w:lastColumn="0" w:noHBand="0" w:noVBand="1"/>
      </w:tblPr>
      <w:tblGrid>
        <w:gridCol w:w="3766"/>
        <w:gridCol w:w="1303"/>
        <w:gridCol w:w="1303"/>
        <w:gridCol w:w="1157"/>
        <w:gridCol w:w="1157"/>
        <w:gridCol w:w="1152"/>
      </w:tblGrid>
      <w:tr w:rsidR="00997F36" w:rsidRPr="00E72521" w14:paraId="67C48EE7" w14:textId="77777777" w:rsidTr="001651C8">
        <w:trPr>
          <w:trHeight w:val="340"/>
          <w:jc w:val="center"/>
        </w:trPr>
        <w:tc>
          <w:tcPr>
            <w:tcW w:w="3766" w:type="dxa"/>
            <w:vAlign w:val="center"/>
          </w:tcPr>
          <w:p w14:paraId="1428F718" w14:textId="77777777" w:rsidR="00997F36" w:rsidRPr="00E72521" w:rsidRDefault="00997F36" w:rsidP="00D10E41">
            <w:pPr>
              <w:spacing w:line="276" w:lineRule="auto"/>
              <w:jc w:val="center"/>
              <w:rPr>
                <w:rFonts w:ascii="Times New Roman" w:hAnsi="Times New Roman"/>
                <w:b/>
                <w:sz w:val="25"/>
                <w:szCs w:val="25"/>
                <w:lang w:val="vi-VN"/>
              </w:rPr>
            </w:pPr>
            <w:r w:rsidRPr="00E72521">
              <w:rPr>
                <w:rFonts w:ascii="Times New Roman" w:hAnsi="Times New Roman"/>
                <w:b/>
                <w:sz w:val="25"/>
                <w:szCs w:val="25"/>
                <w:lang w:val="vi-VN"/>
              </w:rPr>
              <w:t>Năm</w:t>
            </w:r>
          </w:p>
        </w:tc>
        <w:tc>
          <w:tcPr>
            <w:tcW w:w="1303" w:type="dxa"/>
            <w:vAlign w:val="center"/>
          </w:tcPr>
          <w:p w14:paraId="029C1D61" w14:textId="77777777" w:rsidR="00997F36" w:rsidRPr="00E72521" w:rsidRDefault="00997F36" w:rsidP="00D10E41">
            <w:pPr>
              <w:spacing w:line="276" w:lineRule="auto"/>
              <w:jc w:val="center"/>
              <w:rPr>
                <w:rFonts w:ascii="Times New Roman" w:hAnsi="Times New Roman"/>
                <w:b/>
                <w:sz w:val="25"/>
                <w:szCs w:val="25"/>
                <w:lang w:val="vi-VN"/>
              </w:rPr>
            </w:pPr>
            <w:r w:rsidRPr="00E72521">
              <w:rPr>
                <w:rFonts w:ascii="Times New Roman" w:hAnsi="Times New Roman"/>
                <w:b/>
                <w:sz w:val="25"/>
                <w:szCs w:val="25"/>
                <w:lang w:val="vi-VN"/>
              </w:rPr>
              <w:t>2000</w:t>
            </w:r>
          </w:p>
        </w:tc>
        <w:tc>
          <w:tcPr>
            <w:tcW w:w="1303" w:type="dxa"/>
            <w:vAlign w:val="center"/>
          </w:tcPr>
          <w:p w14:paraId="3A1FB48E" w14:textId="77777777" w:rsidR="00997F36" w:rsidRPr="00E72521" w:rsidRDefault="00997F36" w:rsidP="00D10E41">
            <w:pPr>
              <w:spacing w:line="276" w:lineRule="auto"/>
              <w:jc w:val="center"/>
              <w:rPr>
                <w:rFonts w:ascii="Times New Roman" w:hAnsi="Times New Roman"/>
                <w:b/>
                <w:sz w:val="25"/>
                <w:szCs w:val="25"/>
                <w:lang w:val="vi-VN"/>
              </w:rPr>
            </w:pPr>
            <w:r w:rsidRPr="00E72521">
              <w:rPr>
                <w:rFonts w:ascii="Times New Roman" w:hAnsi="Times New Roman"/>
                <w:b/>
                <w:sz w:val="25"/>
                <w:szCs w:val="25"/>
                <w:lang w:val="vi-VN"/>
              </w:rPr>
              <w:t>2005</w:t>
            </w:r>
          </w:p>
        </w:tc>
        <w:tc>
          <w:tcPr>
            <w:tcW w:w="1157" w:type="dxa"/>
            <w:vAlign w:val="center"/>
          </w:tcPr>
          <w:p w14:paraId="6D5E8CC5" w14:textId="77777777" w:rsidR="00997F36" w:rsidRPr="00E72521" w:rsidRDefault="00997F36" w:rsidP="00D10E41">
            <w:pPr>
              <w:spacing w:line="276" w:lineRule="auto"/>
              <w:jc w:val="center"/>
              <w:rPr>
                <w:rFonts w:ascii="Times New Roman" w:hAnsi="Times New Roman"/>
                <w:b/>
                <w:sz w:val="25"/>
                <w:szCs w:val="25"/>
                <w:lang w:val="vi-VN"/>
              </w:rPr>
            </w:pPr>
            <w:r w:rsidRPr="00E72521">
              <w:rPr>
                <w:rFonts w:ascii="Times New Roman" w:hAnsi="Times New Roman"/>
                <w:b/>
                <w:sz w:val="25"/>
                <w:szCs w:val="25"/>
                <w:lang w:val="vi-VN"/>
              </w:rPr>
              <w:t>2010</w:t>
            </w:r>
          </w:p>
        </w:tc>
        <w:tc>
          <w:tcPr>
            <w:tcW w:w="1157" w:type="dxa"/>
            <w:vAlign w:val="center"/>
          </w:tcPr>
          <w:p w14:paraId="5F4B4299" w14:textId="77777777" w:rsidR="00997F36" w:rsidRPr="00E72521" w:rsidRDefault="00997F36" w:rsidP="00D10E41">
            <w:pPr>
              <w:spacing w:line="276" w:lineRule="auto"/>
              <w:jc w:val="center"/>
              <w:rPr>
                <w:rFonts w:ascii="Times New Roman" w:hAnsi="Times New Roman"/>
                <w:b/>
                <w:sz w:val="25"/>
                <w:szCs w:val="25"/>
                <w:lang w:val="vi-VN"/>
              </w:rPr>
            </w:pPr>
            <w:r w:rsidRPr="00E72521">
              <w:rPr>
                <w:rFonts w:ascii="Times New Roman" w:hAnsi="Times New Roman"/>
                <w:b/>
                <w:sz w:val="25"/>
                <w:szCs w:val="25"/>
                <w:lang w:val="vi-VN"/>
              </w:rPr>
              <w:t>2015</w:t>
            </w:r>
          </w:p>
        </w:tc>
        <w:tc>
          <w:tcPr>
            <w:tcW w:w="1152" w:type="dxa"/>
            <w:vAlign w:val="center"/>
          </w:tcPr>
          <w:p w14:paraId="6546CA1C" w14:textId="77777777" w:rsidR="00997F36" w:rsidRPr="00E72521" w:rsidRDefault="00997F36" w:rsidP="00D10E41">
            <w:pPr>
              <w:spacing w:line="276" w:lineRule="auto"/>
              <w:jc w:val="center"/>
              <w:rPr>
                <w:rFonts w:ascii="Times New Roman" w:hAnsi="Times New Roman"/>
                <w:b/>
                <w:sz w:val="25"/>
                <w:szCs w:val="25"/>
                <w:lang w:val="vi-VN"/>
              </w:rPr>
            </w:pPr>
            <w:r w:rsidRPr="00E72521">
              <w:rPr>
                <w:rFonts w:ascii="Times New Roman" w:hAnsi="Times New Roman"/>
                <w:b/>
                <w:sz w:val="25"/>
                <w:szCs w:val="25"/>
                <w:lang w:val="vi-VN"/>
              </w:rPr>
              <w:t>2019</w:t>
            </w:r>
          </w:p>
        </w:tc>
      </w:tr>
      <w:tr w:rsidR="00997F36" w:rsidRPr="00E72521" w14:paraId="2F61A9E5" w14:textId="77777777" w:rsidTr="001651C8">
        <w:trPr>
          <w:trHeight w:val="356"/>
          <w:jc w:val="center"/>
        </w:trPr>
        <w:tc>
          <w:tcPr>
            <w:tcW w:w="3766" w:type="dxa"/>
            <w:vAlign w:val="center"/>
          </w:tcPr>
          <w:p w14:paraId="7AAB21FC" w14:textId="77777777" w:rsidR="00997F36" w:rsidRPr="00E72521" w:rsidRDefault="00997F36" w:rsidP="00D10E41">
            <w:pPr>
              <w:spacing w:line="276" w:lineRule="auto"/>
              <w:rPr>
                <w:rFonts w:ascii="Times New Roman" w:hAnsi="Times New Roman"/>
                <w:sz w:val="25"/>
                <w:szCs w:val="25"/>
                <w:lang w:val="vi-VN"/>
              </w:rPr>
            </w:pPr>
            <w:r w:rsidRPr="00E72521">
              <w:rPr>
                <w:rFonts w:ascii="Times New Roman" w:hAnsi="Times New Roman"/>
                <w:sz w:val="25"/>
                <w:szCs w:val="25"/>
                <w:lang w:val="vi-VN"/>
              </w:rPr>
              <w:t xml:space="preserve">Số dân </w:t>
            </w:r>
            <w:r w:rsidRPr="00E72521">
              <w:rPr>
                <w:rFonts w:ascii="Times New Roman" w:hAnsi="Times New Roman"/>
                <w:i/>
                <w:sz w:val="25"/>
                <w:szCs w:val="25"/>
                <w:lang w:val="vi-VN"/>
              </w:rPr>
              <w:t>(Triệu người)</w:t>
            </w:r>
          </w:p>
        </w:tc>
        <w:tc>
          <w:tcPr>
            <w:tcW w:w="1303" w:type="dxa"/>
            <w:vAlign w:val="center"/>
          </w:tcPr>
          <w:p w14:paraId="1243BA3C"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6 143,5</w:t>
            </w:r>
          </w:p>
        </w:tc>
        <w:tc>
          <w:tcPr>
            <w:tcW w:w="1303" w:type="dxa"/>
            <w:vAlign w:val="center"/>
          </w:tcPr>
          <w:p w14:paraId="4B4C42AC"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6 541,9</w:t>
            </w:r>
          </w:p>
        </w:tc>
        <w:tc>
          <w:tcPr>
            <w:tcW w:w="1157" w:type="dxa"/>
            <w:vAlign w:val="center"/>
          </w:tcPr>
          <w:p w14:paraId="47A6A723"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6 956,8</w:t>
            </w:r>
          </w:p>
        </w:tc>
        <w:tc>
          <w:tcPr>
            <w:tcW w:w="1157" w:type="dxa"/>
            <w:vAlign w:val="center"/>
          </w:tcPr>
          <w:p w14:paraId="5F66BDB5"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7 379,8</w:t>
            </w:r>
          </w:p>
        </w:tc>
        <w:tc>
          <w:tcPr>
            <w:tcW w:w="1152" w:type="dxa"/>
            <w:vAlign w:val="center"/>
          </w:tcPr>
          <w:p w14:paraId="0388BA59"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7 713,0</w:t>
            </w:r>
          </w:p>
        </w:tc>
      </w:tr>
      <w:tr w:rsidR="00997F36" w:rsidRPr="00E72521" w14:paraId="0A09D3EF" w14:textId="77777777" w:rsidTr="001651C8">
        <w:trPr>
          <w:trHeight w:val="340"/>
          <w:jc w:val="center"/>
        </w:trPr>
        <w:tc>
          <w:tcPr>
            <w:tcW w:w="3766" w:type="dxa"/>
            <w:vAlign w:val="center"/>
          </w:tcPr>
          <w:p w14:paraId="50BF8D8F" w14:textId="77777777" w:rsidR="00997F36" w:rsidRPr="00E72521" w:rsidRDefault="00997F36" w:rsidP="00D10E41">
            <w:pPr>
              <w:spacing w:line="276" w:lineRule="auto"/>
              <w:rPr>
                <w:rFonts w:ascii="Times New Roman" w:hAnsi="Times New Roman"/>
                <w:sz w:val="25"/>
                <w:szCs w:val="25"/>
                <w:lang w:val="vi-VN"/>
              </w:rPr>
            </w:pPr>
            <w:r w:rsidRPr="00E72521">
              <w:rPr>
                <w:rFonts w:ascii="Times New Roman" w:hAnsi="Times New Roman"/>
                <w:sz w:val="25"/>
                <w:szCs w:val="25"/>
                <w:lang w:val="vi-VN"/>
              </w:rPr>
              <w:t xml:space="preserve">Sản lượng lương thực </w:t>
            </w:r>
            <w:r w:rsidRPr="00E72521">
              <w:rPr>
                <w:rFonts w:ascii="Times New Roman" w:hAnsi="Times New Roman"/>
                <w:i/>
                <w:sz w:val="25"/>
                <w:szCs w:val="25"/>
                <w:lang w:val="vi-VN"/>
              </w:rPr>
              <w:t>(Triệu tấn)</w:t>
            </w:r>
          </w:p>
        </w:tc>
        <w:tc>
          <w:tcPr>
            <w:tcW w:w="1303" w:type="dxa"/>
            <w:vAlign w:val="center"/>
          </w:tcPr>
          <w:p w14:paraId="5FA678D8"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2 060,0</w:t>
            </w:r>
          </w:p>
        </w:tc>
        <w:tc>
          <w:tcPr>
            <w:tcW w:w="1303" w:type="dxa"/>
            <w:vAlign w:val="center"/>
          </w:tcPr>
          <w:p w14:paraId="1076E4C4"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2 114,0</w:t>
            </w:r>
          </w:p>
        </w:tc>
        <w:tc>
          <w:tcPr>
            <w:tcW w:w="1157" w:type="dxa"/>
            <w:vAlign w:val="center"/>
          </w:tcPr>
          <w:p w14:paraId="3C32F511"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2 476,4</w:t>
            </w:r>
          </w:p>
        </w:tc>
        <w:tc>
          <w:tcPr>
            <w:tcW w:w="1157" w:type="dxa"/>
            <w:vAlign w:val="center"/>
          </w:tcPr>
          <w:p w14:paraId="09F05A0E"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2 550,9</w:t>
            </w:r>
          </w:p>
        </w:tc>
        <w:tc>
          <w:tcPr>
            <w:tcW w:w="1152" w:type="dxa"/>
            <w:vAlign w:val="center"/>
          </w:tcPr>
          <w:p w14:paraId="64BB8C7F" w14:textId="77777777" w:rsidR="00997F36" w:rsidRPr="00E72521" w:rsidRDefault="00997F36" w:rsidP="00D10E41">
            <w:pPr>
              <w:spacing w:line="276" w:lineRule="auto"/>
              <w:jc w:val="center"/>
              <w:rPr>
                <w:rFonts w:ascii="Times New Roman" w:hAnsi="Times New Roman"/>
                <w:sz w:val="25"/>
                <w:szCs w:val="25"/>
                <w:lang w:val="vi-VN"/>
              </w:rPr>
            </w:pPr>
            <w:r w:rsidRPr="00E72521">
              <w:rPr>
                <w:rFonts w:ascii="Times New Roman" w:hAnsi="Times New Roman"/>
                <w:sz w:val="25"/>
                <w:szCs w:val="25"/>
                <w:lang w:val="vi-VN"/>
              </w:rPr>
              <w:t>2 964,4</w:t>
            </w:r>
          </w:p>
        </w:tc>
      </w:tr>
    </w:tbl>
    <w:p w14:paraId="3ED97A21" w14:textId="124B4AE7" w:rsidR="00997F36" w:rsidRPr="00E72521" w:rsidRDefault="002C2CCB" w:rsidP="00997F36">
      <w:pPr>
        <w:spacing w:line="276" w:lineRule="auto"/>
        <w:ind w:firstLine="426"/>
        <w:contextualSpacing/>
        <w:jc w:val="right"/>
        <w:rPr>
          <w:i/>
          <w:sz w:val="25"/>
          <w:szCs w:val="25"/>
          <w:lang w:eastAsia="vi-VN"/>
        </w:rPr>
      </w:pPr>
      <w:r w:rsidRPr="00E72521">
        <w:rPr>
          <w:i/>
          <w:sz w:val="25"/>
          <w:szCs w:val="25"/>
          <w:lang w:eastAsia="vi-VN"/>
        </w:rPr>
        <w:t xml:space="preserve">       </w:t>
      </w:r>
      <w:r w:rsidR="00997F36" w:rsidRPr="00E72521">
        <w:rPr>
          <w:i/>
          <w:sz w:val="25"/>
          <w:szCs w:val="25"/>
          <w:lang w:val="vi-VN" w:eastAsia="vi-VN"/>
        </w:rPr>
        <w:t xml:space="preserve"> </w:t>
      </w:r>
      <w:r w:rsidRPr="00E72521">
        <w:rPr>
          <w:i/>
          <w:sz w:val="25"/>
          <w:szCs w:val="25"/>
          <w:lang w:eastAsia="vi-VN"/>
        </w:rPr>
        <w:t xml:space="preserve">   </w:t>
      </w:r>
      <w:r w:rsidR="00997F36" w:rsidRPr="00E72521">
        <w:rPr>
          <w:i/>
          <w:sz w:val="25"/>
          <w:szCs w:val="25"/>
          <w:lang w:val="vi-VN" w:eastAsia="vi-VN"/>
        </w:rPr>
        <w:t>(Nguồn: Sách giáo khoa Địa lí 10, Bộ Cánh diều – NXB Đại học sư phạm)</w:t>
      </w:r>
    </w:p>
    <w:p w14:paraId="382F0CE5" w14:textId="6D603E80" w:rsidR="00997F36" w:rsidRPr="00E72521" w:rsidRDefault="00997F36" w:rsidP="004B4DF3">
      <w:pPr>
        <w:spacing w:line="276" w:lineRule="auto"/>
        <w:ind w:firstLine="450"/>
        <w:contextualSpacing/>
        <w:jc w:val="both"/>
        <w:rPr>
          <w:sz w:val="25"/>
          <w:szCs w:val="25"/>
          <w:lang w:val="vi-VN" w:eastAsia="vi-VN"/>
        </w:rPr>
      </w:pPr>
      <w:r w:rsidRPr="00E72521">
        <w:rPr>
          <w:sz w:val="25"/>
          <w:szCs w:val="25"/>
          <w:lang w:val="vi-VN" w:eastAsia="vi-VN"/>
        </w:rPr>
        <w:t xml:space="preserve">- Để thể hiện </w:t>
      </w:r>
      <w:r w:rsidR="004702AF" w:rsidRPr="00E72521">
        <w:rPr>
          <w:sz w:val="25"/>
          <w:szCs w:val="25"/>
          <w:lang w:eastAsia="vi-VN"/>
        </w:rPr>
        <w:t xml:space="preserve">sự biến động </w:t>
      </w:r>
      <w:r w:rsidRPr="00E72521">
        <w:rPr>
          <w:sz w:val="25"/>
          <w:szCs w:val="25"/>
          <w:lang w:val="vi-VN" w:eastAsia="vi-VN"/>
        </w:rPr>
        <w:t>số dân</w:t>
      </w:r>
      <w:r w:rsidR="004375E4" w:rsidRPr="00E72521">
        <w:rPr>
          <w:sz w:val="25"/>
          <w:szCs w:val="25"/>
          <w:lang w:eastAsia="vi-VN"/>
        </w:rPr>
        <w:t>,</w:t>
      </w:r>
      <w:r w:rsidRPr="00E72521">
        <w:rPr>
          <w:sz w:val="25"/>
          <w:szCs w:val="25"/>
          <w:lang w:val="vi-VN" w:eastAsia="vi-VN"/>
        </w:rPr>
        <w:t xml:space="preserve"> sản lượng lương thực </w:t>
      </w:r>
      <w:r w:rsidR="004375E4" w:rsidRPr="00E72521">
        <w:rPr>
          <w:sz w:val="25"/>
          <w:szCs w:val="25"/>
          <w:lang w:eastAsia="vi-VN"/>
        </w:rPr>
        <w:t xml:space="preserve">và bình quân lương thực đầu người của </w:t>
      </w:r>
      <w:r w:rsidRPr="00E72521">
        <w:rPr>
          <w:sz w:val="25"/>
          <w:szCs w:val="25"/>
          <w:lang w:val="vi-VN" w:eastAsia="vi-VN"/>
        </w:rPr>
        <w:t>thế giới, giai đoạn 2000 – 2019 thì dạng biểu đồ nào thích hợp nhất?</w:t>
      </w:r>
    </w:p>
    <w:p w14:paraId="000E7CEB" w14:textId="2DC7C4B0" w:rsidR="00997F36" w:rsidRPr="00E72521" w:rsidRDefault="00997F36" w:rsidP="004B4DF3">
      <w:pPr>
        <w:spacing w:line="276" w:lineRule="auto"/>
        <w:ind w:firstLine="450"/>
        <w:contextualSpacing/>
        <w:jc w:val="both"/>
        <w:rPr>
          <w:sz w:val="25"/>
          <w:szCs w:val="25"/>
          <w:lang w:val="vi-VN" w:eastAsia="vi-VN"/>
        </w:rPr>
      </w:pPr>
      <w:r w:rsidRPr="00E72521">
        <w:rPr>
          <w:sz w:val="25"/>
          <w:szCs w:val="25"/>
          <w:lang w:val="vi-VN" w:eastAsia="vi-VN"/>
        </w:rPr>
        <w:t xml:space="preserve">- Nhận xét và giải thích </w:t>
      </w:r>
      <w:r w:rsidR="004702AF" w:rsidRPr="00E72521">
        <w:rPr>
          <w:sz w:val="25"/>
          <w:szCs w:val="25"/>
          <w:lang w:eastAsia="vi-VN"/>
        </w:rPr>
        <w:t xml:space="preserve">sự biến động </w:t>
      </w:r>
      <w:r w:rsidRPr="00E72521">
        <w:rPr>
          <w:sz w:val="25"/>
          <w:szCs w:val="25"/>
          <w:lang w:val="vi-VN" w:eastAsia="vi-VN"/>
        </w:rPr>
        <w:t>số dân, sản lượng lương thực và bình quân lương thực đầu người của thế giới, giai đoạn 2000 – 2019.</w:t>
      </w:r>
    </w:p>
    <w:p w14:paraId="0062201D" w14:textId="3CE377BF" w:rsidR="003B5929" w:rsidRPr="00E72521" w:rsidRDefault="003B5929" w:rsidP="0046557D">
      <w:pPr>
        <w:tabs>
          <w:tab w:val="left" w:pos="992"/>
        </w:tabs>
        <w:spacing w:before="120"/>
        <w:ind w:firstLine="360"/>
        <w:jc w:val="both"/>
        <w:rPr>
          <w:b/>
          <w:noProof/>
          <w:color w:val="FF0000"/>
          <w:sz w:val="25"/>
          <w:szCs w:val="25"/>
          <w:lang w:val="pt-BR"/>
        </w:rPr>
      </w:pPr>
      <w:r w:rsidRPr="00E72521">
        <w:rPr>
          <w:b/>
          <w:noProof/>
          <w:color w:val="000000"/>
          <w:sz w:val="25"/>
          <w:szCs w:val="25"/>
          <w:lang w:val="pt-BR"/>
        </w:rPr>
        <w:t xml:space="preserve">Câu 6. </w:t>
      </w:r>
      <w:r w:rsidRPr="00E72521">
        <w:rPr>
          <w:b/>
          <w:noProof/>
          <w:color w:val="FF0000"/>
          <w:sz w:val="25"/>
          <w:szCs w:val="25"/>
          <w:lang w:val="pt-BR"/>
        </w:rPr>
        <w:t xml:space="preserve">(2,0 điểm).  </w:t>
      </w:r>
    </w:p>
    <w:p w14:paraId="13E42E81" w14:textId="0E20E5E5" w:rsidR="004B4DF3" w:rsidRPr="00E72521" w:rsidRDefault="004B4DF3" w:rsidP="009D2BB3">
      <w:pPr>
        <w:ind w:firstLine="360"/>
        <w:jc w:val="both"/>
        <w:rPr>
          <w:spacing w:val="-4"/>
          <w:position w:val="-6"/>
          <w:sz w:val="25"/>
          <w:szCs w:val="25"/>
        </w:rPr>
      </w:pPr>
      <w:r w:rsidRPr="00E72521">
        <w:rPr>
          <w:sz w:val="25"/>
          <w:szCs w:val="25"/>
        </w:rPr>
        <w:t xml:space="preserve"> </w:t>
      </w:r>
      <w:r w:rsidR="00997F36" w:rsidRPr="00E72521">
        <w:rPr>
          <w:spacing w:val="-4"/>
          <w:position w:val="-6"/>
          <w:sz w:val="25"/>
          <w:szCs w:val="25"/>
          <w:lang w:val="vi-VN"/>
        </w:rPr>
        <w:t>Tại sao sử dụng hợp lí tài nguyên, bảo vệ môi trường là điều kiện để phát triển</w:t>
      </w:r>
      <w:r w:rsidR="009D2BB3" w:rsidRPr="00E72521">
        <w:rPr>
          <w:spacing w:val="-4"/>
          <w:position w:val="-6"/>
          <w:sz w:val="25"/>
          <w:szCs w:val="25"/>
        </w:rPr>
        <w:t xml:space="preserve"> kinh tế - xã hội của các quốc gia</w:t>
      </w:r>
      <w:r w:rsidR="00997F36" w:rsidRPr="00E72521">
        <w:rPr>
          <w:spacing w:val="-4"/>
          <w:position w:val="-6"/>
          <w:sz w:val="25"/>
          <w:szCs w:val="25"/>
          <w:lang w:val="vi-VN"/>
        </w:rPr>
        <w:t xml:space="preserve">? Cần thực hiện những biện pháp nào </w:t>
      </w:r>
      <w:r w:rsidR="000A7C81" w:rsidRPr="00E72521">
        <w:rPr>
          <w:spacing w:val="-4"/>
          <w:position w:val="-6"/>
          <w:sz w:val="25"/>
          <w:szCs w:val="25"/>
        </w:rPr>
        <w:t>để</w:t>
      </w:r>
      <w:r w:rsidR="00997F36" w:rsidRPr="00E72521">
        <w:rPr>
          <w:spacing w:val="-4"/>
          <w:position w:val="-6"/>
          <w:sz w:val="25"/>
          <w:szCs w:val="25"/>
          <w:lang w:val="vi-VN"/>
        </w:rPr>
        <w:t xml:space="preserve"> tăng trưởng xanh</w:t>
      </w:r>
      <w:r w:rsidR="009D2BB3" w:rsidRPr="00E72521">
        <w:rPr>
          <w:spacing w:val="-4"/>
          <w:position w:val="-6"/>
          <w:sz w:val="25"/>
          <w:szCs w:val="25"/>
        </w:rPr>
        <w:t xml:space="preserve"> trong sản xuất và đời sống</w:t>
      </w:r>
      <w:r w:rsidR="00997F36" w:rsidRPr="00E72521">
        <w:rPr>
          <w:spacing w:val="-4"/>
          <w:position w:val="-6"/>
          <w:sz w:val="25"/>
          <w:szCs w:val="25"/>
          <w:lang w:val="vi-VN"/>
        </w:rPr>
        <w:t>?</w:t>
      </w:r>
    </w:p>
    <w:p w14:paraId="36256FAF" w14:textId="5378E21D" w:rsidR="00F44765" w:rsidRPr="00E72521" w:rsidRDefault="007F2349" w:rsidP="00782E22">
      <w:pPr>
        <w:spacing w:line="276" w:lineRule="auto"/>
        <w:jc w:val="center"/>
        <w:rPr>
          <w:b/>
          <w:position w:val="-6"/>
          <w:sz w:val="25"/>
          <w:szCs w:val="25"/>
        </w:rPr>
      </w:pPr>
      <w:r w:rsidRPr="00E72521">
        <w:rPr>
          <w:b/>
          <w:position w:val="-6"/>
          <w:sz w:val="25"/>
          <w:szCs w:val="25"/>
        </w:rPr>
        <w:t>---------- HẾT ----------</w:t>
      </w:r>
    </w:p>
    <w:p w14:paraId="71423CED" w14:textId="77777777" w:rsidR="00490BE6" w:rsidRPr="00E72521" w:rsidRDefault="00490BE6" w:rsidP="00782E22">
      <w:pPr>
        <w:spacing w:line="276" w:lineRule="auto"/>
        <w:jc w:val="center"/>
        <w:rPr>
          <w:b/>
          <w:position w:val="-6"/>
          <w:sz w:val="25"/>
          <w:szCs w:val="25"/>
        </w:rPr>
      </w:pPr>
    </w:p>
    <w:p w14:paraId="32992DA1" w14:textId="77777777" w:rsidR="00A5098C" w:rsidRPr="00E72521" w:rsidRDefault="00A5098C" w:rsidP="000E5CA7">
      <w:pPr>
        <w:spacing w:line="276" w:lineRule="auto"/>
        <w:jc w:val="center"/>
        <w:rPr>
          <w:b/>
          <w:position w:val="-6"/>
          <w:sz w:val="2"/>
          <w:szCs w:val="2"/>
        </w:rPr>
      </w:pPr>
    </w:p>
    <w:p w14:paraId="10F02A53" w14:textId="44BB7D33" w:rsidR="007F2349" w:rsidRPr="00E72521" w:rsidRDefault="007F2349" w:rsidP="000E5CA7">
      <w:pPr>
        <w:spacing w:line="276" w:lineRule="auto"/>
        <w:ind w:firstLine="270"/>
        <w:rPr>
          <w:i/>
          <w:spacing w:val="-4"/>
          <w:szCs w:val="26"/>
          <w:lang w:val="pl-PL"/>
        </w:rPr>
      </w:pPr>
      <w:r w:rsidRPr="00E72521">
        <w:rPr>
          <w:i/>
          <w:spacing w:val="-4"/>
          <w:szCs w:val="26"/>
          <w:lang w:val="pl-PL"/>
        </w:rPr>
        <w:t xml:space="preserve">- Thí sinh không được sử dụng tài liệu. </w:t>
      </w:r>
      <w:r w:rsidR="00934F8F" w:rsidRPr="00E72521">
        <w:rPr>
          <w:i/>
          <w:spacing w:val="-4"/>
          <w:szCs w:val="26"/>
          <w:lang w:val="pl-PL"/>
        </w:rPr>
        <w:t>Giám thị</w:t>
      </w:r>
      <w:r w:rsidRPr="00E72521">
        <w:rPr>
          <w:i/>
          <w:spacing w:val="-4"/>
          <w:szCs w:val="26"/>
          <w:lang w:val="pl-PL"/>
        </w:rPr>
        <w:t xml:space="preserve"> không giải thích gì thêm.</w:t>
      </w:r>
    </w:p>
    <w:p w14:paraId="68945A3D" w14:textId="77777777" w:rsidR="00475B86" w:rsidRPr="00E72521" w:rsidRDefault="007F2349" w:rsidP="000E5CA7">
      <w:pPr>
        <w:spacing w:line="276" w:lineRule="auto"/>
        <w:ind w:firstLine="270"/>
        <w:rPr>
          <w:i/>
          <w:szCs w:val="26"/>
          <w:lang w:val="pl-PL"/>
        </w:rPr>
      </w:pPr>
      <w:r w:rsidRPr="00E72521">
        <w:rPr>
          <w:i/>
          <w:szCs w:val="26"/>
          <w:lang w:val="pl-PL"/>
        </w:rPr>
        <w:t>- Họ và tên thí sinh:......................................................; Số báo danh...........................</w:t>
      </w:r>
    </w:p>
    <w:tbl>
      <w:tblPr>
        <w:tblW w:w="10080" w:type="dxa"/>
        <w:tblInd w:w="-72" w:type="dxa"/>
        <w:tblBorders>
          <w:bottom w:val="single" w:sz="4" w:space="0" w:color="auto"/>
        </w:tblBorders>
        <w:tblLook w:val="01E0" w:firstRow="1" w:lastRow="1" w:firstColumn="1" w:lastColumn="1" w:noHBand="0" w:noVBand="0"/>
      </w:tblPr>
      <w:tblGrid>
        <w:gridCol w:w="3780"/>
        <w:gridCol w:w="6300"/>
      </w:tblGrid>
      <w:tr w:rsidR="00E72521" w:rsidRPr="00E72521" w14:paraId="4E88F18D" w14:textId="77777777" w:rsidTr="004831D3">
        <w:trPr>
          <w:trHeight w:val="711"/>
        </w:trPr>
        <w:tc>
          <w:tcPr>
            <w:tcW w:w="3780" w:type="dxa"/>
          </w:tcPr>
          <w:p w14:paraId="4B715BE0" w14:textId="77777777" w:rsidR="00E72521" w:rsidRPr="00E72521" w:rsidRDefault="00E72521" w:rsidP="00E72521">
            <w:pPr>
              <w:spacing w:line="276" w:lineRule="auto"/>
              <w:jc w:val="center"/>
              <w:rPr>
                <w:rFonts w:eastAsia="Calibri"/>
                <w:b/>
                <w:sz w:val="26"/>
                <w:szCs w:val="26"/>
              </w:rPr>
            </w:pPr>
            <w:r w:rsidRPr="00E72521">
              <w:rPr>
                <w:rFonts w:eastAsia="Calibri"/>
                <w:i/>
                <w:noProof/>
                <w:sz w:val="26"/>
                <w:szCs w:val="26"/>
              </w:rPr>
              <w:lastRenderedPageBreak/>
              <mc:AlternateContent>
                <mc:Choice Requires="wps">
                  <w:drawing>
                    <wp:anchor distT="0" distB="0" distL="114300" distR="114300" simplePos="0" relativeHeight="251667456" behindDoc="0" locked="0" layoutInCell="1" allowOverlap="1" wp14:anchorId="5335840C" wp14:editId="4717B420">
                      <wp:simplePos x="0" y="0"/>
                      <wp:positionH relativeFrom="column">
                        <wp:posOffset>6223635</wp:posOffset>
                      </wp:positionH>
                      <wp:positionV relativeFrom="paragraph">
                        <wp:posOffset>839470</wp:posOffset>
                      </wp:positionV>
                      <wp:extent cx="361950" cy="190500"/>
                      <wp:effectExtent l="11430" t="8890" r="7620" b="1016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1905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490.05pt;margin-top:66.1pt;width:28.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fvIFQIAACwEAAAOAAAAZHJzL2Uyb0RvYy54bWysU1Fv0zAQfkfiP1h+p0lKO2jUdJo6ipDG NmnwA1zHSSwcnzm7Tcuv5+x0pYMXhMiDdZc7f77vu7vl9aE3bK/Qa7AVLyY5Z8pKqLVtK/71y+bN e858ELYWBqyq+FF5fr16/Wo5uFJNoQNTK2QEYn05uIp3Ibgyy7zsVC/8BJyyFGwAexHIxTarUQyE 3ptsmudX2QBYOwSpvKe/t2OQrxJ+0ygZHprGq8BMxam2kE5M5zae2WopyhaF67Q8lSH+oYpeaEuP nqFuRRBsh/oPqF5LBA9NmEjoM2gaLVXiQGyK/Dc2T51wKnEhcbw7y+T/H6y83z8i03XFZ5xZ0VOL HvbCsFlUZnC+pIQn94iRm3d3IL95ZmHdCduqG0QYOiVqqqeI+dmLC9HxdJVth89QE7DYBUgiHRrs IyDRZ4fUi+O5F+oQmKSfb6+KxZw6JilULPJ5nnqVifL5skMfPiroWTQqrozRzke1RCn2dz7EekT5 nJXqB6PrjTYmOdhu1wYZka34Jn2JAtG8TDOWDRVfzKfzhPwi5v8OAmFn6zRnUasPJzsIbUabqjT2 JF7Ua9R9C/WRtEMYR5ZWjIwO8AdnA41rxf33nUDFmflkSf9FMZvF+U7ObP5uSg5eRraXEWElQVU8 cDaa6zDuxM6hbjt6qUh0LdxQzxqdxIz9HKs6FUsjmTQ+rU+c+Us/Zf1a8tVPAAAA//8DAFBLAwQU AAYACAAAACEAUZaELuIAAAAMAQAADwAAAGRycy9kb3ducmV2LnhtbEyP0UrDQBBF3wX/YRnBl2J3 m0Js02yKCLEIFrTtB0ySMUnN7obsto1+vdMnfZu593LnTLoeTSfONPjWWQ2zqQJBtnRVa2sNh33+ sADhA9oKO2dJwzd5WGe3NykmlbvYDzrvQi24xPoENTQh9ImUvmzIoJ+6nix7n24wGHgdalkNeOFy 08lIqVgabC1faLCn54bKr93JaDi+7zfHYrl9LWnzNsnVT5xPXlDr+7vxaQUi0Bj+wnDFZ3TImKlw J1t50WlYLtSMo2zMowjENaHmjywVPMUsySyV/5/IfgEAAP//AwBQSwECLQAUAAYACAAAACEAtoM4 kv4AAADhAQAAEwAAAAAAAAAAAAAAAAAAAAAAW0NvbnRlbnRfVHlwZXNdLnhtbFBLAQItABQABgAI AAAAIQA4/SH/1gAAAJQBAAALAAAAAAAAAAAAAAAAAC8BAABfcmVscy8ucmVsc1BLAQItABQABgAI AAAAIQCL+fvIFQIAACwEAAAOAAAAAAAAAAAAAAAAAC4CAABkcnMvZTJvRG9jLnhtbFBLAQItABQA BgAIAAAAIQBRloQu4gAAAAwBAAAPAAAAAAAAAAAAAAAAAG8EAABkcnMvZG93bnJldi54bWxQSwUG AAAAAAQABADzAAAAfgUAAAAA " strokecolor="white"/>
                  </w:pict>
                </mc:Fallback>
              </mc:AlternateContent>
            </w:r>
            <w:r w:rsidRPr="00E72521">
              <w:rPr>
                <w:rFonts w:eastAsia="Calibri"/>
                <w:b/>
                <w:sz w:val="26"/>
                <w:szCs w:val="26"/>
              </w:rPr>
              <w:t>SỞ GIÁO DỤC VÀ ĐÀO TẠO</w:t>
            </w:r>
          </w:p>
          <w:p w14:paraId="56DE7AD0" w14:textId="77777777" w:rsidR="00E72521" w:rsidRPr="00E72521" w:rsidRDefault="00E72521" w:rsidP="00E72521">
            <w:pPr>
              <w:spacing w:line="276" w:lineRule="auto"/>
              <w:jc w:val="center"/>
              <w:rPr>
                <w:rFonts w:eastAsia="Calibri"/>
                <w:b/>
                <w:sz w:val="26"/>
                <w:szCs w:val="26"/>
              </w:rPr>
            </w:pPr>
            <w:r w:rsidRPr="00E72521">
              <w:rPr>
                <w:rFonts w:eastAsia="Calibri"/>
                <w:noProof/>
                <w:sz w:val="26"/>
                <w:szCs w:val="26"/>
              </w:rPr>
              <mc:AlternateContent>
                <mc:Choice Requires="wps">
                  <w:drawing>
                    <wp:anchor distT="4294967295" distB="4294967295" distL="114300" distR="114300" simplePos="0" relativeHeight="251668480" behindDoc="0" locked="0" layoutInCell="1" allowOverlap="1" wp14:anchorId="7365FB73" wp14:editId="2A6C6417">
                      <wp:simplePos x="0" y="0"/>
                      <wp:positionH relativeFrom="column">
                        <wp:posOffset>740410</wp:posOffset>
                      </wp:positionH>
                      <wp:positionV relativeFrom="paragraph">
                        <wp:posOffset>208914</wp:posOffset>
                      </wp:positionV>
                      <wp:extent cx="8001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pt,16.45pt" to="121.3pt,1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MHeWxwEAAHYDAAAOAAAAZHJzL2Uyb0RvYy54bWysU8tu2zAQvBfoPxC817INuEgFyzk4TS9p a8DJB6xJSiJKcYklbdl/3yX9SNreiuhAcF/DndnV8v44OHEwFC36Rs4mUymMV6it7xr58vz46U6K mMBrcOhNI08myvvVxw/LMdRmjj06bUgwiI/1GBrZpxTqqoqqNwPECQbjOdgiDZDYpK7SBCOjD66a T6efqxFJB0JlYmTvwzkoVwW/bY1KP9s2miRcI7m3VE4q5y6f1WoJdUcQeqsubcB/dDGA9fzoDeoB Eog92X+gBqsII7ZponCosG2tMoUDs5lN/2Kz7SGYwoXFieEmU3w/WPXjsCFhdSMXUngYeETbRGC7 Pok1es8CIolF1mkMseb0td9QZqqOfhueUP2KwuO6B9+Z0u/zKTDILFdUf5RkIwZ+bTd+R805sE9Y RDu2NGRIlkMcy2xOt9mYYxKKnXdT1ocnqK6hCuprXaCYvhkcRL400lmfVYMaDk8x5T6gvqZkt8dH 61yZvPNibOSXxXxRCiI6q3Mwp0XqdmtH4gB5d8pXSHHkbRrh3usC1hvQXy/3BNad7/y48xctMv2z kDvUpw1dNeLhli4vi5i3561dql9/l9VvAAAA//8DAFBLAwQUAAYACAAAACEA7+LwOtwAAAAJAQAA DwAAAGRycy9kb3ducmV2LnhtbEyPwU7DMBBE70j8g7VIXCrqNEVRCXEqBOTGhULFdRsvSUS8TmO3 DXw9izjAcWafZmeK9eR6daQxdJ4NLOYJKOLa244bA68v1dUKVIjIFnvPZOCTAqzL87MCc+tP/EzH TWyUhHDI0UAb45BrHeqWHIa5H4jl9u5Hh1Hk2Gg74knCXa/TJMm0w47lQ4sD3bdUf2wOzkCotrSv vmb1LHlbNp7S/cPTIxpzeTHd3YKKNMU/GH7qS3UopdPOH9gG1YteZJmgBpbpDSgB0utUjN2voctC /19QfgMAAP//AwBQSwECLQAUAAYACAAAACEAtoM4kv4AAADhAQAAEwAAAAAAAAAAAAAAAAAAAAAA W0NvbnRlbnRfVHlwZXNdLnhtbFBLAQItABQABgAIAAAAIQA4/SH/1gAAAJQBAAALAAAAAAAAAAAA AAAAAC8BAABfcmVscy8ucmVsc1BLAQItABQABgAIAAAAIQCeMHeWxwEAAHYDAAAOAAAAAAAAAAAA AAAAAC4CAABkcnMvZTJvRG9jLnhtbFBLAQItABQABgAIAAAAIQDv4vA63AAAAAkBAAAPAAAAAAAA AAAAAAAAACEEAABkcnMvZG93bnJldi54bWxQSwUGAAAAAAQABADzAAAAKgUAAAAA "/>
                  </w:pict>
                </mc:Fallback>
              </mc:AlternateContent>
            </w:r>
            <w:r w:rsidRPr="00E72521">
              <w:rPr>
                <w:rFonts w:eastAsia="Calibri"/>
                <w:b/>
                <w:sz w:val="26"/>
                <w:szCs w:val="26"/>
              </w:rPr>
              <w:t>TỈNH QUẢNG NAM</w:t>
            </w:r>
          </w:p>
        </w:tc>
        <w:tc>
          <w:tcPr>
            <w:tcW w:w="6300" w:type="dxa"/>
          </w:tcPr>
          <w:p w14:paraId="301A609E" w14:textId="77777777" w:rsidR="00E72521" w:rsidRPr="00E72521" w:rsidRDefault="00E72521" w:rsidP="00E72521">
            <w:pPr>
              <w:spacing w:line="276" w:lineRule="auto"/>
              <w:jc w:val="center"/>
              <w:rPr>
                <w:rFonts w:eastAsia="Calibri"/>
                <w:b/>
                <w:sz w:val="26"/>
                <w:szCs w:val="26"/>
              </w:rPr>
            </w:pPr>
            <w:r w:rsidRPr="00E72521">
              <w:rPr>
                <w:rFonts w:eastAsia="Calibri"/>
                <w:b/>
                <w:sz w:val="26"/>
                <w:szCs w:val="26"/>
              </w:rPr>
              <w:t xml:space="preserve">KỲ THI CHỌN HỌC SINH GIỎI CẤP TỈNH THPT </w:t>
            </w:r>
          </w:p>
          <w:p w14:paraId="7EF96C2E" w14:textId="77777777" w:rsidR="00E72521" w:rsidRPr="00E72521" w:rsidRDefault="00E72521" w:rsidP="00E72521">
            <w:pPr>
              <w:spacing w:line="276" w:lineRule="auto"/>
              <w:jc w:val="center"/>
              <w:rPr>
                <w:rFonts w:eastAsia="Calibri"/>
                <w:b/>
                <w:sz w:val="26"/>
                <w:szCs w:val="26"/>
              </w:rPr>
            </w:pPr>
            <w:r w:rsidRPr="00E72521">
              <w:rPr>
                <w:rFonts w:eastAsia="Calibri"/>
                <w:b/>
                <w:sz w:val="26"/>
                <w:szCs w:val="26"/>
              </w:rPr>
              <w:t>NĂM HỌC 2024 – 2025 ĐỢT 2</w:t>
            </w:r>
          </w:p>
          <w:p w14:paraId="41B8184C" w14:textId="77777777" w:rsidR="00E72521" w:rsidRPr="00E72521" w:rsidRDefault="00E72521" w:rsidP="00E72521">
            <w:pPr>
              <w:tabs>
                <w:tab w:val="left" w:pos="561"/>
                <w:tab w:val="left" w:pos="1695"/>
              </w:tabs>
              <w:spacing w:line="276" w:lineRule="auto"/>
              <w:rPr>
                <w:rFonts w:eastAsia="Calibri"/>
                <w:b/>
                <w:sz w:val="26"/>
                <w:szCs w:val="26"/>
              </w:rPr>
            </w:pPr>
            <w:r w:rsidRPr="00E72521">
              <w:rPr>
                <w:rFonts w:eastAsia="Calibri"/>
                <w:noProof/>
                <w:sz w:val="26"/>
                <w:szCs w:val="26"/>
              </w:rPr>
              <mc:AlternateContent>
                <mc:Choice Requires="wps">
                  <w:drawing>
                    <wp:anchor distT="0" distB="0" distL="114300" distR="114300" simplePos="0" relativeHeight="251669504" behindDoc="0" locked="0" layoutInCell="1" allowOverlap="1" wp14:anchorId="1B487CD5" wp14:editId="46E9ACE1">
                      <wp:simplePos x="0" y="0"/>
                      <wp:positionH relativeFrom="column">
                        <wp:posOffset>1364615</wp:posOffset>
                      </wp:positionH>
                      <wp:positionV relativeFrom="paragraph">
                        <wp:posOffset>12700</wp:posOffset>
                      </wp:positionV>
                      <wp:extent cx="1097280" cy="9525"/>
                      <wp:effectExtent l="0" t="0" r="26670" b="2857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728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07.45pt,1pt" to="193.85pt,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ZIwO3QEAAKcDAAAOAAAAZHJzL2Uyb0RvYy54bWysU8tu2zAQvBfoPxC817Jd2E0EyznYSC9B a8DpB2woSiJKcgkua9l/3yX9SNLeiupAkPsY7gxHq4ejs+KgIxn0jZxNplJor7A1vm/kj+fHT3dS UALfgkWvG3nSJB/WHz+sxlDrOQ5oWx0Fg3iqx9DIIaVQVxWpQTugCQbtOdlhdJD4GPuqjTAyurPV fDpdViPGNkRUmoij23NSrgt+12mVvncd6SRsI3m2VNZY1pe8VusV1H2EMBh1GQP+YQoHxvOlN6gt JBC/ovkLyhkVkbBLE4Wuwq4zShcOzGY2/YPNfoCgCxcWh8JNJvp/sOrbYReFaRu5lMKD4yfapwim H5LYoPcsIEaxzDqNgWou3/hdzEzV0e/DE6qfxLnqXTIfKJzLjl10uZypimPR/XTTXR+TUBycTe+/ zO/4eRTn7hfzRb6ugvraGyKlrxqdyJtGWuOzKlDD4YnSufRaksMeH421HIfaejEytc+LDA7sr85C 4q0LzJh8LwXYno2rUiyIhNa0uTs304k2NooDsHfYci2OzzyxFBYocYJplO8y7LvWPM4WaDg3l9TZ as4k9rs1rpF3b7utzzfq4tgLqVcV8+4F29MuXqVmNxSFLs7Ndnt7Lg/y+n+tfwMAAP//AwBQSwME FAAGAAgAAAAhAKUEAOfdAAAABwEAAA8AAABkcnMvZG93bnJldi54bWxMj81OwzAQhO9IfQdrkXqj ThsgJcSpqqIeuLUBJI5uvPmh8TqKnTa8PcsJbrOa0ew32Waynbjg4FtHCpaLCARS6UxLtYL3t/3d GoQPmozuHKGCb/SwyWc3mU6Nu9IRL0WoBZeQT7WCJoQ+ldKXDVrtF65HYq9yg9WBz6GWZtBXLred XEXRo7S6Jf7Q6B53DZbnYrQKxsOuitp9PH19xoUcX5PDx0tVKzW/nbbPIAJO4S8Mv/iMDjkzndxI xotOwWp5/8RRFjyJ/XidJCBOLB5A5pn8z5//AAAA//8DAFBLAQItABQABgAIAAAAIQC2gziS/gAA AOEBAAATAAAAAAAAAAAAAAAAAAAAAABbQ29udGVudF9UeXBlc10ueG1sUEsBAi0AFAAGAAgAAAAh ADj9If/WAAAAlAEAAAsAAAAAAAAAAAAAAAAALwEAAF9yZWxzLy5yZWxzUEsBAi0AFAAGAAgAAAAh APNkjA7dAQAApwMAAA4AAAAAAAAAAAAAAAAALgIAAGRycy9lMm9Eb2MueG1sUEsBAi0AFAAGAAgA AAAhAKUEAOfdAAAABwEAAA8AAAAAAAAAAAAAAAAANwQAAGRycy9kb3ducmV2LnhtbFBLBQYAAAAA BAAEAPMAAABBBQAAAAA= " strokecolor="windowText" strokeweight=".5pt">
                      <v:stroke joinstyle="miter"/>
                      <o:lock v:ext="edit" shapetype="f"/>
                    </v:line>
                  </w:pict>
                </mc:Fallback>
              </mc:AlternateContent>
            </w:r>
          </w:p>
        </w:tc>
      </w:tr>
      <w:tr w:rsidR="00E72521" w:rsidRPr="00E72521" w14:paraId="301D1745" w14:textId="77777777" w:rsidTr="004831D3">
        <w:trPr>
          <w:trHeight w:val="731"/>
        </w:trPr>
        <w:tc>
          <w:tcPr>
            <w:tcW w:w="3780" w:type="dxa"/>
            <w:tcBorders>
              <w:bottom w:val="single" w:sz="4" w:space="0" w:color="auto"/>
            </w:tcBorders>
            <w:vAlign w:val="center"/>
          </w:tcPr>
          <w:p w14:paraId="76A7952C" w14:textId="77777777" w:rsidR="00E72521" w:rsidRPr="00E72521" w:rsidRDefault="00E72521" w:rsidP="00E72521">
            <w:pPr>
              <w:spacing w:line="276" w:lineRule="auto"/>
              <w:rPr>
                <w:rFonts w:eastAsia="Calibri"/>
                <w:sz w:val="26"/>
                <w:szCs w:val="26"/>
              </w:rPr>
            </w:pPr>
          </w:p>
        </w:tc>
        <w:tc>
          <w:tcPr>
            <w:tcW w:w="6300" w:type="dxa"/>
            <w:tcBorders>
              <w:bottom w:val="single" w:sz="4" w:space="0" w:color="auto"/>
            </w:tcBorders>
          </w:tcPr>
          <w:p w14:paraId="1612A8DB" w14:textId="77777777" w:rsidR="00E72521" w:rsidRPr="00E72521" w:rsidRDefault="00E72521" w:rsidP="00E72521">
            <w:pPr>
              <w:spacing w:line="276" w:lineRule="auto"/>
              <w:rPr>
                <w:rFonts w:eastAsia="Calibri"/>
                <w:b/>
                <w:sz w:val="26"/>
                <w:szCs w:val="26"/>
                <w:lang w:val="nl-NL"/>
              </w:rPr>
            </w:pPr>
            <w:r w:rsidRPr="00E72521">
              <w:rPr>
                <w:rFonts w:eastAsia="Calibri"/>
                <w:b/>
                <w:sz w:val="26"/>
                <w:szCs w:val="26"/>
                <w:lang w:val="nl-NL"/>
              </w:rPr>
              <w:t xml:space="preserve">    HƯỚNG DẪN CHẤM</w:t>
            </w:r>
          </w:p>
          <w:p w14:paraId="64E49460" w14:textId="77777777" w:rsidR="00E72521" w:rsidRPr="00E72521" w:rsidRDefault="00E72521" w:rsidP="00E72521">
            <w:pPr>
              <w:spacing w:line="276" w:lineRule="auto"/>
              <w:rPr>
                <w:rFonts w:eastAsia="Calibri"/>
                <w:b/>
                <w:sz w:val="26"/>
                <w:szCs w:val="26"/>
                <w:lang w:val="nl-NL"/>
              </w:rPr>
            </w:pPr>
            <w:r w:rsidRPr="00E72521">
              <w:rPr>
                <w:rFonts w:eastAsia="Calibri"/>
                <w:b/>
                <w:sz w:val="26"/>
                <w:szCs w:val="26"/>
                <w:lang w:val="nl-NL"/>
              </w:rPr>
              <w:t xml:space="preserve">MÔN: </w:t>
            </w:r>
            <w:r w:rsidRPr="00E72521">
              <w:rPr>
                <w:rFonts w:eastAsia="Calibri"/>
                <w:b/>
                <w:color w:val="FF0000"/>
                <w:sz w:val="26"/>
                <w:szCs w:val="26"/>
                <w:lang w:val="nl-NL"/>
              </w:rPr>
              <w:t xml:space="preserve">ĐỊA LÍ 10 </w:t>
            </w:r>
            <w:r w:rsidRPr="00E72521">
              <w:rPr>
                <w:rFonts w:eastAsia="Calibri"/>
                <w:b/>
                <w:sz w:val="26"/>
                <w:szCs w:val="26"/>
                <w:lang w:val="nl-NL"/>
              </w:rPr>
              <w:t>(CHUYÊN)</w:t>
            </w:r>
          </w:p>
        </w:tc>
      </w:tr>
    </w:tbl>
    <w:p w14:paraId="67127739" w14:textId="77777777" w:rsidR="00E72521" w:rsidRPr="00E72521" w:rsidRDefault="00E72521" w:rsidP="00E72521">
      <w:pPr>
        <w:tabs>
          <w:tab w:val="left" w:pos="992"/>
          <w:tab w:val="left" w:pos="1478"/>
          <w:tab w:val="left" w:pos="1530"/>
          <w:tab w:val="center" w:pos="4787"/>
        </w:tabs>
        <w:spacing w:line="276" w:lineRule="auto"/>
        <w:jc w:val="center"/>
        <w:rPr>
          <w:rFonts w:eastAsia="Calibri"/>
          <w:i/>
          <w:sz w:val="26"/>
          <w:szCs w:val="26"/>
          <w:lang w:val="nl-NL"/>
        </w:rPr>
      </w:pPr>
      <w:r w:rsidRPr="00E72521">
        <w:rPr>
          <w:rFonts w:eastAsia="Calibri"/>
          <w:i/>
          <w:sz w:val="26"/>
          <w:szCs w:val="26"/>
          <w:lang w:val="nl-NL"/>
        </w:rPr>
        <w:t xml:space="preserve"> (Bản hướng dẫn này gồm </w:t>
      </w:r>
      <w:r w:rsidRPr="00E72521">
        <w:rPr>
          <w:rFonts w:eastAsia="Calibri"/>
          <w:i/>
          <w:color w:val="FF0000"/>
          <w:sz w:val="26"/>
          <w:szCs w:val="26"/>
          <w:lang w:val="nl-NL"/>
        </w:rPr>
        <w:t>06</w:t>
      </w:r>
      <w:r w:rsidRPr="00E72521">
        <w:rPr>
          <w:rFonts w:eastAsia="Calibri"/>
          <w:i/>
          <w:sz w:val="26"/>
          <w:szCs w:val="26"/>
          <w:lang w:val="nl-NL"/>
        </w:rPr>
        <w:t xml:space="preserve"> trang)</w:t>
      </w:r>
    </w:p>
    <w:p w14:paraId="4A74B8A6" w14:textId="77777777" w:rsidR="00E72521" w:rsidRPr="00E72521" w:rsidRDefault="00E72521" w:rsidP="00E72521">
      <w:pPr>
        <w:spacing w:line="276" w:lineRule="auto"/>
        <w:rPr>
          <w:rFonts w:eastAsia="Calibri"/>
          <w:b/>
          <w:bCs/>
          <w:sz w:val="26"/>
          <w:szCs w:val="26"/>
        </w:rPr>
      </w:pPr>
    </w:p>
    <w:p w14:paraId="7ADC8434" w14:textId="77777777" w:rsidR="00E72521" w:rsidRPr="00E72521" w:rsidRDefault="00E72521" w:rsidP="00E72521">
      <w:pPr>
        <w:spacing w:line="276" w:lineRule="auto"/>
        <w:rPr>
          <w:rFonts w:eastAsia="Calibri"/>
          <w:b/>
          <w:bCs/>
          <w:sz w:val="26"/>
          <w:szCs w:val="26"/>
        </w:rPr>
      </w:pPr>
      <w:r w:rsidRPr="00E72521">
        <w:rPr>
          <w:rFonts w:eastAsia="Calibri"/>
          <w:b/>
          <w:bCs/>
          <w:sz w:val="26"/>
          <w:szCs w:val="26"/>
        </w:rPr>
        <w:t>I</w:t>
      </w:r>
      <w:r w:rsidRPr="00E72521">
        <w:rPr>
          <w:rFonts w:eastAsia="Calibri"/>
          <w:b/>
          <w:bCs/>
          <w:sz w:val="26"/>
          <w:szCs w:val="26"/>
          <w:lang w:val="vi-VN"/>
        </w:rPr>
        <w:t>. H</w:t>
      </w:r>
      <w:r w:rsidRPr="00E72521">
        <w:rPr>
          <w:rFonts w:eastAsia="Calibri"/>
          <w:b/>
          <w:bCs/>
          <w:sz w:val="26"/>
          <w:szCs w:val="26"/>
        </w:rPr>
        <w:t>ƯỚNG DẪN CHUNG</w:t>
      </w:r>
    </w:p>
    <w:p w14:paraId="78C8BF2A" w14:textId="77777777" w:rsidR="00E72521" w:rsidRPr="00E72521" w:rsidRDefault="00E72521" w:rsidP="00E72521">
      <w:pPr>
        <w:spacing w:line="276" w:lineRule="auto"/>
        <w:jc w:val="both"/>
        <w:rPr>
          <w:rFonts w:eastAsia="Calibri"/>
          <w:sz w:val="26"/>
          <w:szCs w:val="26"/>
          <w:lang w:val="vi-VN"/>
        </w:rPr>
      </w:pPr>
      <w:r w:rsidRPr="00E72521">
        <w:rPr>
          <w:rFonts w:eastAsia="Calibri"/>
          <w:sz w:val="26"/>
          <w:szCs w:val="26"/>
          <w:lang w:val="vi-VN"/>
        </w:rPr>
        <w:t>- Nếu học sinh làm bài không theo cách nêu trong đáp án nhưng đúng, chính xác, chặt chẽ thì cho đủ số điểm của câu đó.</w:t>
      </w:r>
    </w:p>
    <w:p w14:paraId="485AAD43" w14:textId="77777777" w:rsidR="00E72521" w:rsidRPr="00E72521" w:rsidRDefault="00E72521" w:rsidP="00E72521">
      <w:pPr>
        <w:spacing w:line="276" w:lineRule="auto"/>
        <w:jc w:val="both"/>
        <w:rPr>
          <w:rFonts w:eastAsia="Calibri"/>
          <w:sz w:val="26"/>
          <w:szCs w:val="26"/>
          <w:lang w:val="vi-VN"/>
        </w:rPr>
      </w:pPr>
      <w:r w:rsidRPr="00E72521">
        <w:rPr>
          <w:rFonts w:eastAsia="Calibri"/>
          <w:sz w:val="26"/>
          <w:szCs w:val="26"/>
          <w:lang w:val="vi-VN"/>
        </w:rPr>
        <w:t>- Việc chi tiết hóa (nếu có) thang điểm trong hướng dẫn chấm phải đảm bảo không làm sai lệch hướng dẫn chấm và phải được thống nhất thực hiện trong tổ chấm.</w:t>
      </w:r>
    </w:p>
    <w:p w14:paraId="59B5B8AF" w14:textId="77777777" w:rsidR="00E72521" w:rsidRPr="00E72521" w:rsidRDefault="00E72521" w:rsidP="00E72521">
      <w:pPr>
        <w:tabs>
          <w:tab w:val="left" w:pos="992"/>
          <w:tab w:val="left" w:pos="1478"/>
          <w:tab w:val="left" w:pos="1530"/>
          <w:tab w:val="center" w:pos="4787"/>
        </w:tabs>
        <w:spacing w:line="276" w:lineRule="auto"/>
        <w:rPr>
          <w:rFonts w:eastAsia="Calibri"/>
          <w:b/>
          <w:bCs/>
          <w:sz w:val="26"/>
          <w:szCs w:val="26"/>
        </w:rPr>
      </w:pPr>
      <w:r w:rsidRPr="00E72521">
        <w:rPr>
          <w:rFonts w:eastAsia="Calibri"/>
          <w:b/>
          <w:bCs/>
          <w:sz w:val="26"/>
          <w:szCs w:val="26"/>
          <w:lang w:val="vi-VN"/>
        </w:rPr>
        <w:t>II. Đ</w:t>
      </w:r>
      <w:r w:rsidRPr="00E72521">
        <w:rPr>
          <w:rFonts w:eastAsia="Calibri"/>
          <w:b/>
          <w:bCs/>
          <w:sz w:val="26"/>
          <w:szCs w:val="26"/>
        </w:rPr>
        <w:t>ÁP ÁN VÀ THANG ĐIỂM</w:t>
      </w:r>
    </w:p>
    <w:p w14:paraId="2B7AE725" w14:textId="77777777" w:rsidR="00E72521" w:rsidRPr="00E72521" w:rsidRDefault="00E72521" w:rsidP="00E72521">
      <w:pPr>
        <w:tabs>
          <w:tab w:val="left" w:pos="992"/>
          <w:tab w:val="left" w:pos="1478"/>
          <w:tab w:val="left" w:pos="1530"/>
          <w:tab w:val="center" w:pos="4787"/>
        </w:tabs>
        <w:spacing w:line="276" w:lineRule="auto"/>
        <w:rPr>
          <w:rFonts w:eastAsia="Calibri"/>
          <w:i/>
          <w:sz w:val="26"/>
          <w:szCs w:val="26"/>
        </w:rPr>
      </w:pPr>
    </w:p>
    <w:tbl>
      <w:tblPr>
        <w:tblStyle w:val="TableGrid1"/>
        <w:tblpPr w:leftFromText="180" w:rightFromText="180" w:vertAnchor="text" w:tblpY="1"/>
        <w:tblOverlap w:val="never"/>
        <w:tblW w:w="10485" w:type="dxa"/>
        <w:tblLook w:val="04A0" w:firstRow="1" w:lastRow="0" w:firstColumn="1" w:lastColumn="0" w:noHBand="0" w:noVBand="1"/>
      </w:tblPr>
      <w:tblGrid>
        <w:gridCol w:w="704"/>
        <w:gridCol w:w="8930"/>
        <w:gridCol w:w="851"/>
      </w:tblGrid>
      <w:tr w:rsidR="00E72521" w:rsidRPr="00E72521" w14:paraId="2CD63235" w14:textId="77777777" w:rsidTr="004831D3">
        <w:trPr>
          <w:tblHeader/>
        </w:trPr>
        <w:tc>
          <w:tcPr>
            <w:tcW w:w="704" w:type="dxa"/>
          </w:tcPr>
          <w:p w14:paraId="25023A8E"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r w:rsidRPr="00E72521">
              <w:rPr>
                <w:rFonts w:ascii="Times New Roman" w:eastAsia="Calibri" w:hAnsi="Times New Roman"/>
                <w:b/>
                <w:sz w:val="26"/>
                <w:szCs w:val="26"/>
              </w:rPr>
              <w:t>Câu</w:t>
            </w:r>
          </w:p>
        </w:tc>
        <w:tc>
          <w:tcPr>
            <w:tcW w:w="8930" w:type="dxa"/>
            <w:tcBorders>
              <w:bottom w:val="single" w:sz="4" w:space="0" w:color="auto"/>
            </w:tcBorders>
          </w:tcPr>
          <w:p w14:paraId="618D115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r w:rsidRPr="00E72521">
              <w:rPr>
                <w:rFonts w:ascii="Times New Roman" w:eastAsia="Calibri" w:hAnsi="Times New Roman"/>
                <w:b/>
                <w:sz w:val="26"/>
                <w:szCs w:val="26"/>
              </w:rPr>
              <w:t>Nội dung</w:t>
            </w:r>
          </w:p>
        </w:tc>
        <w:tc>
          <w:tcPr>
            <w:tcW w:w="851" w:type="dxa"/>
            <w:tcBorders>
              <w:bottom w:val="single" w:sz="4" w:space="0" w:color="auto"/>
            </w:tcBorders>
          </w:tcPr>
          <w:p w14:paraId="7BDEC91C"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r w:rsidRPr="00E72521">
              <w:rPr>
                <w:rFonts w:ascii="Times New Roman" w:eastAsia="Calibri" w:hAnsi="Times New Roman"/>
                <w:b/>
                <w:sz w:val="26"/>
                <w:szCs w:val="26"/>
              </w:rPr>
              <w:t>Điểm</w:t>
            </w:r>
          </w:p>
        </w:tc>
      </w:tr>
      <w:tr w:rsidR="00E72521" w:rsidRPr="00E72521" w14:paraId="50A72738" w14:textId="77777777" w:rsidTr="004831D3">
        <w:trPr>
          <w:trHeight w:val="436"/>
        </w:trPr>
        <w:tc>
          <w:tcPr>
            <w:tcW w:w="704" w:type="dxa"/>
            <w:vMerge w:val="restart"/>
          </w:tcPr>
          <w:p w14:paraId="3050D89F"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28931C8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2EBA8644"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44BDB80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3D495F13"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42D12BC7"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6D893CE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44F20198"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13340D5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4EF0BCBD"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04857B5A"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0FD9D343"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r w:rsidRPr="00E72521">
              <w:rPr>
                <w:rFonts w:ascii="Times New Roman" w:eastAsia="Calibri" w:hAnsi="Times New Roman"/>
                <w:b/>
                <w:sz w:val="26"/>
                <w:szCs w:val="26"/>
              </w:rPr>
              <w:t>1</w:t>
            </w:r>
          </w:p>
        </w:tc>
        <w:tc>
          <w:tcPr>
            <w:tcW w:w="8930" w:type="dxa"/>
            <w:tcBorders>
              <w:bottom w:val="dotted" w:sz="4" w:space="0" w:color="auto"/>
            </w:tcBorders>
          </w:tcPr>
          <w:p w14:paraId="328A6138" w14:textId="77777777" w:rsidR="00E72521" w:rsidRPr="00E72521" w:rsidRDefault="00E72521" w:rsidP="00E72521">
            <w:pPr>
              <w:spacing w:line="276" w:lineRule="auto"/>
              <w:jc w:val="both"/>
              <w:rPr>
                <w:rFonts w:ascii="Times New Roman" w:eastAsia="Calibri" w:hAnsi="Times New Roman"/>
                <w:b/>
                <w:sz w:val="26"/>
                <w:szCs w:val="26"/>
              </w:rPr>
            </w:pPr>
            <w:r w:rsidRPr="00E72521">
              <w:rPr>
                <w:rFonts w:ascii="Times New Roman" w:eastAsia="Calibri" w:hAnsi="Times New Roman"/>
                <w:b/>
                <w:sz w:val="26"/>
                <w:szCs w:val="26"/>
              </w:rPr>
              <w:t>a. Độ dài ngày đêm trên Trái Đất vào ngày 21/3 và 23/9</w:t>
            </w:r>
          </w:p>
        </w:tc>
        <w:tc>
          <w:tcPr>
            <w:tcW w:w="851" w:type="dxa"/>
            <w:tcBorders>
              <w:bottom w:val="dotted" w:sz="4" w:space="0" w:color="auto"/>
            </w:tcBorders>
          </w:tcPr>
          <w:p w14:paraId="01C07DCF"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r w:rsidRPr="00E72521">
              <w:rPr>
                <w:rFonts w:ascii="Times New Roman" w:eastAsia="Calibri" w:hAnsi="Times New Roman"/>
                <w:b/>
                <w:sz w:val="26"/>
                <w:szCs w:val="26"/>
              </w:rPr>
              <w:t>1.0</w:t>
            </w:r>
          </w:p>
        </w:tc>
      </w:tr>
      <w:tr w:rsidR="00E72521" w:rsidRPr="00E72521" w14:paraId="2462A5C1" w14:textId="77777777" w:rsidTr="004831D3">
        <w:tc>
          <w:tcPr>
            <w:tcW w:w="704" w:type="dxa"/>
            <w:vMerge/>
          </w:tcPr>
          <w:p w14:paraId="379871F4"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E58699E"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rPr>
              <w:t>- Ngày và đêm dài bằng nhau trên toàn thế giới (12 giờ ngày và 12 giờ đêm); ở hai cực là mờ đêm (hoặc toàn đêm) suốt 24 giờ.</w:t>
            </w:r>
          </w:p>
        </w:tc>
        <w:tc>
          <w:tcPr>
            <w:tcW w:w="851" w:type="dxa"/>
            <w:tcBorders>
              <w:top w:val="dotted" w:sz="4" w:space="0" w:color="auto"/>
              <w:bottom w:val="dotted" w:sz="4" w:space="0" w:color="auto"/>
            </w:tcBorders>
          </w:tcPr>
          <w:p w14:paraId="50D8B348"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r w:rsidRPr="00E72521">
              <w:rPr>
                <w:rFonts w:ascii="Times New Roman" w:eastAsia="Calibri" w:hAnsi="Times New Roman"/>
                <w:sz w:val="26"/>
                <w:szCs w:val="26"/>
              </w:rPr>
              <w:t>0,5</w:t>
            </w:r>
          </w:p>
        </w:tc>
      </w:tr>
      <w:tr w:rsidR="00E72521" w:rsidRPr="00E72521" w14:paraId="7F167DEB" w14:textId="77777777" w:rsidTr="004831D3">
        <w:tc>
          <w:tcPr>
            <w:tcW w:w="704" w:type="dxa"/>
            <w:vMerge/>
          </w:tcPr>
          <w:p w14:paraId="777D935C"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78B1DBE"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rPr>
              <w:t>- Giải thích: Ngày 21/3 và 23/9 Mặt Trời lên thiên đỉnh ở Xích đạo, đường phân chia sáng tối trùng với mặt phẳng đi qua trục Trái Đất, mọi địa điểm trên Trái Đất có phần diện tích được chiếu sáng bằng phần khuất trong bóng tối nên ngày dài bằng đêm. Tại 2 cực mờ đêm (hoặc toàn đêm) suốt 24 giờ là do thời gian này tia sáng mặt trời tiếp tuyến tại 2 cực.</w:t>
            </w:r>
          </w:p>
        </w:tc>
        <w:tc>
          <w:tcPr>
            <w:tcW w:w="851" w:type="dxa"/>
            <w:tcBorders>
              <w:top w:val="dotted" w:sz="4" w:space="0" w:color="auto"/>
              <w:bottom w:val="dotted" w:sz="4" w:space="0" w:color="auto"/>
            </w:tcBorders>
          </w:tcPr>
          <w:p w14:paraId="1F00DC77"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r w:rsidRPr="00E72521">
              <w:rPr>
                <w:rFonts w:ascii="Times New Roman" w:eastAsia="Calibri" w:hAnsi="Times New Roman"/>
                <w:sz w:val="26"/>
                <w:szCs w:val="26"/>
              </w:rPr>
              <w:t>0,5</w:t>
            </w:r>
          </w:p>
        </w:tc>
      </w:tr>
      <w:tr w:rsidR="00E72521" w:rsidRPr="00E72521" w14:paraId="714C4DBE" w14:textId="77777777" w:rsidTr="004831D3">
        <w:tc>
          <w:tcPr>
            <w:tcW w:w="704" w:type="dxa"/>
            <w:vMerge/>
          </w:tcPr>
          <w:p w14:paraId="1CE9A58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A7FB09D" w14:textId="77777777" w:rsidR="00E72521" w:rsidRPr="00E72521" w:rsidRDefault="00E72521" w:rsidP="00E72521">
            <w:pPr>
              <w:tabs>
                <w:tab w:val="left" w:pos="2085"/>
              </w:tabs>
              <w:spacing w:line="276" w:lineRule="auto"/>
              <w:jc w:val="both"/>
              <w:rPr>
                <w:rFonts w:ascii="Times New Roman" w:eastAsia="Calibri" w:hAnsi="Times New Roman"/>
                <w:b/>
                <w:sz w:val="26"/>
                <w:szCs w:val="26"/>
              </w:rPr>
            </w:pPr>
            <w:r w:rsidRPr="00E72521">
              <w:rPr>
                <w:rFonts w:ascii="Times New Roman" w:eastAsia="Calibri" w:hAnsi="Times New Roman"/>
                <w:b/>
                <w:sz w:val="26"/>
                <w:szCs w:val="26"/>
              </w:rPr>
              <w:t xml:space="preserve">Sự </w:t>
            </w:r>
            <w:r w:rsidRPr="00E72521">
              <w:rPr>
                <w:rFonts w:ascii="Times New Roman" w:eastAsia="Calibri" w:hAnsi="Times New Roman"/>
                <w:b/>
                <w:sz w:val="26"/>
                <w:szCs w:val="26"/>
                <w:lang w:val="vi-VN"/>
              </w:rPr>
              <w:t>thay đổi góc chiếu sáng Mặt Trời diễn ra trên Trái Đất</w:t>
            </w:r>
          </w:p>
        </w:tc>
        <w:tc>
          <w:tcPr>
            <w:tcW w:w="851" w:type="dxa"/>
            <w:tcBorders>
              <w:top w:val="dotted" w:sz="4" w:space="0" w:color="auto"/>
              <w:bottom w:val="dotted" w:sz="4" w:space="0" w:color="auto"/>
            </w:tcBorders>
          </w:tcPr>
          <w:p w14:paraId="1FA753F3"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57D3DF53" w14:textId="77777777" w:rsidTr="004831D3">
        <w:tc>
          <w:tcPr>
            <w:tcW w:w="704" w:type="dxa"/>
            <w:vMerge/>
          </w:tcPr>
          <w:p w14:paraId="174F624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5B79A870"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Theo vĩ độ: Càng lên vĩ độ cao góc chiếu sáng càng nhỏ.</w:t>
            </w:r>
          </w:p>
        </w:tc>
        <w:tc>
          <w:tcPr>
            <w:tcW w:w="851" w:type="dxa"/>
            <w:tcBorders>
              <w:top w:val="dotted" w:sz="4" w:space="0" w:color="auto"/>
              <w:bottom w:val="dotted" w:sz="4" w:space="0" w:color="auto"/>
            </w:tcBorders>
          </w:tcPr>
          <w:p w14:paraId="653FB371"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30D5F1CC" w14:textId="77777777" w:rsidTr="004831D3">
        <w:tc>
          <w:tcPr>
            <w:tcW w:w="704" w:type="dxa"/>
            <w:vMerge/>
          </w:tcPr>
          <w:p w14:paraId="762B54DB"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7763505D"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Theo mùa: Cùng một vĩ độ, mùa </w:t>
            </w:r>
            <w:r w:rsidRPr="00E72521">
              <w:rPr>
                <w:rFonts w:ascii="Times New Roman" w:eastAsia="Calibri" w:hAnsi="Times New Roman"/>
                <w:sz w:val="26"/>
                <w:szCs w:val="26"/>
              </w:rPr>
              <w:t xml:space="preserve">xuân và mùa </w:t>
            </w:r>
            <w:r w:rsidRPr="00E72521">
              <w:rPr>
                <w:rFonts w:ascii="Times New Roman" w:eastAsia="Calibri" w:hAnsi="Times New Roman"/>
                <w:sz w:val="26"/>
                <w:szCs w:val="26"/>
                <w:lang w:val="vi-VN"/>
              </w:rPr>
              <w:t xml:space="preserve">hạ góc chiếu sáng lớn, mùa </w:t>
            </w:r>
            <w:r w:rsidRPr="00E72521">
              <w:rPr>
                <w:rFonts w:ascii="Times New Roman" w:eastAsia="Calibri" w:hAnsi="Times New Roman"/>
                <w:sz w:val="26"/>
                <w:szCs w:val="26"/>
              </w:rPr>
              <w:t xml:space="preserve">thu và mùa </w:t>
            </w:r>
            <w:r w:rsidRPr="00E72521">
              <w:rPr>
                <w:rFonts w:ascii="Times New Roman" w:eastAsia="Calibri" w:hAnsi="Times New Roman"/>
                <w:sz w:val="26"/>
                <w:szCs w:val="26"/>
                <w:lang w:val="vi-VN"/>
              </w:rPr>
              <w:t>đông góc chiếu sáng nhỏ.</w:t>
            </w:r>
          </w:p>
        </w:tc>
        <w:tc>
          <w:tcPr>
            <w:tcW w:w="851" w:type="dxa"/>
            <w:tcBorders>
              <w:top w:val="dotted" w:sz="4" w:space="0" w:color="auto"/>
              <w:bottom w:val="dotted" w:sz="4" w:space="0" w:color="auto"/>
            </w:tcBorders>
          </w:tcPr>
          <w:p w14:paraId="380EF4E6"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2DB4E772" w14:textId="77777777" w:rsidTr="004831D3">
        <w:tc>
          <w:tcPr>
            <w:tcW w:w="704" w:type="dxa"/>
            <w:vMerge/>
          </w:tcPr>
          <w:p w14:paraId="1AA9FB93"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0624EF6D"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Theo ngày: Buổi sáng góc chiếu sáng nhỏ và lớn dần tới 12 giờ trưa, sau đó lại nhỏ dần về buổi chiều</w:t>
            </w:r>
            <w:r w:rsidRPr="00E72521">
              <w:rPr>
                <w:rFonts w:ascii="Times New Roman" w:eastAsia="Calibri" w:hAnsi="Times New Roman"/>
                <w:sz w:val="26"/>
                <w:szCs w:val="26"/>
              </w:rPr>
              <w:t xml:space="preserve"> (trừ 2 cực)</w:t>
            </w:r>
            <w:r w:rsidRPr="00E72521">
              <w:rPr>
                <w:rFonts w:ascii="Times New Roman" w:eastAsia="Calibri" w:hAnsi="Times New Roman"/>
                <w:sz w:val="26"/>
                <w:szCs w:val="26"/>
                <w:lang w:val="vi-VN"/>
              </w:rPr>
              <w:t>.</w:t>
            </w:r>
          </w:p>
        </w:tc>
        <w:tc>
          <w:tcPr>
            <w:tcW w:w="851" w:type="dxa"/>
            <w:tcBorders>
              <w:top w:val="dotted" w:sz="4" w:space="0" w:color="auto"/>
              <w:bottom w:val="dotted" w:sz="4" w:space="0" w:color="auto"/>
            </w:tcBorders>
          </w:tcPr>
          <w:p w14:paraId="5201E4D7"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25593AA6" w14:textId="77777777" w:rsidTr="004831D3">
        <w:tc>
          <w:tcPr>
            <w:tcW w:w="704" w:type="dxa"/>
            <w:vMerge/>
          </w:tcPr>
          <w:p w14:paraId="101FC401"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tcBorders>
          </w:tcPr>
          <w:p w14:paraId="2DAF07B2"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Theo địa hình: Cùng một ngọn núi, sườn </w:t>
            </w:r>
            <w:r w:rsidRPr="00E72521">
              <w:rPr>
                <w:rFonts w:ascii="Times New Roman" w:eastAsia="Calibri" w:hAnsi="Times New Roman"/>
                <w:sz w:val="26"/>
                <w:szCs w:val="26"/>
              </w:rPr>
              <w:t>phơi nắng</w:t>
            </w:r>
            <w:r w:rsidRPr="00E72521">
              <w:rPr>
                <w:rFonts w:ascii="Times New Roman" w:eastAsia="Calibri" w:hAnsi="Times New Roman"/>
                <w:sz w:val="26"/>
                <w:szCs w:val="26"/>
                <w:lang w:val="vi-VN"/>
              </w:rPr>
              <w:t xml:space="preserve"> có góc chiếu sáng lớn, sườn </w:t>
            </w:r>
            <w:r w:rsidRPr="00E72521">
              <w:rPr>
                <w:rFonts w:ascii="Times New Roman" w:eastAsia="Calibri" w:hAnsi="Times New Roman"/>
                <w:sz w:val="26"/>
                <w:szCs w:val="26"/>
              </w:rPr>
              <w:t>khuất nắng</w:t>
            </w:r>
            <w:r w:rsidRPr="00E72521">
              <w:rPr>
                <w:rFonts w:ascii="Times New Roman" w:eastAsia="Calibri" w:hAnsi="Times New Roman"/>
                <w:sz w:val="26"/>
                <w:szCs w:val="26"/>
                <w:lang w:val="vi-VN"/>
              </w:rPr>
              <w:t xml:space="preserve"> có góc chiếu sáng nhỏ.</w:t>
            </w:r>
          </w:p>
        </w:tc>
        <w:tc>
          <w:tcPr>
            <w:tcW w:w="851" w:type="dxa"/>
            <w:tcBorders>
              <w:top w:val="dotted" w:sz="4" w:space="0" w:color="auto"/>
            </w:tcBorders>
          </w:tcPr>
          <w:p w14:paraId="2EC70D62"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753A6572" w14:textId="77777777" w:rsidTr="004831D3">
        <w:tc>
          <w:tcPr>
            <w:tcW w:w="704" w:type="dxa"/>
            <w:vMerge/>
          </w:tcPr>
          <w:p w14:paraId="6B2BC82C"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single" w:sz="4" w:space="0" w:color="auto"/>
            </w:tcBorders>
          </w:tcPr>
          <w:p w14:paraId="09AB1FF9"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lang w:val="vi-VN"/>
              </w:rPr>
              <w:t>b. Tác động của quá trình bóc mòn do gió và sóng biển đến địa hình bề mặt Trái Đất</w:t>
            </w:r>
          </w:p>
        </w:tc>
        <w:tc>
          <w:tcPr>
            <w:tcW w:w="851" w:type="dxa"/>
            <w:tcBorders>
              <w:top w:val="dotted" w:sz="4" w:space="0" w:color="auto"/>
              <w:bottom w:val="single" w:sz="4" w:space="0" w:color="auto"/>
            </w:tcBorders>
          </w:tcPr>
          <w:p w14:paraId="04F63ACC"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54753776" w14:textId="77777777" w:rsidTr="004831D3">
        <w:tc>
          <w:tcPr>
            <w:tcW w:w="704" w:type="dxa"/>
            <w:vMerge/>
          </w:tcPr>
          <w:p w14:paraId="5C52AF3D"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single" w:sz="4" w:space="0" w:color="auto"/>
              <w:bottom w:val="dotted" w:sz="4" w:space="0" w:color="auto"/>
            </w:tcBorders>
          </w:tcPr>
          <w:p w14:paraId="6B19957E"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Tác động của gió</w:t>
            </w:r>
          </w:p>
        </w:tc>
        <w:tc>
          <w:tcPr>
            <w:tcW w:w="851" w:type="dxa"/>
            <w:tcBorders>
              <w:top w:val="single" w:sz="4" w:space="0" w:color="auto"/>
              <w:bottom w:val="dotted" w:sz="4" w:space="0" w:color="auto"/>
            </w:tcBorders>
          </w:tcPr>
          <w:p w14:paraId="4F88F6E9"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p>
        </w:tc>
      </w:tr>
      <w:tr w:rsidR="00E72521" w:rsidRPr="00E72521" w14:paraId="2240E941" w14:textId="77777777" w:rsidTr="004831D3">
        <w:tc>
          <w:tcPr>
            <w:tcW w:w="704" w:type="dxa"/>
            <w:vMerge/>
          </w:tcPr>
          <w:p w14:paraId="2FDD9C82"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3C9FD9E"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Gió tạo thành các dạng địa hình mài mòn, thổi mòn như nấm đá, hoang mạc đá...</w:t>
            </w:r>
          </w:p>
        </w:tc>
        <w:tc>
          <w:tcPr>
            <w:tcW w:w="851" w:type="dxa"/>
            <w:tcBorders>
              <w:top w:val="dotted" w:sz="4" w:space="0" w:color="auto"/>
              <w:bottom w:val="dotted" w:sz="4" w:space="0" w:color="auto"/>
            </w:tcBorders>
          </w:tcPr>
          <w:p w14:paraId="571380CC"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07856BCE" w14:textId="77777777" w:rsidTr="004831D3">
        <w:tc>
          <w:tcPr>
            <w:tcW w:w="704" w:type="dxa"/>
            <w:vMerge/>
          </w:tcPr>
          <w:p w14:paraId="2F411F9B"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7066519A"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Gió cũng tạo nên các dạng địa hình bồi tụ như cồn cát, đụn cát ở bờ biển…</w:t>
            </w:r>
          </w:p>
        </w:tc>
        <w:tc>
          <w:tcPr>
            <w:tcW w:w="851" w:type="dxa"/>
            <w:tcBorders>
              <w:top w:val="dotted" w:sz="4" w:space="0" w:color="auto"/>
              <w:bottom w:val="dotted" w:sz="4" w:space="0" w:color="auto"/>
            </w:tcBorders>
          </w:tcPr>
          <w:p w14:paraId="2055680D"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475EDF87" w14:textId="77777777" w:rsidTr="004831D3">
        <w:tc>
          <w:tcPr>
            <w:tcW w:w="704" w:type="dxa"/>
            <w:vMerge/>
          </w:tcPr>
          <w:p w14:paraId="24857057"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E337D6B"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Tác động của sóng biển</w:t>
            </w:r>
          </w:p>
        </w:tc>
        <w:tc>
          <w:tcPr>
            <w:tcW w:w="851" w:type="dxa"/>
            <w:tcBorders>
              <w:top w:val="dotted" w:sz="4" w:space="0" w:color="auto"/>
              <w:bottom w:val="dotted" w:sz="4" w:space="0" w:color="auto"/>
            </w:tcBorders>
          </w:tcPr>
          <w:p w14:paraId="085F341D"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p>
        </w:tc>
      </w:tr>
      <w:tr w:rsidR="00E72521" w:rsidRPr="00E72521" w14:paraId="2F0E60F8" w14:textId="77777777" w:rsidTr="004831D3">
        <w:tc>
          <w:tcPr>
            <w:tcW w:w="704" w:type="dxa"/>
            <w:vMerge/>
          </w:tcPr>
          <w:p w14:paraId="1DB21137"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534B3648"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Sóng đập vào bờ biển tạo nên các dạng địa hình mài mòn như hàm ếch sóng vỗ, vách biển...</w:t>
            </w:r>
          </w:p>
        </w:tc>
        <w:tc>
          <w:tcPr>
            <w:tcW w:w="851" w:type="dxa"/>
            <w:tcBorders>
              <w:top w:val="dotted" w:sz="4" w:space="0" w:color="auto"/>
              <w:bottom w:val="dotted" w:sz="4" w:space="0" w:color="auto"/>
            </w:tcBorders>
          </w:tcPr>
          <w:p w14:paraId="076E570E"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4977C2CA" w14:textId="77777777" w:rsidTr="004831D3">
        <w:tc>
          <w:tcPr>
            <w:tcW w:w="704" w:type="dxa"/>
            <w:vMerge/>
          </w:tcPr>
          <w:p w14:paraId="55AADC5D"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6D4C690"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Vận chuyển vật liệu và bồi tụ tạo thành các dạng địa hình bồi tụ như bãi biển, thềm bồi tụ, cồn ngầm dưới nước biển...</w:t>
            </w:r>
          </w:p>
        </w:tc>
        <w:tc>
          <w:tcPr>
            <w:tcW w:w="851" w:type="dxa"/>
            <w:tcBorders>
              <w:top w:val="dotted" w:sz="4" w:space="0" w:color="auto"/>
              <w:bottom w:val="dotted" w:sz="4" w:space="0" w:color="auto"/>
            </w:tcBorders>
          </w:tcPr>
          <w:p w14:paraId="7BD22F91"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41E8B7FB" w14:textId="77777777" w:rsidTr="004831D3">
        <w:tc>
          <w:tcPr>
            <w:tcW w:w="704" w:type="dxa"/>
            <w:vMerge/>
          </w:tcPr>
          <w:p w14:paraId="127895A1"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3710F796"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lang w:val="vi-VN"/>
              </w:rPr>
              <w:t>Các hang động cac</w:t>
            </w:r>
            <w:r w:rsidRPr="00E72521">
              <w:rPr>
                <w:rFonts w:ascii="Times New Roman" w:eastAsia="Calibri" w:hAnsi="Times New Roman"/>
                <w:b/>
                <w:sz w:val="26"/>
                <w:szCs w:val="26"/>
              </w:rPr>
              <w:t>-</w:t>
            </w:r>
            <w:r w:rsidRPr="00E72521">
              <w:rPr>
                <w:rFonts w:ascii="Times New Roman" w:eastAsia="Calibri" w:hAnsi="Times New Roman"/>
                <w:b/>
                <w:sz w:val="26"/>
                <w:szCs w:val="26"/>
                <w:lang w:val="vi-VN"/>
              </w:rPr>
              <w:t>xtơ và các đồng bằng phù sa châu thổ thường có ở miền khí hậu xích đạo và khí hậu gió mùa ẩm ướt, vì:</w:t>
            </w:r>
          </w:p>
        </w:tc>
        <w:tc>
          <w:tcPr>
            <w:tcW w:w="851" w:type="dxa"/>
            <w:tcBorders>
              <w:top w:val="dotted" w:sz="4" w:space="0" w:color="auto"/>
              <w:bottom w:val="dotted" w:sz="4" w:space="0" w:color="auto"/>
            </w:tcBorders>
          </w:tcPr>
          <w:p w14:paraId="20F714E1"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3FACE9C6" w14:textId="77777777" w:rsidTr="004831D3">
        <w:tc>
          <w:tcPr>
            <w:tcW w:w="704" w:type="dxa"/>
            <w:vMerge/>
          </w:tcPr>
          <w:p w14:paraId="17E6F386"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2191F45"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Hang động cac</w:t>
            </w:r>
            <w:r w:rsidRPr="00E72521">
              <w:rPr>
                <w:rFonts w:ascii="Times New Roman" w:eastAsia="Calibri" w:hAnsi="Times New Roman"/>
                <w:sz w:val="26"/>
                <w:szCs w:val="26"/>
              </w:rPr>
              <w:t>-</w:t>
            </w:r>
            <w:r w:rsidRPr="00E72521">
              <w:rPr>
                <w:rFonts w:ascii="Times New Roman" w:eastAsia="Calibri" w:hAnsi="Times New Roman"/>
                <w:sz w:val="26"/>
                <w:szCs w:val="26"/>
                <w:lang w:val="vi-VN"/>
              </w:rPr>
              <w:t xml:space="preserve">xtơ </w:t>
            </w:r>
          </w:p>
        </w:tc>
        <w:tc>
          <w:tcPr>
            <w:tcW w:w="851" w:type="dxa"/>
            <w:tcBorders>
              <w:top w:val="dotted" w:sz="4" w:space="0" w:color="auto"/>
              <w:bottom w:val="dotted" w:sz="4" w:space="0" w:color="auto"/>
            </w:tcBorders>
          </w:tcPr>
          <w:p w14:paraId="68D14765"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p>
        </w:tc>
      </w:tr>
      <w:tr w:rsidR="00E72521" w:rsidRPr="00E72521" w14:paraId="6ACB645C" w14:textId="77777777" w:rsidTr="004831D3">
        <w:tc>
          <w:tcPr>
            <w:tcW w:w="704" w:type="dxa"/>
            <w:vMerge/>
          </w:tcPr>
          <w:p w14:paraId="679122F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5F7A6B0"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xml:space="preserve">+ Dạng địa hình được hình thành do quá trình phong hóa hóa học, quá trình phong hóa này diễn ra mạnh mẽ trong điều kiện khí hậu nóng ẩm của xích đạo và </w:t>
            </w:r>
            <w:r w:rsidRPr="00E72521">
              <w:rPr>
                <w:rFonts w:ascii="Times New Roman" w:eastAsia="Calibri" w:hAnsi="Times New Roman"/>
                <w:sz w:val="26"/>
                <w:szCs w:val="26"/>
              </w:rPr>
              <w:t>vùng khí hậu gió mùa ẩm ướt.</w:t>
            </w:r>
          </w:p>
        </w:tc>
        <w:tc>
          <w:tcPr>
            <w:tcW w:w="851" w:type="dxa"/>
            <w:tcBorders>
              <w:top w:val="dotted" w:sz="4" w:space="0" w:color="auto"/>
              <w:bottom w:val="dotted" w:sz="4" w:space="0" w:color="auto"/>
            </w:tcBorders>
          </w:tcPr>
          <w:p w14:paraId="48C28DEC"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0473A475" w14:textId="77777777" w:rsidTr="004831D3">
        <w:tc>
          <w:tcPr>
            <w:tcW w:w="704" w:type="dxa"/>
            <w:vMerge/>
          </w:tcPr>
          <w:p w14:paraId="17D5FE28"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07840B31"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Nước mưa kết hợp với đá vôi tạo thành muối tan, bào mòn các khe nứt qua hàng triệu năm để hình thành hang động.</w:t>
            </w:r>
          </w:p>
        </w:tc>
        <w:tc>
          <w:tcPr>
            <w:tcW w:w="851" w:type="dxa"/>
            <w:tcBorders>
              <w:top w:val="dotted" w:sz="4" w:space="0" w:color="auto"/>
              <w:bottom w:val="dotted" w:sz="4" w:space="0" w:color="auto"/>
            </w:tcBorders>
          </w:tcPr>
          <w:p w14:paraId="6FAE154A"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2A4E5830" w14:textId="77777777" w:rsidTr="004831D3">
        <w:tc>
          <w:tcPr>
            <w:tcW w:w="704" w:type="dxa"/>
            <w:vMerge/>
          </w:tcPr>
          <w:p w14:paraId="6378D79F"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DF4D4AA"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Đồng bằng phù sa châu thổ</w:t>
            </w:r>
          </w:p>
        </w:tc>
        <w:tc>
          <w:tcPr>
            <w:tcW w:w="851" w:type="dxa"/>
            <w:tcBorders>
              <w:top w:val="dotted" w:sz="4" w:space="0" w:color="auto"/>
              <w:bottom w:val="dotted" w:sz="4" w:space="0" w:color="auto"/>
            </w:tcBorders>
          </w:tcPr>
          <w:p w14:paraId="248F58CC"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p>
        </w:tc>
      </w:tr>
      <w:tr w:rsidR="00E72521" w:rsidRPr="00E72521" w14:paraId="63C69826" w14:textId="77777777" w:rsidTr="004831D3">
        <w:tc>
          <w:tcPr>
            <w:tcW w:w="704" w:type="dxa"/>
            <w:vMerge/>
          </w:tcPr>
          <w:p w14:paraId="1A99E742"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D497CD6"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Được hình thành do kết quả của quá trình xâm thực, vận chuyển, bồi tụ vật chất; quá trình này xảy ra thuận lợi trong điều kiện khí hậu có mưa nhiều, nóng ẩm của xích đạo và </w:t>
            </w:r>
            <w:r w:rsidRPr="00E72521">
              <w:rPr>
                <w:rFonts w:ascii="Times New Roman" w:eastAsia="Calibri" w:hAnsi="Times New Roman"/>
                <w:sz w:val="26"/>
                <w:szCs w:val="26"/>
              </w:rPr>
              <w:t>vùng khí hậu gió mùa ẩm ướt.</w:t>
            </w:r>
          </w:p>
        </w:tc>
        <w:tc>
          <w:tcPr>
            <w:tcW w:w="851" w:type="dxa"/>
            <w:tcBorders>
              <w:top w:val="dotted" w:sz="4" w:space="0" w:color="auto"/>
              <w:bottom w:val="dotted" w:sz="4" w:space="0" w:color="auto"/>
            </w:tcBorders>
          </w:tcPr>
          <w:p w14:paraId="2746D784"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692EB9FD" w14:textId="77777777" w:rsidTr="004831D3">
        <w:tc>
          <w:tcPr>
            <w:tcW w:w="704" w:type="dxa"/>
            <w:vMerge/>
          </w:tcPr>
          <w:p w14:paraId="54C7E8A8"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single" w:sz="4" w:space="0" w:color="auto"/>
            </w:tcBorders>
          </w:tcPr>
          <w:p w14:paraId="143562BB"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Các vật chất bị </w:t>
            </w:r>
            <w:r w:rsidRPr="00E72521">
              <w:rPr>
                <w:rFonts w:ascii="Times New Roman" w:eastAsia="Calibri" w:hAnsi="Times New Roman"/>
                <w:sz w:val="26"/>
                <w:szCs w:val="26"/>
              </w:rPr>
              <w:t xml:space="preserve">xâm thực ở miền núi </w:t>
            </w:r>
            <w:r w:rsidRPr="00E72521">
              <w:rPr>
                <w:rFonts w:ascii="Times New Roman" w:eastAsia="Calibri" w:hAnsi="Times New Roman"/>
                <w:sz w:val="26"/>
                <w:szCs w:val="26"/>
                <w:lang w:val="vi-VN"/>
              </w:rPr>
              <w:t>được vận chuyển và bồi tụ vào những vùng thấp để hình thành nên đồng bằng châu thổ.</w:t>
            </w:r>
          </w:p>
        </w:tc>
        <w:tc>
          <w:tcPr>
            <w:tcW w:w="851" w:type="dxa"/>
            <w:tcBorders>
              <w:top w:val="dotted" w:sz="4" w:space="0" w:color="auto"/>
              <w:bottom w:val="single" w:sz="4" w:space="0" w:color="auto"/>
            </w:tcBorders>
          </w:tcPr>
          <w:p w14:paraId="5F195069"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41F5D7F9" w14:textId="77777777" w:rsidTr="004831D3">
        <w:tc>
          <w:tcPr>
            <w:tcW w:w="704" w:type="dxa"/>
            <w:vMerge w:val="restart"/>
          </w:tcPr>
          <w:p w14:paraId="40A203B0"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22745C8B"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650EFFA9"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0B72D4F5"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4F607752"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42CE6718"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0355E98D"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11ED73EF"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5D8543A8"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5C8167D6"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6B79547B"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28AAE76C"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3F7CF413"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2</w:t>
            </w:r>
          </w:p>
        </w:tc>
        <w:tc>
          <w:tcPr>
            <w:tcW w:w="8930" w:type="dxa"/>
            <w:tcBorders>
              <w:bottom w:val="dotted" w:sz="4" w:space="0" w:color="auto"/>
            </w:tcBorders>
          </w:tcPr>
          <w:p w14:paraId="37AC4E93"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lang w:val="vi-VN"/>
              </w:rPr>
              <w:t xml:space="preserve">a. Chứng minh sự phân bố </w:t>
            </w:r>
            <w:r w:rsidRPr="00E72521">
              <w:rPr>
                <w:rFonts w:ascii="Times New Roman" w:eastAsia="Calibri" w:hAnsi="Times New Roman"/>
                <w:b/>
                <w:sz w:val="26"/>
                <w:szCs w:val="26"/>
              </w:rPr>
              <w:t>lượng</w:t>
            </w:r>
            <w:r w:rsidRPr="00E72521">
              <w:rPr>
                <w:rFonts w:ascii="Times New Roman" w:eastAsia="Calibri" w:hAnsi="Times New Roman"/>
                <w:b/>
                <w:sz w:val="26"/>
                <w:szCs w:val="26"/>
                <w:lang w:val="vi-VN"/>
              </w:rPr>
              <w:t xml:space="preserve"> mưa trên Trái Đất chịu ảnh hưởng của sự phân bố lục địa và đại dương</w:t>
            </w:r>
          </w:p>
        </w:tc>
        <w:tc>
          <w:tcPr>
            <w:tcW w:w="851" w:type="dxa"/>
            <w:tcBorders>
              <w:bottom w:val="dotted" w:sz="4" w:space="0" w:color="auto"/>
            </w:tcBorders>
          </w:tcPr>
          <w:p w14:paraId="684F36CA"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33020FF7" w14:textId="77777777" w:rsidTr="004831D3">
        <w:tc>
          <w:tcPr>
            <w:tcW w:w="704" w:type="dxa"/>
            <w:vMerge/>
          </w:tcPr>
          <w:p w14:paraId="0F6B3736"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F31DE99"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Mưa nhiều hay ít phụ thuộc vào vị trí gần hay xa đại dương và dòng biển nóng hay lạnh chảy ở ven bờ.</w:t>
            </w:r>
          </w:p>
        </w:tc>
        <w:tc>
          <w:tcPr>
            <w:tcW w:w="851" w:type="dxa"/>
            <w:tcBorders>
              <w:top w:val="dotted" w:sz="4" w:space="0" w:color="auto"/>
              <w:bottom w:val="dotted" w:sz="4" w:space="0" w:color="auto"/>
            </w:tcBorders>
          </w:tcPr>
          <w:p w14:paraId="57354E1A"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6AA212D6" w14:textId="77777777" w:rsidTr="004831D3">
        <w:tc>
          <w:tcPr>
            <w:tcW w:w="704" w:type="dxa"/>
            <w:vMerge/>
          </w:tcPr>
          <w:p w14:paraId="712B4C5F"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51DC9F5"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Ở khu vực nhiệt đới bán cầu Bắc, bờ đông lục địa mưa nhiều hơn bờ tây; ở ôn đới bán cầu Bắc bờ tây mưa nhiều hơn bờ đông; càng vào sâu trong nội địa mưa càng ít.</w:t>
            </w:r>
          </w:p>
        </w:tc>
        <w:tc>
          <w:tcPr>
            <w:tcW w:w="851" w:type="dxa"/>
            <w:tcBorders>
              <w:top w:val="dotted" w:sz="4" w:space="0" w:color="auto"/>
              <w:bottom w:val="dotted" w:sz="4" w:space="0" w:color="auto"/>
            </w:tcBorders>
          </w:tcPr>
          <w:p w14:paraId="02D96FC9"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0F2A8617" w14:textId="77777777" w:rsidTr="004831D3">
        <w:trPr>
          <w:trHeight w:val="877"/>
        </w:trPr>
        <w:tc>
          <w:tcPr>
            <w:tcW w:w="704" w:type="dxa"/>
            <w:vMerge/>
          </w:tcPr>
          <w:p w14:paraId="66B98B03"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7716D8D0"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Từ Xích đạo về vòng cực Bắc mưa ít hơn từ Xích đạo về vòng cực Nam do diện tích lục địa ở vùng từ Xích đạo về vòng cực Bắc lớn hơn diện tích lục địa từ Xích đạo về vòng cực Nam.</w:t>
            </w:r>
          </w:p>
        </w:tc>
        <w:tc>
          <w:tcPr>
            <w:tcW w:w="851" w:type="dxa"/>
            <w:tcBorders>
              <w:top w:val="dotted" w:sz="4" w:space="0" w:color="auto"/>
              <w:bottom w:val="dotted" w:sz="4" w:space="0" w:color="auto"/>
            </w:tcBorders>
          </w:tcPr>
          <w:p w14:paraId="4288A4E4"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2C99FBAA" w14:textId="77777777" w:rsidTr="004831D3">
        <w:tc>
          <w:tcPr>
            <w:tcW w:w="704" w:type="dxa"/>
            <w:vMerge/>
          </w:tcPr>
          <w:p w14:paraId="6D66C9DD"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B5B1541"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Từ vòng cực Bắc về cực Bắc (đại dương Bắc Băng Dương) mưa nhiều hơn từ vòng cực Nam về cực Nam (lục địa Nam Cực)</w:t>
            </w:r>
            <w:r w:rsidRPr="00E72521">
              <w:rPr>
                <w:rFonts w:ascii="Times New Roman" w:eastAsia="Calibri" w:hAnsi="Times New Roman"/>
                <w:sz w:val="26"/>
                <w:szCs w:val="26"/>
              </w:rPr>
              <w:t>.</w:t>
            </w:r>
          </w:p>
        </w:tc>
        <w:tc>
          <w:tcPr>
            <w:tcW w:w="851" w:type="dxa"/>
            <w:tcBorders>
              <w:top w:val="dotted" w:sz="4" w:space="0" w:color="auto"/>
              <w:bottom w:val="dotted" w:sz="4" w:space="0" w:color="auto"/>
            </w:tcBorders>
          </w:tcPr>
          <w:p w14:paraId="104B1CBB"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5F7FB503" w14:textId="77777777" w:rsidTr="004831D3">
        <w:trPr>
          <w:trHeight w:val="547"/>
        </w:trPr>
        <w:tc>
          <w:tcPr>
            <w:tcW w:w="704" w:type="dxa"/>
            <w:vMerge/>
          </w:tcPr>
          <w:p w14:paraId="2A58786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F100AD8"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rPr>
              <w:t>Khu vực Xích đạo có góc nhập xạ lớn nhất nhưng nhiệt độ trung bình năm thấp hơn khu vực chí tuyến Bắc</w:t>
            </w:r>
            <w:r w:rsidRPr="00E72521">
              <w:rPr>
                <w:rFonts w:ascii="Times New Roman" w:eastAsia="Calibri" w:hAnsi="Times New Roman"/>
                <w:b/>
                <w:sz w:val="26"/>
                <w:szCs w:val="26"/>
                <w:lang w:val="vi-VN"/>
              </w:rPr>
              <w:t>, vì:</w:t>
            </w:r>
          </w:p>
        </w:tc>
        <w:tc>
          <w:tcPr>
            <w:tcW w:w="851" w:type="dxa"/>
            <w:tcBorders>
              <w:top w:val="dotted" w:sz="4" w:space="0" w:color="auto"/>
              <w:bottom w:val="dotted" w:sz="4" w:space="0" w:color="auto"/>
            </w:tcBorders>
          </w:tcPr>
          <w:p w14:paraId="457CCADF"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3ABCEA25" w14:textId="77777777" w:rsidTr="004831D3">
        <w:trPr>
          <w:trHeight w:val="1550"/>
        </w:trPr>
        <w:tc>
          <w:tcPr>
            <w:tcW w:w="704" w:type="dxa"/>
            <w:vMerge/>
          </w:tcPr>
          <w:p w14:paraId="4150126D"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37DFAD60"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Xích đạo: Có diện tích đại dương lớn, bốc hơi xảy ra mạnh, bầu trời nhiều mây, độ trong của khí quyển giảm do đó lượng bức xạ mặt trời trực tiếp xuống bề mặt đất ít hơn./ Đây là vùng có lượng mưa lớn, lớp phủ thực vật phát triển nên lượng nhiệt thực tế bề mặt đất hấp thụ được ít hơn vùng chí tuyến.</w:t>
            </w:r>
          </w:p>
        </w:tc>
        <w:tc>
          <w:tcPr>
            <w:tcW w:w="851" w:type="dxa"/>
            <w:tcBorders>
              <w:top w:val="dotted" w:sz="4" w:space="0" w:color="auto"/>
              <w:bottom w:val="dotted" w:sz="4" w:space="0" w:color="auto"/>
            </w:tcBorders>
          </w:tcPr>
          <w:p w14:paraId="1B0B042F"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p>
          <w:p w14:paraId="10AC3D6B"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0, 5</w:t>
            </w:r>
          </w:p>
        </w:tc>
      </w:tr>
      <w:tr w:rsidR="00E72521" w:rsidRPr="00E72521" w14:paraId="79FEC84D" w14:textId="77777777" w:rsidTr="004831D3">
        <w:trPr>
          <w:trHeight w:val="1556"/>
        </w:trPr>
        <w:tc>
          <w:tcPr>
            <w:tcW w:w="704" w:type="dxa"/>
            <w:vMerge/>
          </w:tcPr>
          <w:p w14:paraId="7C6F50B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5578CDC1"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Chí tuyến: Là vùng ngự trị của áp cao cận chí tuyến, xuất hiện các dòng giáng làm cho bầu trời quang đãng, trong sáng, ít mây, bức xạ mặt trời trực tiếp lớn./ Đây là vùng ít mưa, lớp phủ thực vật kém phát triển, diện tích lục địa lớn làm cho lượng nhiệt thực tế mặt đất hấp thụ được lớn hơn nhiều so với </w:t>
            </w:r>
            <w:r w:rsidRPr="00E72521">
              <w:rPr>
                <w:rFonts w:ascii="Times New Roman" w:eastAsia="Calibri" w:hAnsi="Times New Roman"/>
                <w:sz w:val="26"/>
                <w:szCs w:val="26"/>
              </w:rPr>
              <w:t>X</w:t>
            </w:r>
            <w:r w:rsidRPr="00E72521">
              <w:rPr>
                <w:rFonts w:ascii="Times New Roman" w:eastAsia="Calibri" w:hAnsi="Times New Roman"/>
                <w:sz w:val="26"/>
                <w:szCs w:val="26"/>
                <w:lang w:val="vi-VN"/>
              </w:rPr>
              <w:t>ích đạo.</w:t>
            </w:r>
          </w:p>
        </w:tc>
        <w:tc>
          <w:tcPr>
            <w:tcW w:w="851" w:type="dxa"/>
            <w:tcBorders>
              <w:top w:val="dotted" w:sz="4" w:space="0" w:color="auto"/>
              <w:bottom w:val="dotted" w:sz="4" w:space="0" w:color="auto"/>
            </w:tcBorders>
          </w:tcPr>
          <w:p w14:paraId="167A4B65"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p>
          <w:p w14:paraId="6CAB12D8"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r w:rsidRPr="00E72521">
              <w:rPr>
                <w:rFonts w:ascii="Times New Roman" w:eastAsia="Calibri" w:hAnsi="Times New Roman"/>
                <w:sz w:val="26"/>
                <w:szCs w:val="26"/>
              </w:rPr>
              <w:t>0,5</w:t>
            </w:r>
          </w:p>
        </w:tc>
      </w:tr>
      <w:tr w:rsidR="00E72521" w:rsidRPr="00E72521" w14:paraId="16B4C1CF" w14:textId="77777777" w:rsidTr="004831D3">
        <w:trPr>
          <w:trHeight w:val="413"/>
        </w:trPr>
        <w:tc>
          <w:tcPr>
            <w:tcW w:w="704" w:type="dxa"/>
            <w:vMerge/>
          </w:tcPr>
          <w:p w14:paraId="3E57181A"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E44671A" w14:textId="77777777" w:rsidR="00E72521" w:rsidRPr="00E72521" w:rsidRDefault="00E72521" w:rsidP="00E72521">
            <w:pPr>
              <w:tabs>
                <w:tab w:val="left" w:pos="2085"/>
              </w:tabs>
              <w:spacing w:line="276" w:lineRule="auto"/>
              <w:jc w:val="both"/>
              <w:rPr>
                <w:rFonts w:ascii="Times New Roman" w:eastAsia="Calibri" w:hAnsi="Times New Roman"/>
                <w:b/>
                <w:bCs/>
                <w:sz w:val="26"/>
                <w:szCs w:val="26"/>
                <w:lang w:val="vi-VN"/>
              </w:rPr>
            </w:pPr>
            <w:r w:rsidRPr="00E72521">
              <w:rPr>
                <w:rFonts w:ascii="Times New Roman" w:eastAsia="Calibri" w:hAnsi="Times New Roman"/>
                <w:b/>
                <w:bCs/>
                <w:sz w:val="26"/>
                <w:szCs w:val="26"/>
              </w:rPr>
              <w:t>b. Độ muối của nước biển có mối quan hệ với nhiệt độ không khí</w:t>
            </w:r>
          </w:p>
        </w:tc>
        <w:tc>
          <w:tcPr>
            <w:tcW w:w="851" w:type="dxa"/>
            <w:tcBorders>
              <w:top w:val="dotted" w:sz="4" w:space="0" w:color="auto"/>
              <w:bottom w:val="dotted" w:sz="4" w:space="0" w:color="auto"/>
            </w:tcBorders>
          </w:tcPr>
          <w:p w14:paraId="11341921"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46A39601" w14:textId="77777777" w:rsidTr="004831D3">
        <w:tc>
          <w:tcPr>
            <w:tcW w:w="704" w:type="dxa"/>
            <w:vMerge/>
          </w:tcPr>
          <w:p w14:paraId="2F7BEC3B"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0225898"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xml:space="preserve">- Độ muối thay </w:t>
            </w:r>
            <w:r w:rsidRPr="00E72521">
              <w:rPr>
                <w:rFonts w:ascii="Times New Roman" w:eastAsia="Calibri" w:hAnsi="Times New Roman"/>
                <w:sz w:val="26"/>
                <w:szCs w:val="26"/>
              </w:rPr>
              <w:t>đổi tuỳ thuộc vào tương quan giữa độ bốc hơi với lượng mưa và lượng nước sông từ các lục địa đổ ra biển; độ bốc hơi phụ thuộc chủ yếu vào nhiệt độ không khí nên độ muối chịu tác động của nhiệt độ không khí</w:t>
            </w:r>
            <w:r w:rsidRPr="00E72521">
              <w:rPr>
                <w:rFonts w:ascii="Times New Roman" w:eastAsia="Calibri" w:hAnsi="Times New Roman"/>
                <w:sz w:val="26"/>
                <w:szCs w:val="26"/>
                <w:lang w:val="vi-VN"/>
              </w:rPr>
              <w:t>.</w:t>
            </w:r>
          </w:p>
        </w:tc>
        <w:tc>
          <w:tcPr>
            <w:tcW w:w="851" w:type="dxa"/>
            <w:tcBorders>
              <w:top w:val="dotted" w:sz="4" w:space="0" w:color="auto"/>
              <w:bottom w:val="dotted" w:sz="4" w:space="0" w:color="auto"/>
            </w:tcBorders>
          </w:tcPr>
          <w:p w14:paraId="00AD8BCD"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p>
          <w:p w14:paraId="1CD8DD04"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0,5</w:t>
            </w:r>
          </w:p>
        </w:tc>
      </w:tr>
      <w:tr w:rsidR="00E72521" w:rsidRPr="00E72521" w14:paraId="19FA9B72" w14:textId="77777777" w:rsidTr="004831D3">
        <w:trPr>
          <w:trHeight w:val="1615"/>
        </w:trPr>
        <w:tc>
          <w:tcPr>
            <w:tcW w:w="704" w:type="dxa"/>
            <w:vMerge/>
          </w:tcPr>
          <w:p w14:paraId="0CBE8882"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0487A0D2" w14:textId="77777777" w:rsidR="00E72521" w:rsidRPr="00E72521" w:rsidRDefault="00E72521" w:rsidP="00E72521">
            <w:pPr>
              <w:spacing w:after="160" w:line="259" w:lineRule="auto"/>
              <w:jc w:val="both"/>
              <w:rPr>
                <w:rFonts w:ascii="Times New Roman" w:eastAsia="Calibri" w:hAnsi="Times New Roman"/>
                <w:sz w:val="26"/>
                <w:szCs w:val="26"/>
              </w:rPr>
            </w:pPr>
            <w:r w:rsidRPr="00E72521">
              <w:rPr>
                <w:rFonts w:ascii="Times New Roman" w:eastAsia="Calibri" w:hAnsi="Times New Roman"/>
                <w:sz w:val="26"/>
                <w:szCs w:val="26"/>
                <w:lang w:val="vi-VN"/>
              </w:rPr>
              <w:t>- Độ mu</w:t>
            </w:r>
            <w:r w:rsidRPr="00E72521">
              <w:rPr>
                <w:rFonts w:ascii="Times New Roman" w:eastAsia="Calibri" w:hAnsi="Times New Roman"/>
                <w:sz w:val="26"/>
                <w:szCs w:val="26"/>
              </w:rPr>
              <w:t xml:space="preserve">ối trung bình của nước biển là 35‰ nhưng có sự thay đổi theo vĩ độ phù hợp với sự thay đổi của nhiệt độ không khí; ở Xích đạo nhiệt độ trung bình năm cao nên độ muối cao (34,5‰), vùng chí tuyến nhiệt độ trung bình năm cao hơn Xích đạo nên độ muối cao nhất (36,8‰), vùng gần cực độ nhiệt độ trung bình năm </w:t>
            </w:r>
            <w:r w:rsidRPr="00E72521">
              <w:rPr>
                <w:rFonts w:ascii="Times New Roman" w:eastAsia="Calibri" w:hAnsi="Times New Roman"/>
                <w:sz w:val="26"/>
                <w:szCs w:val="26"/>
              </w:rPr>
              <w:lastRenderedPageBreak/>
              <w:t>thấp nên độ muối giảm (34‰).</w:t>
            </w:r>
          </w:p>
        </w:tc>
        <w:tc>
          <w:tcPr>
            <w:tcW w:w="851" w:type="dxa"/>
            <w:tcBorders>
              <w:top w:val="dotted" w:sz="4" w:space="0" w:color="auto"/>
              <w:bottom w:val="dotted" w:sz="4" w:space="0" w:color="auto"/>
            </w:tcBorders>
          </w:tcPr>
          <w:p w14:paraId="6231579A"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lastRenderedPageBreak/>
              <w:t>0,5</w:t>
            </w:r>
          </w:p>
        </w:tc>
      </w:tr>
      <w:tr w:rsidR="00E72521" w:rsidRPr="00E72521" w14:paraId="6AF854BF" w14:textId="77777777" w:rsidTr="004831D3">
        <w:tc>
          <w:tcPr>
            <w:tcW w:w="704" w:type="dxa"/>
            <w:vMerge/>
          </w:tcPr>
          <w:p w14:paraId="3E2A187D"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FFA5676" w14:textId="77777777" w:rsidR="00E72521" w:rsidRPr="00E72521" w:rsidRDefault="00E72521" w:rsidP="00E72521">
            <w:pPr>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rPr>
              <w:t>Hoạt động của s</w:t>
            </w:r>
            <w:r w:rsidRPr="00E72521">
              <w:rPr>
                <w:rFonts w:ascii="Times New Roman" w:eastAsia="Calibri" w:hAnsi="Times New Roman"/>
                <w:b/>
                <w:sz w:val="26"/>
                <w:szCs w:val="26"/>
                <w:lang w:val="vi-VN"/>
              </w:rPr>
              <w:t>óng biển, thủy triều</w:t>
            </w:r>
            <w:r w:rsidRPr="00E72521">
              <w:rPr>
                <w:rFonts w:ascii="Times New Roman" w:eastAsia="Calibri" w:hAnsi="Times New Roman"/>
                <w:b/>
                <w:sz w:val="26"/>
                <w:szCs w:val="26"/>
              </w:rPr>
              <w:t>,</w:t>
            </w:r>
            <w:r w:rsidRPr="00E72521">
              <w:rPr>
                <w:rFonts w:ascii="Times New Roman" w:eastAsia="Calibri" w:hAnsi="Times New Roman"/>
                <w:b/>
                <w:sz w:val="26"/>
                <w:szCs w:val="26"/>
                <w:lang w:val="vi-VN"/>
              </w:rPr>
              <w:t xml:space="preserve"> dòng biển có sự khác nhau giữa các biển và đại dương, vì:</w:t>
            </w:r>
          </w:p>
        </w:tc>
        <w:tc>
          <w:tcPr>
            <w:tcW w:w="851" w:type="dxa"/>
            <w:tcBorders>
              <w:top w:val="dotted" w:sz="4" w:space="0" w:color="auto"/>
              <w:bottom w:val="dotted" w:sz="4" w:space="0" w:color="auto"/>
            </w:tcBorders>
          </w:tcPr>
          <w:p w14:paraId="71D3F203"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377477F5" w14:textId="77777777" w:rsidTr="004831D3">
        <w:tc>
          <w:tcPr>
            <w:tcW w:w="704" w:type="dxa"/>
            <w:vMerge/>
          </w:tcPr>
          <w:p w14:paraId="53D826BC"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652E42C"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Sóng, thủy triều và dòng biển có nguyên nhân hình thành khác nhau</w:t>
            </w:r>
          </w:p>
        </w:tc>
        <w:tc>
          <w:tcPr>
            <w:tcW w:w="851" w:type="dxa"/>
            <w:tcBorders>
              <w:top w:val="dotted" w:sz="4" w:space="0" w:color="auto"/>
              <w:bottom w:val="dotted" w:sz="4" w:space="0" w:color="auto"/>
            </w:tcBorders>
          </w:tcPr>
          <w:p w14:paraId="550838B6"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p>
        </w:tc>
      </w:tr>
      <w:tr w:rsidR="00E72521" w:rsidRPr="00E72521" w14:paraId="33CDD0B8" w14:textId="77777777" w:rsidTr="004831D3">
        <w:tc>
          <w:tcPr>
            <w:tcW w:w="704" w:type="dxa"/>
            <w:vMerge/>
          </w:tcPr>
          <w:p w14:paraId="0A2AC3AE"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5A19D3D"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Sóng: Nguyên nhân hình thành sóng là do gió, gió càng mạnh sóng càng lớn; sóng thần hình thành do động đất, núi lửa phun ngầm dưới đáy biển.</w:t>
            </w:r>
          </w:p>
        </w:tc>
        <w:tc>
          <w:tcPr>
            <w:tcW w:w="851" w:type="dxa"/>
            <w:tcBorders>
              <w:top w:val="dotted" w:sz="4" w:space="0" w:color="auto"/>
              <w:bottom w:val="dotted" w:sz="4" w:space="0" w:color="auto"/>
            </w:tcBorders>
          </w:tcPr>
          <w:p w14:paraId="4419FB63"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72B0CD60" w14:textId="77777777" w:rsidTr="004831D3">
        <w:tc>
          <w:tcPr>
            <w:tcW w:w="704" w:type="dxa"/>
            <w:vMerge/>
          </w:tcPr>
          <w:p w14:paraId="79CCEED1"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5F2CF2C"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Thủy triều: Nguyên nhân hình thành là do sức hút của Mặt Trăng và Mặt Trời cùng với lực li tâm của Trái Đất.</w:t>
            </w:r>
          </w:p>
        </w:tc>
        <w:tc>
          <w:tcPr>
            <w:tcW w:w="851" w:type="dxa"/>
            <w:tcBorders>
              <w:top w:val="dotted" w:sz="4" w:space="0" w:color="auto"/>
              <w:bottom w:val="dotted" w:sz="4" w:space="0" w:color="auto"/>
            </w:tcBorders>
          </w:tcPr>
          <w:p w14:paraId="0F029F95"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70939EC8" w14:textId="77777777" w:rsidTr="004831D3">
        <w:tc>
          <w:tcPr>
            <w:tcW w:w="704" w:type="dxa"/>
            <w:vMerge/>
          </w:tcPr>
          <w:p w14:paraId="03C3C933"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090A5D9B"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Dòng biển: Nguyên nhân hình thành là do các loại gió thường xuyên hoặc sự chênh lệch về nhiệt độ, độ muối...giữa các vùng biển khác nhau. </w:t>
            </w:r>
          </w:p>
        </w:tc>
        <w:tc>
          <w:tcPr>
            <w:tcW w:w="851" w:type="dxa"/>
            <w:tcBorders>
              <w:top w:val="dotted" w:sz="4" w:space="0" w:color="auto"/>
              <w:bottom w:val="dotted" w:sz="4" w:space="0" w:color="auto"/>
            </w:tcBorders>
          </w:tcPr>
          <w:p w14:paraId="6DB5C000"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6124A8AC" w14:textId="77777777" w:rsidTr="004831D3">
        <w:tc>
          <w:tcPr>
            <w:tcW w:w="704" w:type="dxa"/>
            <w:vMerge/>
          </w:tcPr>
          <w:p w14:paraId="6A3F5651"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ADF3E6A"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Trong các biển và đại dương vào các thời gian khác nhau, tác động của các nhân tố hình thành sóng, thủy triều, dòng biển không giống nhau nên chế độ sóng, thủy triều, dòng biển sẽ không giống nhau.</w:t>
            </w:r>
          </w:p>
        </w:tc>
        <w:tc>
          <w:tcPr>
            <w:tcW w:w="851" w:type="dxa"/>
            <w:tcBorders>
              <w:top w:val="dotted" w:sz="4" w:space="0" w:color="auto"/>
              <w:bottom w:val="dotted" w:sz="4" w:space="0" w:color="auto"/>
            </w:tcBorders>
          </w:tcPr>
          <w:p w14:paraId="016A2BF3"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3F97E1A5" w14:textId="77777777" w:rsidTr="004831D3">
        <w:tc>
          <w:tcPr>
            <w:tcW w:w="704" w:type="dxa"/>
            <w:vMerge/>
          </w:tcPr>
          <w:p w14:paraId="5667AC72"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tcBorders>
          </w:tcPr>
          <w:p w14:paraId="624F6E2C"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b/>
                <w:sz w:val="26"/>
                <w:szCs w:val="26"/>
                <w:lang w:val="vi-VN"/>
              </w:rPr>
              <w:t>Lưu ý:</w:t>
            </w:r>
            <w:r w:rsidRPr="00E72521">
              <w:rPr>
                <w:rFonts w:ascii="Times New Roman" w:eastAsia="Calibri" w:hAnsi="Times New Roman"/>
                <w:sz w:val="26"/>
                <w:szCs w:val="26"/>
                <w:lang w:val="vi-VN"/>
              </w:rPr>
              <w:t xml:space="preserve"> Nếu học sinh không giải thích được nguyên nhân cụ thể hình thành sóng, thủy triều, dòng biển thì cho ý: </w:t>
            </w:r>
            <w:r w:rsidRPr="00E72521">
              <w:rPr>
                <w:rFonts w:ascii="Times New Roman" w:eastAsia="Calibri" w:hAnsi="Times New Roman"/>
                <w:i/>
                <w:sz w:val="26"/>
                <w:szCs w:val="26"/>
                <w:lang w:val="vi-VN"/>
              </w:rPr>
              <w:t>sóng, thủy triều và dòng biển có nguyên nhân hình thành khác nhau 0,25 điểm</w:t>
            </w:r>
          </w:p>
        </w:tc>
        <w:tc>
          <w:tcPr>
            <w:tcW w:w="851" w:type="dxa"/>
            <w:tcBorders>
              <w:top w:val="dotted" w:sz="4" w:space="0" w:color="auto"/>
            </w:tcBorders>
          </w:tcPr>
          <w:p w14:paraId="1C42893E"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p>
        </w:tc>
      </w:tr>
      <w:tr w:rsidR="00E72521" w:rsidRPr="00E72521" w14:paraId="11A797B2" w14:textId="77777777" w:rsidTr="004831D3">
        <w:tc>
          <w:tcPr>
            <w:tcW w:w="704" w:type="dxa"/>
            <w:vMerge w:val="restart"/>
          </w:tcPr>
          <w:p w14:paraId="40B853C7"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3</w:t>
            </w:r>
          </w:p>
        </w:tc>
        <w:tc>
          <w:tcPr>
            <w:tcW w:w="8930" w:type="dxa"/>
            <w:tcBorders>
              <w:bottom w:val="single" w:sz="4" w:space="0" w:color="auto"/>
            </w:tcBorders>
          </w:tcPr>
          <w:p w14:paraId="7A72D527" w14:textId="77777777" w:rsidR="00E72521" w:rsidRPr="00E72521" w:rsidRDefault="00E72521" w:rsidP="00E72521">
            <w:pPr>
              <w:tabs>
                <w:tab w:val="left" w:pos="2085"/>
              </w:tabs>
              <w:spacing w:line="276" w:lineRule="auto"/>
              <w:jc w:val="both"/>
              <w:rPr>
                <w:rFonts w:ascii="Times New Roman" w:eastAsia="Calibri" w:hAnsi="Times New Roman"/>
                <w:b/>
                <w:sz w:val="26"/>
                <w:szCs w:val="26"/>
              </w:rPr>
            </w:pPr>
            <w:r w:rsidRPr="00E72521">
              <w:rPr>
                <w:rFonts w:ascii="Times New Roman" w:eastAsia="Calibri" w:hAnsi="Times New Roman"/>
                <w:b/>
                <w:sz w:val="26"/>
                <w:szCs w:val="26"/>
                <w:lang w:val="vi-VN"/>
              </w:rPr>
              <w:t>a.</w:t>
            </w:r>
            <w:r w:rsidRPr="00E72521">
              <w:rPr>
                <w:rFonts w:ascii="Times New Roman" w:eastAsia="Calibri" w:hAnsi="Times New Roman"/>
                <w:b/>
                <w:sz w:val="26"/>
                <w:szCs w:val="26"/>
              </w:rPr>
              <w:t xml:space="preserve"> Sinh vật ảnh hưởng đến độ phì của đất</w:t>
            </w:r>
          </w:p>
        </w:tc>
        <w:tc>
          <w:tcPr>
            <w:tcW w:w="851" w:type="dxa"/>
            <w:tcBorders>
              <w:bottom w:val="single" w:sz="4" w:space="0" w:color="auto"/>
            </w:tcBorders>
          </w:tcPr>
          <w:p w14:paraId="22682D8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r w:rsidRPr="00E72521">
              <w:rPr>
                <w:rFonts w:ascii="Times New Roman" w:eastAsia="Calibri" w:hAnsi="Times New Roman"/>
                <w:b/>
                <w:sz w:val="26"/>
                <w:szCs w:val="26"/>
                <w:lang w:val="vi-VN"/>
              </w:rPr>
              <w:t>1.</w:t>
            </w:r>
            <w:r w:rsidRPr="00E72521">
              <w:rPr>
                <w:rFonts w:ascii="Times New Roman" w:eastAsia="Calibri" w:hAnsi="Times New Roman"/>
                <w:b/>
                <w:sz w:val="26"/>
                <w:szCs w:val="26"/>
              </w:rPr>
              <w:t>0</w:t>
            </w:r>
          </w:p>
        </w:tc>
      </w:tr>
      <w:tr w:rsidR="00E72521" w:rsidRPr="00E72521" w14:paraId="3710621B" w14:textId="77777777" w:rsidTr="004831D3">
        <w:tc>
          <w:tcPr>
            <w:tcW w:w="704" w:type="dxa"/>
            <w:vMerge/>
          </w:tcPr>
          <w:p w14:paraId="6573409C"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bottom w:val="dotted" w:sz="4" w:space="0" w:color="auto"/>
            </w:tcBorders>
          </w:tcPr>
          <w:p w14:paraId="11827C50"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lang w:val="vi-VN"/>
              </w:rPr>
              <w:t>-</w:t>
            </w:r>
            <w:r w:rsidRPr="00E72521">
              <w:rPr>
                <w:rFonts w:ascii="Times New Roman" w:eastAsia="Calibri" w:hAnsi="Times New Roman"/>
                <w:sz w:val="26"/>
                <w:szCs w:val="26"/>
                <w:lang w:val="vi-VN"/>
              </w:rPr>
              <w:t xml:space="preserve"> Độ phì của đất là khả năng cung cấp nước, khí và các chất dinh dưỡng cần thiết cho thực vật sinh trưởng và phát triển. </w:t>
            </w:r>
          </w:p>
        </w:tc>
        <w:tc>
          <w:tcPr>
            <w:tcW w:w="851" w:type="dxa"/>
            <w:tcBorders>
              <w:bottom w:val="dotted" w:sz="4" w:space="0" w:color="auto"/>
            </w:tcBorders>
          </w:tcPr>
          <w:p w14:paraId="55E7C228"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791C72BE" w14:textId="77777777" w:rsidTr="004831D3">
        <w:tc>
          <w:tcPr>
            <w:tcW w:w="704" w:type="dxa"/>
            <w:vMerge/>
          </w:tcPr>
          <w:p w14:paraId="0A907D07"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4193980"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lang w:val="vi-VN"/>
              </w:rPr>
              <w:t xml:space="preserve">- </w:t>
            </w:r>
            <w:r w:rsidRPr="00E72521">
              <w:rPr>
                <w:rFonts w:ascii="Times New Roman" w:eastAsia="Calibri" w:hAnsi="Times New Roman"/>
                <w:sz w:val="26"/>
                <w:szCs w:val="26"/>
                <w:lang w:val="vi-VN"/>
              </w:rPr>
              <w:t xml:space="preserve">Trong các thành phần của độ phì, chất dinh dưỡng có nguồn gốc </w:t>
            </w:r>
            <w:r w:rsidRPr="00E72521">
              <w:rPr>
                <w:rFonts w:ascii="Times New Roman" w:eastAsia="Calibri" w:hAnsi="Times New Roman"/>
                <w:sz w:val="26"/>
                <w:szCs w:val="26"/>
              </w:rPr>
              <w:t xml:space="preserve">chủ yếu </w:t>
            </w:r>
            <w:r w:rsidRPr="00E72521">
              <w:rPr>
                <w:rFonts w:ascii="Times New Roman" w:eastAsia="Calibri" w:hAnsi="Times New Roman"/>
                <w:sz w:val="26"/>
                <w:szCs w:val="26"/>
                <w:lang w:val="vi-VN"/>
              </w:rPr>
              <w:t>từ sinh vật</w:t>
            </w:r>
            <w:r w:rsidRPr="00E72521">
              <w:rPr>
                <w:rFonts w:ascii="Times New Roman" w:eastAsia="Calibri" w:hAnsi="Times New Roman"/>
                <w:sz w:val="26"/>
                <w:szCs w:val="26"/>
              </w:rPr>
              <w:t>;</w:t>
            </w:r>
            <w:r w:rsidRPr="00E72521">
              <w:rPr>
                <w:rFonts w:ascii="Times New Roman" w:eastAsia="Calibri" w:hAnsi="Times New Roman"/>
                <w:sz w:val="26"/>
                <w:szCs w:val="26"/>
                <w:lang w:val="vi-VN"/>
              </w:rPr>
              <w:t xml:space="preserve"> sinh vật đóng vai trò chủ đạo trong hình thành đất.</w:t>
            </w:r>
          </w:p>
        </w:tc>
        <w:tc>
          <w:tcPr>
            <w:tcW w:w="851" w:type="dxa"/>
            <w:tcBorders>
              <w:top w:val="dotted" w:sz="4" w:space="0" w:color="auto"/>
              <w:bottom w:val="dotted" w:sz="4" w:space="0" w:color="auto"/>
            </w:tcBorders>
          </w:tcPr>
          <w:p w14:paraId="36BFDA0A"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750A3BB6" w14:textId="77777777" w:rsidTr="004831D3">
        <w:tc>
          <w:tcPr>
            <w:tcW w:w="704" w:type="dxa"/>
            <w:vMerge/>
          </w:tcPr>
          <w:p w14:paraId="536ADD4E"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5B8E3F5"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Thực vật cung cấp xác vật chất hữu cơ cho đất, rễ cây phá hủy đá</w:t>
            </w:r>
            <w:r w:rsidRPr="00E72521">
              <w:rPr>
                <w:rFonts w:ascii="Times New Roman" w:eastAsia="Calibri" w:hAnsi="Times New Roman"/>
                <w:sz w:val="26"/>
                <w:szCs w:val="26"/>
              </w:rPr>
              <w:t>; v</w:t>
            </w:r>
            <w:r w:rsidRPr="00E72521">
              <w:rPr>
                <w:rFonts w:ascii="Times New Roman" w:eastAsia="Calibri" w:hAnsi="Times New Roman"/>
                <w:sz w:val="26"/>
                <w:szCs w:val="26"/>
                <w:lang w:val="vi-VN"/>
              </w:rPr>
              <w:t>i sinh vật phân giải xác vật chất hữu cơ rồi tổng hợp thành mùn.</w:t>
            </w:r>
          </w:p>
        </w:tc>
        <w:tc>
          <w:tcPr>
            <w:tcW w:w="851" w:type="dxa"/>
            <w:tcBorders>
              <w:top w:val="dotted" w:sz="4" w:space="0" w:color="auto"/>
              <w:bottom w:val="dotted" w:sz="4" w:space="0" w:color="auto"/>
            </w:tcBorders>
          </w:tcPr>
          <w:p w14:paraId="610E1A0C"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6AFD5A3C" w14:textId="77777777" w:rsidTr="004831D3">
        <w:tc>
          <w:tcPr>
            <w:tcW w:w="704" w:type="dxa"/>
            <w:vMerge/>
          </w:tcPr>
          <w:p w14:paraId="24A1B0E7"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A0C4417"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Động vật sống trong đất góp phần thay đổi một số tính chất vật lí và hóa học của đất.</w:t>
            </w:r>
          </w:p>
        </w:tc>
        <w:tc>
          <w:tcPr>
            <w:tcW w:w="851" w:type="dxa"/>
            <w:tcBorders>
              <w:top w:val="dotted" w:sz="4" w:space="0" w:color="auto"/>
              <w:bottom w:val="dotted" w:sz="4" w:space="0" w:color="auto"/>
            </w:tcBorders>
          </w:tcPr>
          <w:p w14:paraId="739D0CB4"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4CC12E7E" w14:textId="77777777" w:rsidTr="004831D3">
        <w:tc>
          <w:tcPr>
            <w:tcW w:w="704" w:type="dxa"/>
            <w:vMerge/>
          </w:tcPr>
          <w:p w14:paraId="147BB1F3"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8667E62" w14:textId="77777777" w:rsidR="00E72521" w:rsidRPr="00E72521" w:rsidRDefault="00E72521" w:rsidP="00E72521">
            <w:pPr>
              <w:jc w:val="both"/>
              <w:rPr>
                <w:rFonts w:ascii="Times New Roman" w:eastAsia="Calibri" w:hAnsi="Times New Roman"/>
                <w:b/>
                <w:bCs/>
                <w:sz w:val="26"/>
                <w:szCs w:val="26"/>
              </w:rPr>
            </w:pPr>
            <w:r w:rsidRPr="00E72521">
              <w:rPr>
                <w:rFonts w:ascii="Times New Roman" w:eastAsia="Calibri" w:hAnsi="Times New Roman"/>
                <w:b/>
                <w:bCs/>
                <w:sz w:val="26"/>
                <w:szCs w:val="26"/>
              </w:rPr>
              <w:t>Sự phát triển và phân bố của sinh vật chịu ảnh hưởng chủ yếu của nhân tố khí hậu, vì:</w:t>
            </w:r>
          </w:p>
          <w:p w14:paraId="3F0B5DE7" w14:textId="77777777" w:rsidR="00E72521" w:rsidRPr="00E72521" w:rsidRDefault="00E72521" w:rsidP="00E72521">
            <w:pPr>
              <w:jc w:val="both"/>
              <w:rPr>
                <w:rFonts w:ascii="Times New Roman" w:eastAsia="Calibri" w:hAnsi="Times New Roman"/>
                <w:b/>
                <w:bCs/>
                <w:sz w:val="12"/>
                <w:szCs w:val="12"/>
              </w:rPr>
            </w:pPr>
          </w:p>
        </w:tc>
        <w:tc>
          <w:tcPr>
            <w:tcW w:w="851" w:type="dxa"/>
            <w:tcBorders>
              <w:top w:val="dotted" w:sz="4" w:space="0" w:color="auto"/>
              <w:bottom w:val="dotted" w:sz="4" w:space="0" w:color="auto"/>
            </w:tcBorders>
          </w:tcPr>
          <w:p w14:paraId="321E3AC4"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r w:rsidRPr="00E72521">
              <w:rPr>
                <w:rFonts w:ascii="Times New Roman" w:eastAsia="Calibri" w:hAnsi="Times New Roman"/>
                <w:b/>
                <w:sz w:val="26"/>
                <w:szCs w:val="26"/>
              </w:rPr>
              <w:t>1.0</w:t>
            </w:r>
          </w:p>
        </w:tc>
      </w:tr>
      <w:tr w:rsidR="00E72521" w:rsidRPr="00E72521" w14:paraId="20D37818" w14:textId="77777777" w:rsidTr="004831D3">
        <w:tc>
          <w:tcPr>
            <w:tcW w:w="704" w:type="dxa"/>
            <w:vMerge/>
          </w:tcPr>
          <w:p w14:paraId="2A2187F1"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368FF2B" w14:textId="77777777" w:rsidR="00E72521" w:rsidRPr="00E72521" w:rsidRDefault="00E72521" w:rsidP="00E72521">
            <w:pPr>
              <w:jc w:val="both"/>
              <w:rPr>
                <w:rFonts w:ascii="Times New Roman" w:eastAsia="Calibri" w:hAnsi="Times New Roman"/>
                <w:sz w:val="26"/>
                <w:szCs w:val="26"/>
              </w:rPr>
            </w:pPr>
            <w:r w:rsidRPr="00E72521">
              <w:rPr>
                <w:rFonts w:ascii="Times New Roman" w:eastAsia="Calibri" w:hAnsi="Times New Roman"/>
                <w:sz w:val="26"/>
                <w:szCs w:val="26"/>
              </w:rPr>
              <w:t>- Sự phát triển và phân bố của sinh vật chịu tác động của nhiều yếu tố như khí hậu, đất, địa hình, sinh vật…trong đó khí hậu đóng vai trò chủ yếu.</w:t>
            </w:r>
          </w:p>
        </w:tc>
        <w:tc>
          <w:tcPr>
            <w:tcW w:w="851" w:type="dxa"/>
            <w:tcBorders>
              <w:top w:val="dotted" w:sz="4" w:space="0" w:color="auto"/>
              <w:bottom w:val="dotted" w:sz="4" w:space="0" w:color="auto"/>
            </w:tcBorders>
          </w:tcPr>
          <w:p w14:paraId="4E11ED8F"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747D3D5E" w14:textId="77777777" w:rsidTr="004831D3">
        <w:trPr>
          <w:trHeight w:val="1735"/>
        </w:trPr>
        <w:tc>
          <w:tcPr>
            <w:tcW w:w="704" w:type="dxa"/>
            <w:vMerge/>
          </w:tcPr>
          <w:p w14:paraId="6BB2EED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A815179"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xml:space="preserve">- </w:t>
            </w:r>
            <w:r w:rsidRPr="00E72521">
              <w:rPr>
                <w:rFonts w:ascii="Times New Roman" w:eastAsia="Calibri" w:hAnsi="Times New Roman"/>
                <w:sz w:val="26"/>
                <w:szCs w:val="26"/>
              </w:rPr>
              <w:t>Khí hậu (nhiệt độ, độ ẩm, ánh sáng…) ảnh hưởng trực tiếp đến sự phát triển và phân bố sinh vật</w:t>
            </w:r>
            <w:r w:rsidRPr="00E72521">
              <w:rPr>
                <w:rFonts w:ascii="Times New Roman" w:eastAsia="Calibri" w:hAnsi="Times New Roman"/>
                <w:sz w:val="26"/>
                <w:szCs w:val="26"/>
                <w:lang w:val="vi-VN"/>
              </w:rPr>
              <w:t>.</w:t>
            </w:r>
            <w:r w:rsidRPr="00E72521">
              <w:rPr>
                <w:rFonts w:ascii="Times New Roman" w:eastAsia="Calibri" w:hAnsi="Times New Roman"/>
                <w:sz w:val="26"/>
                <w:szCs w:val="26"/>
              </w:rPr>
              <w:t>/ Nhiệt độ tác động đến quá trình sinh trưởng, phát triển và quy định vùng phân bố của sinh vật; ánh sáng mặt trời tác động đến quá trình quang hợp của cây xanh, khả năng định hướng và sinh sản của động vật; độ ẩm không khí rất cần thiết cho sinh vật, nơi có độ ẩm thích hợp thì sinh vật phát triển.</w:t>
            </w:r>
          </w:p>
        </w:tc>
        <w:tc>
          <w:tcPr>
            <w:tcW w:w="851" w:type="dxa"/>
            <w:tcBorders>
              <w:top w:val="dotted" w:sz="4" w:space="0" w:color="auto"/>
              <w:bottom w:val="dotted" w:sz="4" w:space="0" w:color="auto"/>
            </w:tcBorders>
          </w:tcPr>
          <w:p w14:paraId="5E1F5E9B"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0,5</w:t>
            </w:r>
          </w:p>
        </w:tc>
      </w:tr>
      <w:tr w:rsidR="00E72521" w:rsidRPr="00E72521" w14:paraId="1000A87B" w14:textId="77777777" w:rsidTr="004831D3">
        <w:tc>
          <w:tcPr>
            <w:tcW w:w="704" w:type="dxa"/>
            <w:vMerge/>
          </w:tcPr>
          <w:p w14:paraId="03A82FEB"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6430C15"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Ảnh h</w:t>
            </w:r>
            <w:r w:rsidRPr="00E72521">
              <w:rPr>
                <w:rFonts w:ascii="Times New Roman" w:eastAsia="Calibri" w:hAnsi="Times New Roman"/>
                <w:sz w:val="26"/>
                <w:szCs w:val="26"/>
              </w:rPr>
              <w:t>ưởng của đất, địa hình, sinh vật… đến sự phát triển và phân bố sinh vật thông qua điều kiện khí hậu</w:t>
            </w:r>
            <w:r w:rsidRPr="00E72521">
              <w:rPr>
                <w:rFonts w:ascii="Times New Roman" w:eastAsia="Calibri" w:hAnsi="Times New Roman"/>
                <w:sz w:val="26"/>
                <w:szCs w:val="26"/>
                <w:lang w:val="vi-VN"/>
              </w:rPr>
              <w:t>.</w:t>
            </w:r>
          </w:p>
        </w:tc>
        <w:tc>
          <w:tcPr>
            <w:tcW w:w="851" w:type="dxa"/>
            <w:tcBorders>
              <w:top w:val="dotted" w:sz="4" w:space="0" w:color="auto"/>
              <w:bottom w:val="dotted" w:sz="4" w:space="0" w:color="auto"/>
            </w:tcBorders>
          </w:tcPr>
          <w:p w14:paraId="353366EF"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3DC1BFC9" w14:textId="77777777" w:rsidTr="004831D3">
        <w:tc>
          <w:tcPr>
            <w:tcW w:w="704" w:type="dxa"/>
            <w:vMerge/>
          </w:tcPr>
          <w:p w14:paraId="044C3F5E"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7C27B3F7"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lang w:val="vi-VN"/>
              </w:rPr>
              <w:t>b. Tính phi địa đới của sự phân bố nhiệt độ trên Trái Đất</w:t>
            </w:r>
          </w:p>
        </w:tc>
        <w:tc>
          <w:tcPr>
            <w:tcW w:w="851" w:type="dxa"/>
            <w:tcBorders>
              <w:top w:val="dotted" w:sz="4" w:space="0" w:color="auto"/>
              <w:bottom w:val="dotted" w:sz="4" w:space="0" w:color="auto"/>
            </w:tcBorders>
          </w:tcPr>
          <w:p w14:paraId="1A2FFB20"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55067302" w14:textId="77777777" w:rsidTr="004831D3">
        <w:tc>
          <w:tcPr>
            <w:tcW w:w="704" w:type="dxa"/>
            <w:vMerge/>
          </w:tcPr>
          <w:p w14:paraId="4CE74E9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0BF0F7C"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rPr>
              <w:t>- Theo vĩ độ: Nhiệt độ trung bình năm ở chí tuyến cao hơn Xích đạo.</w:t>
            </w:r>
          </w:p>
        </w:tc>
        <w:tc>
          <w:tcPr>
            <w:tcW w:w="851" w:type="dxa"/>
            <w:tcBorders>
              <w:top w:val="dotted" w:sz="4" w:space="0" w:color="auto"/>
              <w:bottom w:val="dotted" w:sz="4" w:space="0" w:color="auto"/>
            </w:tcBorders>
          </w:tcPr>
          <w:p w14:paraId="1CC1E1F7"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r w:rsidRPr="00E72521">
              <w:rPr>
                <w:rFonts w:ascii="Times New Roman" w:eastAsia="Calibri" w:hAnsi="Times New Roman"/>
                <w:sz w:val="26"/>
                <w:szCs w:val="26"/>
              </w:rPr>
              <w:t>0,25</w:t>
            </w:r>
          </w:p>
        </w:tc>
      </w:tr>
      <w:tr w:rsidR="00E72521" w:rsidRPr="00E72521" w14:paraId="526FEAEF" w14:textId="77777777" w:rsidTr="004831D3">
        <w:tc>
          <w:tcPr>
            <w:tcW w:w="704" w:type="dxa"/>
            <w:vMerge/>
          </w:tcPr>
          <w:p w14:paraId="7376E8FE"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33D54D3D"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Lục địa – đại dương</w:t>
            </w:r>
            <w:r w:rsidRPr="00E72521">
              <w:rPr>
                <w:rFonts w:ascii="Times New Roman" w:eastAsia="Calibri" w:hAnsi="Times New Roman"/>
                <w:sz w:val="26"/>
                <w:szCs w:val="26"/>
              </w:rPr>
              <w:t>:</w:t>
            </w:r>
            <w:r w:rsidRPr="00E72521">
              <w:rPr>
                <w:rFonts w:ascii="Times New Roman" w:eastAsia="Calibri" w:hAnsi="Times New Roman"/>
                <w:sz w:val="26"/>
                <w:szCs w:val="26"/>
                <w:lang w:val="vi-VN"/>
              </w:rPr>
              <w:t xml:space="preserve"> Đại dương điều hòa hơn lục địa, biên độ nhiệt năm</w:t>
            </w:r>
            <w:r w:rsidRPr="00E72521">
              <w:rPr>
                <w:rFonts w:ascii="Times New Roman" w:eastAsia="Calibri" w:hAnsi="Times New Roman"/>
                <w:sz w:val="26"/>
                <w:szCs w:val="26"/>
              </w:rPr>
              <w:t xml:space="preserve"> nhỏ</w:t>
            </w:r>
            <w:r w:rsidRPr="00E72521">
              <w:rPr>
                <w:rFonts w:ascii="Times New Roman" w:eastAsia="Calibri" w:hAnsi="Times New Roman"/>
                <w:sz w:val="26"/>
                <w:szCs w:val="26"/>
                <w:lang w:val="vi-VN"/>
              </w:rPr>
              <w:t xml:space="preserve"> hơn lục địa, càng vào sâu trong lục địa biên độ nhiệt năm càng lớn;</w:t>
            </w:r>
            <w:r w:rsidRPr="00E72521">
              <w:rPr>
                <w:rFonts w:ascii="Times New Roman" w:eastAsia="Calibri" w:hAnsi="Times New Roman"/>
                <w:sz w:val="26"/>
                <w:szCs w:val="26"/>
              </w:rPr>
              <w:t xml:space="preserve"> nhiệt độ trung bình </w:t>
            </w:r>
            <w:r w:rsidRPr="00E72521">
              <w:rPr>
                <w:rFonts w:ascii="Times New Roman" w:eastAsia="Calibri" w:hAnsi="Times New Roman"/>
                <w:sz w:val="26"/>
                <w:szCs w:val="26"/>
              </w:rPr>
              <w:lastRenderedPageBreak/>
              <w:t>năm cao nhất và thấp nhất đều ở lục địa.</w:t>
            </w:r>
          </w:p>
        </w:tc>
        <w:tc>
          <w:tcPr>
            <w:tcW w:w="851" w:type="dxa"/>
            <w:tcBorders>
              <w:top w:val="dotted" w:sz="4" w:space="0" w:color="auto"/>
              <w:bottom w:val="dotted" w:sz="4" w:space="0" w:color="auto"/>
            </w:tcBorders>
          </w:tcPr>
          <w:p w14:paraId="1900E578"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lastRenderedPageBreak/>
              <w:t>0,25</w:t>
            </w:r>
          </w:p>
        </w:tc>
      </w:tr>
      <w:tr w:rsidR="00E72521" w:rsidRPr="00E72521" w14:paraId="6D2B77E5" w14:textId="77777777" w:rsidTr="004831D3">
        <w:tc>
          <w:tcPr>
            <w:tcW w:w="704" w:type="dxa"/>
            <w:vMerge/>
          </w:tcPr>
          <w:p w14:paraId="2A94B176"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568BF28"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Địa hình</w:t>
            </w:r>
          </w:p>
        </w:tc>
        <w:tc>
          <w:tcPr>
            <w:tcW w:w="851" w:type="dxa"/>
            <w:tcBorders>
              <w:top w:val="dotted" w:sz="4" w:space="0" w:color="auto"/>
              <w:bottom w:val="dotted" w:sz="4" w:space="0" w:color="auto"/>
            </w:tcBorders>
          </w:tcPr>
          <w:p w14:paraId="3E7A195A"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p>
        </w:tc>
      </w:tr>
      <w:tr w:rsidR="00E72521" w:rsidRPr="00E72521" w14:paraId="7A9C7251" w14:textId="77777777" w:rsidTr="004831D3">
        <w:trPr>
          <w:trHeight w:val="414"/>
        </w:trPr>
        <w:tc>
          <w:tcPr>
            <w:tcW w:w="704" w:type="dxa"/>
            <w:vMerge/>
          </w:tcPr>
          <w:p w14:paraId="37A3831A"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6E9607A"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Độ cao: Nhiệt độ không khí giảm theo độ cao (sườn đón gió lên 100 m giảm 0,6</w:t>
            </w:r>
            <w:r w:rsidRPr="00E72521">
              <w:rPr>
                <w:rFonts w:ascii="Times New Roman" w:eastAsia="Calibri" w:hAnsi="Times New Roman"/>
                <w:sz w:val="26"/>
                <w:szCs w:val="26"/>
                <w:vertAlign w:val="superscript"/>
                <w:lang w:val="vi-VN"/>
              </w:rPr>
              <w:t>0</w:t>
            </w:r>
            <w:r w:rsidRPr="00E72521">
              <w:rPr>
                <w:rFonts w:ascii="Times New Roman" w:eastAsia="Calibri" w:hAnsi="Times New Roman"/>
                <w:sz w:val="26"/>
                <w:szCs w:val="26"/>
                <w:lang w:val="vi-VN"/>
              </w:rPr>
              <w:t>C)</w:t>
            </w:r>
            <w:r w:rsidRPr="00E72521">
              <w:rPr>
                <w:rFonts w:ascii="Times New Roman" w:eastAsia="Calibri" w:hAnsi="Times New Roman"/>
                <w:sz w:val="26"/>
                <w:szCs w:val="26"/>
              </w:rPr>
              <w:t>.</w:t>
            </w:r>
          </w:p>
        </w:tc>
        <w:tc>
          <w:tcPr>
            <w:tcW w:w="851" w:type="dxa"/>
            <w:tcBorders>
              <w:top w:val="dotted" w:sz="4" w:space="0" w:color="auto"/>
              <w:bottom w:val="dotted" w:sz="4" w:space="0" w:color="auto"/>
            </w:tcBorders>
          </w:tcPr>
          <w:p w14:paraId="1226EE9B"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61AADA61" w14:textId="77777777" w:rsidTr="004831D3">
        <w:tc>
          <w:tcPr>
            <w:tcW w:w="704" w:type="dxa"/>
            <w:vMerge/>
          </w:tcPr>
          <w:p w14:paraId="5EDA8E9A"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tcBorders>
          </w:tcPr>
          <w:p w14:paraId="019D897C"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w:t>
            </w:r>
            <w:r w:rsidRPr="00E72521">
              <w:rPr>
                <w:rFonts w:ascii="Times New Roman" w:eastAsia="Calibri" w:hAnsi="Times New Roman"/>
                <w:sz w:val="26"/>
                <w:szCs w:val="26"/>
              </w:rPr>
              <w:t>Độ dốc và h</w:t>
            </w:r>
            <w:r w:rsidRPr="00E72521">
              <w:rPr>
                <w:rFonts w:ascii="Times New Roman" w:eastAsia="Calibri" w:hAnsi="Times New Roman"/>
                <w:sz w:val="26"/>
                <w:szCs w:val="26"/>
                <w:lang w:val="vi-VN"/>
              </w:rPr>
              <w:t xml:space="preserve">ướng sườn: Sườn </w:t>
            </w:r>
            <w:r w:rsidRPr="00E72521">
              <w:rPr>
                <w:rFonts w:ascii="Times New Roman" w:eastAsia="Calibri" w:hAnsi="Times New Roman"/>
                <w:sz w:val="26"/>
                <w:szCs w:val="26"/>
              </w:rPr>
              <w:t>phơi nắng nhiệt độ cao hơn sườn khuất nắng; cùng hướng sườn phơi nắng sườn dốc nhiệt độ cao hơn sườn thoải</w:t>
            </w:r>
            <w:r w:rsidRPr="00E72521">
              <w:rPr>
                <w:rFonts w:ascii="Times New Roman" w:eastAsia="Calibri" w:hAnsi="Times New Roman"/>
                <w:sz w:val="26"/>
                <w:szCs w:val="26"/>
                <w:lang w:val="vi-VN"/>
              </w:rPr>
              <w:t>.</w:t>
            </w:r>
          </w:p>
        </w:tc>
        <w:tc>
          <w:tcPr>
            <w:tcW w:w="851" w:type="dxa"/>
            <w:tcBorders>
              <w:top w:val="dotted" w:sz="4" w:space="0" w:color="auto"/>
            </w:tcBorders>
          </w:tcPr>
          <w:p w14:paraId="13AFFDDE"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2788F3CE" w14:textId="77777777" w:rsidTr="004831D3">
        <w:tc>
          <w:tcPr>
            <w:tcW w:w="704" w:type="dxa"/>
            <w:vMerge w:val="restart"/>
          </w:tcPr>
          <w:p w14:paraId="7288B16F"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010BF0F4"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42277D68"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0002E48A"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0A063457"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2B12958C"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02FFD60E"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2BC38851"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07514BDF"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54D85638"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0A7082A1"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19501DA0"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4</w:t>
            </w:r>
          </w:p>
        </w:tc>
        <w:tc>
          <w:tcPr>
            <w:tcW w:w="8930" w:type="dxa"/>
            <w:tcBorders>
              <w:bottom w:val="single" w:sz="4" w:space="0" w:color="auto"/>
            </w:tcBorders>
          </w:tcPr>
          <w:p w14:paraId="318D5360"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rPr>
              <w:t>a. Sự khác nhau về cơ cấu lao động theo khu vực kinh tế giữa nhóm nước phát triển và nhóm nước đang phát triển</w:t>
            </w:r>
          </w:p>
        </w:tc>
        <w:tc>
          <w:tcPr>
            <w:tcW w:w="851" w:type="dxa"/>
            <w:tcBorders>
              <w:bottom w:val="single" w:sz="4" w:space="0" w:color="auto"/>
            </w:tcBorders>
          </w:tcPr>
          <w:p w14:paraId="15C451F5"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741CB898" w14:textId="77777777" w:rsidTr="004831D3">
        <w:trPr>
          <w:trHeight w:val="653"/>
        </w:trPr>
        <w:tc>
          <w:tcPr>
            <w:tcW w:w="704" w:type="dxa"/>
            <w:vMerge/>
          </w:tcPr>
          <w:p w14:paraId="4BFDEA78"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718E61E"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rPr>
              <w:t>- Nhóm nước phát triển: Cơ cấu lao động trong khu vực III luôn chiếm tỉ trọng cao (74,1% năm 2020), tỉ trọng lao động trong khu vực I không đáng kể (3% năm 2020). Nguyên nhân: Nhóm nước phát triển đã hoàn thành quá trình công nghiệp hoá, nền kinh tế rất phát triển nên tỉ trọng khu vực III chiếm ưu thế trong cơ cấu GDP vì vậy tỉ trọng lao động khu vực này cao.</w:t>
            </w:r>
          </w:p>
        </w:tc>
        <w:tc>
          <w:tcPr>
            <w:tcW w:w="851" w:type="dxa"/>
            <w:tcBorders>
              <w:top w:val="dotted" w:sz="4" w:space="0" w:color="auto"/>
              <w:bottom w:val="dotted" w:sz="4" w:space="0" w:color="auto"/>
            </w:tcBorders>
          </w:tcPr>
          <w:p w14:paraId="4140F5A6"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0,5</w:t>
            </w:r>
          </w:p>
        </w:tc>
      </w:tr>
      <w:tr w:rsidR="00E72521" w:rsidRPr="00E72521" w14:paraId="6FFB3F2E" w14:textId="77777777" w:rsidTr="004831D3">
        <w:tc>
          <w:tcPr>
            <w:tcW w:w="704" w:type="dxa"/>
            <w:vMerge/>
          </w:tcPr>
          <w:p w14:paraId="0CE29084"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6ACEBDA4"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rPr>
              <w:t>-</w:t>
            </w:r>
            <w:r w:rsidRPr="00E72521">
              <w:rPr>
                <w:rFonts w:ascii="Times New Roman" w:eastAsia="Calibri" w:hAnsi="Times New Roman"/>
                <w:sz w:val="26"/>
                <w:szCs w:val="26"/>
                <w:lang w:val="vi-VN"/>
              </w:rPr>
              <w:t xml:space="preserve"> </w:t>
            </w:r>
            <w:r w:rsidRPr="00E72521">
              <w:rPr>
                <w:rFonts w:ascii="Times New Roman" w:eastAsia="Calibri" w:hAnsi="Times New Roman"/>
                <w:sz w:val="26"/>
                <w:szCs w:val="26"/>
              </w:rPr>
              <w:t>N</w:t>
            </w:r>
            <w:r w:rsidRPr="00E72521">
              <w:rPr>
                <w:rFonts w:ascii="Times New Roman" w:eastAsia="Calibri" w:hAnsi="Times New Roman"/>
                <w:sz w:val="26"/>
                <w:szCs w:val="26"/>
                <w:lang w:val="vi-VN"/>
              </w:rPr>
              <w:t>h</w:t>
            </w:r>
            <w:r w:rsidRPr="00E72521">
              <w:rPr>
                <w:rFonts w:ascii="Times New Roman" w:eastAsia="Calibri" w:hAnsi="Times New Roman"/>
                <w:sz w:val="26"/>
                <w:szCs w:val="26"/>
              </w:rPr>
              <w:t xml:space="preserve">óm nước đang phát triển: Tỉ trọng lao động trong khu vực I khá lớn (32,1% năm 2020), còn tỉ trọng lao động khu vực III vẫn chưa cao (44,8% năm 2020). </w:t>
            </w:r>
          </w:p>
          <w:p w14:paraId="184E246E"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rPr>
              <w:t>Nguyên nhân: Nhóm các nước đang phát triển đang trong quá trình công nghiệp hoá, hiện đại hoá nên nền kinh tế còn dựa vào khu vực I; khu vực II và III đang tăng lên nhưng chậm vì vậy tỉ trọng lao động khu vực I vẫn còn khá lớn.</w:t>
            </w:r>
          </w:p>
        </w:tc>
        <w:tc>
          <w:tcPr>
            <w:tcW w:w="851" w:type="dxa"/>
            <w:tcBorders>
              <w:top w:val="dotted" w:sz="4" w:space="0" w:color="auto"/>
              <w:bottom w:val="dotted" w:sz="4" w:space="0" w:color="auto"/>
            </w:tcBorders>
          </w:tcPr>
          <w:p w14:paraId="08D86083"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0,5</w:t>
            </w:r>
          </w:p>
        </w:tc>
      </w:tr>
      <w:tr w:rsidR="00E72521" w:rsidRPr="00E72521" w14:paraId="4E7C7548" w14:textId="77777777" w:rsidTr="004831D3">
        <w:tc>
          <w:tcPr>
            <w:tcW w:w="704" w:type="dxa"/>
            <w:vMerge/>
          </w:tcPr>
          <w:p w14:paraId="14B3AD64"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C0F9B89"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lang w:val="vi-VN"/>
              </w:rPr>
              <w:t>Nguyên nh</w:t>
            </w:r>
            <w:r w:rsidRPr="00E72521">
              <w:rPr>
                <w:rFonts w:ascii="Times New Roman" w:eastAsia="Calibri" w:hAnsi="Times New Roman"/>
                <w:b/>
                <w:sz w:val="26"/>
                <w:szCs w:val="26"/>
              </w:rPr>
              <w:t>ân làm</w:t>
            </w:r>
            <w:r w:rsidRPr="00E72521">
              <w:rPr>
                <w:rFonts w:ascii="Times New Roman" w:eastAsia="Calibri" w:hAnsi="Times New Roman"/>
                <w:b/>
                <w:sz w:val="26"/>
                <w:szCs w:val="26"/>
                <w:lang w:val="vi-VN"/>
              </w:rPr>
              <w:t xml:space="preserve"> ảnh h</w:t>
            </w:r>
            <w:r w:rsidRPr="00E72521">
              <w:rPr>
                <w:rFonts w:ascii="Times New Roman" w:eastAsia="Calibri" w:hAnsi="Times New Roman"/>
                <w:b/>
                <w:sz w:val="26"/>
                <w:szCs w:val="26"/>
              </w:rPr>
              <w:t xml:space="preserve">ưởng đến </w:t>
            </w:r>
            <w:r w:rsidRPr="00E72521">
              <w:rPr>
                <w:rFonts w:ascii="Times New Roman" w:eastAsia="Calibri" w:hAnsi="Times New Roman"/>
                <w:b/>
                <w:sz w:val="26"/>
                <w:szCs w:val="26"/>
                <w:lang w:val="vi-VN"/>
              </w:rPr>
              <w:t>gia tăng dân số cơ học</w:t>
            </w:r>
          </w:p>
        </w:tc>
        <w:tc>
          <w:tcPr>
            <w:tcW w:w="851" w:type="dxa"/>
            <w:tcBorders>
              <w:top w:val="dotted" w:sz="4" w:space="0" w:color="auto"/>
              <w:bottom w:val="dotted" w:sz="4" w:space="0" w:color="auto"/>
            </w:tcBorders>
          </w:tcPr>
          <w:p w14:paraId="0DCEB82E"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25C86AFB" w14:textId="77777777" w:rsidTr="004831D3">
        <w:tc>
          <w:tcPr>
            <w:tcW w:w="704" w:type="dxa"/>
            <w:vMerge/>
          </w:tcPr>
          <w:p w14:paraId="17AC2A51"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2E03320"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xml:space="preserve">- Gia tăng dân số cơ học </w:t>
            </w:r>
            <w:r w:rsidRPr="00E72521">
              <w:rPr>
                <w:rFonts w:ascii="Times New Roman" w:eastAsia="Calibri" w:hAnsi="Times New Roman"/>
                <w:sz w:val="26"/>
                <w:szCs w:val="26"/>
              </w:rPr>
              <w:t>là sự gia tăng dân số do chênh lệch giữa số người xuất cư và số người nhập cư.</w:t>
            </w:r>
          </w:p>
        </w:tc>
        <w:tc>
          <w:tcPr>
            <w:tcW w:w="851" w:type="dxa"/>
            <w:tcBorders>
              <w:top w:val="dotted" w:sz="4" w:space="0" w:color="auto"/>
              <w:bottom w:val="dotted" w:sz="4" w:space="0" w:color="auto"/>
            </w:tcBorders>
          </w:tcPr>
          <w:p w14:paraId="2E163A54"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r w:rsidRPr="00E72521">
              <w:rPr>
                <w:rFonts w:ascii="Times New Roman" w:eastAsia="Calibri" w:hAnsi="Times New Roman"/>
                <w:sz w:val="26"/>
                <w:szCs w:val="26"/>
              </w:rPr>
              <w:t>0,25</w:t>
            </w:r>
          </w:p>
        </w:tc>
      </w:tr>
      <w:tr w:rsidR="00E72521" w:rsidRPr="00E72521" w14:paraId="1252DCDE" w14:textId="77777777" w:rsidTr="004831D3">
        <w:tc>
          <w:tcPr>
            <w:tcW w:w="704" w:type="dxa"/>
            <w:vMerge/>
          </w:tcPr>
          <w:p w14:paraId="14BCD71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B940770" w14:textId="77777777" w:rsidR="00E72521" w:rsidRPr="00E72521" w:rsidRDefault="00E72521" w:rsidP="00E72521">
            <w:pPr>
              <w:tabs>
                <w:tab w:val="left" w:pos="2085"/>
              </w:tabs>
              <w:spacing w:line="276" w:lineRule="auto"/>
              <w:jc w:val="both"/>
              <w:rPr>
                <w:rFonts w:ascii="Times New Roman" w:eastAsia="Calibri" w:hAnsi="Times New Roman"/>
                <w:sz w:val="6"/>
                <w:szCs w:val="6"/>
              </w:rPr>
            </w:pPr>
            <w:r w:rsidRPr="00E72521">
              <w:rPr>
                <w:rFonts w:ascii="Times New Roman" w:eastAsia="Calibri" w:hAnsi="Times New Roman"/>
                <w:sz w:val="26"/>
                <w:szCs w:val="26"/>
                <w:lang w:val="vi-VN"/>
              </w:rPr>
              <w:t xml:space="preserve">- </w:t>
            </w:r>
            <w:r w:rsidRPr="00E72521">
              <w:rPr>
                <w:rFonts w:ascii="Times New Roman" w:eastAsia="Calibri" w:hAnsi="Times New Roman"/>
                <w:sz w:val="26"/>
                <w:szCs w:val="26"/>
              </w:rPr>
              <w:t>Xuất cư và nhập cư chịu tác động của nhân tố tự nhiên (dẫn chứng), kinh tế - xã hội (dẫn chứng), các nhân tố này có những thuận lợi và khó khăn nhất định tạo nên sự nhập cư hoặc xuất cư khác nhau ở các vùng.</w:t>
            </w:r>
          </w:p>
        </w:tc>
        <w:tc>
          <w:tcPr>
            <w:tcW w:w="851" w:type="dxa"/>
            <w:tcBorders>
              <w:top w:val="dotted" w:sz="4" w:space="0" w:color="auto"/>
              <w:bottom w:val="dotted" w:sz="4" w:space="0" w:color="auto"/>
            </w:tcBorders>
          </w:tcPr>
          <w:p w14:paraId="68EE201D"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048C76BD" w14:textId="77777777" w:rsidTr="004831D3">
        <w:trPr>
          <w:trHeight w:val="629"/>
        </w:trPr>
        <w:tc>
          <w:tcPr>
            <w:tcW w:w="704" w:type="dxa"/>
            <w:vMerge/>
          </w:tcPr>
          <w:p w14:paraId="0FEFEC72"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024E82F2"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xml:space="preserve">+ Các vùng nhập cư có </w:t>
            </w:r>
            <w:r w:rsidRPr="00E72521">
              <w:rPr>
                <w:rFonts w:ascii="Times New Roman" w:eastAsia="Calibri" w:hAnsi="Times New Roman"/>
                <w:sz w:val="26"/>
                <w:szCs w:val="26"/>
              </w:rPr>
              <w:t>điều kiện tự nhiên</w:t>
            </w:r>
            <w:r w:rsidRPr="00E72521">
              <w:rPr>
                <w:rFonts w:ascii="Times New Roman" w:eastAsia="Calibri" w:hAnsi="Times New Roman"/>
                <w:sz w:val="26"/>
                <w:szCs w:val="26"/>
                <w:lang w:val="vi-VN"/>
              </w:rPr>
              <w:t xml:space="preserve"> thuận lợi, kinh tế phát triển, dễ kiếm việc làm, thu nhập cao....</w:t>
            </w:r>
          </w:p>
        </w:tc>
        <w:tc>
          <w:tcPr>
            <w:tcW w:w="851" w:type="dxa"/>
            <w:tcBorders>
              <w:top w:val="dotted" w:sz="4" w:space="0" w:color="auto"/>
              <w:bottom w:val="dotted" w:sz="4" w:space="0" w:color="auto"/>
            </w:tcBorders>
          </w:tcPr>
          <w:p w14:paraId="190233DD"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6053ECBE" w14:textId="77777777" w:rsidTr="004831D3">
        <w:trPr>
          <w:trHeight w:val="314"/>
        </w:trPr>
        <w:tc>
          <w:tcPr>
            <w:tcW w:w="704" w:type="dxa"/>
            <w:vMerge/>
          </w:tcPr>
          <w:p w14:paraId="1BB3E5C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5F83218A"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Các vùng xuất cư là do điều kiện sống khó khăn, thu nhập thấp, thiếu việc làm...</w:t>
            </w:r>
          </w:p>
        </w:tc>
        <w:tc>
          <w:tcPr>
            <w:tcW w:w="851" w:type="dxa"/>
            <w:tcBorders>
              <w:top w:val="dotted" w:sz="4" w:space="0" w:color="auto"/>
              <w:bottom w:val="dotted" w:sz="4" w:space="0" w:color="auto"/>
            </w:tcBorders>
          </w:tcPr>
          <w:p w14:paraId="44AA9CF3"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r w:rsidRPr="00E72521">
              <w:rPr>
                <w:rFonts w:ascii="Times New Roman" w:eastAsia="Calibri" w:hAnsi="Times New Roman"/>
                <w:sz w:val="26"/>
                <w:szCs w:val="26"/>
              </w:rPr>
              <w:t>0,25</w:t>
            </w:r>
          </w:p>
        </w:tc>
      </w:tr>
      <w:tr w:rsidR="00E72521" w:rsidRPr="00E72521" w14:paraId="42F18D96" w14:textId="77777777" w:rsidTr="004831D3">
        <w:trPr>
          <w:trHeight w:val="456"/>
        </w:trPr>
        <w:tc>
          <w:tcPr>
            <w:tcW w:w="704" w:type="dxa"/>
            <w:vMerge/>
          </w:tcPr>
          <w:p w14:paraId="0EAE266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A039D59"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rPr>
              <w:t>b</w:t>
            </w:r>
            <w:r w:rsidRPr="00E72521">
              <w:rPr>
                <w:rFonts w:ascii="Times New Roman" w:eastAsia="Calibri" w:hAnsi="Times New Roman"/>
                <w:b/>
                <w:sz w:val="26"/>
                <w:szCs w:val="26"/>
                <w:lang w:val="vi-VN"/>
              </w:rPr>
              <w:t xml:space="preserve">. Công nghiệp hóa là tiền đề, là cơ sở </w:t>
            </w:r>
            <w:r w:rsidRPr="00E72521">
              <w:rPr>
                <w:rFonts w:ascii="Times New Roman" w:eastAsia="Calibri" w:hAnsi="Times New Roman"/>
                <w:b/>
                <w:sz w:val="26"/>
                <w:szCs w:val="26"/>
              </w:rPr>
              <w:t xml:space="preserve">để </w:t>
            </w:r>
            <w:r w:rsidRPr="00E72521">
              <w:rPr>
                <w:rFonts w:ascii="Times New Roman" w:eastAsia="Calibri" w:hAnsi="Times New Roman"/>
                <w:b/>
                <w:sz w:val="26"/>
                <w:szCs w:val="26"/>
                <w:lang w:val="vi-VN"/>
              </w:rPr>
              <w:t>đảm bảo cho sự phát triển của đô thị hóa, vì:</w:t>
            </w:r>
          </w:p>
        </w:tc>
        <w:tc>
          <w:tcPr>
            <w:tcW w:w="851" w:type="dxa"/>
            <w:tcBorders>
              <w:top w:val="dotted" w:sz="4" w:space="0" w:color="auto"/>
              <w:bottom w:val="dotted" w:sz="4" w:space="0" w:color="auto"/>
            </w:tcBorders>
          </w:tcPr>
          <w:p w14:paraId="07B84311"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1.0</w:t>
            </w:r>
          </w:p>
        </w:tc>
      </w:tr>
      <w:tr w:rsidR="00E72521" w:rsidRPr="00E72521" w14:paraId="2987B264" w14:textId="77777777" w:rsidTr="004831D3">
        <w:tc>
          <w:tcPr>
            <w:tcW w:w="704" w:type="dxa"/>
            <w:vMerge/>
          </w:tcPr>
          <w:p w14:paraId="47D185FD"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4C0E1439"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Công nghiệp và dịch vụ phát triển, kéo theo sự tập trung dân cư và nguồn lao động rất lớn, làm tăng tỉ lệ dân đô t</w:t>
            </w:r>
            <w:r w:rsidRPr="00E72521">
              <w:rPr>
                <w:rFonts w:ascii="Times New Roman" w:eastAsia="Calibri" w:hAnsi="Times New Roman"/>
                <w:sz w:val="26"/>
                <w:szCs w:val="26"/>
              </w:rPr>
              <w:t>hị</w:t>
            </w:r>
            <w:r w:rsidRPr="00E72521">
              <w:rPr>
                <w:rFonts w:ascii="Times New Roman" w:eastAsia="Calibri" w:hAnsi="Times New Roman"/>
                <w:sz w:val="26"/>
                <w:szCs w:val="26"/>
                <w:lang w:val="vi-VN"/>
              </w:rPr>
              <w:t>.</w:t>
            </w:r>
          </w:p>
        </w:tc>
        <w:tc>
          <w:tcPr>
            <w:tcW w:w="851" w:type="dxa"/>
            <w:tcBorders>
              <w:top w:val="dotted" w:sz="4" w:space="0" w:color="auto"/>
              <w:bottom w:val="dotted" w:sz="4" w:space="0" w:color="auto"/>
            </w:tcBorders>
          </w:tcPr>
          <w:p w14:paraId="532ABC54"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743DCDE9" w14:textId="77777777" w:rsidTr="004831D3">
        <w:trPr>
          <w:trHeight w:val="541"/>
        </w:trPr>
        <w:tc>
          <w:tcPr>
            <w:tcW w:w="704" w:type="dxa"/>
            <w:vMerge/>
          </w:tcPr>
          <w:p w14:paraId="55D371EE"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BC69BDE"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Công nghiệp phát triển làm cho lối sống, tác phong công nghiệp phổ biến, đồng thời là sự phổ biến lối sống thành thị. </w:t>
            </w:r>
          </w:p>
        </w:tc>
        <w:tc>
          <w:tcPr>
            <w:tcW w:w="851" w:type="dxa"/>
            <w:tcBorders>
              <w:top w:val="dotted" w:sz="4" w:space="0" w:color="auto"/>
              <w:bottom w:val="dotted" w:sz="4" w:space="0" w:color="auto"/>
            </w:tcBorders>
          </w:tcPr>
          <w:p w14:paraId="7D565668"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6093BFEA" w14:textId="77777777" w:rsidTr="004831D3">
        <w:trPr>
          <w:trHeight w:val="701"/>
        </w:trPr>
        <w:tc>
          <w:tcPr>
            <w:tcW w:w="704" w:type="dxa"/>
            <w:vMerge/>
          </w:tcPr>
          <w:p w14:paraId="021166D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70A34867"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Công nghiệp hóa </w:t>
            </w:r>
            <w:r w:rsidRPr="00E72521">
              <w:rPr>
                <w:rFonts w:ascii="Times New Roman" w:eastAsia="Calibri" w:hAnsi="Times New Roman"/>
                <w:sz w:val="26"/>
                <w:szCs w:val="26"/>
              </w:rPr>
              <w:t xml:space="preserve">tăng cường cơ sở hạ tầng cho đô thị, </w:t>
            </w:r>
            <w:r w:rsidRPr="00E72521">
              <w:rPr>
                <w:rFonts w:ascii="Times New Roman" w:eastAsia="Calibri" w:hAnsi="Times New Roman"/>
                <w:sz w:val="26"/>
                <w:szCs w:val="26"/>
                <w:lang w:val="vi-VN"/>
              </w:rPr>
              <w:t>nền kinh tế phát triển giúp nâng cao chất lượng cuộc sống dân cư đô thị.</w:t>
            </w:r>
          </w:p>
        </w:tc>
        <w:tc>
          <w:tcPr>
            <w:tcW w:w="851" w:type="dxa"/>
            <w:tcBorders>
              <w:top w:val="dotted" w:sz="4" w:space="0" w:color="auto"/>
              <w:bottom w:val="dotted" w:sz="4" w:space="0" w:color="auto"/>
            </w:tcBorders>
          </w:tcPr>
          <w:p w14:paraId="431D92C1"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1946BBEB" w14:textId="77777777" w:rsidTr="004831D3">
        <w:trPr>
          <w:trHeight w:val="414"/>
        </w:trPr>
        <w:tc>
          <w:tcPr>
            <w:tcW w:w="704" w:type="dxa"/>
            <w:vMerge/>
          </w:tcPr>
          <w:p w14:paraId="1F3670FE"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tcBorders>
          </w:tcPr>
          <w:p w14:paraId="069972DB"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xml:space="preserve">- </w:t>
            </w:r>
            <w:r w:rsidRPr="00E72521">
              <w:rPr>
                <w:rFonts w:ascii="Times New Roman" w:eastAsia="Calibri" w:hAnsi="Times New Roman"/>
                <w:sz w:val="26"/>
                <w:szCs w:val="26"/>
              </w:rPr>
              <w:t>Đẩy mạnh công nghiệp hoá ở nông thôn sẽ thu hút lao động tại chỗ, phát triển sản xuất đồng thời các hoạt động dịch vụ phát triển theo từ đó đô thị hoá diễn ra ngay tại nông thôn, góp phần mở rộng không gian đô thị.</w:t>
            </w:r>
          </w:p>
          <w:p w14:paraId="47D7DFF9" w14:textId="77777777" w:rsidR="00E72521" w:rsidRPr="00E72521" w:rsidRDefault="00E72521" w:rsidP="00E72521">
            <w:pPr>
              <w:tabs>
                <w:tab w:val="left" w:pos="2085"/>
              </w:tabs>
              <w:spacing w:line="276" w:lineRule="auto"/>
              <w:jc w:val="both"/>
              <w:rPr>
                <w:rFonts w:ascii="Times New Roman" w:eastAsia="Calibri" w:hAnsi="Times New Roman"/>
                <w:szCs w:val="20"/>
              </w:rPr>
            </w:pPr>
          </w:p>
        </w:tc>
        <w:tc>
          <w:tcPr>
            <w:tcW w:w="851" w:type="dxa"/>
            <w:tcBorders>
              <w:top w:val="dotted" w:sz="4" w:space="0" w:color="auto"/>
            </w:tcBorders>
          </w:tcPr>
          <w:p w14:paraId="3FB837F0"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49C861E1" w14:textId="77777777" w:rsidTr="004831D3">
        <w:tc>
          <w:tcPr>
            <w:tcW w:w="704" w:type="dxa"/>
            <w:vMerge w:val="restart"/>
          </w:tcPr>
          <w:p w14:paraId="49A3F605"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3221FAE1"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5CA25424"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5A82D114"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679BCA99"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5EB843B8"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lastRenderedPageBreak/>
              <w:t xml:space="preserve"> 5</w:t>
            </w:r>
          </w:p>
        </w:tc>
        <w:tc>
          <w:tcPr>
            <w:tcW w:w="8930" w:type="dxa"/>
            <w:tcBorders>
              <w:bottom w:val="single" w:sz="4" w:space="0" w:color="auto"/>
            </w:tcBorders>
          </w:tcPr>
          <w:p w14:paraId="5E0AD883" w14:textId="77777777" w:rsidR="00E72521" w:rsidRPr="00E72521" w:rsidRDefault="00E72521" w:rsidP="00E72521">
            <w:pPr>
              <w:tabs>
                <w:tab w:val="left" w:pos="2085"/>
              </w:tabs>
              <w:spacing w:line="276" w:lineRule="auto"/>
              <w:jc w:val="both"/>
              <w:rPr>
                <w:rFonts w:ascii="Times New Roman" w:eastAsia="Calibri" w:hAnsi="Times New Roman"/>
                <w:b/>
                <w:sz w:val="26"/>
                <w:szCs w:val="26"/>
                <w:lang w:val="vi-VN"/>
              </w:rPr>
            </w:pPr>
            <w:r w:rsidRPr="00E72521">
              <w:rPr>
                <w:rFonts w:ascii="Times New Roman" w:eastAsia="Calibri" w:hAnsi="Times New Roman"/>
                <w:b/>
                <w:sz w:val="26"/>
                <w:szCs w:val="26"/>
                <w:lang w:val="vi-VN"/>
              </w:rPr>
              <w:lastRenderedPageBreak/>
              <w:t>a. Mối quan hệ giữa nguồn lực bên trong và nguồn lực bên ngoài của một quốc gia</w:t>
            </w:r>
          </w:p>
        </w:tc>
        <w:tc>
          <w:tcPr>
            <w:tcW w:w="851" w:type="dxa"/>
            <w:tcBorders>
              <w:bottom w:val="single" w:sz="4" w:space="0" w:color="auto"/>
            </w:tcBorders>
          </w:tcPr>
          <w:p w14:paraId="6120FE4B"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0.</w:t>
            </w:r>
            <w:r w:rsidRPr="00E72521">
              <w:rPr>
                <w:rFonts w:ascii="Times New Roman" w:eastAsia="Calibri" w:hAnsi="Times New Roman"/>
                <w:b/>
                <w:sz w:val="26"/>
                <w:szCs w:val="26"/>
              </w:rPr>
              <w:t>7</w:t>
            </w:r>
            <w:r w:rsidRPr="00E72521">
              <w:rPr>
                <w:rFonts w:ascii="Times New Roman" w:eastAsia="Calibri" w:hAnsi="Times New Roman"/>
                <w:b/>
                <w:sz w:val="26"/>
                <w:szCs w:val="26"/>
                <w:lang w:val="vi-VN"/>
              </w:rPr>
              <w:t>5</w:t>
            </w:r>
          </w:p>
        </w:tc>
      </w:tr>
      <w:tr w:rsidR="00E72521" w:rsidRPr="00E72521" w14:paraId="6051FF46" w14:textId="77777777" w:rsidTr="004831D3">
        <w:tc>
          <w:tcPr>
            <w:tcW w:w="704" w:type="dxa"/>
            <w:vMerge/>
          </w:tcPr>
          <w:p w14:paraId="275FDE64"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bottom w:val="dotted" w:sz="4" w:space="0" w:color="auto"/>
            </w:tcBorders>
          </w:tcPr>
          <w:p w14:paraId="23E35A27"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xml:space="preserve">- </w:t>
            </w:r>
            <w:r w:rsidRPr="00E72521">
              <w:rPr>
                <w:rFonts w:ascii="Times New Roman" w:eastAsia="Calibri" w:hAnsi="Times New Roman"/>
                <w:sz w:val="26"/>
                <w:szCs w:val="26"/>
              </w:rPr>
              <w:t>Hai nguồn lực có mối quan hệ mật thiết với nhau, hỗ trợ hợp tác bổ sung cho nhau, kết hợp với nhau tạo thành sức mạnh tổng hợp để phát triển đất nước.</w:t>
            </w:r>
          </w:p>
        </w:tc>
        <w:tc>
          <w:tcPr>
            <w:tcW w:w="851" w:type="dxa"/>
            <w:tcBorders>
              <w:bottom w:val="dotted" w:sz="4" w:space="0" w:color="auto"/>
            </w:tcBorders>
          </w:tcPr>
          <w:p w14:paraId="64064A01"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01775253" w14:textId="77777777" w:rsidTr="004831D3">
        <w:tc>
          <w:tcPr>
            <w:tcW w:w="704" w:type="dxa"/>
            <w:vMerge/>
          </w:tcPr>
          <w:p w14:paraId="44BB0462"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bottom w:val="dotted" w:sz="4" w:space="0" w:color="auto"/>
            </w:tcBorders>
          </w:tcPr>
          <w:p w14:paraId="55A40947"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rPr>
              <w:t xml:space="preserve">- </w:t>
            </w:r>
            <w:r w:rsidRPr="00E72521">
              <w:rPr>
                <w:rFonts w:ascii="Times New Roman" w:eastAsia="Calibri" w:hAnsi="Times New Roman"/>
                <w:sz w:val="26"/>
                <w:szCs w:val="26"/>
                <w:lang w:val="vi-VN"/>
              </w:rPr>
              <w:t xml:space="preserve">Nguồn lực bên ngoài: Thúc đẩy, hỗ trợ việc khai thác có hiệu quả nguồn lực bên </w:t>
            </w:r>
            <w:r w:rsidRPr="00E72521">
              <w:rPr>
                <w:rFonts w:ascii="Times New Roman" w:eastAsia="Calibri" w:hAnsi="Times New Roman"/>
                <w:sz w:val="26"/>
                <w:szCs w:val="26"/>
                <w:lang w:val="vi-VN"/>
              </w:rPr>
              <w:lastRenderedPageBreak/>
              <w:t>trong.</w:t>
            </w:r>
          </w:p>
        </w:tc>
        <w:tc>
          <w:tcPr>
            <w:tcW w:w="851" w:type="dxa"/>
            <w:tcBorders>
              <w:bottom w:val="dotted" w:sz="4" w:space="0" w:color="auto"/>
            </w:tcBorders>
          </w:tcPr>
          <w:p w14:paraId="1104D54B"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r w:rsidRPr="00E72521">
              <w:rPr>
                <w:rFonts w:ascii="Times New Roman" w:eastAsia="Calibri" w:hAnsi="Times New Roman"/>
                <w:sz w:val="26"/>
                <w:szCs w:val="26"/>
              </w:rPr>
              <w:lastRenderedPageBreak/>
              <w:t>0,25</w:t>
            </w:r>
          </w:p>
        </w:tc>
      </w:tr>
      <w:tr w:rsidR="00E72521" w:rsidRPr="00E72521" w14:paraId="76FDFCE5" w14:textId="77777777" w:rsidTr="004831D3">
        <w:tc>
          <w:tcPr>
            <w:tcW w:w="704" w:type="dxa"/>
            <w:vMerge/>
          </w:tcPr>
          <w:p w14:paraId="599DF6D8"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C139B42"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Nguồn lực bên trong: Tạo sự hấp dẫn, thu hút, định hướng việc huy động các nguồn lực bên ngoài.</w:t>
            </w:r>
          </w:p>
        </w:tc>
        <w:tc>
          <w:tcPr>
            <w:tcW w:w="851" w:type="dxa"/>
            <w:tcBorders>
              <w:top w:val="dotted" w:sz="4" w:space="0" w:color="auto"/>
              <w:bottom w:val="dotted" w:sz="4" w:space="0" w:color="auto"/>
            </w:tcBorders>
          </w:tcPr>
          <w:p w14:paraId="3737E94D"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4DA5D6E1" w14:textId="77777777" w:rsidTr="004831D3">
        <w:tc>
          <w:tcPr>
            <w:tcW w:w="704" w:type="dxa"/>
            <w:vMerge/>
          </w:tcPr>
          <w:p w14:paraId="08DBD9CD"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753F43A5" w14:textId="77777777" w:rsidR="00E72521" w:rsidRPr="00E72521" w:rsidRDefault="00E72521" w:rsidP="00E72521">
            <w:pPr>
              <w:tabs>
                <w:tab w:val="left" w:pos="2085"/>
              </w:tabs>
              <w:spacing w:line="276" w:lineRule="auto"/>
              <w:jc w:val="both"/>
              <w:rPr>
                <w:rFonts w:ascii="Times New Roman" w:eastAsia="Calibri" w:hAnsi="Times New Roman"/>
                <w:b/>
                <w:sz w:val="26"/>
                <w:szCs w:val="26"/>
              </w:rPr>
            </w:pPr>
            <w:r w:rsidRPr="00E72521">
              <w:rPr>
                <w:rFonts w:ascii="Times New Roman" w:eastAsia="Calibri" w:hAnsi="Times New Roman"/>
                <w:b/>
                <w:sz w:val="26"/>
                <w:szCs w:val="26"/>
                <w:lang w:val="vi-VN"/>
              </w:rPr>
              <w:t>Nguồn lực bên trong có vai trò quyết định đối với sự phát triển kinh tế của một lãnh thổ, vì:</w:t>
            </w:r>
            <w:r w:rsidRPr="00E72521">
              <w:rPr>
                <w:rFonts w:ascii="Times New Roman" w:eastAsia="Calibri" w:hAnsi="Times New Roman"/>
                <w:b/>
                <w:sz w:val="26"/>
                <w:szCs w:val="26"/>
              </w:rPr>
              <w:t xml:space="preserve"> </w:t>
            </w:r>
            <w:r w:rsidRPr="00E72521">
              <w:rPr>
                <w:rFonts w:ascii="Times New Roman" w:eastAsia="Calibri" w:hAnsi="Times New Roman"/>
                <w:sz w:val="26"/>
                <w:szCs w:val="26"/>
                <w:lang w:val="vi-VN"/>
              </w:rPr>
              <w:t>Phản ánh thực lực của một quốc gia, đảm bảo cho sự phát triển bền vững, không lệ thuộc hoàn toàn từ bên ngoài.</w:t>
            </w:r>
          </w:p>
        </w:tc>
        <w:tc>
          <w:tcPr>
            <w:tcW w:w="851" w:type="dxa"/>
            <w:tcBorders>
              <w:top w:val="dotted" w:sz="4" w:space="0" w:color="auto"/>
              <w:bottom w:val="dotted" w:sz="4" w:space="0" w:color="auto"/>
            </w:tcBorders>
          </w:tcPr>
          <w:p w14:paraId="1712F74C"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0.</w:t>
            </w:r>
            <w:r w:rsidRPr="00E72521">
              <w:rPr>
                <w:rFonts w:ascii="Times New Roman" w:eastAsia="Calibri" w:hAnsi="Times New Roman"/>
                <w:b/>
                <w:sz w:val="26"/>
                <w:szCs w:val="26"/>
              </w:rPr>
              <w:t>2</w:t>
            </w:r>
            <w:r w:rsidRPr="00E72521">
              <w:rPr>
                <w:rFonts w:ascii="Times New Roman" w:eastAsia="Calibri" w:hAnsi="Times New Roman"/>
                <w:b/>
                <w:sz w:val="26"/>
                <w:szCs w:val="26"/>
                <w:lang w:val="vi-VN"/>
              </w:rPr>
              <w:t>5</w:t>
            </w:r>
          </w:p>
        </w:tc>
      </w:tr>
      <w:tr w:rsidR="00E72521" w:rsidRPr="00E72521" w14:paraId="42346438" w14:textId="77777777" w:rsidTr="004831D3">
        <w:tc>
          <w:tcPr>
            <w:tcW w:w="704" w:type="dxa"/>
            <w:vMerge/>
          </w:tcPr>
          <w:p w14:paraId="6E315F62"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77253726" w14:textId="77777777" w:rsidR="00E72521" w:rsidRPr="00E72521" w:rsidRDefault="00E72521" w:rsidP="00E72521">
            <w:pPr>
              <w:tabs>
                <w:tab w:val="left" w:pos="2085"/>
              </w:tabs>
              <w:spacing w:line="276" w:lineRule="auto"/>
              <w:jc w:val="both"/>
              <w:rPr>
                <w:rFonts w:ascii="Times New Roman" w:eastAsia="Calibri" w:hAnsi="Times New Roman"/>
                <w:b/>
                <w:sz w:val="26"/>
                <w:szCs w:val="26"/>
              </w:rPr>
            </w:pPr>
            <w:r w:rsidRPr="00E72521">
              <w:rPr>
                <w:rFonts w:ascii="Times New Roman" w:eastAsia="Calibri" w:hAnsi="Times New Roman"/>
                <w:b/>
                <w:sz w:val="26"/>
                <w:szCs w:val="26"/>
                <w:lang w:val="vi-VN"/>
              </w:rPr>
              <w:t>b.</w:t>
            </w:r>
            <w:r w:rsidRPr="00E72521">
              <w:rPr>
                <w:rFonts w:ascii="Times New Roman" w:eastAsia="Calibri" w:hAnsi="Times New Roman"/>
                <w:b/>
                <w:sz w:val="26"/>
                <w:szCs w:val="26"/>
              </w:rPr>
              <w:t xml:space="preserve"> Dạng biểu đồ, n</w:t>
            </w:r>
            <w:r w:rsidRPr="00E72521">
              <w:rPr>
                <w:rFonts w:ascii="Times New Roman" w:eastAsia="Calibri" w:hAnsi="Times New Roman"/>
                <w:b/>
                <w:sz w:val="25"/>
                <w:szCs w:val="25"/>
                <w:lang w:val="vi-VN" w:eastAsia="vi-VN"/>
              </w:rPr>
              <w:t xml:space="preserve">hận xét và giải thích </w:t>
            </w:r>
            <w:r w:rsidRPr="00E72521">
              <w:rPr>
                <w:rFonts w:ascii="Times New Roman" w:eastAsia="Calibri" w:hAnsi="Times New Roman"/>
                <w:b/>
                <w:sz w:val="25"/>
                <w:szCs w:val="25"/>
                <w:lang w:eastAsia="vi-VN"/>
              </w:rPr>
              <w:t xml:space="preserve">sự biến động </w:t>
            </w:r>
            <w:r w:rsidRPr="00E72521">
              <w:rPr>
                <w:rFonts w:ascii="Times New Roman" w:eastAsia="Calibri" w:hAnsi="Times New Roman"/>
                <w:b/>
                <w:sz w:val="25"/>
                <w:szCs w:val="25"/>
                <w:lang w:val="vi-VN" w:eastAsia="vi-VN"/>
              </w:rPr>
              <w:t>số dân, sản lượng lương thực và bình quân lương thực đầu người của thế giới, giai đoạn 2000 – 2019.</w:t>
            </w:r>
          </w:p>
        </w:tc>
        <w:tc>
          <w:tcPr>
            <w:tcW w:w="851" w:type="dxa"/>
            <w:tcBorders>
              <w:top w:val="dotted" w:sz="4" w:space="0" w:color="auto"/>
              <w:bottom w:val="dotted" w:sz="4" w:space="0" w:color="auto"/>
            </w:tcBorders>
          </w:tcPr>
          <w:p w14:paraId="69C19314"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3.0</w:t>
            </w:r>
          </w:p>
        </w:tc>
      </w:tr>
      <w:tr w:rsidR="00E72521" w:rsidRPr="00E72521" w14:paraId="467FE178" w14:textId="77777777" w:rsidTr="004831D3">
        <w:tc>
          <w:tcPr>
            <w:tcW w:w="704" w:type="dxa"/>
            <w:vMerge/>
          </w:tcPr>
          <w:p w14:paraId="6EF59F2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5FE7305F" w14:textId="77777777" w:rsidR="00E72521" w:rsidRPr="00E72521" w:rsidRDefault="00E72521" w:rsidP="00E72521">
            <w:pPr>
              <w:tabs>
                <w:tab w:val="left" w:pos="2085"/>
              </w:tabs>
              <w:spacing w:line="276" w:lineRule="auto"/>
              <w:jc w:val="both"/>
              <w:rPr>
                <w:rFonts w:ascii="Times New Roman" w:eastAsia="Calibri" w:hAnsi="Times New Roman"/>
                <w:b/>
                <w:sz w:val="26"/>
                <w:szCs w:val="26"/>
              </w:rPr>
            </w:pPr>
            <w:r w:rsidRPr="00E72521">
              <w:rPr>
                <w:rFonts w:ascii="Times New Roman" w:eastAsia="Calibri" w:hAnsi="Times New Roman"/>
                <w:b/>
                <w:sz w:val="26"/>
                <w:szCs w:val="26"/>
                <w:lang w:val="vi-VN"/>
              </w:rPr>
              <w:t>*</w:t>
            </w:r>
            <w:r w:rsidRPr="00E72521">
              <w:rPr>
                <w:rFonts w:ascii="Times New Roman" w:eastAsia="Calibri" w:hAnsi="Times New Roman"/>
                <w:b/>
                <w:sz w:val="26"/>
                <w:szCs w:val="26"/>
              </w:rPr>
              <w:t xml:space="preserve"> D</w:t>
            </w:r>
            <w:r w:rsidRPr="00E72521">
              <w:rPr>
                <w:rFonts w:ascii="Times New Roman" w:eastAsia="Calibri" w:hAnsi="Times New Roman"/>
                <w:b/>
                <w:sz w:val="26"/>
                <w:szCs w:val="26"/>
                <w:lang w:val="vi-VN"/>
              </w:rPr>
              <w:t>ạng biểu đồ</w:t>
            </w:r>
            <w:r w:rsidRPr="00E72521">
              <w:rPr>
                <w:rFonts w:ascii="Times New Roman" w:eastAsia="Calibri" w:hAnsi="Times New Roman"/>
                <w:b/>
                <w:sz w:val="26"/>
                <w:szCs w:val="26"/>
              </w:rPr>
              <w:t xml:space="preserve"> thích hợp</w:t>
            </w:r>
            <w:r w:rsidRPr="00E72521">
              <w:rPr>
                <w:rFonts w:ascii="Times New Roman" w:eastAsia="Calibri" w:hAnsi="Times New Roman"/>
                <w:b/>
                <w:sz w:val="26"/>
                <w:szCs w:val="26"/>
                <w:lang w:val="vi-VN"/>
              </w:rPr>
              <w:t xml:space="preserve">: </w:t>
            </w:r>
            <w:r w:rsidRPr="00E72521">
              <w:rPr>
                <w:rFonts w:ascii="Times New Roman" w:eastAsia="Calibri" w:hAnsi="Times New Roman"/>
                <w:bCs/>
                <w:sz w:val="26"/>
                <w:szCs w:val="26"/>
              </w:rPr>
              <w:t>Biểu đồ đ</w:t>
            </w:r>
            <w:r w:rsidRPr="00E72521">
              <w:rPr>
                <w:rFonts w:ascii="Times New Roman" w:eastAsia="Calibri" w:hAnsi="Times New Roman"/>
                <w:bCs/>
                <w:sz w:val="26"/>
                <w:szCs w:val="26"/>
                <w:lang w:val="vi-VN"/>
              </w:rPr>
              <w:t>ường</w:t>
            </w:r>
            <w:r w:rsidRPr="00E72521">
              <w:rPr>
                <w:rFonts w:ascii="Times New Roman" w:eastAsia="Calibri" w:hAnsi="Times New Roman"/>
                <w:sz w:val="26"/>
                <w:szCs w:val="26"/>
                <w:lang w:val="vi-VN"/>
              </w:rPr>
              <w:t xml:space="preserve"> (</w:t>
            </w:r>
            <w:r w:rsidRPr="00E72521">
              <w:rPr>
                <w:rFonts w:ascii="Times New Roman" w:eastAsia="Calibri" w:hAnsi="Times New Roman"/>
                <w:sz w:val="26"/>
                <w:szCs w:val="26"/>
              </w:rPr>
              <w:t>các dạng biểu đồ khác không cho điểm)</w:t>
            </w:r>
          </w:p>
        </w:tc>
        <w:tc>
          <w:tcPr>
            <w:tcW w:w="851" w:type="dxa"/>
            <w:tcBorders>
              <w:top w:val="dotted" w:sz="4" w:space="0" w:color="auto"/>
              <w:bottom w:val="dotted" w:sz="4" w:space="0" w:color="auto"/>
            </w:tcBorders>
          </w:tcPr>
          <w:p w14:paraId="433795F0"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0,5</w:t>
            </w:r>
          </w:p>
        </w:tc>
      </w:tr>
      <w:tr w:rsidR="00E72521" w:rsidRPr="00E72521" w14:paraId="5CAFCADD" w14:textId="77777777" w:rsidTr="004831D3">
        <w:tc>
          <w:tcPr>
            <w:tcW w:w="704" w:type="dxa"/>
            <w:vMerge/>
          </w:tcPr>
          <w:p w14:paraId="32F984CC"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9685589" w14:textId="77777777" w:rsidR="00E72521" w:rsidRPr="00E72521" w:rsidRDefault="00E72521" w:rsidP="00E72521">
            <w:pPr>
              <w:tabs>
                <w:tab w:val="left" w:pos="2085"/>
              </w:tabs>
              <w:spacing w:line="276" w:lineRule="auto"/>
              <w:jc w:val="both"/>
              <w:rPr>
                <w:rFonts w:ascii="Times New Roman" w:eastAsia="Calibri" w:hAnsi="Times New Roman"/>
                <w:b/>
                <w:sz w:val="26"/>
                <w:szCs w:val="26"/>
              </w:rPr>
            </w:pPr>
            <w:r w:rsidRPr="00E72521">
              <w:rPr>
                <w:rFonts w:ascii="Times New Roman" w:eastAsia="Calibri" w:hAnsi="Times New Roman"/>
                <w:b/>
                <w:sz w:val="26"/>
                <w:szCs w:val="26"/>
                <w:lang w:val="vi-VN"/>
              </w:rPr>
              <w:t>* Nhận xét</w:t>
            </w:r>
          </w:p>
        </w:tc>
        <w:tc>
          <w:tcPr>
            <w:tcW w:w="851" w:type="dxa"/>
            <w:tcBorders>
              <w:top w:val="dotted" w:sz="4" w:space="0" w:color="auto"/>
              <w:bottom w:val="dotted" w:sz="4" w:space="0" w:color="auto"/>
            </w:tcBorders>
          </w:tcPr>
          <w:p w14:paraId="22A630ED"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r w:rsidRPr="00E72521">
              <w:rPr>
                <w:rFonts w:ascii="Times New Roman" w:eastAsia="Calibri" w:hAnsi="Times New Roman"/>
                <w:b/>
                <w:sz w:val="26"/>
                <w:szCs w:val="26"/>
                <w:lang w:val="vi-VN"/>
              </w:rPr>
              <w:t>1.25</w:t>
            </w:r>
          </w:p>
        </w:tc>
      </w:tr>
      <w:tr w:rsidR="00E72521" w:rsidRPr="00E72521" w14:paraId="01FBF046" w14:textId="77777777" w:rsidTr="004831D3">
        <w:tc>
          <w:tcPr>
            <w:tcW w:w="704" w:type="dxa"/>
            <w:vMerge/>
          </w:tcPr>
          <w:p w14:paraId="5F06672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13B078CC" w14:textId="77777777" w:rsidR="00E72521" w:rsidRPr="00E72521" w:rsidRDefault="00E72521" w:rsidP="00E72521">
            <w:pPr>
              <w:tabs>
                <w:tab w:val="left" w:pos="2085"/>
              </w:tabs>
              <w:spacing w:line="276" w:lineRule="auto"/>
              <w:jc w:val="both"/>
              <w:rPr>
                <w:rFonts w:ascii="Times New Roman" w:eastAsia="Calibri" w:hAnsi="Times New Roman"/>
                <w:bCs/>
                <w:sz w:val="26"/>
                <w:szCs w:val="26"/>
              </w:rPr>
            </w:pPr>
            <w:r w:rsidRPr="00E72521">
              <w:rPr>
                <w:rFonts w:ascii="Times New Roman" w:eastAsia="Calibri" w:hAnsi="Times New Roman"/>
                <w:b/>
                <w:sz w:val="26"/>
                <w:szCs w:val="26"/>
              </w:rPr>
              <w:t xml:space="preserve">- </w:t>
            </w:r>
            <w:r w:rsidRPr="00E72521">
              <w:rPr>
                <w:rFonts w:ascii="Times New Roman" w:eastAsia="Calibri" w:hAnsi="Times New Roman"/>
                <w:bCs/>
                <w:sz w:val="26"/>
                <w:szCs w:val="26"/>
              </w:rPr>
              <w:t xml:space="preserve">Bình quân lương thực đầu người của thế giới, giai đoạn 2000 – 2019 </w:t>
            </w:r>
          </w:p>
          <w:p w14:paraId="7416E8F9" w14:textId="77777777" w:rsidR="00E72521" w:rsidRPr="00E72521" w:rsidRDefault="00E72521" w:rsidP="00E72521">
            <w:pPr>
              <w:tabs>
                <w:tab w:val="left" w:pos="2085"/>
              </w:tabs>
              <w:spacing w:line="276" w:lineRule="auto"/>
              <w:jc w:val="right"/>
              <w:rPr>
                <w:rFonts w:ascii="Times New Roman" w:eastAsia="Calibri" w:hAnsi="Times New Roman"/>
                <w:bCs/>
                <w:i/>
                <w:iCs/>
                <w:sz w:val="26"/>
                <w:szCs w:val="26"/>
              </w:rPr>
            </w:pPr>
            <w:r w:rsidRPr="00E72521">
              <w:rPr>
                <w:rFonts w:ascii="Times New Roman" w:eastAsia="Calibri" w:hAnsi="Times New Roman"/>
                <w:bCs/>
                <w:i/>
                <w:iCs/>
                <w:sz w:val="26"/>
                <w:szCs w:val="26"/>
              </w:rPr>
              <w:t>(Đơn vị: kg/người)</w:t>
            </w:r>
          </w:p>
          <w:tbl>
            <w:tblPr>
              <w:tblStyle w:val="TableGrid1"/>
              <w:tblW w:w="0" w:type="auto"/>
              <w:tblLook w:val="04A0" w:firstRow="1" w:lastRow="0" w:firstColumn="1" w:lastColumn="0" w:noHBand="0" w:noVBand="1"/>
            </w:tblPr>
            <w:tblGrid>
              <w:gridCol w:w="3713"/>
              <w:gridCol w:w="1134"/>
              <w:gridCol w:w="993"/>
              <w:gridCol w:w="992"/>
              <w:gridCol w:w="992"/>
              <w:gridCol w:w="880"/>
            </w:tblGrid>
            <w:tr w:rsidR="00E72521" w:rsidRPr="00E72521" w14:paraId="614CD6D5" w14:textId="77777777" w:rsidTr="004831D3">
              <w:tc>
                <w:tcPr>
                  <w:tcW w:w="3713" w:type="dxa"/>
                </w:tcPr>
                <w:p w14:paraId="2DF48182"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
                      <w:sz w:val="26"/>
                      <w:szCs w:val="26"/>
                    </w:rPr>
                  </w:pPr>
                  <w:r w:rsidRPr="00E72521">
                    <w:rPr>
                      <w:rFonts w:ascii="Times New Roman" w:eastAsia="Calibri" w:hAnsi="Times New Roman"/>
                      <w:b/>
                      <w:sz w:val="26"/>
                      <w:szCs w:val="26"/>
                    </w:rPr>
                    <w:t>Năm</w:t>
                  </w:r>
                </w:p>
              </w:tc>
              <w:tc>
                <w:tcPr>
                  <w:tcW w:w="1134" w:type="dxa"/>
                </w:tcPr>
                <w:p w14:paraId="1819252E"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
                      <w:sz w:val="26"/>
                      <w:szCs w:val="26"/>
                    </w:rPr>
                  </w:pPr>
                  <w:r w:rsidRPr="00E72521">
                    <w:rPr>
                      <w:rFonts w:ascii="Times New Roman" w:eastAsia="Calibri" w:hAnsi="Times New Roman"/>
                      <w:b/>
                      <w:sz w:val="26"/>
                      <w:szCs w:val="26"/>
                    </w:rPr>
                    <w:t>2000</w:t>
                  </w:r>
                </w:p>
              </w:tc>
              <w:tc>
                <w:tcPr>
                  <w:tcW w:w="993" w:type="dxa"/>
                </w:tcPr>
                <w:p w14:paraId="17B41E18"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
                      <w:sz w:val="26"/>
                      <w:szCs w:val="26"/>
                    </w:rPr>
                  </w:pPr>
                  <w:r w:rsidRPr="00E72521">
                    <w:rPr>
                      <w:rFonts w:ascii="Times New Roman" w:eastAsia="Calibri" w:hAnsi="Times New Roman"/>
                      <w:b/>
                      <w:sz w:val="26"/>
                      <w:szCs w:val="26"/>
                    </w:rPr>
                    <w:t>2005</w:t>
                  </w:r>
                </w:p>
              </w:tc>
              <w:tc>
                <w:tcPr>
                  <w:tcW w:w="992" w:type="dxa"/>
                </w:tcPr>
                <w:p w14:paraId="73F34406"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
                      <w:sz w:val="26"/>
                      <w:szCs w:val="26"/>
                    </w:rPr>
                  </w:pPr>
                  <w:r w:rsidRPr="00E72521">
                    <w:rPr>
                      <w:rFonts w:ascii="Times New Roman" w:eastAsia="Calibri" w:hAnsi="Times New Roman"/>
                      <w:b/>
                      <w:sz w:val="26"/>
                      <w:szCs w:val="26"/>
                    </w:rPr>
                    <w:t>2010</w:t>
                  </w:r>
                </w:p>
              </w:tc>
              <w:tc>
                <w:tcPr>
                  <w:tcW w:w="992" w:type="dxa"/>
                </w:tcPr>
                <w:p w14:paraId="56859B0E"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
                      <w:sz w:val="26"/>
                      <w:szCs w:val="26"/>
                    </w:rPr>
                  </w:pPr>
                  <w:r w:rsidRPr="00E72521">
                    <w:rPr>
                      <w:rFonts w:ascii="Times New Roman" w:eastAsia="Calibri" w:hAnsi="Times New Roman"/>
                      <w:b/>
                      <w:sz w:val="26"/>
                      <w:szCs w:val="26"/>
                    </w:rPr>
                    <w:t>2015</w:t>
                  </w:r>
                </w:p>
              </w:tc>
              <w:tc>
                <w:tcPr>
                  <w:tcW w:w="880" w:type="dxa"/>
                </w:tcPr>
                <w:p w14:paraId="5E9A521C"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
                      <w:sz w:val="26"/>
                      <w:szCs w:val="26"/>
                    </w:rPr>
                  </w:pPr>
                  <w:r w:rsidRPr="00E72521">
                    <w:rPr>
                      <w:rFonts w:ascii="Times New Roman" w:eastAsia="Calibri" w:hAnsi="Times New Roman"/>
                      <w:b/>
                      <w:sz w:val="26"/>
                      <w:szCs w:val="26"/>
                    </w:rPr>
                    <w:t>2019</w:t>
                  </w:r>
                </w:p>
              </w:tc>
            </w:tr>
            <w:tr w:rsidR="00E72521" w:rsidRPr="00E72521" w14:paraId="3307D0E7" w14:textId="77777777" w:rsidTr="004831D3">
              <w:tc>
                <w:tcPr>
                  <w:tcW w:w="3713" w:type="dxa"/>
                </w:tcPr>
                <w:p w14:paraId="5BDAA156" w14:textId="77777777" w:rsidR="00E72521" w:rsidRPr="00E72521" w:rsidRDefault="00E72521" w:rsidP="00E72521">
                  <w:pPr>
                    <w:framePr w:hSpace="180" w:wrap="around" w:vAnchor="text" w:hAnchor="text" w:y="1"/>
                    <w:tabs>
                      <w:tab w:val="left" w:pos="2085"/>
                    </w:tabs>
                    <w:spacing w:line="276" w:lineRule="auto"/>
                    <w:suppressOverlap/>
                    <w:jc w:val="both"/>
                    <w:rPr>
                      <w:rFonts w:ascii="Times New Roman" w:eastAsia="Calibri" w:hAnsi="Times New Roman"/>
                      <w:bCs/>
                      <w:sz w:val="26"/>
                      <w:szCs w:val="26"/>
                    </w:rPr>
                  </w:pPr>
                  <w:r w:rsidRPr="00E72521">
                    <w:rPr>
                      <w:rFonts w:ascii="Times New Roman" w:eastAsia="Calibri" w:hAnsi="Times New Roman"/>
                      <w:bCs/>
                      <w:sz w:val="26"/>
                      <w:szCs w:val="26"/>
                    </w:rPr>
                    <w:t>Bình quân lương thực đầu người</w:t>
                  </w:r>
                </w:p>
              </w:tc>
              <w:tc>
                <w:tcPr>
                  <w:tcW w:w="1134" w:type="dxa"/>
                </w:tcPr>
                <w:p w14:paraId="6D6C5906"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Cs/>
                      <w:sz w:val="26"/>
                      <w:szCs w:val="26"/>
                    </w:rPr>
                  </w:pPr>
                  <w:r w:rsidRPr="00E72521">
                    <w:rPr>
                      <w:rFonts w:ascii="Times New Roman" w:eastAsia="Calibri" w:hAnsi="Times New Roman"/>
                      <w:bCs/>
                      <w:sz w:val="26"/>
                      <w:szCs w:val="26"/>
                    </w:rPr>
                    <w:t>335,3</w:t>
                  </w:r>
                </w:p>
              </w:tc>
              <w:tc>
                <w:tcPr>
                  <w:tcW w:w="993" w:type="dxa"/>
                </w:tcPr>
                <w:p w14:paraId="70A033E3"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Cs/>
                      <w:sz w:val="26"/>
                      <w:szCs w:val="26"/>
                    </w:rPr>
                  </w:pPr>
                  <w:r w:rsidRPr="00E72521">
                    <w:rPr>
                      <w:rFonts w:ascii="Times New Roman" w:eastAsia="Calibri" w:hAnsi="Times New Roman"/>
                      <w:bCs/>
                      <w:sz w:val="26"/>
                      <w:szCs w:val="26"/>
                    </w:rPr>
                    <w:t>323,1</w:t>
                  </w:r>
                </w:p>
              </w:tc>
              <w:tc>
                <w:tcPr>
                  <w:tcW w:w="992" w:type="dxa"/>
                </w:tcPr>
                <w:p w14:paraId="4CF37D48"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Cs/>
                      <w:sz w:val="26"/>
                      <w:szCs w:val="26"/>
                    </w:rPr>
                  </w:pPr>
                  <w:r w:rsidRPr="00E72521">
                    <w:rPr>
                      <w:rFonts w:ascii="Times New Roman" w:eastAsia="Calibri" w:hAnsi="Times New Roman"/>
                      <w:bCs/>
                      <w:sz w:val="26"/>
                      <w:szCs w:val="26"/>
                    </w:rPr>
                    <w:t>356,0</w:t>
                  </w:r>
                </w:p>
              </w:tc>
              <w:tc>
                <w:tcPr>
                  <w:tcW w:w="992" w:type="dxa"/>
                </w:tcPr>
                <w:p w14:paraId="341A09B3"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Cs/>
                      <w:sz w:val="26"/>
                      <w:szCs w:val="26"/>
                    </w:rPr>
                  </w:pPr>
                  <w:r w:rsidRPr="00E72521">
                    <w:rPr>
                      <w:rFonts w:ascii="Times New Roman" w:eastAsia="Calibri" w:hAnsi="Times New Roman"/>
                      <w:bCs/>
                      <w:sz w:val="26"/>
                      <w:szCs w:val="26"/>
                    </w:rPr>
                    <w:t>345,7</w:t>
                  </w:r>
                </w:p>
              </w:tc>
              <w:tc>
                <w:tcPr>
                  <w:tcW w:w="880" w:type="dxa"/>
                </w:tcPr>
                <w:p w14:paraId="65F2E9FF" w14:textId="77777777" w:rsidR="00E72521" w:rsidRPr="00E72521" w:rsidRDefault="00E72521" w:rsidP="00E72521">
                  <w:pPr>
                    <w:framePr w:hSpace="180" w:wrap="around" w:vAnchor="text" w:hAnchor="text" w:y="1"/>
                    <w:tabs>
                      <w:tab w:val="left" w:pos="2085"/>
                    </w:tabs>
                    <w:spacing w:line="276" w:lineRule="auto"/>
                    <w:suppressOverlap/>
                    <w:jc w:val="center"/>
                    <w:rPr>
                      <w:rFonts w:ascii="Times New Roman" w:eastAsia="Calibri" w:hAnsi="Times New Roman"/>
                      <w:bCs/>
                      <w:sz w:val="26"/>
                      <w:szCs w:val="26"/>
                    </w:rPr>
                  </w:pPr>
                  <w:r w:rsidRPr="00E72521">
                    <w:rPr>
                      <w:rFonts w:ascii="Times New Roman" w:eastAsia="Calibri" w:hAnsi="Times New Roman"/>
                      <w:bCs/>
                      <w:sz w:val="26"/>
                      <w:szCs w:val="26"/>
                    </w:rPr>
                    <w:t>384,3</w:t>
                  </w:r>
                </w:p>
              </w:tc>
            </w:tr>
          </w:tbl>
          <w:p w14:paraId="4DE5EBA9" w14:textId="77777777" w:rsidR="00E72521" w:rsidRPr="00E72521" w:rsidRDefault="00E72521" w:rsidP="00E72521">
            <w:pPr>
              <w:tabs>
                <w:tab w:val="left" w:pos="2085"/>
              </w:tabs>
              <w:spacing w:line="276" w:lineRule="auto"/>
              <w:rPr>
                <w:rFonts w:ascii="Times New Roman" w:eastAsia="Calibri" w:hAnsi="Times New Roman"/>
                <w:bCs/>
                <w:sz w:val="8"/>
                <w:szCs w:val="8"/>
              </w:rPr>
            </w:pPr>
          </w:p>
        </w:tc>
        <w:tc>
          <w:tcPr>
            <w:tcW w:w="851" w:type="dxa"/>
            <w:tcBorders>
              <w:top w:val="dotted" w:sz="4" w:space="0" w:color="auto"/>
              <w:bottom w:val="dotted" w:sz="4" w:space="0" w:color="auto"/>
            </w:tcBorders>
          </w:tcPr>
          <w:p w14:paraId="088E7FA6" w14:textId="77777777" w:rsidR="00E72521" w:rsidRPr="00E72521" w:rsidRDefault="00E72521" w:rsidP="00E72521">
            <w:pPr>
              <w:tabs>
                <w:tab w:val="left" w:pos="2085"/>
              </w:tabs>
              <w:spacing w:line="276" w:lineRule="auto"/>
              <w:jc w:val="center"/>
              <w:rPr>
                <w:rFonts w:ascii="Times New Roman" w:eastAsia="Calibri" w:hAnsi="Times New Roman"/>
                <w:bCs/>
                <w:sz w:val="26"/>
                <w:szCs w:val="26"/>
              </w:rPr>
            </w:pPr>
            <w:r w:rsidRPr="00E72521">
              <w:rPr>
                <w:rFonts w:ascii="Times New Roman" w:eastAsia="Calibri" w:hAnsi="Times New Roman"/>
                <w:bCs/>
                <w:sz w:val="26"/>
                <w:szCs w:val="26"/>
              </w:rPr>
              <w:t>0,25</w:t>
            </w:r>
          </w:p>
          <w:p w14:paraId="5DC3C132" w14:textId="77777777" w:rsidR="00E72521" w:rsidRPr="00E72521" w:rsidRDefault="00E72521" w:rsidP="00E72521">
            <w:pPr>
              <w:tabs>
                <w:tab w:val="left" w:pos="2085"/>
              </w:tabs>
              <w:spacing w:line="276" w:lineRule="auto"/>
              <w:jc w:val="center"/>
              <w:rPr>
                <w:rFonts w:ascii="Times New Roman" w:eastAsia="Calibri" w:hAnsi="Times New Roman"/>
                <w:bCs/>
                <w:sz w:val="26"/>
                <w:szCs w:val="26"/>
              </w:rPr>
            </w:pPr>
          </w:p>
          <w:p w14:paraId="39D7765A" w14:textId="77777777" w:rsidR="00E72521" w:rsidRPr="00E72521" w:rsidRDefault="00E72521" w:rsidP="00E72521">
            <w:pPr>
              <w:tabs>
                <w:tab w:val="left" w:pos="2085"/>
              </w:tabs>
              <w:spacing w:line="276" w:lineRule="auto"/>
              <w:jc w:val="center"/>
              <w:rPr>
                <w:rFonts w:ascii="Times New Roman" w:eastAsia="Calibri" w:hAnsi="Times New Roman"/>
                <w:bCs/>
                <w:sz w:val="26"/>
                <w:szCs w:val="26"/>
              </w:rPr>
            </w:pPr>
          </w:p>
          <w:p w14:paraId="19E436B6" w14:textId="77777777" w:rsidR="00E72521" w:rsidRPr="00E72521" w:rsidRDefault="00E72521" w:rsidP="00E72521">
            <w:pPr>
              <w:tabs>
                <w:tab w:val="left" w:pos="2085"/>
              </w:tabs>
              <w:spacing w:line="276" w:lineRule="auto"/>
              <w:jc w:val="center"/>
              <w:rPr>
                <w:rFonts w:ascii="Times New Roman" w:eastAsia="Calibri" w:hAnsi="Times New Roman"/>
                <w:bCs/>
                <w:sz w:val="26"/>
                <w:szCs w:val="26"/>
              </w:rPr>
            </w:pPr>
          </w:p>
          <w:p w14:paraId="631399B0" w14:textId="77777777" w:rsidR="00E72521" w:rsidRPr="00E72521" w:rsidRDefault="00E72521" w:rsidP="00E72521">
            <w:pPr>
              <w:tabs>
                <w:tab w:val="left" w:pos="2085"/>
              </w:tabs>
              <w:spacing w:line="276" w:lineRule="auto"/>
              <w:jc w:val="center"/>
              <w:rPr>
                <w:rFonts w:ascii="Times New Roman" w:eastAsia="Calibri" w:hAnsi="Times New Roman"/>
                <w:bCs/>
                <w:sz w:val="16"/>
                <w:szCs w:val="16"/>
              </w:rPr>
            </w:pPr>
          </w:p>
        </w:tc>
      </w:tr>
      <w:tr w:rsidR="00E72521" w:rsidRPr="00E72521" w14:paraId="09C4B668" w14:textId="77777777" w:rsidTr="004831D3">
        <w:tc>
          <w:tcPr>
            <w:tcW w:w="704" w:type="dxa"/>
            <w:vMerge/>
          </w:tcPr>
          <w:p w14:paraId="393D6028"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029EB741"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Số dân và sản lượng lương thực thế giới, giai đoạn 2000 – 2019 liên tục tăng (dẫn chứng), sản lượng lương thực tăng nhanh hơn dân số.</w:t>
            </w:r>
          </w:p>
        </w:tc>
        <w:tc>
          <w:tcPr>
            <w:tcW w:w="851" w:type="dxa"/>
            <w:tcBorders>
              <w:top w:val="dotted" w:sz="4" w:space="0" w:color="auto"/>
              <w:bottom w:val="dotted" w:sz="4" w:space="0" w:color="auto"/>
            </w:tcBorders>
          </w:tcPr>
          <w:p w14:paraId="1DE8DF21"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0,5</w:t>
            </w:r>
          </w:p>
        </w:tc>
      </w:tr>
      <w:tr w:rsidR="00E72521" w:rsidRPr="00E72521" w14:paraId="716A61BB" w14:textId="77777777" w:rsidTr="004831D3">
        <w:tc>
          <w:tcPr>
            <w:tcW w:w="704" w:type="dxa"/>
            <w:vMerge/>
          </w:tcPr>
          <w:p w14:paraId="5A966DD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58011544"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Bình quân lương thực đầu người không ổn định, có xu hướng tăng</w:t>
            </w:r>
            <w:r w:rsidRPr="00E72521">
              <w:rPr>
                <w:rFonts w:ascii="Times New Roman" w:eastAsia="Calibri" w:hAnsi="Times New Roman"/>
                <w:sz w:val="26"/>
                <w:szCs w:val="26"/>
              </w:rPr>
              <w:t xml:space="preserve"> (dẫn chứng),</w:t>
            </w:r>
            <w:r w:rsidRPr="00E72521">
              <w:rPr>
                <w:rFonts w:ascii="Times New Roman" w:eastAsia="Calibri" w:hAnsi="Times New Roman"/>
                <w:sz w:val="26"/>
                <w:szCs w:val="26"/>
                <w:lang w:val="vi-VN"/>
              </w:rPr>
              <w:t xml:space="preserve"> tăng chậm hơn sản lượng lương thực và dân số.</w:t>
            </w:r>
          </w:p>
        </w:tc>
        <w:tc>
          <w:tcPr>
            <w:tcW w:w="851" w:type="dxa"/>
            <w:tcBorders>
              <w:top w:val="dotted" w:sz="4" w:space="0" w:color="auto"/>
              <w:bottom w:val="dotted" w:sz="4" w:space="0" w:color="auto"/>
            </w:tcBorders>
          </w:tcPr>
          <w:p w14:paraId="3C99C013"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0,5</w:t>
            </w:r>
          </w:p>
        </w:tc>
      </w:tr>
      <w:tr w:rsidR="00E72521" w:rsidRPr="00E72521" w14:paraId="20CDDEF3" w14:textId="77777777" w:rsidTr="004831D3">
        <w:tc>
          <w:tcPr>
            <w:tcW w:w="704" w:type="dxa"/>
            <w:vMerge/>
          </w:tcPr>
          <w:p w14:paraId="1934320E"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027104F4" w14:textId="77777777" w:rsidR="00E72521" w:rsidRPr="00E72521" w:rsidRDefault="00E72521" w:rsidP="00E72521">
            <w:pPr>
              <w:tabs>
                <w:tab w:val="left" w:pos="2085"/>
              </w:tabs>
              <w:spacing w:line="276" w:lineRule="auto"/>
              <w:jc w:val="both"/>
              <w:rPr>
                <w:rFonts w:ascii="Times New Roman" w:eastAsia="Calibri" w:hAnsi="Times New Roman"/>
                <w:b/>
                <w:bCs/>
                <w:sz w:val="26"/>
                <w:szCs w:val="26"/>
                <w:lang w:val="vi-VN"/>
              </w:rPr>
            </w:pPr>
            <w:r w:rsidRPr="00E72521">
              <w:rPr>
                <w:rFonts w:ascii="Times New Roman" w:eastAsia="Calibri" w:hAnsi="Times New Roman"/>
                <w:b/>
                <w:bCs/>
                <w:sz w:val="26"/>
                <w:szCs w:val="26"/>
                <w:lang w:val="vi-VN"/>
              </w:rPr>
              <w:t>* Giải thích</w:t>
            </w:r>
          </w:p>
        </w:tc>
        <w:tc>
          <w:tcPr>
            <w:tcW w:w="851" w:type="dxa"/>
            <w:tcBorders>
              <w:top w:val="dotted" w:sz="4" w:space="0" w:color="auto"/>
              <w:bottom w:val="dotted" w:sz="4" w:space="0" w:color="auto"/>
            </w:tcBorders>
          </w:tcPr>
          <w:p w14:paraId="44D7AB27" w14:textId="77777777" w:rsidR="00E72521" w:rsidRPr="00E72521" w:rsidRDefault="00E72521" w:rsidP="00E72521">
            <w:pPr>
              <w:tabs>
                <w:tab w:val="left" w:pos="2085"/>
              </w:tabs>
              <w:spacing w:line="276" w:lineRule="auto"/>
              <w:jc w:val="center"/>
              <w:rPr>
                <w:rFonts w:ascii="Times New Roman" w:eastAsia="Calibri" w:hAnsi="Times New Roman"/>
                <w:b/>
                <w:bCs/>
                <w:sz w:val="26"/>
                <w:szCs w:val="26"/>
              </w:rPr>
            </w:pPr>
            <w:r w:rsidRPr="00E72521">
              <w:rPr>
                <w:rFonts w:ascii="Times New Roman" w:eastAsia="Calibri" w:hAnsi="Times New Roman"/>
                <w:b/>
                <w:bCs/>
                <w:sz w:val="26"/>
                <w:szCs w:val="26"/>
              </w:rPr>
              <w:t>1.25</w:t>
            </w:r>
          </w:p>
        </w:tc>
      </w:tr>
      <w:tr w:rsidR="00E72521" w:rsidRPr="00E72521" w14:paraId="4E146836" w14:textId="77777777" w:rsidTr="004831D3">
        <w:trPr>
          <w:trHeight w:val="250"/>
        </w:trPr>
        <w:tc>
          <w:tcPr>
            <w:tcW w:w="704" w:type="dxa"/>
            <w:vMerge/>
          </w:tcPr>
          <w:p w14:paraId="14EECA5A"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27D58968"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w:t>
            </w:r>
            <w:r w:rsidRPr="00E72521">
              <w:rPr>
                <w:rFonts w:ascii="Times New Roman" w:eastAsia="Calibri" w:hAnsi="Times New Roman"/>
                <w:sz w:val="26"/>
                <w:szCs w:val="26"/>
              </w:rPr>
              <w:t>Dân số thế giới tăng liên tục là do tỉ lệ gia tăng tự nhiên luôn dương</w:t>
            </w:r>
            <w:r w:rsidRPr="00E72521">
              <w:rPr>
                <w:rFonts w:ascii="Times New Roman" w:eastAsia="Calibri" w:hAnsi="Times New Roman"/>
                <w:sz w:val="26"/>
                <w:szCs w:val="26"/>
                <w:lang w:val="vi-VN"/>
              </w:rPr>
              <w:t>.</w:t>
            </w:r>
          </w:p>
        </w:tc>
        <w:tc>
          <w:tcPr>
            <w:tcW w:w="851" w:type="dxa"/>
            <w:tcBorders>
              <w:top w:val="dotted" w:sz="4" w:space="0" w:color="auto"/>
              <w:bottom w:val="dotted" w:sz="4" w:space="0" w:color="auto"/>
            </w:tcBorders>
          </w:tcPr>
          <w:p w14:paraId="460522CA"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56D7FC36" w14:textId="77777777" w:rsidTr="004831D3">
        <w:trPr>
          <w:trHeight w:val="752"/>
        </w:trPr>
        <w:tc>
          <w:tcPr>
            <w:tcW w:w="704" w:type="dxa"/>
            <w:vMerge/>
          </w:tcPr>
          <w:p w14:paraId="7FEECEBB"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077DEA73"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Sản lượng lương thực tăng là nhờ áp dụng tiến bộ khoa học kĩ thuật vào sản xuất, sử dụng nhiều loại giống mới, đẩy mạnh thâm canh, tăng vụ, mở rộng diện tích....</w:t>
            </w:r>
          </w:p>
        </w:tc>
        <w:tc>
          <w:tcPr>
            <w:tcW w:w="851" w:type="dxa"/>
            <w:tcBorders>
              <w:top w:val="dotted" w:sz="4" w:space="0" w:color="auto"/>
              <w:bottom w:val="dotted" w:sz="4" w:space="0" w:color="auto"/>
            </w:tcBorders>
          </w:tcPr>
          <w:p w14:paraId="049803D7"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0,5</w:t>
            </w:r>
          </w:p>
        </w:tc>
      </w:tr>
      <w:tr w:rsidR="00E72521" w:rsidRPr="00E72521" w14:paraId="5170DAFA" w14:textId="77777777" w:rsidTr="004831D3">
        <w:trPr>
          <w:trHeight w:val="1400"/>
        </w:trPr>
        <w:tc>
          <w:tcPr>
            <w:tcW w:w="704" w:type="dxa"/>
            <w:vMerge/>
          </w:tcPr>
          <w:p w14:paraId="36F38ACB"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Borders>
              <w:top w:val="dotted" w:sz="4" w:space="0" w:color="auto"/>
              <w:bottom w:val="dotted" w:sz="4" w:space="0" w:color="auto"/>
            </w:tcBorders>
          </w:tcPr>
          <w:p w14:paraId="38206C28"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Bình quân lương thực đầu người không ổn định là do sản lượng lương thực có thời kì tăng chậm hơn dân số; </w:t>
            </w:r>
            <w:r w:rsidRPr="00E72521">
              <w:rPr>
                <w:rFonts w:ascii="Times New Roman" w:eastAsia="Calibri" w:hAnsi="Times New Roman"/>
                <w:sz w:val="26"/>
                <w:szCs w:val="26"/>
              </w:rPr>
              <w:t>mặc dù</w:t>
            </w:r>
            <w:r w:rsidRPr="00E72521">
              <w:rPr>
                <w:rFonts w:ascii="Times New Roman" w:eastAsia="Calibri" w:hAnsi="Times New Roman"/>
                <w:sz w:val="26"/>
                <w:szCs w:val="26"/>
                <w:lang w:val="vi-VN"/>
              </w:rPr>
              <w:t xml:space="preserve"> giai đoạn 2000 – 2019 sản lượng lương thực tăng nhanh hơn dân số nh</w:t>
            </w:r>
            <w:r w:rsidRPr="00E72521">
              <w:rPr>
                <w:rFonts w:ascii="Times New Roman" w:eastAsia="Calibri" w:hAnsi="Times New Roman"/>
                <w:sz w:val="26"/>
                <w:szCs w:val="26"/>
              </w:rPr>
              <w:t>ưng do dân số tăng khá nhanh</w:t>
            </w:r>
            <w:r w:rsidRPr="00E72521">
              <w:rPr>
                <w:rFonts w:ascii="Times New Roman" w:eastAsia="Calibri" w:hAnsi="Times New Roman"/>
                <w:sz w:val="26"/>
                <w:szCs w:val="26"/>
                <w:lang w:val="vi-VN"/>
              </w:rPr>
              <w:t xml:space="preserve"> nên bình quân lương thực </w:t>
            </w:r>
            <w:r w:rsidRPr="00E72521">
              <w:rPr>
                <w:rFonts w:ascii="Times New Roman" w:eastAsia="Calibri" w:hAnsi="Times New Roman"/>
                <w:sz w:val="26"/>
                <w:szCs w:val="26"/>
              </w:rPr>
              <w:t>đầu</w:t>
            </w:r>
            <w:r w:rsidRPr="00E72521">
              <w:rPr>
                <w:rFonts w:ascii="Times New Roman" w:eastAsia="Calibri" w:hAnsi="Times New Roman"/>
                <w:sz w:val="26"/>
                <w:szCs w:val="26"/>
                <w:lang w:val="vi-VN"/>
              </w:rPr>
              <w:t xml:space="preserve"> người tăng</w:t>
            </w:r>
            <w:r w:rsidRPr="00E72521">
              <w:rPr>
                <w:rFonts w:ascii="Times New Roman" w:eastAsia="Calibri" w:hAnsi="Times New Roman"/>
                <w:sz w:val="26"/>
                <w:szCs w:val="26"/>
              </w:rPr>
              <w:t xml:space="preserve"> chậm</w:t>
            </w:r>
            <w:r w:rsidRPr="00E72521">
              <w:rPr>
                <w:rFonts w:ascii="Times New Roman" w:eastAsia="Calibri" w:hAnsi="Times New Roman"/>
                <w:sz w:val="26"/>
                <w:szCs w:val="26"/>
                <w:lang w:val="vi-VN"/>
              </w:rPr>
              <w:t>.</w:t>
            </w:r>
          </w:p>
        </w:tc>
        <w:tc>
          <w:tcPr>
            <w:tcW w:w="851" w:type="dxa"/>
            <w:tcBorders>
              <w:top w:val="dotted" w:sz="4" w:space="0" w:color="auto"/>
              <w:bottom w:val="dotted" w:sz="4" w:space="0" w:color="auto"/>
            </w:tcBorders>
          </w:tcPr>
          <w:p w14:paraId="4EE20F46"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0,5</w:t>
            </w:r>
          </w:p>
        </w:tc>
      </w:tr>
      <w:tr w:rsidR="00E72521" w:rsidRPr="00E72521" w14:paraId="368D5EBC" w14:textId="77777777" w:rsidTr="004831D3">
        <w:tc>
          <w:tcPr>
            <w:tcW w:w="704" w:type="dxa"/>
            <w:vMerge w:val="restart"/>
          </w:tcPr>
          <w:p w14:paraId="718D8DE5"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p w14:paraId="5E898BAA"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5DBFF42A"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p>
          <w:p w14:paraId="2806CF51" w14:textId="77777777" w:rsidR="00E72521" w:rsidRPr="00E72521" w:rsidRDefault="00E72521" w:rsidP="00E72521">
            <w:pPr>
              <w:tabs>
                <w:tab w:val="left" w:pos="2085"/>
              </w:tabs>
              <w:spacing w:line="276" w:lineRule="auto"/>
              <w:rPr>
                <w:rFonts w:ascii="Times New Roman" w:eastAsia="Calibri" w:hAnsi="Times New Roman"/>
                <w:b/>
                <w:sz w:val="26"/>
                <w:szCs w:val="26"/>
              </w:rPr>
            </w:pPr>
          </w:p>
          <w:p w14:paraId="284C2B06"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6</w:t>
            </w:r>
          </w:p>
        </w:tc>
        <w:tc>
          <w:tcPr>
            <w:tcW w:w="8930" w:type="dxa"/>
          </w:tcPr>
          <w:p w14:paraId="0D1B3B6E" w14:textId="77777777" w:rsidR="00E72521" w:rsidRPr="00E72521" w:rsidRDefault="00E72521" w:rsidP="00E72521">
            <w:pPr>
              <w:tabs>
                <w:tab w:val="left" w:pos="2085"/>
              </w:tabs>
              <w:spacing w:line="276" w:lineRule="auto"/>
              <w:jc w:val="both"/>
              <w:rPr>
                <w:rFonts w:ascii="Times New Roman" w:hAnsi="Times New Roman"/>
                <w:b/>
                <w:sz w:val="26"/>
                <w:szCs w:val="26"/>
                <w:lang w:val="vi-VN" w:eastAsia="vi-VN"/>
              </w:rPr>
            </w:pPr>
            <w:r w:rsidRPr="00E72521">
              <w:rPr>
                <w:rFonts w:ascii="Times New Roman" w:eastAsia="Calibri" w:hAnsi="Times New Roman"/>
                <w:b/>
                <w:sz w:val="26"/>
                <w:szCs w:val="26"/>
                <w:lang w:val="vi-VN"/>
              </w:rPr>
              <w:t>Sử dụng hợp lí tài nguyên, bảo vệ môi trường là điều kiện để phát triển</w:t>
            </w:r>
            <w:r w:rsidRPr="00E72521">
              <w:rPr>
                <w:rFonts w:ascii="Times New Roman" w:eastAsia="Calibri" w:hAnsi="Times New Roman"/>
                <w:b/>
                <w:sz w:val="26"/>
                <w:szCs w:val="26"/>
              </w:rPr>
              <w:t xml:space="preserve"> kinh tế - xã hội của các quốc gia</w:t>
            </w:r>
            <w:r w:rsidRPr="00E72521">
              <w:rPr>
                <w:rFonts w:ascii="Times New Roman" w:eastAsia="Calibri" w:hAnsi="Times New Roman"/>
                <w:b/>
                <w:sz w:val="26"/>
                <w:szCs w:val="26"/>
                <w:lang w:val="vi-VN"/>
              </w:rPr>
              <w:t>, vì:</w:t>
            </w:r>
          </w:p>
        </w:tc>
        <w:tc>
          <w:tcPr>
            <w:tcW w:w="851" w:type="dxa"/>
          </w:tcPr>
          <w:p w14:paraId="68C3B1EA"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r w:rsidRPr="00E72521">
              <w:rPr>
                <w:rFonts w:ascii="Times New Roman" w:eastAsia="Calibri" w:hAnsi="Times New Roman"/>
                <w:b/>
                <w:sz w:val="26"/>
                <w:szCs w:val="26"/>
              </w:rPr>
              <w:t>1.25</w:t>
            </w:r>
          </w:p>
        </w:tc>
      </w:tr>
      <w:tr w:rsidR="00E72521" w:rsidRPr="00E72521" w14:paraId="2ACBD65E" w14:textId="77777777" w:rsidTr="004831D3">
        <w:tc>
          <w:tcPr>
            <w:tcW w:w="704" w:type="dxa"/>
            <w:vMerge/>
          </w:tcPr>
          <w:p w14:paraId="68782E62"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Pr>
          <w:p w14:paraId="65984881" w14:textId="77777777" w:rsidR="00E72521" w:rsidRPr="00E72521" w:rsidRDefault="00E72521" w:rsidP="00E72521">
            <w:pPr>
              <w:tabs>
                <w:tab w:val="left" w:pos="2085"/>
              </w:tabs>
              <w:spacing w:line="276" w:lineRule="auto"/>
              <w:jc w:val="both"/>
              <w:rPr>
                <w:rFonts w:ascii="Times New Roman" w:hAnsi="Times New Roman"/>
                <w:sz w:val="26"/>
                <w:szCs w:val="26"/>
                <w:lang w:val="vi-VN" w:eastAsia="vi-VN"/>
              </w:rPr>
            </w:pPr>
            <w:r w:rsidRPr="00E72521">
              <w:rPr>
                <w:rFonts w:ascii="Times New Roman" w:hAnsi="Times New Roman"/>
                <w:sz w:val="26"/>
                <w:szCs w:val="26"/>
                <w:lang w:val="vi-VN" w:eastAsia="vi-VN"/>
              </w:rPr>
              <w:t>- Tà</w:t>
            </w:r>
            <w:r w:rsidRPr="00E72521">
              <w:rPr>
                <w:rFonts w:ascii="Times New Roman" w:hAnsi="Times New Roman"/>
                <w:sz w:val="26"/>
                <w:szCs w:val="26"/>
                <w:lang w:eastAsia="vi-VN"/>
              </w:rPr>
              <w:t>i</w:t>
            </w:r>
            <w:r w:rsidRPr="00E72521">
              <w:rPr>
                <w:rFonts w:ascii="Times New Roman" w:hAnsi="Times New Roman"/>
                <w:sz w:val="26"/>
                <w:szCs w:val="26"/>
                <w:lang w:val="vi-VN" w:eastAsia="vi-VN"/>
              </w:rPr>
              <w:t xml:space="preserve"> nguyên và môi trường có vai trò quan trọng đối với con người; không có tài nguyên, môi trường con người không có không gian cư trú, không có nguyên, nhiên liệu, năng lượng để tiến hành sản xuất, duy trì sự sống.</w:t>
            </w:r>
          </w:p>
        </w:tc>
        <w:tc>
          <w:tcPr>
            <w:tcW w:w="851" w:type="dxa"/>
          </w:tcPr>
          <w:p w14:paraId="1E227414" w14:textId="77777777" w:rsidR="00E72521" w:rsidRPr="00E72521" w:rsidRDefault="00E72521" w:rsidP="00E72521">
            <w:pPr>
              <w:tabs>
                <w:tab w:val="left" w:pos="2085"/>
              </w:tabs>
              <w:spacing w:line="276" w:lineRule="auto"/>
              <w:jc w:val="center"/>
              <w:rPr>
                <w:rFonts w:ascii="Times New Roman" w:eastAsia="Calibri" w:hAnsi="Times New Roman"/>
                <w:sz w:val="26"/>
                <w:szCs w:val="26"/>
              </w:rPr>
            </w:pPr>
            <w:r w:rsidRPr="00E72521">
              <w:rPr>
                <w:rFonts w:ascii="Times New Roman" w:eastAsia="Calibri" w:hAnsi="Times New Roman"/>
                <w:sz w:val="26"/>
                <w:szCs w:val="26"/>
              </w:rPr>
              <w:t>0,5</w:t>
            </w:r>
          </w:p>
        </w:tc>
      </w:tr>
      <w:tr w:rsidR="00E72521" w:rsidRPr="00E72521" w14:paraId="79C0DCF8" w14:textId="77777777" w:rsidTr="004831D3">
        <w:tc>
          <w:tcPr>
            <w:tcW w:w="704" w:type="dxa"/>
            <w:vMerge/>
          </w:tcPr>
          <w:p w14:paraId="68EBA957"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Pr>
          <w:p w14:paraId="33CC5C9A" w14:textId="77777777" w:rsidR="00E72521" w:rsidRPr="00E72521" w:rsidRDefault="00E72521" w:rsidP="00E72521">
            <w:pPr>
              <w:tabs>
                <w:tab w:val="left" w:pos="2085"/>
              </w:tabs>
              <w:spacing w:line="276" w:lineRule="auto"/>
              <w:jc w:val="both"/>
              <w:rPr>
                <w:rFonts w:ascii="Times New Roman" w:hAnsi="Times New Roman"/>
                <w:sz w:val="26"/>
                <w:szCs w:val="26"/>
                <w:lang w:val="vi-VN" w:eastAsia="vi-VN"/>
              </w:rPr>
            </w:pPr>
            <w:r w:rsidRPr="00E72521">
              <w:rPr>
                <w:rFonts w:ascii="Times New Roman" w:hAnsi="Times New Roman"/>
                <w:sz w:val="26"/>
                <w:szCs w:val="26"/>
                <w:lang w:val="vi-VN" w:eastAsia="vi-VN"/>
              </w:rPr>
              <w:t xml:space="preserve">- </w:t>
            </w:r>
            <w:r w:rsidRPr="00E72521">
              <w:rPr>
                <w:rFonts w:ascii="Times New Roman" w:hAnsi="Times New Roman"/>
                <w:sz w:val="26"/>
                <w:szCs w:val="26"/>
                <w:lang w:eastAsia="vi-VN"/>
              </w:rPr>
              <w:t>T</w:t>
            </w:r>
            <w:r w:rsidRPr="00E72521">
              <w:rPr>
                <w:rFonts w:ascii="Times New Roman" w:hAnsi="Times New Roman"/>
                <w:sz w:val="26"/>
                <w:szCs w:val="26"/>
                <w:lang w:val="vi-VN" w:eastAsia="vi-VN"/>
              </w:rPr>
              <w:t>ài nguyên đang bị cạn kiệt, môi trường bị ô nhiễm nghiêm trọng, nhất là vấn đề biến đổi khí hậu tác động đến tất cả mọi người; trong khi đó yêu cầu của sự phát triển lại không ngừng tăng lên, nền sản xuất xã hội không ngừng được mở rộng.</w:t>
            </w:r>
          </w:p>
        </w:tc>
        <w:tc>
          <w:tcPr>
            <w:tcW w:w="851" w:type="dxa"/>
          </w:tcPr>
          <w:p w14:paraId="42094C4C"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0,5</w:t>
            </w:r>
          </w:p>
        </w:tc>
      </w:tr>
      <w:tr w:rsidR="00E72521" w:rsidRPr="00E72521" w14:paraId="73F3EEB0" w14:textId="77777777" w:rsidTr="004831D3">
        <w:tc>
          <w:tcPr>
            <w:tcW w:w="704" w:type="dxa"/>
            <w:vMerge/>
          </w:tcPr>
          <w:p w14:paraId="76E9FC5E"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Pr>
          <w:p w14:paraId="0983A01B" w14:textId="77777777" w:rsidR="00E72521" w:rsidRPr="00E72521" w:rsidRDefault="00E72521" w:rsidP="00E72521">
            <w:pPr>
              <w:tabs>
                <w:tab w:val="left" w:pos="2085"/>
              </w:tabs>
              <w:spacing w:line="276" w:lineRule="auto"/>
              <w:jc w:val="both"/>
              <w:rPr>
                <w:rFonts w:ascii="Times New Roman" w:hAnsi="Times New Roman"/>
                <w:sz w:val="26"/>
                <w:szCs w:val="26"/>
                <w:lang w:val="vi-VN" w:eastAsia="vi-VN"/>
              </w:rPr>
            </w:pPr>
            <w:r w:rsidRPr="00E72521">
              <w:rPr>
                <w:rFonts w:ascii="Times New Roman" w:hAnsi="Times New Roman"/>
                <w:sz w:val="26"/>
                <w:szCs w:val="26"/>
                <w:lang w:val="vi-VN" w:eastAsia="vi-VN"/>
              </w:rPr>
              <w:t>- Phải bằng mọi cách sử dụng hợp lí tài nguyên, bảo vệ môi trường để xã hội phát triển, sao cho sự phát triển hôm nay không làm hạn chế sự phát triển của ngày mai mà tạo nền tảng cho sự phát triển của tương lai.</w:t>
            </w:r>
          </w:p>
        </w:tc>
        <w:tc>
          <w:tcPr>
            <w:tcW w:w="851" w:type="dxa"/>
          </w:tcPr>
          <w:p w14:paraId="19A1EC53"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689A0B24" w14:textId="77777777" w:rsidTr="004831D3">
        <w:tc>
          <w:tcPr>
            <w:tcW w:w="704" w:type="dxa"/>
            <w:vMerge/>
          </w:tcPr>
          <w:p w14:paraId="7018BB2A"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Pr>
          <w:p w14:paraId="7FD12361" w14:textId="77777777" w:rsidR="00E72521" w:rsidRPr="00E72521" w:rsidRDefault="00E72521" w:rsidP="00E72521">
            <w:pPr>
              <w:tabs>
                <w:tab w:val="left" w:pos="2085"/>
              </w:tabs>
              <w:spacing w:line="276" w:lineRule="auto"/>
              <w:jc w:val="both"/>
              <w:rPr>
                <w:rFonts w:ascii="Times New Roman" w:hAnsi="Times New Roman"/>
                <w:b/>
                <w:sz w:val="26"/>
                <w:szCs w:val="26"/>
                <w:lang w:eastAsia="vi-VN"/>
              </w:rPr>
            </w:pPr>
            <w:r w:rsidRPr="00E72521">
              <w:rPr>
                <w:rFonts w:ascii="Times New Roman" w:eastAsia="Calibri" w:hAnsi="Times New Roman"/>
                <w:b/>
                <w:sz w:val="26"/>
                <w:szCs w:val="26"/>
                <w:lang w:val="vi-VN"/>
              </w:rPr>
              <w:t xml:space="preserve">Những biện pháp </w:t>
            </w:r>
            <w:r w:rsidRPr="00E72521">
              <w:rPr>
                <w:rFonts w:ascii="Times New Roman" w:eastAsia="Calibri" w:hAnsi="Times New Roman"/>
                <w:b/>
                <w:sz w:val="26"/>
                <w:szCs w:val="26"/>
              </w:rPr>
              <w:t>để</w:t>
            </w:r>
            <w:r w:rsidRPr="00E72521">
              <w:rPr>
                <w:rFonts w:ascii="Times New Roman" w:eastAsia="Calibri" w:hAnsi="Times New Roman"/>
                <w:b/>
                <w:sz w:val="26"/>
                <w:szCs w:val="26"/>
                <w:lang w:val="vi-VN"/>
              </w:rPr>
              <w:t xml:space="preserve"> tăng trưởng xanh</w:t>
            </w:r>
            <w:r w:rsidRPr="00E72521">
              <w:rPr>
                <w:rFonts w:ascii="Times New Roman" w:eastAsia="Calibri" w:hAnsi="Times New Roman"/>
                <w:b/>
                <w:sz w:val="26"/>
                <w:szCs w:val="26"/>
              </w:rPr>
              <w:t xml:space="preserve"> trong sản xuất và đời sống</w:t>
            </w:r>
          </w:p>
        </w:tc>
        <w:tc>
          <w:tcPr>
            <w:tcW w:w="851" w:type="dxa"/>
          </w:tcPr>
          <w:p w14:paraId="15473A73" w14:textId="77777777" w:rsidR="00E72521" w:rsidRPr="00E72521" w:rsidRDefault="00E72521" w:rsidP="00E72521">
            <w:pPr>
              <w:tabs>
                <w:tab w:val="left" w:pos="2085"/>
              </w:tabs>
              <w:spacing w:line="276" w:lineRule="auto"/>
              <w:jc w:val="center"/>
              <w:rPr>
                <w:rFonts w:ascii="Times New Roman" w:eastAsia="Calibri" w:hAnsi="Times New Roman"/>
                <w:b/>
                <w:sz w:val="26"/>
                <w:szCs w:val="26"/>
                <w:lang w:val="vi-VN"/>
              </w:rPr>
            </w:pPr>
            <w:r w:rsidRPr="00E72521">
              <w:rPr>
                <w:rFonts w:ascii="Times New Roman" w:eastAsia="Calibri" w:hAnsi="Times New Roman"/>
                <w:b/>
                <w:sz w:val="26"/>
                <w:szCs w:val="26"/>
                <w:lang w:val="vi-VN"/>
              </w:rPr>
              <w:t>0.75</w:t>
            </w:r>
          </w:p>
        </w:tc>
      </w:tr>
      <w:tr w:rsidR="00E72521" w:rsidRPr="00E72521" w14:paraId="48226858" w14:textId="77777777" w:rsidTr="004831D3">
        <w:tc>
          <w:tcPr>
            <w:tcW w:w="704" w:type="dxa"/>
            <w:vMerge/>
          </w:tcPr>
          <w:p w14:paraId="78AA5B36"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Pr>
          <w:p w14:paraId="3A7A1F7A"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Sử dụng năng lượng sạch, năng lượng tái tạo; giảm mức tiêu hao năng lượng</w:t>
            </w:r>
            <w:r w:rsidRPr="00E72521">
              <w:rPr>
                <w:rFonts w:ascii="Times New Roman" w:eastAsia="Calibri" w:hAnsi="Times New Roman"/>
                <w:sz w:val="26"/>
                <w:szCs w:val="26"/>
              </w:rPr>
              <w:t>, hạn chế phát thải khí nhà kính</w:t>
            </w:r>
            <w:r w:rsidRPr="00E72521">
              <w:rPr>
                <w:rFonts w:ascii="Times New Roman" w:eastAsia="Calibri" w:hAnsi="Times New Roman"/>
                <w:sz w:val="26"/>
                <w:szCs w:val="26"/>
                <w:lang w:val="vi-VN"/>
              </w:rPr>
              <w:t xml:space="preserve"> trong sản xuất và dịch vụ.</w:t>
            </w:r>
          </w:p>
        </w:tc>
        <w:tc>
          <w:tcPr>
            <w:tcW w:w="851" w:type="dxa"/>
          </w:tcPr>
          <w:p w14:paraId="7A1664B5"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4EDFE657" w14:textId="77777777" w:rsidTr="004831D3">
        <w:tc>
          <w:tcPr>
            <w:tcW w:w="704" w:type="dxa"/>
            <w:vMerge/>
          </w:tcPr>
          <w:p w14:paraId="6B09C3B8"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Pr>
          <w:p w14:paraId="70A65C2F" w14:textId="77777777" w:rsidR="00E72521" w:rsidRPr="00E72521" w:rsidRDefault="00E72521" w:rsidP="00E72521">
            <w:pPr>
              <w:tabs>
                <w:tab w:val="left" w:pos="2085"/>
              </w:tabs>
              <w:spacing w:line="276" w:lineRule="auto"/>
              <w:jc w:val="both"/>
              <w:rPr>
                <w:rFonts w:ascii="Times New Roman" w:eastAsia="Calibri" w:hAnsi="Times New Roman"/>
                <w:sz w:val="26"/>
                <w:szCs w:val="26"/>
                <w:lang w:val="vi-VN"/>
              </w:rPr>
            </w:pPr>
            <w:r w:rsidRPr="00E72521">
              <w:rPr>
                <w:rFonts w:ascii="Times New Roman" w:eastAsia="Calibri" w:hAnsi="Times New Roman"/>
                <w:sz w:val="26"/>
                <w:szCs w:val="26"/>
                <w:lang w:val="vi-VN"/>
              </w:rPr>
              <w:t xml:space="preserve">- Sử dụng tiết kiệm và hiệu quả tài nguyên thiên nhiên; </w:t>
            </w:r>
            <w:r w:rsidRPr="00E72521">
              <w:rPr>
                <w:rFonts w:ascii="Times New Roman" w:eastAsia="Calibri" w:hAnsi="Times New Roman"/>
                <w:sz w:val="26"/>
                <w:szCs w:val="26"/>
              </w:rPr>
              <w:t xml:space="preserve">giảm thiểu tác động đến môi trường, </w:t>
            </w:r>
            <w:r w:rsidRPr="00E72521">
              <w:rPr>
                <w:rFonts w:ascii="Times New Roman" w:eastAsia="Calibri" w:hAnsi="Times New Roman"/>
                <w:sz w:val="26"/>
                <w:szCs w:val="26"/>
                <w:lang w:val="vi-VN"/>
              </w:rPr>
              <w:t xml:space="preserve">sử dụng năng lượng và vật liệu mới, công nghệ mới, </w:t>
            </w:r>
            <w:r w:rsidRPr="00E72521">
              <w:rPr>
                <w:rFonts w:ascii="Times New Roman" w:eastAsia="Calibri" w:hAnsi="Times New Roman"/>
                <w:sz w:val="26"/>
                <w:szCs w:val="26"/>
              </w:rPr>
              <w:t xml:space="preserve">hạn chế sử dụng </w:t>
            </w:r>
            <w:r w:rsidRPr="00E72521">
              <w:rPr>
                <w:rFonts w:ascii="Times New Roman" w:eastAsia="Calibri" w:hAnsi="Times New Roman"/>
                <w:sz w:val="26"/>
                <w:szCs w:val="26"/>
              </w:rPr>
              <w:lastRenderedPageBreak/>
              <w:t xml:space="preserve">hoá chất, phân hoá học trong nông nghiệp, </w:t>
            </w:r>
            <w:r w:rsidRPr="00E72521">
              <w:rPr>
                <w:rFonts w:ascii="Times New Roman" w:eastAsia="Calibri" w:hAnsi="Times New Roman"/>
                <w:sz w:val="26"/>
                <w:szCs w:val="26"/>
                <w:lang w:val="vi-VN"/>
              </w:rPr>
              <w:t>phát triển nông nghiệp hữu cơ....</w:t>
            </w:r>
          </w:p>
        </w:tc>
        <w:tc>
          <w:tcPr>
            <w:tcW w:w="851" w:type="dxa"/>
          </w:tcPr>
          <w:p w14:paraId="392B581B"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lastRenderedPageBreak/>
              <w:t>0,25</w:t>
            </w:r>
          </w:p>
        </w:tc>
      </w:tr>
      <w:tr w:rsidR="00E72521" w:rsidRPr="00E72521" w14:paraId="2FEA83E6" w14:textId="77777777" w:rsidTr="004831D3">
        <w:tc>
          <w:tcPr>
            <w:tcW w:w="704" w:type="dxa"/>
            <w:vMerge/>
          </w:tcPr>
          <w:p w14:paraId="7E946BF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Pr>
          <w:p w14:paraId="1EFF1D87" w14:textId="77777777" w:rsidR="00E72521" w:rsidRPr="00E72521" w:rsidRDefault="00E72521" w:rsidP="00E72521">
            <w:pPr>
              <w:tabs>
                <w:tab w:val="left" w:pos="2085"/>
              </w:tabs>
              <w:spacing w:line="276" w:lineRule="auto"/>
              <w:jc w:val="both"/>
              <w:rPr>
                <w:rFonts w:ascii="Times New Roman" w:eastAsia="Calibri" w:hAnsi="Times New Roman"/>
                <w:sz w:val="26"/>
                <w:szCs w:val="26"/>
              </w:rPr>
            </w:pPr>
            <w:r w:rsidRPr="00E72521">
              <w:rPr>
                <w:rFonts w:ascii="Times New Roman" w:eastAsia="Calibri" w:hAnsi="Times New Roman"/>
                <w:sz w:val="26"/>
                <w:szCs w:val="26"/>
                <w:lang w:val="vi-VN"/>
              </w:rPr>
              <w:t>- Kết hợp lối sống truyền thống đẹp với những tiện nghi văn minh, hiện đại; phát triển đô thị hóa bền vững, duy trì lối sống hòa hợp với thiên nhiên ở nông thôn</w:t>
            </w:r>
            <w:r w:rsidRPr="00E72521">
              <w:rPr>
                <w:rFonts w:ascii="Times New Roman" w:eastAsia="Calibri" w:hAnsi="Times New Roman"/>
                <w:sz w:val="26"/>
                <w:szCs w:val="26"/>
              </w:rPr>
              <w:t>, xanh hoá trong lối sống và tiêu dùng bền vững.</w:t>
            </w:r>
          </w:p>
        </w:tc>
        <w:tc>
          <w:tcPr>
            <w:tcW w:w="851" w:type="dxa"/>
          </w:tcPr>
          <w:p w14:paraId="3C1C9770"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r w:rsidRPr="00E72521">
              <w:rPr>
                <w:rFonts w:ascii="Times New Roman" w:eastAsia="Calibri" w:hAnsi="Times New Roman"/>
                <w:sz w:val="26"/>
                <w:szCs w:val="26"/>
                <w:lang w:val="vi-VN"/>
              </w:rPr>
              <w:t>0,25</w:t>
            </w:r>
          </w:p>
        </w:tc>
      </w:tr>
      <w:tr w:rsidR="00E72521" w:rsidRPr="00E72521" w14:paraId="670D9D5A" w14:textId="77777777" w:rsidTr="004831D3">
        <w:tc>
          <w:tcPr>
            <w:tcW w:w="704" w:type="dxa"/>
            <w:vMerge/>
          </w:tcPr>
          <w:p w14:paraId="52D2CAB9" w14:textId="77777777" w:rsidR="00E72521" w:rsidRPr="00E72521" w:rsidRDefault="00E72521" w:rsidP="00E72521">
            <w:pPr>
              <w:tabs>
                <w:tab w:val="left" w:pos="2085"/>
              </w:tabs>
              <w:spacing w:line="276" w:lineRule="auto"/>
              <w:jc w:val="center"/>
              <w:rPr>
                <w:rFonts w:ascii="Times New Roman" w:eastAsia="Calibri" w:hAnsi="Times New Roman"/>
                <w:b/>
                <w:sz w:val="26"/>
                <w:szCs w:val="26"/>
              </w:rPr>
            </w:pPr>
          </w:p>
        </w:tc>
        <w:tc>
          <w:tcPr>
            <w:tcW w:w="8930" w:type="dxa"/>
          </w:tcPr>
          <w:p w14:paraId="7BB7EF93" w14:textId="77777777" w:rsidR="00E72521" w:rsidRPr="00E72521" w:rsidRDefault="00E72521" w:rsidP="00E72521">
            <w:pPr>
              <w:tabs>
                <w:tab w:val="left" w:pos="2085"/>
              </w:tabs>
              <w:spacing w:line="276" w:lineRule="auto"/>
              <w:jc w:val="both"/>
              <w:rPr>
                <w:rFonts w:ascii="Times New Roman" w:eastAsia="Calibri" w:hAnsi="Times New Roman"/>
                <w:i/>
                <w:iCs/>
                <w:sz w:val="26"/>
                <w:szCs w:val="26"/>
              </w:rPr>
            </w:pPr>
            <w:r w:rsidRPr="00E72521">
              <w:rPr>
                <w:rFonts w:ascii="Times New Roman" w:eastAsia="Calibri" w:hAnsi="Times New Roman"/>
                <w:i/>
                <w:iCs/>
                <w:sz w:val="26"/>
                <w:szCs w:val="26"/>
              </w:rPr>
              <w:t>(Lưu ý: Học sinh diễn đạt theo cách khác nhưng đúng vẫn cho điểm, số điểm toàn ý này không vượt quá 0,75 điểm).</w:t>
            </w:r>
          </w:p>
        </w:tc>
        <w:tc>
          <w:tcPr>
            <w:tcW w:w="851" w:type="dxa"/>
          </w:tcPr>
          <w:p w14:paraId="5A6EC879" w14:textId="77777777" w:rsidR="00E72521" w:rsidRPr="00E72521" w:rsidRDefault="00E72521" w:rsidP="00E72521">
            <w:pPr>
              <w:tabs>
                <w:tab w:val="left" w:pos="2085"/>
              </w:tabs>
              <w:spacing w:line="276" w:lineRule="auto"/>
              <w:jc w:val="center"/>
              <w:rPr>
                <w:rFonts w:ascii="Times New Roman" w:eastAsia="Calibri" w:hAnsi="Times New Roman"/>
                <w:sz w:val="26"/>
                <w:szCs w:val="26"/>
                <w:lang w:val="vi-VN"/>
              </w:rPr>
            </w:pPr>
          </w:p>
        </w:tc>
      </w:tr>
      <w:tr w:rsidR="00E72521" w:rsidRPr="00E72521" w14:paraId="76E9DD25" w14:textId="77777777" w:rsidTr="004831D3">
        <w:tc>
          <w:tcPr>
            <w:tcW w:w="9634" w:type="dxa"/>
            <w:gridSpan w:val="2"/>
          </w:tcPr>
          <w:p w14:paraId="105A65E8" w14:textId="77777777" w:rsidR="00E72521" w:rsidRPr="00E72521" w:rsidRDefault="00E72521" w:rsidP="00E72521">
            <w:pPr>
              <w:tabs>
                <w:tab w:val="left" w:pos="2085"/>
              </w:tabs>
              <w:spacing w:line="276" w:lineRule="auto"/>
              <w:jc w:val="center"/>
              <w:rPr>
                <w:rFonts w:ascii="Times New Roman" w:eastAsia="Calibri" w:hAnsi="Times New Roman"/>
                <w:b/>
                <w:bCs/>
                <w:sz w:val="26"/>
                <w:szCs w:val="26"/>
              </w:rPr>
            </w:pPr>
            <w:r w:rsidRPr="00E72521">
              <w:rPr>
                <w:rFonts w:ascii="Times New Roman" w:eastAsia="Calibri" w:hAnsi="Times New Roman"/>
                <w:b/>
                <w:bCs/>
                <w:sz w:val="26"/>
                <w:szCs w:val="26"/>
              </w:rPr>
              <w:t>Tổng điểm: Câu 1 + Câu 2 + Câu 3 + Câu 4 + Câu 5 + Câu 6</w:t>
            </w:r>
          </w:p>
        </w:tc>
        <w:tc>
          <w:tcPr>
            <w:tcW w:w="851" w:type="dxa"/>
          </w:tcPr>
          <w:p w14:paraId="77043172" w14:textId="77777777" w:rsidR="00E72521" w:rsidRPr="00E72521" w:rsidRDefault="00E72521" w:rsidP="00E72521">
            <w:pPr>
              <w:tabs>
                <w:tab w:val="left" w:pos="2085"/>
              </w:tabs>
              <w:spacing w:line="276" w:lineRule="auto"/>
              <w:jc w:val="center"/>
              <w:rPr>
                <w:rFonts w:ascii="Times New Roman" w:eastAsia="Calibri" w:hAnsi="Times New Roman"/>
                <w:b/>
                <w:bCs/>
                <w:sz w:val="26"/>
                <w:szCs w:val="26"/>
              </w:rPr>
            </w:pPr>
            <w:r w:rsidRPr="00E72521">
              <w:rPr>
                <w:rFonts w:ascii="Times New Roman" w:eastAsia="Calibri" w:hAnsi="Times New Roman"/>
                <w:b/>
                <w:bCs/>
                <w:sz w:val="26"/>
                <w:szCs w:val="26"/>
              </w:rPr>
              <w:t>20.0</w:t>
            </w:r>
          </w:p>
        </w:tc>
      </w:tr>
    </w:tbl>
    <w:p w14:paraId="04D5C2AA" w14:textId="77777777" w:rsidR="00E72521" w:rsidRPr="00E72521" w:rsidRDefault="00E72521" w:rsidP="00E72521">
      <w:pPr>
        <w:tabs>
          <w:tab w:val="left" w:pos="2085"/>
        </w:tabs>
        <w:spacing w:line="276" w:lineRule="auto"/>
        <w:rPr>
          <w:rFonts w:eastAsia="Calibri"/>
          <w:sz w:val="26"/>
          <w:szCs w:val="26"/>
        </w:rPr>
      </w:pPr>
      <w:r w:rsidRPr="00E72521">
        <w:rPr>
          <w:rFonts w:eastAsia="Calibri"/>
          <w:sz w:val="26"/>
          <w:szCs w:val="26"/>
        </w:rPr>
        <w:br w:type="textWrapping" w:clear="all"/>
      </w:r>
    </w:p>
    <w:p w14:paraId="1799AEBB" w14:textId="77777777" w:rsidR="00E72521" w:rsidRPr="00E72521" w:rsidRDefault="00E72521" w:rsidP="00E72521">
      <w:pPr>
        <w:tabs>
          <w:tab w:val="left" w:pos="2085"/>
        </w:tabs>
        <w:spacing w:line="276" w:lineRule="auto"/>
        <w:rPr>
          <w:rFonts w:eastAsia="Calibri"/>
          <w:sz w:val="26"/>
          <w:szCs w:val="26"/>
        </w:rPr>
      </w:pPr>
    </w:p>
    <w:p w14:paraId="7DD0ED88" w14:textId="77777777" w:rsidR="00E72521" w:rsidRPr="00E72521" w:rsidRDefault="00E72521" w:rsidP="00E72521">
      <w:pPr>
        <w:tabs>
          <w:tab w:val="left" w:pos="2085"/>
        </w:tabs>
        <w:spacing w:line="276" w:lineRule="auto"/>
        <w:jc w:val="center"/>
        <w:rPr>
          <w:rFonts w:eastAsia="Calibri"/>
          <w:b/>
          <w:bCs/>
          <w:sz w:val="26"/>
          <w:szCs w:val="26"/>
        </w:rPr>
      </w:pPr>
      <w:r w:rsidRPr="00E72521">
        <w:rPr>
          <w:rFonts w:eastAsia="Calibri"/>
          <w:b/>
          <w:bCs/>
          <w:sz w:val="26"/>
          <w:szCs w:val="26"/>
        </w:rPr>
        <w:t>------------HẾT---------</w:t>
      </w:r>
    </w:p>
    <w:p w14:paraId="79A6297E" w14:textId="77777777" w:rsidR="00E72521" w:rsidRPr="00E72521" w:rsidRDefault="00E72521" w:rsidP="000E5CA7">
      <w:pPr>
        <w:spacing w:line="276" w:lineRule="auto"/>
        <w:ind w:firstLine="270"/>
        <w:rPr>
          <w:i/>
          <w:sz w:val="26"/>
          <w:szCs w:val="26"/>
          <w:lang w:val="pl-PL"/>
        </w:rPr>
      </w:pPr>
    </w:p>
    <w:sectPr w:rsidR="00E72521" w:rsidRPr="00E72521" w:rsidSect="002C2CCB">
      <w:headerReference w:type="default" r:id="rId7"/>
      <w:footerReference w:type="default" r:id="rId8"/>
      <w:pgSz w:w="11907" w:h="16840" w:code="9"/>
      <w:pgMar w:top="737" w:right="737" w:bottom="680" w:left="1191"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71040" w14:textId="77777777" w:rsidR="000149CA" w:rsidRDefault="000149CA" w:rsidP="00805947">
      <w:r>
        <w:separator/>
      </w:r>
    </w:p>
  </w:endnote>
  <w:endnote w:type="continuationSeparator" w:id="0">
    <w:p w14:paraId="172051F9" w14:textId="77777777" w:rsidR="000149CA" w:rsidRDefault="000149CA"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D480F" w14:textId="37B48953" w:rsidR="007A267D" w:rsidRPr="007A267D" w:rsidRDefault="007A267D" w:rsidP="007A267D">
    <w:pPr>
      <w:widowControl w:val="0"/>
      <w:tabs>
        <w:tab w:val="center" w:pos="4680"/>
        <w:tab w:val="right" w:pos="9360"/>
        <w:tab w:val="right" w:pos="10348"/>
      </w:tabs>
      <w:spacing w:before="120" w:after="120"/>
      <w:rPr>
        <w:rFonts w:eastAsia="SimSun"/>
        <w:color w:val="000000"/>
        <w:kern w:val="2"/>
        <w:lang w:eastAsia="zh-CN"/>
      </w:rPr>
    </w:pPr>
    <w:r w:rsidRPr="007A267D">
      <w:rPr>
        <w:rFonts w:eastAsia="SimSun"/>
        <w:b/>
        <w:color w:val="000000"/>
        <w:kern w:val="2"/>
        <w:lang w:val="nl-NL" w:eastAsia="zh-CN"/>
      </w:rPr>
      <w:t xml:space="preserve">                                                                  </w:t>
    </w:r>
    <w:r w:rsidRPr="007A267D">
      <w:rPr>
        <w:rFonts w:eastAsia="SimSun"/>
        <w:b/>
        <w:color w:val="00B0F0"/>
        <w:kern w:val="2"/>
        <w:lang w:val="nl-NL" w:eastAsia="zh-CN"/>
      </w:rPr>
      <w:t/>
    </w:r>
    <w:r w:rsidRPr="007A267D">
      <w:rPr>
        <w:rFonts w:eastAsia="SimSun"/>
        <w:b/>
        <w:color w:val="FF0000"/>
        <w:kern w:val="2"/>
        <w:lang w:val="nl-NL" w:eastAsia="zh-CN"/>
      </w:rPr>
      <w:t xml:space="preserve"/>
    </w:r>
    <w:r w:rsidRPr="007A267D">
      <w:rPr>
        <w:rFonts w:eastAsia="SimSun"/>
        <w:b/>
        <w:color w:val="000000"/>
        <w:kern w:val="2"/>
        <w:lang w:eastAsia="zh-CN"/>
      </w:rPr>
      <w:t xml:space="preserve">                                </w:t>
    </w:r>
    <w:r w:rsidRPr="007A267D">
      <w:rPr>
        <w:rFonts w:eastAsia="SimSun"/>
        <w:b/>
        <w:color w:val="FF0000"/>
        <w:kern w:val="2"/>
        <w:lang w:eastAsia="zh-CN"/>
      </w:rPr>
      <w:t>Trang</w:t>
    </w:r>
    <w:r w:rsidRPr="007A267D">
      <w:rPr>
        <w:rFonts w:eastAsia="SimSun"/>
        <w:b/>
        <w:color w:val="0070C0"/>
        <w:kern w:val="2"/>
        <w:lang w:eastAsia="zh-CN"/>
      </w:rPr>
      <w:t xml:space="preserve"> </w:t>
    </w:r>
    <w:r w:rsidRPr="007A267D">
      <w:rPr>
        <w:rFonts w:eastAsia="SimSun"/>
        <w:b/>
        <w:color w:val="0070C0"/>
        <w:kern w:val="2"/>
        <w:lang w:eastAsia="zh-CN"/>
      </w:rPr>
      <w:fldChar w:fldCharType="begin"/>
    </w:r>
    <w:r w:rsidRPr="007A267D">
      <w:rPr>
        <w:rFonts w:eastAsia="SimSun"/>
        <w:b/>
        <w:color w:val="0070C0"/>
        <w:kern w:val="2"/>
        <w:lang w:eastAsia="zh-CN"/>
      </w:rPr>
      <w:instrText xml:space="preserve"> PAGE   \* MERGEFORMAT </w:instrText>
    </w:r>
    <w:r w:rsidRPr="007A267D">
      <w:rPr>
        <w:rFonts w:eastAsia="SimSun"/>
        <w:b/>
        <w:color w:val="0070C0"/>
        <w:kern w:val="2"/>
        <w:lang w:eastAsia="zh-CN"/>
      </w:rPr>
      <w:fldChar w:fldCharType="separate"/>
    </w:r>
    <w:r>
      <w:rPr>
        <w:rFonts w:eastAsia="SimSun"/>
        <w:b/>
        <w:noProof/>
        <w:color w:val="0070C0"/>
        <w:kern w:val="2"/>
        <w:lang w:eastAsia="zh-CN"/>
      </w:rPr>
      <w:t>1</w:t>
    </w:r>
    <w:r w:rsidRPr="007A267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7028E" w14:textId="77777777" w:rsidR="000149CA" w:rsidRDefault="000149CA" w:rsidP="00805947">
      <w:r>
        <w:separator/>
      </w:r>
    </w:p>
  </w:footnote>
  <w:footnote w:type="continuationSeparator" w:id="0">
    <w:p w14:paraId="2551DB76" w14:textId="77777777" w:rsidR="000149CA" w:rsidRDefault="000149CA"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FCAA1" w14:textId="77777777" w:rsidR="007A267D" w:rsidRPr="007A267D" w:rsidRDefault="007A267D" w:rsidP="007A267D">
    <w:pPr>
      <w:widowControl w:val="0"/>
      <w:tabs>
        <w:tab w:val="center" w:pos="4513"/>
        <w:tab w:val="right" w:pos="9026"/>
      </w:tabs>
      <w:autoSpaceDE w:val="0"/>
      <w:autoSpaceDN w:val="0"/>
      <w:jc w:val="center"/>
      <w:rPr>
        <w:sz w:val="22"/>
        <w:szCs w:val="22"/>
        <w:lang w:val="vi"/>
      </w:rPr>
    </w:pPr>
    <w:r w:rsidRPr="007A267D">
      <w:rPr>
        <w:rFonts w:eastAsia="Calibri"/>
        <w:b/>
        <w:color w:val="00B0F0"/>
        <w:lang w:val="nl-NL"/>
      </w:rPr>
      <w:t/>
    </w:r>
    <w:r w:rsidRPr="007A267D">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4DE5"/>
    <w:rsid w:val="000149CA"/>
    <w:rsid w:val="00026384"/>
    <w:rsid w:val="000430C2"/>
    <w:rsid w:val="00071FE1"/>
    <w:rsid w:val="00080994"/>
    <w:rsid w:val="00091A6C"/>
    <w:rsid w:val="00095809"/>
    <w:rsid w:val="000A32FA"/>
    <w:rsid w:val="000A62FC"/>
    <w:rsid w:val="000A7C81"/>
    <w:rsid w:val="000A7E70"/>
    <w:rsid w:val="000C174D"/>
    <w:rsid w:val="000D5B8A"/>
    <w:rsid w:val="000E5CA7"/>
    <w:rsid w:val="000F3384"/>
    <w:rsid w:val="0010292D"/>
    <w:rsid w:val="00130DE9"/>
    <w:rsid w:val="00136D4E"/>
    <w:rsid w:val="00143B1B"/>
    <w:rsid w:val="00150218"/>
    <w:rsid w:val="00151E72"/>
    <w:rsid w:val="001651C8"/>
    <w:rsid w:val="001673DF"/>
    <w:rsid w:val="001720A5"/>
    <w:rsid w:val="001A57DF"/>
    <w:rsid w:val="001A6696"/>
    <w:rsid w:val="001A7A70"/>
    <w:rsid w:val="001B1D06"/>
    <w:rsid w:val="001B4729"/>
    <w:rsid w:val="001C428E"/>
    <w:rsid w:val="001C657B"/>
    <w:rsid w:val="001C7EA4"/>
    <w:rsid w:val="001D02C6"/>
    <w:rsid w:val="001E2116"/>
    <w:rsid w:val="001F48C2"/>
    <w:rsid w:val="001F683B"/>
    <w:rsid w:val="00213303"/>
    <w:rsid w:val="002171A6"/>
    <w:rsid w:val="00217B33"/>
    <w:rsid w:val="00217D52"/>
    <w:rsid w:val="00222DA9"/>
    <w:rsid w:val="002338BC"/>
    <w:rsid w:val="00236E69"/>
    <w:rsid w:val="00254067"/>
    <w:rsid w:val="00273352"/>
    <w:rsid w:val="0027617B"/>
    <w:rsid w:val="002761AD"/>
    <w:rsid w:val="00281666"/>
    <w:rsid w:val="00285337"/>
    <w:rsid w:val="00286CE5"/>
    <w:rsid w:val="00287E32"/>
    <w:rsid w:val="0029287E"/>
    <w:rsid w:val="002A1E2F"/>
    <w:rsid w:val="002B6002"/>
    <w:rsid w:val="002B6073"/>
    <w:rsid w:val="002C289B"/>
    <w:rsid w:val="002C2CCB"/>
    <w:rsid w:val="002C49B0"/>
    <w:rsid w:val="002D3714"/>
    <w:rsid w:val="002E1FDD"/>
    <w:rsid w:val="002F3CC5"/>
    <w:rsid w:val="002F49E1"/>
    <w:rsid w:val="00316707"/>
    <w:rsid w:val="003213FF"/>
    <w:rsid w:val="00343605"/>
    <w:rsid w:val="00344668"/>
    <w:rsid w:val="00356945"/>
    <w:rsid w:val="00367B2D"/>
    <w:rsid w:val="0038212C"/>
    <w:rsid w:val="003829D5"/>
    <w:rsid w:val="00386433"/>
    <w:rsid w:val="0038753E"/>
    <w:rsid w:val="00394E4F"/>
    <w:rsid w:val="003A1469"/>
    <w:rsid w:val="003B122F"/>
    <w:rsid w:val="003B5929"/>
    <w:rsid w:val="003E1631"/>
    <w:rsid w:val="0040507B"/>
    <w:rsid w:val="004375E4"/>
    <w:rsid w:val="00443C33"/>
    <w:rsid w:val="0045156B"/>
    <w:rsid w:val="004547B6"/>
    <w:rsid w:val="0046557D"/>
    <w:rsid w:val="00465914"/>
    <w:rsid w:val="004702AF"/>
    <w:rsid w:val="00475B86"/>
    <w:rsid w:val="004772B9"/>
    <w:rsid w:val="0048071E"/>
    <w:rsid w:val="004839A1"/>
    <w:rsid w:val="0048469F"/>
    <w:rsid w:val="00490BE6"/>
    <w:rsid w:val="004B3C31"/>
    <w:rsid w:val="004B4DF3"/>
    <w:rsid w:val="004C5733"/>
    <w:rsid w:val="004D01D8"/>
    <w:rsid w:val="004D403D"/>
    <w:rsid w:val="004E43C3"/>
    <w:rsid w:val="004E43C6"/>
    <w:rsid w:val="005014AB"/>
    <w:rsid w:val="00502A06"/>
    <w:rsid w:val="00515A5B"/>
    <w:rsid w:val="0052154D"/>
    <w:rsid w:val="0053143C"/>
    <w:rsid w:val="00541579"/>
    <w:rsid w:val="00543166"/>
    <w:rsid w:val="0054442C"/>
    <w:rsid w:val="00551DBC"/>
    <w:rsid w:val="00557870"/>
    <w:rsid w:val="005604CF"/>
    <w:rsid w:val="00572DF0"/>
    <w:rsid w:val="0059424A"/>
    <w:rsid w:val="005956F5"/>
    <w:rsid w:val="005A056A"/>
    <w:rsid w:val="005A26EF"/>
    <w:rsid w:val="005B31AC"/>
    <w:rsid w:val="005D4986"/>
    <w:rsid w:val="005E4E71"/>
    <w:rsid w:val="005E6980"/>
    <w:rsid w:val="005F20D8"/>
    <w:rsid w:val="0061235E"/>
    <w:rsid w:val="00615494"/>
    <w:rsid w:val="006340F1"/>
    <w:rsid w:val="00641530"/>
    <w:rsid w:val="006553E3"/>
    <w:rsid w:val="006600E3"/>
    <w:rsid w:val="0066324C"/>
    <w:rsid w:val="00676BCF"/>
    <w:rsid w:val="00680DCB"/>
    <w:rsid w:val="00682C21"/>
    <w:rsid w:val="006861F2"/>
    <w:rsid w:val="00687AB2"/>
    <w:rsid w:val="006A531D"/>
    <w:rsid w:val="006B3A29"/>
    <w:rsid w:val="006B3AC7"/>
    <w:rsid w:val="006B54AF"/>
    <w:rsid w:val="006C134D"/>
    <w:rsid w:val="006C232D"/>
    <w:rsid w:val="006C2381"/>
    <w:rsid w:val="006C73A9"/>
    <w:rsid w:val="006C7B35"/>
    <w:rsid w:val="006F0ED0"/>
    <w:rsid w:val="0070312D"/>
    <w:rsid w:val="00707077"/>
    <w:rsid w:val="0071225B"/>
    <w:rsid w:val="00712515"/>
    <w:rsid w:val="007160C4"/>
    <w:rsid w:val="0072238B"/>
    <w:rsid w:val="00732ECB"/>
    <w:rsid w:val="00734702"/>
    <w:rsid w:val="0075142A"/>
    <w:rsid w:val="00751B20"/>
    <w:rsid w:val="0076415C"/>
    <w:rsid w:val="00767044"/>
    <w:rsid w:val="00777810"/>
    <w:rsid w:val="00782E22"/>
    <w:rsid w:val="00787F9C"/>
    <w:rsid w:val="00790120"/>
    <w:rsid w:val="00796877"/>
    <w:rsid w:val="007A115E"/>
    <w:rsid w:val="007A267D"/>
    <w:rsid w:val="007A537E"/>
    <w:rsid w:val="007B44C9"/>
    <w:rsid w:val="007C4488"/>
    <w:rsid w:val="007C45FC"/>
    <w:rsid w:val="007C4F1F"/>
    <w:rsid w:val="007E55D5"/>
    <w:rsid w:val="007F2349"/>
    <w:rsid w:val="00805947"/>
    <w:rsid w:val="0081119E"/>
    <w:rsid w:val="00817F50"/>
    <w:rsid w:val="00832BC4"/>
    <w:rsid w:val="00843483"/>
    <w:rsid w:val="00870BBE"/>
    <w:rsid w:val="00873F67"/>
    <w:rsid w:val="00875CBF"/>
    <w:rsid w:val="0088182F"/>
    <w:rsid w:val="0088183D"/>
    <w:rsid w:val="0089310C"/>
    <w:rsid w:val="00893431"/>
    <w:rsid w:val="008B4BB4"/>
    <w:rsid w:val="008B5055"/>
    <w:rsid w:val="008B5B68"/>
    <w:rsid w:val="008C67A4"/>
    <w:rsid w:val="008D3E43"/>
    <w:rsid w:val="008F608F"/>
    <w:rsid w:val="008F7DE0"/>
    <w:rsid w:val="00907A66"/>
    <w:rsid w:val="00924F0F"/>
    <w:rsid w:val="00927C62"/>
    <w:rsid w:val="00934F8F"/>
    <w:rsid w:val="009448B9"/>
    <w:rsid w:val="009730EA"/>
    <w:rsid w:val="00973C12"/>
    <w:rsid w:val="009761EF"/>
    <w:rsid w:val="00982CC4"/>
    <w:rsid w:val="00997F36"/>
    <w:rsid w:val="009A78C9"/>
    <w:rsid w:val="009C4B6E"/>
    <w:rsid w:val="009D0901"/>
    <w:rsid w:val="009D0FE0"/>
    <w:rsid w:val="009D2BB3"/>
    <w:rsid w:val="009D3C41"/>
    <w:rsid w:val="009E4201"/>
    <w:rsid w:val="009E6661"/>
    <w:rsid w:val="009E78F5"/>
    <w:rsid w:val="009F1898"/>
    <w:rsid w:val="00A10BEF"/>
    <w:rsid w:val="00A145CA"/>
    <w:rsid w:val="00A2583F"/>
    <w:rsid w:val="00A265E0"/>
    <w:rsid w:val="00A32429"/>
    <w:rsid w:val="00A4354C"/>
    <w:rsid w:val="00A504DF"/>
    <w:rsid w:val="00A5098C"/>
    <w:rsid w:val="00A670D6"/>
    <w:rsid w:val="00A753FF"/>
    <w:rsid w:val="00A866BE"/>
    <w:rsid w:val="00A97FC3"/>
    <w:rsid w:val="00AB4C6B"/>
    <w:rsid w:val="00AB73E2"/>
    <w:rsid w:val="00AC545E"/>
    <w:rsid w:val="00AD7358"/>
    <w:rsid w:val="00AF2B9C"/>
    <w:rsid w:val="00AF4615"/>
    <w:rsid w:val="00B01629"/>
    <w:rsid w:val="00B02ECE"/>
    <w:rsid w:val="00B12767"/>
    <w:rsid w:val="00B20D75"/>
    <w:rsid w:val="00B34667"/>
    <w:rsid w:val="00B6327A"/>
    <w:rsid w:val="00B72248"/>
    <w:rsid w:val="00B8606B"/>
    <w:rsid w:val="00B8628C"/>
    <w:rsid w:val="00B87F63"/>
    <w:rsid w:val="00BA0A62"/>
    <w:rsid w:val="00BA6793"/>
    <w:rsid w:val="00BB3B91"/>
    <w:rsid w:val="00BB4251"/>
    <w:rsid w:val="00BD2182"/>
    <w:rsid w:val="00BE7CE3"/>
    <w:rsid w:val="00BF5530"/>
    <w:rsid w:val="00C00A34"/>
    <w:rsid w:val="00C25B97"/>
    <w:rsid w:val="00C7022F"/>
    <w:rsid w:val="00C91EDC"/>
    <w:rsid w:val="00C94485"/>
    <w:rsid w:val="00CA279D"/>
    <w:rsid w:val="00CB1AE1"/>
    <w:rsid w:val="00CD14CB"/>
    <w:rsid w:val="00D23B58"/>
    <w:rsid w:val="00D27CB5"/>
    <w:rsid w:val="00D32D6A"/>
    <w:rsid w:val="00D40019"/>
    <w:rsid w:val="00D46D7B"/>
    <w:rsid w:val="00D47822"/>
    <w:rsid w:val="00D6098C"/>
    <w:rsid w:val="00D63977"/>
    <w:rsid w:val="00D66BB2"/>
    <w:rsid w:val="00D67C67"/>
    <w:rsid w:val="00D80765"/>
    <w:rsid w:val="00D81947"/>
    <w:rsid w:val="00D8241B"/>
    <w:rsid w:val="00D83B18"/>
    <w:rsid w:val="00D9778C"/>
    <w:rsid w:val="00DA298E"/>
    <w:rsid w:val="00DB4EA3"/>
    <w:rsid w:val="00DD40C6"/>
    <w:rsid w:val="00DF51EB"/>
    <w:rsid w:val="00E01EF7"/>
    <w:rsid w:val="00E069A2"/>
    <w:rsid w:val="00E105C2"/>
    <w:rsid w:val="00E24FE2"/>
    <w:rsid w:val="00E438BA"/>
    <w:rsid w:val="00E446F1"/>
    <w:rsid w:val="00E51EBE"/>
    <w:rsid w:val="00E533F9"/>
    <w:rsid w:val="00E64802"/>
    <w:rsid w:val="00E72521"/>
    <w:rsid w:val="00E74360"/>
    <w:rsid w:val="00E95F68"/>
    <w:rsid w:val="00EA1063"/>
    <w:rsid w:val="00ED06D3"/>
    <w:rsid w:val="00ED32CE"/>
    <w:rsid w:val="00EE44E6"/>
    <w:rsid w:val="00EE52FD"/>
    <w:rsid w:val="00EF5CB1"/>
    <w:rsid w:val="00F04369"/>
    <w:rsid w:val="00F1026A"/>
    <w:rsid w:val="00F1585A"/>
    <w:rsid w:val="00F21DCB"/>
    <w:rsid w:val="00F350C0"/>
    <w:rsid w:val="00F35530"/>
    <w:rsid w:val="00F355D2"/>
    <w:rsid w:val="00F37CA1"/>
    <w:rsid w:val="00F44765"/>
    <w:rsid w:val="00F4778B"/>
    <w:rsid w:val="00F7357C"/>
    <w:rsid w:val="00F73A42"/>
    <w:rsid w:val="00F7546B"/>
    <w:rsid w:val="00F77021"/>
    <w:rsid w:val="00FA2A33"/>
    <w:rsid w:val="00FB0EB8"/>
    <w:rsid w:val="00FB5BA1"/>
    <w:rsid w:val="00FC6F7F"/>
    <w:rsid w:val="00FD6326"/>
    <w:rsid w:val="00FE4BB7"/>
    <w:rsid w:val="00FF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table" w:customStyle="1" w:styleId="TableGrid2">
    <w:name w:val="Table Grid2"/>
    <w:basedOn w:val="TableNormal"/>
    <w:next w:val="TableGrid"/>
    <w:uiPriority w:val="39"/>
    <w:rsid w:val="00997F3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7252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table" w:customStyle="1" w:styleId="TableGrid2">
    <w:name w:val="Table Grid2"/>
    <w:basedOn w:val="TableNormal"/>
    <w:next w:val="TableGrid"/>
    <w:uiPriority w:val="39"/>
    <w:rsid w:val="00997F36"/>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E72521"/>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2480</Words>
  <Characters>14136</Characters>
  <Application>Microsoft Office Word</Application>
  <DocSecurity>0</DocSecurity>
  <Lines>117</Lines>
  <Paragraphs>33</Paragraphs>
  <ScaleCrop>false</ScaleCrop>
  <Company>thuvienhoclieu.com</Company>
  <LinksUpToDate>false</LinksUpToDate>
  <CharactersWithSpaces>16583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2025-03-14T05:31:00Z</dcterms:created>
  <dc:creator>admin</dc:creator>
  <dc:description>Đề thi HSG Địa 10 Sở GD Quảng Nam 2024-2025 có đáp án được soạn dưới dạng file word và PDF gồm 7 trang. Các bạn xem và tải về ở dưới.</dc:description>
  <dcterms:modified xsi:type="dcterms:W3CDTF">2025-03-14T05:32:00Z</dcterms:modified>
  <cp:revision>1</cp:revision>
  <dc:title>Đề Thi HSG Địa 10 Sở GD Quảng Nam 2024-2025 Có Đáp Án</dc:title>
</cp:coreProperties>
</file>