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82"/>
      </w:tblGrid>
      <w:tr w:rsidR="001F13A4" w:rsidRPr="00D54F5F" w:rsidTr="003A588A">
        <w:tc>
          <w:tcPr>
            <w:tcW w:w="3652" w:type="dxa"/>
          </w:tcPr>
          <w:p w:rsidR="001F13A4" w:rsidRPr="00D54F5F" w:rsidRDefault="001F13A4" w:rsidP="00D54F5F">
            <w:pPr>
              <w:jc w:val="center"/>
              <w:rPr>
                <w:rFonts w:ascii="Times New Roman" w:hAnsi="Times New Roman" w:cs="Times New Roman"/>
                <w:b/>
                <w:bCs/>
                <w:sz w:val="24"/>
                <w:szCs w:val="24"/>
              </w:rPr>
            </w:pPr>
            <w:r w:rsidRPr="00D54F5F">
              <w:rPr>
                <w:rFonts w:ascii="Times New Roman" w:hAnsi="Times New Roman" w:cs="Times New Roman"/>
                <w:b/>
                <w:bCs/>
                <w:sz w:val="24"/>
                <w:szCs w:val="24"/>
              </w:rPr>
              <w:t>BỘ GIÁO DỤC VÀ ĐÀO TẠO</w:t>
            </w:r>
          </w:p>
          <w:p w:rsidR="001F13A4" w:rsidRPr="00D54F5F" w:rsidRDefault="001F13A4" w:rsidP="00D54F5F">
            <w:pPr>
              <w:jc w:val="center"/>
              <w:rPr>
                <w:rFonts w:ascii="Times New Roman" w:hAnsi="Times New Roman" w:cs="Times New Roman"/>
                <w:sz w:val="24"/>
                <w:szCs w:val="24"/>
              </w:rPr>
            </w:pPr>
            <w:r w:rsidRPr="00D54F5F">
              <w:rPr>
                <w:rFonts w:ascii="Times New Roman" w:hAnsi="Times New Roman" w:cs="Times New Roman"/>
                <w:sz w:val="24"/>
                <w:szCs w:val="24"/>
              </w:rPr>
              <w:t>_________________</w:t>
            </w:r>
          </w:p>
          <w:p w:rsidR="001F13A4" w:rsidRPr="00D54F5F" w:rsidRDefault="001F13A4" w:rsidP="00D54F5F">
            <w:pPr>
              <w:jc w:val="center"/>
              <w:rPr>
                <w:rFonts w:ascii="Times New Roman" w:hAnsi="Times New Roman" w:cs="Times New Roman"/>
                <w:sz w:val="24"/>
                <w:szCs w:val="24"/>
              </w:rPr>
            </w:pPr>
          </w:p>
          <w:p w:rsidR="001F13A4" w:rsidRPr="00D54F5F" w:rsidRDefault="001F13A4" w:rsidP="00D54F5F">
            <w:pPr>
              <w:jc w:val="center"/>
              <w:rPr>
                <w:rFonts w:ascii="Times New Roman" w:hAnsi="Times New Roman" w:cs="Times New Roman"/>
                <w:sz w:val="24"/>
                <w:szCs w:val="24"/>
              </w:rPr>
            </w:pPr>
            <w:r w:rsidRPr="00D54F5F">
              <w:rPr>
                <w:rFonts w:ascii="Times New Roman" w:hAnsi="Times New Roman" w:cs="Times New Roman"/>
                <w:sz w:val="24"/>
                <w:szCs w:val="24"/>
              </w:rPr>
              <w:t>ĐỀ MINH HỌA</w:t>
            </w:r>
          </w:p>
          <w:p w:rsidR="001F13A4" w:rsidRPr="00D54F5F" w:rsidRDefault="001F13A4" w:rsidP="00D54F5F">
            <w:pPr>
              <w:jc w:val="center"/>
              <w:rPr>
                <w:rFonts w:ascii="Times New Roman" w:hAnsi="Times New Roman" w:cs="Times New Roman"/>
                <w:i/>
                <w:iCs/>
                <w:sz w:val="24"/>
                <w:szCs w:val="24"/>
              </w:rPr>
            </w:pPr>
          </w:p>
          <w:p w:rsidR="001F13A4" w:rsidRPr="00D54F5F" w:rsidRDefault="001F13A4" w:rsidP="00D54F5F">
            <w:pPr>
              <w:jc w:val="center"/>
              <w:rPr>
                <w:rFonts w:ascii="Times New Roman" w:hAnsi="Times New Roman" w:cs="Times New Roman"/>
                <w:i/>
                <w:iCs/>
                <w:sz w:val="24"/>
                <w:szCs w:val="24"/>
              </w:rPr>
            </w:pPr>
            <w:r w:rsidRPr="00D54F5F">
              <w:rPr>
                <w:rFonts w:ascii="Times New Roman" w:hAnsi="Times New Roman" w:cs="Times New Roman"/>
                <w:i/>
                <w:iCs/>
                <w:sz w:val="24"/>
                <w:szCs w:val="24"/>
              </w:rPr>
              <w:t>(Đề có 4 trang)</w:t>
            </w:r>
          </w:p>
        </w:tc>
        <w:tc>
          <w:tcPr>
            <w:tcW w:w="5882" w:type="dxa"/>
          </w:tcPr>
          <w:p w:rsidR="001F13A4" w:rsidRPr="00D54F5F" w:rsidRDefault="001F13A4" w:rsidP="00D54F5F">
            <w:pPr>
              <w:jc w:val="center"/>
              <w:rPr>
                <w:rFonts w:ascii="Times New Roman" w:hAnsi="Times New Roman" w:cs="Times New Roman"/>
                <w:b/>
                <w:bCs/>
                <w:sz w:val="24"/>
                <w:szCs w:val="24"/>
              </w:rPr>
            </w:pPr>
            <w:r w:rsidRPr="00D54F5F">
              <w:rPr>
                <w:rFonts w:ascii="Times New Roman" w:hAnsi="Times New Roman" w:cs="Times New Roman"/>
                <w:b/>
                <w:bCs/>
                <w:sz w:val="24"/>
                <w:szCs w:val="24"/>
              </w:rPr>
              <w:t>ĐỂ KIỄM TRA LỚP 10</w:t>
            </w:r>
          </w:p>
          <w:p w:rsidR="001F13A4" w:rsidRPr="00D54F5F" w:rsidRDefault="001F13A4" w:rsidP="00D54F5F">
            <w:pPr>
              <w:jc w:val="center"/>
              <w:rPr>
                <w:rFonts w:ascii="Times New Roman" w:hAnsi="Times New Roman" w:cs="Times New Roman"/>
                <w:b/>
                <w:bCs/>
                <w:sz w:val="24"/>
                <w:szCs w:val="24"/>
              </w:rPr>
            </w:pPr>
            <w:r w:rsidRPr="00D54F5F">
              <w:rPr>
                <w:rFonts w:ascii="Times New Roman" w:hAnsi="Times New Roman" w:cs="Times New Roman"/>
                <w:b/>
                <w:bCs/>
                <w:sz w:val="24"/>
                <w:szCs w:val="24"/>
              </w:rPr>
              <w:t>Môn: ĐỊA LÍ</w:t>
            </w:r>
          </w:p>
          <w:p w:rsidR="001F13A4" w:rsidRPr="00D54F5F" w:rsidRDefault="001F13A4" w:rsidP="00D54F5F">
            <w:pPr>
              <w:jc w:val="center"/>
              <w:rPr>
                <w:rFonts w:ascii="Times New Roman" w:hAnsi="Times New Roman" w:cs="Times New Roman"/>
                <w:i/>
                <w:iCs/>
                <w:sz w:val="24"/>
                <w:szCs w:val="24"/>
              </w:rPr>
            </w:pPr>
            <w:r w:rsidRPr="00D54F5F">
              <w:rPr>
                <w:rFonts w:ascii="Times New Roman" w:hAnsi="Times New Roman" w:cs="Times New Roman"/>
                <w:i/>
                <w:iCs/>
                <w:sz w:val="24"/>
                <w:szCs w:val="24"/>
              </w:rPr>
              <w:t>Thời gian làm bài: 50 phút, không kể thời gian phát đề</w:t>
            </w:r>
          </w:p>
          <w:p w:rsidR="001F13A4" w:rsidRPr="00D54F5F" w:rsidRDefault="001F13A4" w:rsidP="00D54F5F">
            <w:pPr>
              <w:jc w:val="center"/>
              <w:rPr>
                <w:rFonts w:ascii="Times New Roman" w:hAnsi="Times New Roman" w:cs="Times New Roman"/>
                <w:sz w:val="24"/>
                <w:szCs w:val="24"/>
              </w:rPr>
            </w:pPr>
          </w:p>
        </w:tc>
      </w:tr>
    </w:tbl>
    <w:p w:rsidR="001F13A4" w:rsidRPr="00D54F5F" w:rsidRDefault="001F13A4" w:rsidP="00D54F5F">
      <w:pPr>
        <w:spacing w:after="0"/>
        <w:rPr>
          <w:rFonts w:ascii="Times New Roman" w:hAnsi="Times New Roman" w:cs="Times New Roman"/>
          <w:b/>
          <w:bCs/>
          <w:sz w:val="24"/>
          <w:szCs w:val="24"/>
        </w:rPr>
      </w:pPr>
      <w:r w:rsidRPr="00D54F5F">
        <w:rPr>
          <w:rFonts w:ascii="Times New Roman" w:hAnsi="Times New Roman" w:cs="Times New Roman"/>
          <w:b/>
          <w:bCs/>
          <w:sz w:val="24"/>
          <w:szCs w:val="24"/>
        </w:rPr>
        <w:t>Họ, tên thí sinh: . . . . . . . . . . . . . . . . . . . . . .  . . . . . . . . . . . . . . . . . . . . . .</w:t>
      </w:r>
    </w:p>
    <w:p w:rsidR="001F13A4" w:rsidRPr="00D54F5F" w:rsidRDefault="001F13A4" w:rsidP="00D54F5F">
      <w:pPr>
        <w:spacing w:after="0"/>
        <w:rPr>
          <w:rFonts w:ascii="Times New Roman" w:hAnsi="Times New Roman" w:cs="Times New Roman"/>
          <w:sz w:val="24"/>
          <w:szCs w:val="24"/>
        </w:rPr>
      </w:pPr>
      <w:r w:rsidRPr="00D54F5F">
        <w:rPr>
          <w:rFonts w:ascii="Times New Roman" w:hAnsi="Times New Roman" w:cs="Times New Roman"/>
          <w:b/>
          <w:bCs/>
          <w:sz w:val="24"/>
          <w:szCs w:val="24"/>
        </w:rPr>
        <w:t>Số báo danh:  . . . . . . . . . . . . . . . . . . . . . .  . . . . . . . . . . . . . . . . . . . . . . . .</w:t>
      </w:r>
    </w:p>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b/>
          <w:sz w:val="24"/>
          <w:szCs w:val="24"/>
          <w:highlight w:val="cyan"/>
        </w:rPr>
        <w:t>PHẦN I.</w:t>
      </w:r>
      <w:r w:rsidRPr="00D54F5F">
        <w:rPr>
          <w:rFonts w:ascii="Times New Roman" w:hAnsi="Times New Roman" w:cs="Times New Roman"/>
          <w:b/>
          <w:sz w:val="24"/>
          <w:szCs w:val="24"/>
        </w:rPr>
        <w:t xml:space="preserve"> </w:t>
      </w:r>
      <w:r w:rsidRPr="00D54F5F">
        <w:rPr>
          <w:rFonts w:ascii="Times New Roman" w:hAnsi="Times New Roman" w:cs="Times New Roman"/>
          <w:b/>
          <w:color w:val="000000" w:themeColor="text1"/>
          <w:sz w:val="24"/>
          <w:szCs w:val="24"/>
        </w:rPr>
        <w:t>Câu trắc nghiệm nhiều phương án lựa chọn.</w:t>
      </w:r>
      <w:r w:rsidRPr="00D54F5F">
        <w:rPr>
          <w:rFonts w:ascii="Times New Roman" w:hAnsi="Times New Roman" w:cs="Times New Roman"/>
          <w:color w:val="000000" w:themeColor="text1"/>
          <w:sz w:val="24"/>
          <w:szCs w:val="24"/>
        </w:rPr>
        <w:t xml:space="preserve"> </w:t>
      </w:r>
      <w:r w:rsidRPr="00D54F5F">
        <w:rPr>
          <w:rFonts w:ascii="Times New Roman" w:hAnsi="Times New Roman" w:cs="Times New Roman"/>
          <w:sz w:val="24"/>
          <w:szCs w:val="24"/>
        </w:rPr>
        <w:t>Thí sinh trả lời từ câu 1 đến câu 18. Mỗi câu hỏi thí sinh chỉ chọn một phương án.</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Chuyển động tự quay quanh trục của Trái Đất dẫn tới hệ quả nào sau đây?</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Sự luân phiên ngày đêm.</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Ngày đêm dài ngắn theo mùa.</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Hiện tượng ngày đêm.</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Các mùa trong năm.</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2.</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Vận động kiến tạo ở vùng đá cứng sinh ra hiện tượng nào sau đây?</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Đứt gãy.</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Nén ép.</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Biển thoái.</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Uốn nếp.</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3.</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Phương pháp nào sau đây biểu hiện vị trí của những đối tượng địa lí phân bố theo điểm?</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Phương pháp chấm điểm.</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Phương pháp khoanh vùng.</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Phương pháp kí hiệu.</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Phương pháp bản đồ - biểu đồ.</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4.</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Dòng biển nóng thường xuất phát từ</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kinh tuyến gốc.</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xích đạo.</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chí tuyến.</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khu vực cực.</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5.</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Đặc điểm nào sau đây đúng với gió mùa?</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Thổi rất đều đặn và tính chất rất ít thay đổi.</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Mùa đông thổi từ các đại dương vào lục địa.</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Chỉ hoạt động ở một số nơi thuộc đới nóng.</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Hướng ngược nhau giữa lục địa và đại dương.</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6.</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Đồng bằng châu thổ là kết quả trực tiếp của quá trình ngoại lực nào sau đây?</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Phong hóa.</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Bóc mòn.</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Vận chuyển.</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Bồi tụ.</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7.</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Quy luật địa đới là sự thay đổi có tính quy luật của các thành phần tự nhiên theo</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độ cao.</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kinh độ.</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các mùa.</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vĩ độ.</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8.</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Độ muối của nước biển cao nhất ở khu vực nào sau đây?</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Ôn đới.</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Xích đạo.</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Chí tuyến.</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Vùng cực.</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9.</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Chiếm tỉ lệ lớn nhất trong thủy quyển là</w:t>
      </w:r>
    </w:p>
    <w:p w:rsidR="001F13A4" w:rsidRPr="00D54F5F" w:rsidRDefault="001F13A4" w:rsidP="00D54F5F">
      <w:pPr>
        <w:tabs>
          <w:tab w:val="left" w:pos="283"/>
          <w:tab w:val="left" w:pos="2906"/>
          <w:tab w:val="left" w:pos="5528"/>
          <w:tab w:val="left" w:pos="8150"/>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nước mặn.</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băng tuyết.</w:t>
      </w:r>
      <w:r w:rsidRPr="00D54F5F">
        <w:rPr>
          <w:rStyle w:val="YoungMixChar"/>
          <w:rFonts w:cs="Times New Roman"/>
          <w:b/>
          <w:szCs w:val="24"/>
        </w:rPr>
        <w:tab/>
      </w: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nước ngầm.</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nước sông.</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10.</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Nước băng tuyết phân bố ở</w:t>
      </w:r>
    </w:p>
    <w:p w:rsidR="001F13A4" w:rsidRPr="00D54F5F" w:rsidRDefault="00B71983" w:rsidP="00D54F5F">
      <w:pPr>
        <w:spacing w:line="240" w:lineRule="auto"/>
        <w:rPr>
          <w:rFonts w:ascii="Times New Roman" w:hAnsi="Times New Roman" w:cs="Times New Roman"/>
          <w:sz w:val="24"/>
          <w:szCs w:val="24"/>
        </w:rPr>
      </w:pPr>
      <w:r w:rsidRPr="00D54F5F">
        <w:rPr>
          <w:rStyle w:val="YoungMixChar"/>
          <w:rFonts w:cs="Times New Roman"/>
          <w:b/>
          <w:color w:val="0066FF"/>
          <w:szCs w:val="24"/>
        </w:rPr>
        <w:t>A.</w:t>
      </w:r>
      <w:r w:rsidR="001F13A4" w:rsidRPr="00D54F5F">
        <w:rPr>
          <w:rFonts w:ascii="Times New Roman" w:hAnsi="Times New Roman" w:cs="Times New Roman"/>
          <w:color w:val="000000"/>
          <w:sz w:val="24"/>
          <w:szCs w:val="24"/>
        </w:rPr>
        <w:t>vùng hàn đới, vùng ôn đới, vùng núi cao.</w:t>
      </w:r>
    </w:p>
    <w:p w:rsidR="001F13A4" w:rsidRPr="00D54F5F" w:rsidRDefault="00B71983"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001F13A4" w:rsidRPr="00D54F5F">
        <w:rPr>
          <w:rStyle w:val="YoungMixChar"/>
          <w:rFonts w:cs="Times New Roman"/>
          <w:b/>
          <w:color w:val="0066FF"/>
          <w:szCs w:val="24"/>
        </w:rPr>
        <w:t>.</w:t>
      </w:r>
      <w:r w:rsidR="001F13A4" w:rsidRPr="00D54F5F">
        <w:rPr>
          <w:rStyle w:val="YoungMixChar"/>
          <w:rFonts w:cs="Times New Roman"/>
          <w:b/>
          <w:szCs w:val="24"/>
        </w:rPr>
        <w:t xml:space="preserve"> </w:t>
      </w:r>
      <w:r w:rsidR="001F13A4" w:rsidRPr="00D54F5F">
        <w:rPr>
          <w:rFonts w:ascii="Times New Roman" w:hAnsi="Times New Roman" w:cs="Times New Roman"/>
          <w:color w:val="000000"/>
          <w:sz w:val="24"/>
          <w:szCs w:val="24"/>
        </w:rPr>
        <w:t>đại dương, sông lớn có nhiệt độ ôn hòa.</w:t>
      </w:r>
    </w:p>
    <w:p w:rsidR="001F13A4" w:rsidRPr="00D54F5F" w:rsidRDefault="00B71983"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001F13A4" w:rsidRPr="00D54F5F">
        <w:rPr>
          <w:rStyle w:val="YoungMixChar"/>
          <w:rFonts w:cs="Times New Roman"/>
          <w:b/>
          <w:color w:val="0066FF"/>
          <w:szCs w:val="24"/>
        </w:rPr>
        <w:t>.</w:t>
      </w:r>
      <w:r w:rsidR="001F13A4" w:rsidRPr="00D54F5F">
        <w:rPr>
          <w:rStyle w:val="YoungMixChar"/>
          <w:rFonts w:cs="Times New Roman"/>
          <w:b/>
          <w:szCs w:val="24"/>
        </w:rPr>
        <w:t xml:space="preserve"> </w:t>
      </w:r>
      <w:r w:rsidR="001F13A4" w:rsidRPr="00D54F5F">
        <w:rPr>
          <w:rFonts w:ascii="Times New Roman" w:hAnsi="Times New Roman" w:cs="Times New Roman"/>
          <w:color w:val="000000"/>
          <w:sz w:val="24"/>
          <w:szCs w:val="24"/>
        </w:rPr>
        <w:t>các khu vực có nhiệt độ khoảng</w:t>
      </w:r>
      <w:r w:rsidR="00D54F5F">
        <w:rPr>
          <w:rFonts w:ascii="Times New Roman" w:hAnsi="Times New Roman" w:cs="Times New Roman"/>
          <w:color w:val="000000"/>
          <w:sz w:val="24"/>
          <w:szCs w:val="24"/>
        </w:rPr>
        <w:t xml:space="preserve"> 1</w:t>
      </w:r>
      <w:r w:rsidR="00D54F5F" w:rsidRPr="00D54F5F">
        <w:rPr>
          <w:rFonts w:ascii="Times New Roman" w:hAnsi="Times New Roman" w:cs="Times New Roman"/>
          <w:sz w:val="24"/>
          <w:szCs w:val="24"/>
        </w:rPr>
        <w:t>0</w:t>
      </w:r>
      <w:r w:rsidR="00D54F5F" w:rsidRPr="00D54F5F">
        <w:rPr>
          <w:rFonts w:ascii="Times New Roman" w:hAnsi="Times New Roman" w:cs="Times New Roman"/>
          <w:i/>
          <w:sz w:val="24"/>
          <w:szCs w:val="24"/>
          <w:vertAlign w:val="superscript"/>
        </w:rPr>
        <w:t>0</w:t>
      </w:r>
      <w:r w:rsidR="00D54F5F" w:rsidRPr="00D54F5F">
        <w:rPr>
          <w:rFonts w:ascii="Times New Roman" w:hAnsi="Times New Roman" w:cs="Times New Roman"/>
          <w:color w:val="000000"/>
          <w:sz w:val="24"/>
          <w:szCs w:val="24"/>
        </w:rPr>
        <w:t>C.</w:t>
      </w:r>
    </w:p>
    <w:p w:rsidR="001F13A4" w:rsidRPr="00D54F5F" w:rsidRDefault="00B71983"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001F13A4" w:rsidRPr="00D54F5F">
        <w:rPr>
          <w:rStyle w:val="YoungMixChar"/>
          <w:rFonts w:cs="Times New Roman"/>
          <w:b/>
          <w:color w:val="0066FF"/>
          <w:szCs w:val="24"/>
        </w:rPr>
        <w:t>.</w:t>
      </w:r>
      <w:r w:rsidR="001F13A4" w:rsidRPr="00D54F5F">
        <w:rPr>
          <w:rStyle w:val="YoungMixChar"/>
          <w:rFonts w:cs="Times New Roman"/>
          <w:b/>
          <w:szCs w:val="24"/>
        </w:rPr>
        <w:t xml:space="preserve"> </w:t>
      </w:r>
      <w:r w:rsidR="001F13A4" w:rsidRPr="00D54F5F">
        <w:rPr>
          <w:rFonts w:ascii="Times New Roman" w:hAnsi="Times New Roman" w:cs="Times New Roman"/>
          <w:color w:val="000000"/>
          <w:sz w:val="24"/>
          <w:szCs w:val="24"/>
        </w:rPr>
        <w:t>tầng nước ngầm, vùng hàn đới, ôn đới.</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11.</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Các sông ở đới khí hậu xích đạo có đặc điểm nào sau đây?</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lastRenderedPageBreak/>
        <w:t>A.</w:t>
      </w:r>
      <w:r w:rsidRPr="00D54F5F">
        <w:rPr>
          <w:rStyle w:val="YoungMixChar"/>
          <w:rFonts w:cs="Times New Roman"/>
          <w:b/>
          <w:szCs w:val="24"/>
        </w:rPr>
        <w:t xml:space="preserve"> </w:t>
      </w:r>
      <w:r w:rsidRPr="00D54F5F">
        <w:rPr>
          <w:rFonts w:ascii="Times New Roman" w:hAnsi="Times New Roman" w:cs="Times New Roman"/>
          <w:color w:val="000000"/>
          <w:sz w:val="24"/>
          <w:szCs w:val="24"/>
        </w:rPr>
        <w:t>Có nhiều mùa lũ, mùa cạn xen kẽ.</w:t>
      </w:r>
      <w:r w:rsidRPr="00D54F5F">
        <w:rPr>
          <w:rStyle w:val="YoungMixChar"/>
          <w:rFonts w:cs="Times New Roman"/>
          <w:b/>
          <w:szCs w:val="24"/>
        </w:rPr>
        <w:tab/>
      </w: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Chế độ nước sông thất thường.</w:t>
      </w:r>
    </w:p>
    <w:p w:rsidR="001F13A4" w:rsidRPr="00D54F5F" w:rsidRDefault="001F13A4" w:rsidP="00D54F5F">
      <w:pPr>
        <w:tabs>
          <w:tab w:val="left" w:pos="283"/>
          <w:tab w:val="left" w:pos="5528"/>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Nguồn cung cấp nước là băng tan.</w:t>
      </w:r>
      <w:r w:rsidRPr="00D54F5F">
        <w:rPr>
          <w:rStyle w:val="YoungMixChar"/>
          <w:rFonts w:cs="Times New Roman"/>
          <w:b/>
          <w:szCs w:val="24"/>
        </w:rPr>
        <w:tab/>
      </w: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Chế độ nước sông điều hòa.</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12.</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Nhận định nào sau đây đúng về ảnh hưởng của các nhân tố đến sự hình thành đất?</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Đá mẹ cung cấp chất hữu cơ cho đất.</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Thực vật ngăn chặn xói mòn, rửa trôi đất.</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Vùng núi cao quá trình hình thành đất mạnh.</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Khí hậu ít ảnh hưởng đến sự hình thành đất.</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13.</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Nguyên nhân chủ yếu hình thành các đới khí hậu trên Trái Đất là</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bức xạ mặt trời và tính chất bề mặt đệm thay đổi theo vĩ độ.</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bức xạ mặt trời và hoàn lưu khí quyển thay đổi theo vĩ độ.</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góc chiếu sáng và các lực phát sinh trong lòng Trái Đất.</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sự phân bố lục địa, đại dương và các đai khí áp khác nhau.</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14.</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Khu vực xích đạo có lượng mưa lớn do tác động của các nhân tố chủ yếu nào sau đây?</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Áp thấp, dải hội tụ nhiệt đới, thảm thực vật phong phú, dòng biển lạnh.</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Dải hội tụ nhiệt đới, khu áp cao, diện tích lục địa nhỏ, dòng biển nóng.</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Áp thấp, dải hội tụ nhiệt đới, dòng biển nóng, diện tích đại dương lớn.</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Áp thấp, gió Mậu dịch, dòng biển lạnh, nhiệt độ trung bình năm cao.</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15.</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Khí hậu có sự thay đổi giữa bờ tây và bờ đông lục địa Nam Mỹ chủ yếu do</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ảnh hưởng của các dòng biển nóng, dòng biển lạnh, các loại gió.</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vị trí nằm gần hoặc xa biển, thảm thực vật, các khu khí áp thấp.</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tác động của frông, hoạt động sản xuất của con người, khí áp.</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ảnh hưởng của biển, bão và dải hội tụ nhiệt đới, các loại gió.</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16.</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Các thảm thực vật trên Trái Đất đa dạng do tác động của các nhân tố chủ yếu nào sau đây?</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Khí hậu, đất, địa hình, con người.</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Khí hậu, địa hình, đất, khoáng sản.</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Địa hình, đất, con người, thời gian.</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Đá mẹ, khí hậu, sinh vật, thời gian.</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17.</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Phong hoá lí học xảy ra mạnh ở các sa mạc và vùng cực chủ yếu do</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các hợp chất hoà tan trong nước, không khí, axit hữu cơ.</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tác động của thủy văn, sinh vật, hoạt động của con người.</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hoạt động của con người, biên độ nhiệt độ năm rất lớn.</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D.</w:t>
      </w:r>
      <w:r w:rsidRPr="00D54F5F">
        <w:rPr>
          <w:rStyle w:val="YoungMixChar"/>
          <w:rFonts w:cs="Times New Roman"/>
          <w:b/>
          <w:szCs w:val="24"/>
        </w:rPr>
        <w:t xml:space="preserve"> </w:t>
      </w:r>
      <w:r w:rsidRPr="00D54F5F">
        <w:rPr>
          <w:rFonts w:ascii="Times New Roman" w:hAnsi="Times New Roman" w:cs="Times New Roman"/>
          <w:color w:val="000000"/>
          <w:sz w:val="24"/>
          <w:szCs w:val="24"/>
        </w:rPr>
        <w:t>biên độ nhiệt độ ngày đêm lớn, sự đóng băng của nước.</w:t>
      </w:r>
    </w:p>
    <w:p w:rsidR="001F13A4" w:rsidRPr="00D54F5F" w:rsidRDefault="001F13A4" w:rsidP="00D54F5F">
      <w:pPr>
        <w:spacing w:line="240" w:lineRule="auto"/>
        <w:rPr>
          <w:rFonts w:ascii="Times New Roman" w:hAnsi="Times New Roman" w:cs="Times New Roman"/>
          <w:sz w:val="24"/>
          <w:szCs w:val="24"/>
        </w:rPr>
      </w:pPr>
      <w:r w:rsidRPr="00D54F5F">
        <w:rPr>
          <w:rFonts w:ascii="Times New Roman" w:hAnsi="Times New Roman" w:cs="Times New Roman"/>
          <w:b/>
          <w:color w:val="FF0000"/>
          <w:sz w:val="24"/>
          <w:szCs w:val="24"/>
        </w:rPr>
        <w:t>Câu 18.</w:t>
      </w:r>
      <w:r w:rsidRPr="00D54F5F">
        <w:rPr>
          <w:rFonts w:ascii="Times New Roman" w:hAnsi="Times New Roman" w:cs="Times New Roman"/>
          <w:b/>
          <w:color w:val="000000"/>
          <w:sz w:val="24"/>
          <w:szCs w:val="24"/>
        </w:rPr>
        <w:t xml:space="preserve"> </w:t>
      </w:r>
      <w:r w:rsidRPr="00D54F5F">
        <w:rPr>
          <w:rFonts w:ascii="Times New Roman" w:hAnsi="Times New Roman" w:cs="Times New Roman"/>
          <w:color w:val="000000"/>
          <w:sz w:val="24"/>
          <w:szCs w:val="24"/>
        </w:rPr>
        <w:t>Các nhân tố chủ yếu tác động đến chế độ nước sông A-ma-dôn là</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A.</w:t>
      </w:r>
      <w:r w:rsidRPr="00D54F5F">
        <w:rPr>
          <w:rStyle w:val="YoungMixChar"/>
          <w:rFonts w:cs="Times New Roman"/>
          <w:b/>
          <w:szCs w:val="24"/>
        </w:rPr>
        <w:t xml:space="preserve"> </w:t>
      </w:r>
      <w:r w:rsidRPr="00D54F5F">
        <w:rPr>
          <w:rFonts w:ascii="Times New Roman" w:hAnsi="Times New Roman" w:cs="Times New Roman"/>
          <w:color w:val="000000"/>
          <w:sz w:val="24"/>
          <w:szCs w:val="24"/>
        </w:rPr>
        <w:t>địa hình, thảm thực vật, chế độ mưa, đặc điểm mạng lưới sông.</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B.</w:t>
      </w:r>
      <w:r w:rsidRPr="00D54F5F">
        <w:rPr>
          <w:rStyle w:val="YoungMixChar"/>
          <w:rFonts w:cs="Times New Roman"/>
          <w:b/>
          <w:szCs w:val="24"/>
        </w:rPr>
        <w:t xml:space="preserve"> </w:t>
      </w:r>
      <w:r w:rsidRPr="00D54F5F">
        <w:rPr>
          <w:rFonts w:ascii="Times New Roman" w:hAnsi="Times New Roman" w:cs="Times New Roman"/>
          <w:color w:val="000000"/>
          <w:sz w:val="24"/>
          <w:szCs w:val="24"/>
        </w:rPr>
        <w:t>thảm thực vật, con người, độ cao và hướng nghiêng địa hình.</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t>C.</w:t>
      </w:r>
      <w:r w:rsidRPr="00D54F5F">
        <w:rPr>
          <w:rStyle w:val="YoungMixChar"/>
          <w:rFonts w:cs="Times New Roman"/>
          <w:b/>
          <w:szCs w:val="24"/>
        </w:rPr>
        <w:t xml:space="preserve"> </w:t>
      </w:r>
      <w:r w:rsidRPr="00D54F5F">
        <w:rPr>
          <w:rFonts w:ascii="Times New Roman" w:hAnsi="Times New Roman" w:cs="Times New Roman"/>
          <w:color w:val="000000"/>
          <w:sz w:val="24"/>
          <w:szCs w:val="24"/>
        </w:rPr>
        <w:t>chế độ băng tuyết tan, địa hình, hồ đầm, đặc điểm thổ nhưỡng.</w:t>
      </w:r>
    </w:p>
    <w:p w:rsidR="001F13A4" w:rsidRPr="00D54F5F" w:rsidRDefault="001F13A4" w:rsidP="00D54F5F">
      <w:pPr>
        <w:tabs>
          <w:tab w:val="left" w:pos="283"/>
        </w:tabs>
        <w:rPr>
          <w:rFonts w:ascii="Times New Roman" w:hAnsi="Times New Roman" w:cs="Times New Roman"/>
          <w:sz w:val="24"/>
          <w:szCs w:val="24"/>
        </w:rPr>
      </w:pPr>
      <w:r w:rsidRPr="00D54F5F">
        <w:rPr>
          <w:rStyle w:val="YoungMixChar"/>
          <w:rFonts w:cs="Times New Roman"/>
          <w:b/>
          <w:color w:val="0066FF"/>
          <w:szCs w:val="24"/>
        </w:rPr>
        <w:lastRenderedPageBreak/>
        <w:t>D.</w:t>
      </w:r>
      <w:r w:rsidRPr="00D54F5F">
        <w:rPr>
          <w:rStyle w:val="YoungMixChar"/>
          <w:rFonts w:cs="Times New Roman"/>
          <w:b/>
          <w:szCs w:val="24"/>
        </w:rPr>
        <w:t xml:space="preserve"> </w:t>
      </w:r>
      <w:r w:rsidRPr="00D54F5F">
        <w:rPr>
          <w:rFonts w:ascii="Times New Roman" w:hAnsi="Times New Roman" w:cs="Times New Roman"/>
          <w:color w:val="000000"/>
          <w:sz w:val="24"/>
          <w:szCs w:val="24"/>
        </w:rPr>
        <w:t>diện tích lưu vực, lượng mưa, độ dốc địa hình, đặc điểm đất đá.</w:t>
      </w:r>
    </w:p>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b/>
          <w:sz w:val="24"/>
          <w:szCs w:val="24"/>
          <w:highlight w:val="cyan"/>
        </w:rPr>
        <w:t>PHẦN II.</w:t>
      </w:r>
      <w:r w:rsidRPr="00D54F5F">
        <w:rPr>
          <w:rFonts w:ascii="Times New Roman" w:hAnsi="Times New Roman" w:cs="Times New Roman"/>
          <w:b/>
          <w:sz w:val="24"/>
          <w:szCs w:val="24"/>
        </w:rPr>
        <w:t xml:space="preserve"> </w:t>
      </w:r>
      <w:r w:rsidRPr="00D54F5F">
        <w:rPr>
          <w:rFonts w:ascii="Times New Roman" w:hAnsi="Times New Roman" w:cs="Times New Roman"/>
          <w:b/>
          <w:color w:val="000000" w:themeColor="text1"/>
          <w:sz w:val="24"/>
          <w:szCs w:val="24"/>
        </w:rPr>
        <w:t>Câu trắc nghiệm đúng sai.</w:t>
      </w:r>
      <w:r w:rsidRPr="00D54F5F">
        <w:rPr>
          <w:rFonts w:ascii="Times New Roman" w:hAnsi="Times New Roman" w:cs="Times New Roman"/>
          <w:sz w:val="24"/>
          <w:szCs w:val="24"/>
        </w:rPr>
        <w:t xml:space="preserve"> Thí sinh trả lời từ câu 1 đến câu 4. Trong mỗi ý a), b), c), d) ở mỗi câu, thí sinh chọn đúng hoặc sai.</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1.</w:t>
      </w:r>
      <w:r w:rsidRPr="00D54F5F">
        <w:rPr>
          <w:rFonts w:ascii="Times New Roman" w:hAnsi="Times New Roman" w:cs="Times New Roman"/>
          <w:sz w:val="24"/>
          <w:szCs w:val="24"/>
        </w:rPr>
        <w:t xml:space="preserve"> Cho thông tin sau: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Sự tác động trực tiếp hoặc gián tiếp của lượng bức xạ mặt trời và nguồn năng lượng bên trong Trái Đất đã làm cho các thành phần tự nhiên và cảnh quan địa lí có sự thay đổi. Sự thay đổi đó diễn ra theo vĩ độ, theo kinh độ và độ cao địa hình tạo nên quy luật địa đới và phi địa đới trong vỏ địa lí.</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a) Biên độ nhiệt độ năm của nước ta giảm từ Bắc vào Nam là biểu hiện của quy luật địa đới.</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b) Tính phi địa đới biểu hiện rõ rệt nhất ở các vùng đất bằng phẳng, rộng lớn.</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c) Sự đối lập về khí hậu giữa đồng bằng ven biển Nam Trung Bộ và Tây Nguyên ở nước ta là biểu hiện của quy luật đai cao và địa ô.</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d) Quy luật địa đới và phi địa đới là cơ sở để phân chia các khu vực địa lí.</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2.</w:t>
      </w:r>
      <w:r w:rsidRPr="00D54F5F">
        <w:rPr>
          <w:rFonts w:ascii="Times New Roman" w:hAnsi="Times New Roman" w:cs="Times New Roman"/>
          <w:sz w:val="24"/>
          <w:szCs w:val="24"/>
        </w:rPr>
        <w:t xml:space="preserve"> Cho bảng số liệu: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Nhiệt độ trung bình năm và biên độ nhiệt độ năm theo vĩ độ ở bán cầu Bắc</w:t>
      </w:r>
    </w:p>
    <w:p w:rsidR="00D54F5F" w:rsidRPr="00D54F5F" w:rsidRDefault="00D54F5F" w:rsidP="00D54F5F">
      <w:pPr>
        <w:spacing w:after="0"/>
        <w:rPr>
          <w:rFonts w:ascii="Times New Roman" w:hAnsi="Times New Roman" w:cs="Times New Roman"/>
          <w:i/>
          <w:sz w:val="24"/>
          <w:szCs w:val="24"/>
        </w:rPr>
      </w:pPr>
      <w:r w:rsidRPr="00D54F5F">
        <w:rPr>
          <w:rFonts w:ascii="Times New Roman" w:hAnsi="Times New Roman" w:cs="Times New Roman"/>
          <w:i/>
          <w:sz w:val="24"/>
          <w:szCs w:val="24"/>
        </w:rPr>
        <w:t xml:space="preserve">(Đơn vị </w:t>
      </w:r>
      <w:r w:rsidRPr="00D54F5F">
        <w:rPr>
          <w:rFonts w:ascii="Times New Roman" w:hAnsi="Times New Roman" w:cs="Times New Roman"/>
          <w:i/>
          <w:sz w:val="24"/>
          <w:szCs w:val="24"/>
          <w:vertAlign w:val="superscript"/>
        </w:rPr>
        <w:t>0</w:t>
      </w:r>
      <w:r w:rsidRPr="00D54F5F">
        <w:rPr>
          <w:rFonts w:ascii="Times New Roman" w:hAnsi="Times New Roman" w:cs="Times New Roman"/>
          <w:i/>
          <w:sz w:val="24"/>
          <w:szCs w:val="24"/>
        </w:rPr>
        <w:t>C)</w:t>
      </w:r>
    </w:p>
    <w:tbl>
      <w:tblPr>
        <w:tblW w:w="10424" w:type="dxa"/>
        <w:jc w:val="center"/>
        <w:tblCellSpacing w:w="0" w:type="dxa"/>
        <w:tblLayout w:type="fixed"/>
        <w:tblCellMar>
          <w:top w:w="80" w:type="dxa"/>
          <w:left w:w="160" w:type="dxa"/>
          <w:bottom w:w="80" w:type="dxa"/>
          <w:right w:w="160" w:type="dxa"/>
        </w:tblCellMar>
        <w:tblLook w:val="0000" w:firstRow="0" w:lastRow="0" w:firstColumn="0" w:lastColumn="0" w:noHBand="0" w:noVBand="0"/>
      </w:tblPr>
      <w:tblGrid>
        <w:gridCol w:w="1456"/>
        <w:gridCol w:w="992"/>
        <w:gridCol w:w="1134"/>
        <w:gridCol w:w="851"/>
        <w:gridCol w:w="790"/>
        <w:gridCol w:w="1136"/>
        <w:gridCol w:w="1289"/>
        <w:gridCol w:w="1396"/>
        <w:gridCol w:w="1380"/>
      </w:tblGrid>
      <w:tr w:rsidR="00D54F5F" w:rsidRPr="00D54F5F" w:rsidTr="00D54F5F">
        <w:trPr>
          <w:cantSplit/>
          <w:trHeight w:val="486"/>
          <w:tblCellSpacing w:w="0" w:type="dxa"/>
          <w:jc w:val="center"/>
        </w:trPr>
        <w:tc>
          <w:tcPr>
            <w:tcW w:w="1456" w:type="dxa"/>
            <w:tcBorders>
              <w:top w:val="single" w:sz="8" w:space="0" w:color="000000"/>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Vĩ độ</w:t>
            </w:r>
          </w:p>
        </w:tc>
        <w:tc>
          <w:tcPr>
            <w:tcW w:w="992"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1134"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2</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851"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3</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790"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4</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1136"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5</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1289" w:type="dxa"/>
            <w:tcBorders>
              <w:top w:val="single" w:sz="8" w:space="0" w:color="000000"/>
              <w:bottom w:val="single" w:sz="8" w:space="0" w:color="000000"/>
              <w:right w:val="single" w:sz="8" w:space="0" w:color="000000"/>
            </w:tcBorders>
            <w:vAlign w:val="center"/>
          </w:tcPr>
          <w:p w:rsidR="00B71983" w:rsidRPr="00D54F5F" w:rsidRDefault="00D54F5F" w:rsidP="00D54F5F">
            <w:pPr>
              <w:tabs>
                <w:tab w:val="center" w:pos="560"/>
                <w:tab w:val="right" w:pos="1120"/>
              </w:tabs>
              <w:spacing w:after="0"/>
              <w:rPr>
                <w:rFonts w:ascii="Times New Roman" w:hAnsi="Times New Roman" w:cs="Times New Roman"/>
                <w:sz w:val="24"/>
                <w:szCs w:val="24"/>
              </w:rPr>
            </w:pPr>
            <w:r>
              <w:rPr>
                <w:rFonts w:ascii="Times New Roman" w:hAnsi="Times New Roman" w:cs="Times New Roman"/>
                <w:sz w:val="24"/>
                <w:szCs w:val="24"/>
              </w:rPr>
              <w:t>6</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1396" w:type="dxa"/>
            <w:tcBorders>
              <w:top w:val="single" w:sz="8" w:space="0" w:color="000000"/>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7</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c>
          <w:tcPr>
            <w:tcW w:w="1380" w:type="dxa"/>
            <w:tcBorders>
              <w:top w:val="single" w:sz="8" w:space="0" w:color="000000"/>
              <w:bottom w:val="single" w:sz="8" w:space="0" w:color="000000"/>
              <w:right w:val="single" w:sz="8" w:space="0" w:color="000000"/>
            </w:tcBorders>
            <w:vAlign w:val="center"/>
          </w:tcPr>
          <w:p w:rsidR="00B71983" w:rsidRPr="00D54F5F" w:rsidRDefault="00D54F5F" w:rsidP="00D54F5F">
            <w:pPr>
              <w:tabs>
                <w:tab w:val="center" w:pos="620"/>
                <w:tab w:val="right" w:pos="1240"/>
              </w:tabs>
              <w:spacing w:after="0"/>
              <w:rPr>
                <w:rFonts w:ascii="Times New Roman" w:hAnsi="Times New Roman" w:cs="Times New Roman"/>
                <w:sz w:val="24"/>
                <w:szCs w:val="24"/>
              </w:rPr>
            </w:pPr>
            <w:r>
              <w:rPr>
                <w:rFonts w:ascii="Times New Roman" w:hAnsi="Times New Roman" w:cs="Times New Roman"/>
                <w:sz w:val="24"/>
                <w:szCs w:val="24"/>
              </w:rPr>
              <w:t>8</w:t>
            </w:r>
            <w:r w:rsidRPr="00D54F5F">
              <w:rPr>
                <w:rFonts w:ascii="Times New Roman" w:hAnsi="Times New Roman" w:cs="Times New Roman"/>
                <w:sz w:val="24"/>
                <w:szCs w:val="24"/>
              </w:rPr>
              <w:t>0</w:t>
            </w:r>
            <w:r w:rsidRPr="00D54F5F">
              <w:rPr>
                <w:rFonts w:ascii="Times New Roman" w:hAnsi="Times New Roman" w:cs="Times New Roman"/>
                <w:i/>
                <w:sz w:val="24"/>
                <w:szCs w:val="24"/>
                <w:vertAlign w:val="superscript"/>
              </w:rPr>
              <w:t>0</w:t>
            </w:r>
          </w:p>
        </w:tc>
      </w:tr>
      <w:tr w:rsidR="00D54F5F" w:rsidRPr="00D54F5F" w:rsidTr="00D54F5F">
        <w:trPr>
          <w:cantSplit/>
          <w:trHeight w:val="1217"/>
          <w:tblCellSpacing w:w="0" w:type="dxa"/>
          <w:jc w:val="center"/>
        </w:trPr>
        <w:tc>
          <w:tcPr>
            <w:tcW w:w="1456" w:type="dxa"/>
            <w:tcBorders>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Nhiệt độ trung bình năm</w:t>
            </w:r>
          </w:p>
        </w:tc>
        <w:tc>
          <w:tcPr>
            <w:tcW w:w="992"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24,5</w:t>
            </w:r>
          </w:p>
        </w:tc>
        <w:tc>
          <w:tcPr>
            <w:tcW w:w="1134"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25,0</w:t>
            </w:r>
          </w:p>
        </w:tc>
        <w:tc>
          <w:tcPr>
            <w:tcW w:w="851"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20,4</w:t>
            </w:r>
          </w:p>
        </w:tc>
        <w:tc>
          <w:tcPr>
            <w:tcW w:w="790"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14,0</w:t>
            </w:r>
          </w:p>
        </w:tc>
        <w:tc>
          <w:tcPr>
            <w:tcW w:w="1136"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5,4</w:t>
            </w:r>
          </w:p>
        </w:tc>
        <w:tc>
          <w:tcPr>
            <w:tcW w:w="1289" w:type="dxa"/>
            <w:tcBorders>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-0,6</w:t>
            </w:r>
          </w:p>
        </w:tc>
        <w:tc>
          <w:tcPr>
            <w:tcW w:w="1396" w:type="dxa"/>
            <w:tcBorders>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-10,4</w:t>
            </w:r>
          </w:p>
        </w:tc>
        <w:tc>
          <w:tcPr>
            <w:tcW w:w="1380" w:type="dxa"/>
            <w:tcBorders>
              <w:bottom w:val="single" w:sz="8" w:space="0" w:color="000000"/>
              <w:right w:val="single" w:sz="8" w:space="0" w:color="000000"/>
            </w:tcBorders>
            <w:vAlign w:val="center"/>
          </w:tcPr>
          <w:p w:rsidR="00B71983" w:rsidRPr="00D54F5F" w:rsidRDefault="00D54F5F" w:rsidP="00D54F5F">
            <w:pPr>
              <w:spacing w:after="0"/>
              <w:rPr>
                <w:rFonts w:ascii="Times New Roman" w:hAnsi="Times New Roman" w:cs="Times New Roman"/>
                <w:sz w:val="24"/>
                <w:szCs w:val="24"/>
              </w:rPr>
            </w:pPr>
            <w:r>
              <w:rPr>
                <w:rFonts w:ascii="Times New Roman" w:hAnsi="Times New Roman" w:cs="Times New Roman"/>
                <w:sz w:val="24"/>
                <w:szCs w:val="24"/>
              </w:rPr>
              <w:t>-20,0</w:t>
            </w:r>
          </w:p>
        </w:tc>
      </w:tr>
      <w:tr w:rsidR="00D54F5F" w:rsidRPr="00D54F5F" w:rsidTr="00D54F5F">
        <w:trPr>
          <w:cantSplit/>
          <w:trHeight w:val="1096"/>
          <w:tblCellSpacing w:w="0" w:type="dxa"/>
          <w:jc w:val="center"/>
        </w:trPr>
        <w:tc>
          <w:tcPr>
            <w:tcW w:w="1456" w:type="dxa"/>
            <w:tcBorders>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Biên độ nhiệt độ năm</w:t>
            </w:r>
          </w:p>
        </w:tc>
        <w:tc>
          <w:tcPr>
            <w:tcW w:w="992"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1,8</w:t>
            </w:r>
          </w:p>
        </w:tc>
        <w:tc>
          <w:tcPr>
            <w:tcW w:w="1134"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7,4</w:t>
            </w:r>
          </w:p>
        </w:tc>
        <w:tc>
          <w:tcPr>
            <w:tcW w:w="851"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13,3</w:t>
            </w:r>
          </w:p>
        </w:tc>
        <w:tc>
          <w:tcPr>
            <w:tcW w:w="790"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17,7</w:t>
            </w:r>
          </w:p>
        </w:tc>
        <w:tc>
          <w:tcPr>
            <w:tcW w:w="1136"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23,8</w:t>
            </w:r>
          </w:p>
        </w:tc>
        <w:tc>
          <w:tcPr>
            <w:tcW w:w="1289"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29,0</w:t>
            </w:r>
          </w:p>
        </w:tc>
        <w:tc>
          <w:tcPr>
            <w:tcW w:w="1396"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32,2</w:t>
            </w:r>
          </w:p>
        </w:tc>
        <w:tc>
          <w:tcPr>
            <w:tcW w:w="1380"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31,0</w:t>
            </w:r>
          </w:p>
        </w:tc>
      </w:tr>
    </w:tbl>
    <w:p w:rsidR="00B71983" w:rsidRPr="00D54F5F" w:rsidRDefault="00B71983" w:rsidP="00D54F5F">
      <w:pPr>
        <w:spacing w:after="0"/>
        <w:rPr>
          <w:rFonts w:ascii="Times New Roman" w:hAnsi="Times New Roman" w:cs="Times New Roman"/>
          <w:sz w:val="24"/>
          <w:szCs w:val="24"/>
        </w:rPr>
      </w:pP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a) Nhiệt độ trung bình năm giảm từ xích đạo về cực.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b) Khu vực chí tuyến có nhiệt độ trung bình năm cao nhất.</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c) Biên độ nhiệt độ năm tăng từ xích đạo về cực.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d) Biên độ nhiệt độ năm thay đổi theo vĩ độ do góc nhập xạ giảm từ xích đạo về cực.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3.</w:t>
      </w:r>
      <w:r w:rsidRPr="00D54F5F">
        <w:rPr>
          <w:rFonts w:ascii="Times New Roman" w:hAnsi="Times New Roman" w:cs="Times New Roman"/>
          <w:sz w:val="24"/>
          <w:szCs w:val="24"/>
        </w:rPr>
        <w:t xml:space="preserve"> Cho bảng số liệu: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Lượng mưa trung bình năm theo vĩ độ ở bán cầu Bắc</w:t>
      </w:r>
    </w:p>
    <w:p w:rsidR="00B71983" w:rsidRPr="00D54F5F" w:rsidRDefault="00D54F5F" w:rsidP="00D54F5F">
      <w:pPr>
        <w:spacing w:after="0"/>
        <w:jc w:val="right"/>
        <w:rPr>
          <w:rFonts w:ascii="Times New Roman" w:hAnsi="Times New Roman" w:cs="Times New Roman"/>
          <w:i/>
          <w:sz w:val="24"/>
          <w:szCs w:val="24"/>
        </w:rPr>
      </w:pPr>
      <w:r w:rsidRPr="00D54F5F">
        <w:rPr>
          <w:rFonts w:ascii="Times New Roman" w:hAnsi="Times New Roman" w:cs="Times New Roman"/>
          <w:i/>
          <w:sz w:val="24"/>
          <w:szCs w:val="24"/>
        </w:rPr>
        <w:t>(Đơ</w:t>
      </w:r>
      <w:r w:rsidR="00B71983" w:rsidRPr="00D54F5F">
        <w:rPr>
          <w:rFonts w:ascii="Times New Roman" w:hAnsi="Times New Roman" w:cs="Times New Roman"/>
          <w:i/>
          <w:sz w:val="24"/>
          <w:szCs w:val="24"/>
        </w:rPr>
        <w:t>n vị: mm)</w:t>
      </w:r>
    </w:p>
    <w:tbl>
      <w:tblPr>
        <w:tblW w:w="0" w:type="auto"/>
        <w:jc w:val="center"/>
        <w:tblCellSpacing w:w="0" w:type="dxa"/>
        <w:tblLayout w:type="fixed"/>
        <w:tblCellMar>
          <w:top w:w="80" w:type="dxa"/>
          <w:left w:w="160" w:type="dxa"/>
          <w:bottom w:w="80" w:type="dxa"/>
          <w:right w:w="160" w:type="dxa"/>
        </w:tblCellMar>
        <w:tblLook w:val="0000" w:firstRow="0" w:lastRow="0" w:firstColumn="0" w:lastColumn="0" w:noHBand="0" w:noVBand="0"/>
      </w:tblPr>
      <w:tblGrid>
        <w:gridCol w:w="1031"/>
        <w:gridCol w:w="992"/>
        <w:gridCol w:w="1195"/>
        <w:gridCol w:w="1213"/>
        <w:gridCol w:w="1195"/>
        <w:gridCol w:w="1195"/>
        <w:gridCol w:w="1195"/>
        <w:gridCol w:w="1213"/>
        <w:gridCol w:w="1195"/>
      </w:tblGrid>
      <w:tr w:rsidR="00D54F5F" w:rsidRPr="00D54F5F" w:rsidTr="00D54F5F">
        <w:trPr>
          <w:cantSplit/>
          <w:tblCellSpacing w:w="0" w:type="dxa"/>
          <w:jc w:val="center"/>
        </w:trPr>
        <w:tc>
          <w:tcPr>
            <w:tcW w:w="1031" w:type="dxa"/>
            <w:tcBorders>
              <w:top w:val="single" w:sz="8" w:space="0" w:color="000000"/>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Vĩ độ</w:t>
            </w:r>
          </w:p>
        </w:tc>
        <w:tc>
          <w:tcPr>
            <w:tcW w:w="992" w:type="dxa"/>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9pt;height:15.75pt" o:ole="">
                  <v:imagedata r:id="rId8" o:title=""/>
                </v:shape>
                <o:OLEObject Type="Embed" ProgID="Equation.DSMT4" ShapeID="_x0000_i1078" DrawAspect="Content" ObjectID="_1765486109" r:id="rId9"/>
              </w:object>
            </w:r>
          </w:p>
        </w:tc>
        <w:tc>
          <w:tcPr>
            <w:tcW w:w="1195" w:type="dxa"/>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20" w:dyaOrig="320">
                <v:shape id="_x0000_i1077" type="#_x0000_t75" style="width:45.75pt;height:15.75pt" o:ole="">
                  <v:imagedata r:id="rId10" o:title=""/>
                </v:shape>
                <o:OLEObject Type="Embed" ProgID="Equation.DSMT4" ShapeID="_x0000_i1077" DrawAspect="Content" ObjectID="_1765486110" r:id="rId11"/>
              </w:object>
            </w:r>
          </w:p>
        </w:tc>
        <w:tc>
          <w:tcPr>
            <w:tcW w:w="1213" w:type="dxa"/>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40" w:dyaOrig="320">
                <v:shape id="_x0000_i1076" type="#_x0000_t75" style="width:47.25pt;height:15.75pt" o:ole="">
                  <v:imagedata r:id="rId12" o:title=""/>
                </v:shape>
                <o:OLEObject Type="Embed" ProgID="Equation.DSMT4" ShapeID="_x0000_i1076" DrawAspect="Content" ObjectID="_1765486111" r:id="rId13"/>
              </w:object>
            </w:r>
          </w:p>
        </w:tc>
        <w:tc>
          <w:tcPr>
            <w:tcW w:w="1195" w:type="dxa"/>
            <w:tcBorders>
              <w:top w:val="single" w:sz="8" w:space="0" w:color="000000"/>
              <w:bottom w:val="single" w:sz="8" w:space="0" w:color="000000"/>
              <w:right w:val="single" w:sz="8" w:space="0" w:color="000000"/>
            </w:tcBorders>
            <w:vAlign w:val="center"/>
          </w:tcPr>
          <w:p w:rsidR="00B71983" w:rsidRPr="00D54F5F" w:rsidRDefault="00B71983" w:rsidP="00D54F5F">
            <w:pPr>
              <w:tabs>
                <w:tab w:val="center" w:pos="370"/>
                <w:tab w:val="right" w:pos="740"/>
              </w:tabs>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20" w:dyaOrig="320">
                <v:shape id="_x0000_i1075" type="#_x0000_t75" style="width:45.75pt;height:15.75pt" o:ole="">
                  <v:imagedata r:id="rId14" o:title=""/>
                </v:shape>
                <o:OLEObject Type="Embed" ProgID="Equation.DSMT4" ShapeID="_x0000_i1075" DrawAspect="Content" ObjectID="_1765486112" r:id="rId15"/>
              </w:object>
            </w:r>
          </w:p>
        </w:tc>
        <w:tc>
          <w:tcPr>
            <w:tcW w:w="1195" w:type="dxa"/>
            <w:tcBorders>
              <w:top w:val="single" w:sz="8" w:space="0" w:color="000000"/>
              <w:bottom w:val="single" w:sz="8" w:space="0" w:color="000000"/>
              <w:right w:val="single" w:sz="8" w:space="0" w:color="000000"/>
            </w:tcBorders>
            <w:vAlign w:val="center"/>
          </w:tcPr>
          <w:p w:rsidR="00B71983" w:rsidRPr="00D54F5F" w:rsidRDefault="00B71983" w:rsidP="00D54F5F">
            <w:pPr>
              <w:tabs>
                <w:tab w:val="center" w:pos="380"/>
                <w:tab w:val="right" w:pos="760"/>
              </w:tabs>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20" w:dyaOrig="320">
                <v:shape id="_x0000_i1074" type="#_x0000_t75" style="width:45.75pt;height:15.75pt" o:ole="">
                  <v:imagedata r:id="rId16" o:title=""/>
                </v:shape>
                <o:OLEObject Type="Embed" ProgID="Equation.DSMT4" ShapeID="_x0000_i1074" DrawAspect="Content" ObjectID="_1765486113" r:id="rId17"/>
              </w:object>
            </w:r>
          </w:p>
        </w:tc>
        <w:tc>
          <w:tcPr>
            <w:tcW w:w="1195" w:type="dxa"/>
            <w:tcBorders>
              <w:top w:val="single" w:sz="8" w:space="0" w:color="000000"/>
              <w:bottom w:val="single" w:sz="8" w:space="0" w:color="000000"/>
              <w:right w:val="single" w:sz="8" w:space="0" w:color="000000"/>
            </w:tcBorders>
            <w:vAlign w:val="center"/>
          </w:tcPr>
          <w:p w:rsidR="00B71983" w:rsidRPr="00D54F5F" w:rsidRDefault="00B71983" w:rsidP="00D54F5F">
            <w:pPr>
              <w:tabs>
                <w:tab w:val="center" w:pos="400"/>
                <w:tab w:val="right" w:pos="800"/>
              </w:tabs>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20" w:dyaOrig="320">
                <v:shape id="_x0000_i1073" type="#_x0000_t75" style="width:45.75pt;height:15.75pt" o:ole="">
                  <v:imagedata r:id="rId18" o:title=""/>
                </v:shape>
                <o:OLEObject Type="Embed" ProgID="Equation.DSMT4" ShapeID="_x0000_i1073" DrawAspect="Content" ObjectID="_1765486114" r:id="rId19"/>
              </w:object>
            </w:r>
          </w:p>
        </w:tc>
        <w:tc>
          <w:tcPr>
            <w:tcW w:w="1213" w:type="dxa"/>
            <w:tcBorders>
              <w:top w:val="single" w:sz="8" w:space="0" w:color="000000"/>
              <w:bottom w:val="single" w:sz="8" w:space="0" w:color="000000"/>
              <w:right w:val="single" w:sz="8" w:space="0" w:color="000000"/>
            </w:tcBorders>
            <w:vAlign w:val="center"/>
          </w:tcPr>
          <w:p w:rsidR="00B71983" w:rsidRPr="00D54F5F" w:rsidRDefault="00B71983" w:rsidP="00D54F5F">
            <w:pPr>
              <w:tabs>
                <w:tab w:val="center" w:pos="430"/>
                <w:tab w:val="right" w:pos="860"/>
              </w:tabs>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40" w:dyaOrig="320">
                <v:shape id="_x0000_i1072" type="#_x0000_t75" style="width:47.25pt;height:15.75pt" o:ole="">
                  <v:imagedata r:id="rId20" o:title=""/>
                </v:shape>
                <o:OLEObject Type="Embed" ProgID="Equation.DSMT4" ShapeID="_x0000_i1072" DrawAspect="Content" ObjectID="_1765486115" r:id="rId21"/>
              </w:object>
            </w:r>
          </w:p>
        </w:tc>
        <w:tc>
          <w:tcPr>
            <w:tcW w:w="1195" w:type="dxa"/>
            <w:tcBorders>
              <w:top w:val="single" w:sz="8" w:space="0" w:color="000000"/>
              <w:bottom w:val="single" w:sz="8" w:space="0" w:color="000000"/>
              <w:right w:val="single" w:sz="8" w:space="0" w:color="000000"/>
            </w:tcBorders>
            <w:vAlign w:val="center"/>
          </w:tcPr>
          <w:p w:rsidR="00B71983" w:rsidRPr="00D54F5F" w:rsidRDefault="00B71983" w:rsidP="00D54F5F">
            <w:pPr>
              <w:tabs>
                <w:tab w:val="center" w:pos="440"/>
                <w:tab w:val="right" w:pos="880"/>
              </w:tabs>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920" w:dyaOrig="320">
                <v:shape id="_x0000_i1071" type="#_x0000_t75" style="width:45.75pt;height:15.75pt" o:ole="">
                  <v:imagedata r:id="rId22" o:title=""/>
                </v:shape>
                <o:OLEObject Type="Embed" ProgID="Equation.DSMT4" ShapeID="_x0000_i1071" DrawAspect="Content" ObjectID="_1765486116" r:id="rId23"/>
              </w:object>
            </w:r>
          </w:p>
        </w:tc>
      </w:tr>
      <w:tr w:rsidR="00D54F5F" w:rsidRPr="00D54F5F" w:rsidTr="00D54F5F">
        <w:trPr>
          <w:cantSplit/>
          <w:tblCellSpacing w:w="0" w:type="dxa"/>
          <w:jc w:val="center"/>
        </w:trPr>
        <w:tc>
          <w:tcPr>
            <w:tcW w:w="1031" w:type="dxa"/>
            <w:tcBorders>
              <w:left w:val="single" w:sz="8" w:space="0" w:color="000000"/>
              <w:bottom w:val="single" w:sz="8" w:space="0" w:color="000000"/>
              <w:right w:val="single" w:sz="8" w:space="0" w:color="000000"/>
            </w:tcBorders>
            <w:vAlign w:val="center"/>
          </w:tcPr>
          <w:p w:rsidR="00D54F5F" w:rsidRPr="00D54F5F" w:rsidRDefault="00D54F5F" w:rsidP="00D54F5F">
            <w:pPr>
              <w:spacing w:after="0"/>
              <w:rPr>
                <w:rFonts w:ascii="Times New Roman" w:hAnsi="Times New Roman" w:cs="Times New Roman"/>
                <w:sz w:val="24"/>
                <w:szCs w:val="24"/>
              </w:rPr>
            </w:pPr>
            <w:r w:rsidRPr="00D54F5F">
              <w:rPr>
                <w:rFonts w:ascii="Times New Roman" w:hAnsi="Times New Roman" w:cs="Times New Roman"/>
                <w:sz w:val="24"/>
                <w:szCs w:val="24"/>
              </w:rPr>
              <w:t>Lượng mưa</w:t>
            </w:r>
          </w:p>
          <w:p w:rsidR="00D54F5F" w:rsidRPr="00D54F5F" w:rsidRDefault="00D54F5F" w:rsidP="00D54F5F">
            <w:pPr>
              <w:spacing w:after="0"/>
              <w:rPr>
                <w:rFonts w:ascii="Times New Roman" w:hAnsi="Times New Roman" w:cs="Times New Roman"/>
                <w:sz w:val="24"/>
                <w:szCs w:val="24"/>
              </w:rPr>
            </w:pPr>
            <w:r w:rsidRPr="00D54F5F">
              <w:rPr>
                <w:rFonts w:ascii="Times New Roman" w:hAnsi="Times New Roman" w:cs="Times New Roman"/>
                <w:sz w:val="24"/>
                <w:szCs w:val="24"/>
              </w:rPr>
              <w:t>trung bình</w:t>
            </w:r>
          </w:p>
          <w:p w:rsidR="00B71983" w:rsidRPr="00D54F5F" w:rsidRDefault="00D54F5F" w:rsidP="00D54F5F">
            <w:pPr>
              <w:spacing w:after="0"/>
              <w:rPr>
                <w:rFonts w:ascii="Times New Roman" w:hAnsi="Times New Roman" w:cs="Times New Roman"/>
                <w:sz w:val="24"/>
                <w:szCs w:val="24"/>
              </w:rPr>
            </w:pPr>
            <w:r w:rsidRPr="00D54F5F">
              <w:rPr>
                <w:rFonts w:ascii="Times New Roman" w:hAnsi="Times New Roman" w:cs="Times New Roman"/>
                <w:sz w:val="24"/>
                <w:szCs w:val="24"/>
              </w:rPr>
              <w:t>năm</w:t>
            </w:r>
          </w:p>
        </w:tc>
        <w:tc>
          <w:tcPr>
            <w:tcW w:w="992"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1677</w:t>
            </w:r>
          </w:p>
        </w:tc>
        <w:tc>
          <w:tcPr>
            <w:tcW w:w="1195"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763</w:t>
            </w:r>
          </w:p>
        </w:tc>
        <w:tc>
          <w:tcPr>
            <w:tcW w:w="1213"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513</w:t>
            </w:r>
          </w:p>
        </w:tc>
        <w:tc>
          <w:tcPr>
            <w:tcW w:w="1195"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501</w:t>
            </w:r>
          </w:p>
        </w:tc>
        <w:tc>
          <w:tcPr>
            <w:tcW w:w="1195"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561</w:t>
            </w:r>
          </w:p>
        </w:tc>
        <w:tc>
          <w:tcPr>
            <w:tcW w:w="1195"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510</w:t>
            </w:r>
          </w:p>
        </w:tc>
        <w:tc>
          <w:tcPr>
            <w:tcW w:w="1213"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340</w:t>
            </w:r>
          </w:p>
        </w:tc>
        <w:tc>
          <w:tcPr>
            <w:tcW w:w="1195" w:type="dxa"/>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194</w:t>
            </w:r>
          </w:p>
        </w:tc>
      </w:tr>
    </w:tbl>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a) Lượng mưa trung bình năm tăng từ xích đạo về cực.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b) Khu vực ôn đới có lượng mưa trung bình năm cao nhất.</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c) Vùng cực có lượng mưa trung bình năm ít nhất.</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d) Biểu đồ cột là dạng biểu đồ thích hợp nhất thể hiện lượng mưa trung bình năm theo vĩ độ ở bán cầu Bắc.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4.</w:t>
      </w:r>
      <w:r w:rsidRPr="00D54F5F">
        <w:rPr>
          <w:rFonts w:ascii="Times New Roman" w:hAnsi="Times New Roman" w:cs="Times New Roman"/>
          <w:sz w:val="24"/>
          <w:szCs w:val="24"/>
        </w:rPr>
        <w:t xml:space="preserve"> Cho thông tin sau: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 xml:space="preserve">Do trục Trái Đất luôn nghiêng với mặt phẳng quỹ đạo và không đổi phương khi chuyển động quanh Mặt Trời nên có hiện tượng ngày đêm dài ngắn khác nhau theo vĩ độ. Độ dài ngày đêm chênh lệch nhau càng </w:t>
      </w:r>
      <w:r w:rsidRPr="00D54F5F">
        <w:rPr>
          <w:rFonts w:ascii="Times New Roman" w:hAnsi="Times New Roman" w:cs="Times New Roman"/>
          <w:sz w:val="24"/>
          <w:szCs w:val="24"/>
        </w:rPr>
        <w:lastRenderedPageBreak/>
        <w:t>nhiều khi đi từ xích đạo về hai cực. Từ vòng cực về cực có hiện tượng "đêm trắng". Thành phố Xanh Pê-téc-bua nằm ở vĩ độ cao, gần vòng cực Bắc. Xanh Pê-téc-bua thu hút khách du lịch với hiện tượng "đêm trắng".</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a) "Đêm trắng" có thời gian ban đêm diễn ra rất ngắn.</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b) "Đêm trắng" diễn ra chủ yếu ở khu vực từ chí tuyến đến vòng cực.</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c) "Đêm trắng" diễn ra vào mùa hạ ở Xanh Pê-téc-bua.</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d) Xanh Pê-téc-bua có hiện tượng "đêm trắng" do địa điểm này nằm hoàn toàn trước đường phân chia sáng tối.</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sz w:val="24"/>
          <w:szCs w:val="24"/>
          <w:highlight w:val="cyan"/>
        </w:rPr>
        <w:t>PHẦN III</w:t>
      </w:r>
      <w:r w:rsidRPr="00D54F5F">
        <w:rPr>
          <w:rFonts w:ascii="Times New Roman" w:hAnsi="Times New Roman" w:cs="Times New Roman"/>
          <w:sz w:val="24"/>
          <w:szCs w:val="24"/>
        </w:rPr>
        <w:t xml:space="preserve">. </w:t>
      </w:r>
      <w:r w:rsidRPr="00D54F5F">
        <w:rPr>
          <w:rFonts w:ascii="Times New Roman" w:hAnsi="Times New Roman" w:cs="Times New Roman"/>
          <w:b/>
          <w:color w:val="000000" w:themeColor="text1"/>
          <w:sz w:val="24"/>
          <w:szCs w:val="24"/>
        </w:rPr>
        <w:t>Câu trắc nghiệm yêu cầu trả lời ngắn.</w:t>
      </w:r>
      <w:r w:rsidRPr="00D54F5F">
        <w:rPr>
          <w:rFonts w:ascii="Times New Roman" w:hAnsi="Times New Roman" w:cs="Times New Roman"/>
          <w:sz w:val="24"/>
          <w:szCs w:val="24"/>
        </w:rPr>
        <w:t xml:space="preserve"> Thí sinh trả lời từ câu 1 đến câu 6.</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1.</w:t>
      </w:r>
      <w:r w:rsidRPr="00D54F5F">
        <w:rPr>
          <w:rFonts w:ascii="Times New Roman" w:hAnsi="Times New Roman" w:cs="Times New Roman"/>
          <w:sz w:val="24"/>
          <w:szCs w:val="24"/>
        </w:rPr>
        <w:t xml:space="preserve"> Khi ở thành phố Luân Đôn (múi giờ số 0 ) đang là 4 giờ thì cùng lúc đó ở thành phố Hà Nội (múi giờ số 7) là mấy giờ?</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2.</w:t>
      </w:r>
      <w:r w:rsidRPr="00D54F5F">
        <w:rPr>
          <w:rFonts w:ascii="Times New Roman" w:hAnsi="Times New Roman" w:cs="Times New Roman"/>
          <w:sz w:val="24"/>
          <w:szCs w:val="24"/>
        </w:rPr>
        <w:t xml:space="preserve"> Cho bảng số liệu: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Nhiệt độ trung bình tháng tại Lạng Sơn năm 2021</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760"/>
        <w:gridCol w:w="760"/>
        <w:gridCol w:w="760"/>
        <w:gridCol w:w="760"/>
        <w:gridCol w:w="760"/>
        <w:gridCol w:w="760"/>
        <w:gridCol w:w="760"/>
        <w:gridCol w:w="760"/>
        <w:gridCol w:w="760"/>
        <w:gridCol w:w="760"/>
        <w:gridCol w:w="760"/>
        <w:gridCol w:w="760"/>
      </w:tblGrid>
      <w:tr w:rsidR="00D54F5F" w:rsidRPr="00D54F5F" w:rsidTr="009B32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Tháng</w: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139" w:dyaOrig="260">
                <v:shape id="_x0000_i1070" type="#_x0000_t75" style="width:6.75pt;height:12.75pt" o:ole="">
                  <v:imagedata r:id="rId24" o:title=""/>
                </v:shape>
                <o:OLEObject Type="Embed" ProgID="Equation.DSMT4" ShapeID="_x0000_i1070" DrawAspect="Content" ObjectID="_1765486117" r:id="rId2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69" type="#_x0000_t75" style="width:9.75pt;height:12.75pt" o:ole="">
                  <v:imagedata r:id="rId26" o:title=""/>
                </v:shape>
                <o:OLEObject Type="Embed" ProgID="Equation.DSMT4" ShapeID="_x0000_i1069" DrawAspect="Content" ObjectID="_1765486118" r:id="rId2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68" type="#_x0000_t75" style="width:9pt;height:14.25pt" o:ole="">
                  <v:imagedata r:id="rId28" o:title=""/>
                </v:shape>
                <o:OLEObject Type="Embed" ProgID="Equation.DSMT4" ShapeID="_x0000_i1068" DrawAspect="Content" ObjectID="_1765486119" r:id="rId2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67" type="#_x0000_t75" style="width:9.75pt;height:12.75pt" o:ole="">
                  <v:imagedata r:id="rId30" o:title=""/>
                </v:shape>
                <o:OLEObject Type="Embed" ProgID="Equation.DSMT4" ShapeID="_x0000_i1067" DrawAspect="Content" ObjectID="_1765486120" r:id="rId3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66" type="#_x0000_t75" style="width:9pt;height:14.25pt" o:ole="">
                  <v:imagedata r:id="rId32" o:title=""/>
                </v:shape>
                <o:OLEObject Type="Embed" ProgID="Equation.DSMT4" ShapeID="_x0000_i1066" DrawAspect="Content" ObjectID="_1765486121" r:id="rId3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65" type="#_x0000_t75" style="width:9.75pt;height:14.25pt" o:ole="">
                  <v:imagedata r:id="rId34" o:title=""/>
                </v:shape>
                <o:OLEObject Type="Embed" ProgID="Equation.DSMT4" ShapeID="_x0000_i1065" DrawAspect="Content" ObjectID="_1765486122" r:id="rId3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64" type="#_x0000_t75" style="width:9.75pt;height:14.25pt" o:ole="">
                  <v:imagedata r:id="rId36" o:title=""/>
                </v:shape>
                <o:OLEObject Type="Embed" ProgID="Equation.DSMT4" ShapeID="_x0000_i1064" DrawAspect="Content" ObjectID="_1765486123" r:id="rId3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63" type="#_x0000_t75" style="width:9pt;height:14.25pt" o:ole="">
                  <v:imagedata r:id="rId38" o:title=""/>
                </v:shape>
                <o:OLEObject Type="Embed" ProgID="Equation.DSMT4" ShapeID="_x0000_i1063" DrawAspect="Content" ObjectID="_1765486124" r:id="rId3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62" type="#_x0000_t75" style="width:9pt;height:14.25pt" o:ole="">
                  <v:imagedata r:id="rId40" o:title=""/>
                </v:shape>
                <o:OLEObject Type="Embed" ProgID="Equation.DSMT4" ShapeID="_x0000_i1062" DrawAspect="Content" ObjectID="_1765486125" r:id="rId4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79" w:dyaOrig="279">
                <v:shape id="_x0000_i1061" type="#_x0000_t75" style="width:14.25pt;height:14.25pt" o:ole="">
                  <v:imagedata r:id="rId42" o:title=""/>
                </v:shape>
                <o:OLEObject Type="Embed" ProgID="Equation.DSMT4" ShapeID="_x0000_i1061" DrawAspect="Content" ObjectID="_1765486126" r:id="rId4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60" w:dyaOrig="260">
                <v:shape id="_x0000_i1060" type="#_x0000_t75" style="width:12.75pt;height:12.75pt" o:ole="">
                  <v:imagedata r:id="rId44" o:title=""/>
                </v:shape>
                <o:OLEObject Type="Embed" ProgID="Equation.DSMT4" ShapeID="_x0000_i1060" DrawAspect="Content" ObjectID="_1765486127" r:id="rId4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79" w:dyaOrig="260">
                <v:shape id="_x0000_i1059" type="#_x0000_t75" style="width:14.25pt;height:12.75pt" o:ole="">
                  <v:imagedata r:id="rId46" o:title=""/>
                </v:shape>
                <o:OLEObject Type="Embed" ProgID="Equation.DSMT4" ShapeID="_x0000_i1059" DrawAspect="Content" ObjectID="_1765486128" r:id="rId47"/>
              </w:object>
            </w:r>
          </w:p>
        </w:tc>
      </w:tr>
      <w:tr w:rsidR="00D54F5F" w:rsidRPr="00D54F5F" w:rsidTr="009B32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Nhiệt</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độ</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13,7</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18,7</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22,1</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24,5</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26,7</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26,2</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25,8</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26,0</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24,7</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21,8</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19,0</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15,6</w:t>
            </w:r>
          </w:p>
        </w:tc>
      </w:tr>
    </w:tbl>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(Nguồn: Niên giám Thống kê năm 2021, NXB thống kê Việt Nam, 2022)</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 xml:space="preserve">Căn cứ vào bảng số liệu trên, tính biên độ nhiệt độ năm tại Lạng Sơn (làm tròn kết quả đến hàng đơn vị của </w:t>
      </w:r>
      <w:r w:rsidRPr="00D54F5F">
        <w:rPr>
          <w:rFonts w:ascii="Times New Roman" w:hAnsi="Times New Roman" w:cs="Times New Roman"/>
          <w:position w:val="-16"/>
          <w:sz w:val="24"/>
          <w:szCs w:val="24"/>
        </w:rPr>
        <w:object w:dxaOrig="420" w:dyaOrig="440">
          <v:shape id="_x0000_i1058" type="#_x0000_t75" style="width:21pt;height:21.75pt" o:ole="">
            <v:imagedata r:id="rId48" o:title=""/>
          </v:shape>
          <o:OLEObject Type="Embed" ProgID="Equation.DSMT4" ShapeID="_x0000_i1058" DrawAspect="Content" ObjectID="_1765486129" r:id="rId49"/>
        </w:object>
      </w:r>
      <w:r w:rsidRPr="00D54F5F">
        <w:rPr>
          <w:rFonts w:ascii="Times New Roman" w:hAnsi="Times New Roman" w:cs="Times New Roman"/>
          <w:sz w:val="24"/>
          <w:szCs w:val="24"/>
        </w:rPr>
        <w:t>.</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3.</w:t>
      </w:r>
      <w:r w:rsidRPr="00D54F5F">
        <w:rPr>
          <w:rFonts w:ascii="Times New Roman" w:hAnsi="Times New Roman" w:cs="Times New Roman"/>
          <w:sz w:val="24"/>
          <w:szCs w:val="24"/>
        </w:rPr>
        <w:t xml:space="preserve"> Cho bảng số liệu: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Lưu lượng dòng chảy tháng tại trạm Hà Nội trên sông Hồng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0"/>
        <w:gridCol w:w="809"/>
        <w:gridCol w:w="692"/>
        <w:gridCol w:w="691"/>
        <w:gridCol w:w="808"/>
        <w:gridCol w:w="808"/>
        <w:gridCol w:w="808"/>
        <w:gridCol w:w="808"/>
        <w:gridCol w:w="808"/>
        <w:gridCol w:w="808"/>
        <w:gridCol w:w="808"/>
        <w:gridCol w:w="808"/>
        <w:gridCol w:w="808"/>
      </w:tblGrid>
      <w:tr w:rsidR="00B71983" w:rsidRPr="00D54F5F" w:rsidTr="009B32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Tháng</w: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139" w:dyaOrig="260">
                <v:shape id="_x0000_i1057" type="#_x0000_t75" style="width:6.75pt;height:12.75pt" o:ole="">
                  <v:imagedata r:id="rId50" o:title=""/>
                </v:shape>
                <o:OLEObject Type="Embed" ProgID="Equation.DSMT4" ShapeID="_x0000_i1057" DrawAspect="Content" ObjectID="_1765486130" r:id="rId5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56" type="#_x0000_t75" style="width:9.75pt;height:12.75pt" o:ole="">
                  <v:imagedata r:id="rId52" o:title=""/>
                </v:shape>
                <o:OLEObject Type="Embed" ProgID="Equation.DSMT4" ShapeID="_x0000_i1056" DrawAspect="Content" ObjectID="_1765486131" r:id="rId5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55" type="#_x0000_t75" style="width:9pt;height:14.25pt" o:ole="">
                  <v:imagedata r:id="rId54" o:title=""/>
                </v:shape>
                <o:OLEObject Type="Embed" ProgID="Equation.DSMT4" ShapeID="_x0000_i1055" DrawAspect="Content" ObjectID="_1765486132" r:id="rId5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54" type="#_x0000_t75" style="width:9.75pt;height:12.75pt" o:ole="">
                  <v:imagedata r:id="rId56" o:title=""/>
                </v:shape>
                <o:OLEObject Type="Embed" ProgID="Equation.DSMT4" ShapeID="_x0000_i1054" DrawAspect="Content" ObjectID="_1765486133" r:id="rId5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53" type="#_x0000_t75" style="width:9pt;height:14.25pt" o:ole="">
                  <v:imagedata r:id="rId58" o:title=""/>
                </v:shape>
                <o:OLEObject Type="Embed" ProgID="Equation.DSMT4" ShapeID="_x0000_i1053" DrawAspect="Content" ObjectID="_1765486134" r:id="rId5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52" type="#_x0000_t75" style="width:9.75pt;height:14.25pt" o:ole="">
                  <v:imagedata r:id="rId60" o:title=""/>
                </v:shape>
                <o:OLEObject Type="Embed" ProgID="Equation.DSMT4" ShapeID="_x0000_i1052" DrawAspect="Content" ObjectID="_1765486135" r:id="rId6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51" type="#_x0000_t75" style="width:9.75pt;height:14.25pt" o:ole="">
                  <v:imagedata r:id="rId62" o:title=""/>
                </v:shape>
                <o:OLEObject Type="Embed" ProgID="Equation.DSMT4" ShapeID="_x0000_i1051" DrawAspect="Content" ObjectID="_1765486136" r:id="rId6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50" type="#_x0000_t75" style="width:9pt;height:14.25pt" o:ole="">
                  <v:imagedata r:id="rId64" o:title=""/>
                </v:shape>
                <o:OLEObject Type="Embed" ProgID="Equation.DSMT4" ShapeID="_x0000_i1050" DrawAspect="Content" ObjectID="_1765486137" r:id="rId6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49" type="#_x0000_t75" style="width:9pt;height:14.25pt" o:ole="">
                  <v:imagedata r:id="rId66" o:title=""/>
                </v:shape>
                <o:OLEObject Type="Embed" ProgID="Equation.DSMT4" ShapeID="_x0000_i1049" DrawAspect="Content" ObjectID="_1765486138" r:id="rId6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79" w:dyaOrig="279">
                <v:shape id="_x0000_i1048" type="#_x0000_t75" style="width:14.25pt;height:14.25pt" o:ole="">
                  <v:imagedata r:id="rId68" o:title=""/>
                </v:shape>
                <o:OLEObject Type="Embed" ProgID="Equation.DSMT4" ShapeID="_x0000_i1048" DrawAspect="Content" ObjectID="_1765486139" r:id="rId6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60" w:dyaOrig="260">
                <v:shape id="_x0000_i1047" type="#_x0000_t75" style="width:12.75pt;height:12.75pt" o:ole="">
                  <v:imagedata r:id="rId70" o:title=""/>
                </v:shape>
                <o:OLEObject Type="Embed" ProgID="Equation.DSMT4" ShapeID="_x0000_i1047" DrawAspect="Content" ObjectID="_1765486140" r:id="rId7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79" w:dyaOrig="260">
                <v:shape id="_x0000_i1046" type="#_x0000_t75" style="width:14.25pt;height:12.75pt" o:ole="">
                  <v:imagedata r:id="rId72" o:title=""/>
                </v:shape>
                <o:OLEObject Type="Embed" ProgID="Equation.DSMT4" ShapeID="_x0000_i1046" DrawAspect="Content" ObjectID="_1765486141" r:id="rId73"/>
              </w:object>
            </w:r>
          </w:p>
        </w:tc>
      </w:tr>
      <w:tr w:rsidR="00B71983" w:rsidRPr="00D54F5F" w:rsidTr="009B32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Lưu</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lượng</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1022</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905</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853</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1004</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1578</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3469</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5891</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6245</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4399</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2909</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2024</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1285</w:t>
            </w:r>
          </w:p>
        </w:tc>
      </w:tr>
    </w:tbl>
    <w:p w:rsidR="00B71983" w:rsidRPr="00D54F5F" w:rsidRDefault="00B71983" w:rsidP="00D54F5F">
      <w:pPr>
        <w:spacing w:after="0"/>
        <w:rPr>
          <w:rFonts w:ascii="Times New Roman" w:hAnsi="Times New Roman" w:cs="Times New Roman"/>
          <w:sz w:val="24"/>
          <w:szCs w:val="24"/>
        </w:rPr>
      </w:pP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 xml:space="preserve">Căn cứ vào bảng số liệu trên, tính lưu lượng dòng chảy trung bình năm tại trạm Hà Nội trên sông Hồng (làm tròn kết quả đến hàng đơn vị của </w:t>
      </w:r>
      <w:r w:rsidRPr="00D54F5F">
        <w:rPr>
          <w:rFonts w:ascii="Times New Roman" w:hAnsi="Times New Roman" w:cs="Times New Roman"/>
          <w:position w:val="-6"/>
          <w:sz w:val="24"/>
          <w:szCs w:val="24"/>
        </w:rPr>
        <w:object w:dxaOrig="600" w:dyaOrig="320">
          <v:shape id="_x0000_i1045" type="#_x0000_t75" style="width:30pt;height:15.75pt" o:ole="">
            <v:imagedata r:id="rId74" o:title=""/>
          </v:shape>
          <o:OLEObject Type="Embed" ProgID="Equation.DSMT4" ShapeID="_x0000_i1045" DrawAspect="Content" ObjectID="_1765486142" r:id="rId75"/>
        </w:object>
      </w:r>
      <w:r w:rsidRPr="00D54F5F">
        <w:rPr>
          <w:rFonts w:ascii="Times New Roman" w:hAnsi="Times New Roman" w:cs="Times New Roman"/>
          <w:sz w:val="24"/>
          <w:szCs w:val="24"/>
        </w:rPr>
        <w:t xml:space="preserve"> ).</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4.</w:t>
      </w:r>
      <w:r w:rsidRPr="00D54F5F">
        <w:rPr>
          <w:rFonts w:ascii="Times New Roman" w:hAnsi="Times New Roman" w:cs="Times New Roman"/>
          <w:sz w:val="24"/>
          <w:szCs w:val="24"/>
        </w:rPr>
        <w:t xml:space="preserve"> Cho bảng số liệu:</w:t>
      </w:r>
    </w:p>
    <w:p w:rsidR="00B71983" w:rsidRPr="00D54F5F" w:rsidRDefault="00B71983" w:rsidP="00D54F5F">
      <w:pPr>
        <w:spacing w:after="0" w:line="420" w:lineRule="exact"/>
        <w:rPr>
          <w:rFonts w:ascii="Times New Roman" w:hAnsi="Times New Roman" w:cs="Times New Roman"/>
          <w:sz w:val="24"/>
          <w:szCs w:val="24"/>
        </w:rPr>
      </w:pPr>
      <w:r w:rsidRPr="00D54F5F">
        <w:rPr>
          <w:rFonts w:ascii="Times New Roman" w:hAnsi="Times New Roman" w:cs="Times New Roman"/>
          <w:b/>
          <w:sz w:val="24"/>
          <w:szCs w:val="24"/>
        </w:rPr>
        <w:t>Lượng mưa các tháng tại Huế năm 2021</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(Đơn vị: mm)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62"/>
        <w:gridCol w:w="845"/>
        <w:gridCol w:w="732"/>
        <w:gridCol w:w="845"/>
        <w:gridCol w:w="732"/>
        <w:gridCol w:w="620"/>
        <w:gridCol w:w="732"/>
        <w:gridCol w:w="732"/>
        <w:gridCol w:w="732"/>
        <w:gridCol w:w="845"/>
        <w:gridCol w:w="957"/>
        <w:gridCol w:w="845"/>
        <w:gridCol w:w="845"/>
      </w:tblGrid>
      <w:tr w:rsidR="00B71983" w:rsidRPr="00D54F5F" w:rsidTr="009B32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Tháng</w: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139" w:dyaOrig="260">
                <v:shape id="_x0000_i1044" type="#_x0000_t75" style="width:6.75pt;height:12.75pt" o:ole="">
                  <v:imagedata r:id="rId76" o:title=""/>
                </v:shape>
                <o:OLEObject Type="Embed" ProgID="Equation.DSMT4" ShapeID="_x0000_i1044" DrawAspect="Content" ObjectID="_1765486143" r:id="rId7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43" type="#_x0000_t75" style="width:9.75pt;height:12.75pt" o:ole="">
                  <v:imagedata r:id="rId78" o:title=""/>
                </v:shape>
                <o:OLEObject Type="Embed" ProgID="Equation.DSMT4" ShapeID="_x0000_i1043" DrawAspect="Content" ObjectID="_1765486144" r:id="rId7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42" type="#_x0000_t75" style="width:9pt;height:14.25pt" o:ole="">
                  <v:imagedata r:id="rId80" o:title=""/>
                </v:shape>
                <o:OLEObject Type="Embed" ProgID="Equation.DSMT4" ShapeID="_x0000_i1042" DrawAspect="Content" ObjectID="_1765486145" r:id="rId8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00" w:dyaOrig="260">
                <v:shape id="_x0000_i1041" type="#_x0000_t75" style="width:9.75pt;height:12.75pt" o:ole="">
                  <v:imagedata r:id="rId82" o:title=""/>
                </v:shape>
                <o:OLEObject Type="Embed" ProgID="Equation.DSMT4" ShapeID="_x0000_i1041" DrawAspect="Content" ObjectID="_1765486146" r:id="rId8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40" type="#_x0000_t75" style="width:9pt;height:14.25pt" o:ole="">
                  <v:imagedata r:id="rId84" o:title=""/>
                </v:shape>
                <o:OLEObject Type="Embed" ProgID="Equation.DSMT4" ShapeID="_x0000_i1040" DrawAspect="Content" ObjectID="_1765486147" r:id="rId8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39" type="#_x0000_t75" style="width:9.75pt;height:14.25pt" o:ole="">
                  <v:imagedata r:id="rId86" o:title=""/>
                </v:shape>
                <o:OLEObject Type="Embed" ProgID="Equation.DSMT4" ShapeID="_x0000_i1039" DrawAspect="Content" ObjectID="_1765486148" r:id="rId8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00" w:dyaOrig="279">
                <v:shape id="_x0000_i1038" type="#_x0000_t75" style="width:9.75pt;height:14.25pt" o:ole="">
                  <v:imagedata r:id="rId88" o:title=""/>
                </v:shape>
                <o:OLEObject Type="Embed" ProgID="Equation.DSMT4" ShapeID="_x0000_i1038" DrawAspect="Content" ObjectID="_1765486149" r:id="rId89"/>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37" type="#_x0000_t75" style="width:9pt;height:14.25pt" o:ole="">
                  <v:imagedata r:id="rId90" o:title=""/>
                </v:shape>
                <o:OLEObject Type="Embed" ProgID="Equation.DSMT4" ShapeID="_x0000_i1037" DrawAspect="Content" ObjectID="_1765486150" r:id="rId91"/>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180" w:dyaOrig="279">
                <v:shape id="_x0000_i1036" type="#_x0000_t75" style="width:9pt;height:14.25pt" o:ole="">
                  <v:imagedata r:id="rId92" o:title=""/>
                </v:shape>
                <o:OLEObject Type="Embed" ProgID="Equation.DSMT4" ShapeID="_x0000_i1036" DrawAspect="Content" ObjectID="_1765486151" r:id="rId93"/>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6"/>
                <w:sz w:val="24"/>
                <w:szCs w:val="24"/>
              </w:rPr>
              <w:object w:dxaOrig="279" w:dyaOrig="279">
                <v:shape id="_x0000_i1035" type="#_x0000_t75" style="width:14.25pt;height:14.25pt" o:ole="">
                  <v:imagedata r:id="rId94" o:title=""/>
                </v:shape>
                <o:OLEObject Type="Embed" ProgID="Equation.DSMT4" ShapeID="_x0000_i1035" DrawAspect="Content" ObjectID="_1765486152" r:id="rId95"/>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60" w:dyaOrig="260">
                <v:shape id="_x0000_i1034" type="#_x0000_t75" style="width:12.75pt;height:12.75pt" o:ole="">
                  <v:imagedata r:id="rId96" o:title=""/>
                </v:shape>
                <o:OLEObject Type="Embed" ProgID="Equation.DSMT4" ShapeID="_x0000_i1034" DrawAspect="Content" ObjectID="_1765486153" r:id="rId97"/>
              </w:object>
            </w:r>
          </w:p>
        </w:tc>
        <w:tc>
          <w:tcPr>
            <w:tcW w:w="0" w:type="auto"/>
            <w:tcBorders>
              <w:top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position w:val="-4"/>
                <w:sz w:val="24"/>
                <w:szCs w:val="24"/>
              </w:rPr>
              <w:object w:dxaOrig="279" w:dyaOrig="260">
                <v:shape id="_x0000_i1033" type="#_x0000_t75" style="width:14.25pt;height:12.75pt" o:ole="">
                  <v:imagedata r:id="rId98" o:title=""/>
                </v:shape>
                <o:OLEObject Type="Embed" ProgID="Equation.DSMT4" ShapeID="_x0000_i1033" DrawAspect="Content" ObjectID="_1765486154" r:id="rId99"/>
              </w:object>
            </w:r>
          </w:p>
        </w:tc>
      </w:tr>
      <w:tr w:rsidR="00B71983" w:rsidRPr="00D54F5F" w:rsidTr="009B32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Lượng</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mưa</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190,3</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61,1</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112,4</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68,6</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32,0</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27,0</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52,6</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535,6</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1438,3</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825,9</w:t>
            </w:r>
          </w:p>
        </w:tc>
        <w:tc>
          <w:tcPr>
            <w:tcW w:w="0" w:type="auto"/>
            <w:tcBorders>
              <w:bottom w:val="single" w:sz="8" w:space="0" w:color="000000"/>
              <w:right w:val="single" w:sz="8" w:space="0" w:color="000000"/>
            </w:tcBorders>
            <w:vAlign w:val="center"/>
          </w:tcPr>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490,5</w:t>
            </w:r>
          </w:p>
        </w:tc>
      </w:tr>
    </w:tbl>
    <w:p w:rsidR="00B71983" w:rsidRPr="00D54F5F" w:rsidRDefault="00B71983" w:rsidP="00D54F5F">
      <w:pPr>
        <w:spacing w:after="0"/>
        <w:rPr>
          <w:rFonts w:ascii="Times New Roman" w:hAnsi="Times New Roman" w:cs="Times New Roman"/>
          <w:sz w:val="24"/>
          <w:szCs w:val="24"/>
        </w:rPr>
      </w:pP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(Nguồn: Niên giám Thống kê năm 2021, NXB thống kê Việt Nam, 2022)</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sz w:val="24"/>
          <w:szCs w:val="24"/>
        </w:rPr>
        <w:t xml:space="preserve">Căn cứ vào bảng số liệu trên, tính tổng lượng mưa của Huế năm 2021. (làm tròn kết quả đến hàng đơn vị của </w:t>
      </w:r>
      <w:r w:rsidRPr="00D54F5F">
        <w:rPr>
          <w:rFonts w:ascii="Times New Roman" w:hAnsi="Times New Roman" w:cs="Times New Roman"/>
          <w:position w:val="-4"/>
          <w:sz w:val="24"/>
          <w:szCs w:val="24"/>
        </w:rPr>
        <w:object w:dxaOrig="440" w:dyaOrig="200">
          <v:shape id="_x0000_i1032" type="#_x0000_t75" style="width:21.75pt;height:9.75pt" o:ole="">
            <v:imagedata r:id="rId100" o:title=""/>
          </v:shape>
          <o:OLEObject Type="Embed" ProgID="Equation.DSMT4" ShapeID="_x0000_i1032" DrawAspect="Content" ObjectID="_1765486155" r:id="rId101"/>
        </w:object>
      </w:r>
      <w:r w:rsidRPr="00D54F5F">
        <w:rPr>
          <w:rFonts w:ascii="Times New Roman" w:hAnsi="Times New Roman" w:cs="Times New Roman"/>
          <w:sz w:val="24"/>
          <w:szCs w:val="24"/>
        </w:rPr>
        <w:t xml:space="preserve"> )</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5.</w:t>
      </w:r>
      <w:r w:rsidRPr="00D54F5F">
        <w:rPr>
          <w:rFonts w:ascii="Times New Roman" w:hAnsi="Times New Roman" w:cs="Times New Roman"/>
          <w:sz w:val="24"/>
          <w:szCs w:val="24"/>
        </w:rPr>
        <w:t xml:space="preserve"> Tại độ cao </w:t>
      </w:r>
      <w:r w:rsidRPr="00D54F5F">
        <w:rPr>
          <w:rFonts w:ascii="Times New Roman" w:hAnsi="Times New Roman" w:cs="Times New Roman"/>
          <w:position w:val="-6"/>
          <w:sz w:val="24"/>
          <w:szCs w:val="24"/>
        </w:rPr>
        <w:object w:dxaOrig="780" w:dyaOrig="279">
          <v:shape id="_x0000_i1031" type="#_x0000_t75" style="width:39pt;height:14.25pt" o:ole="">
            <v:imagedata r:id="rId102" o:title=""/>
          </v:shape>
          <o:OLEObject Type="Embed" ProgID="Equation.DSMT4" ShapeID="_x0000_i1031" DrawAspect="Content" ObjectID="_1765486156" r:id="rId103"/>
        </w:object>
      </w:r>
      <w:r w:rsidRPr="00D54F5F">
        <w:rPr>
          <w:rFonts w:ascii="Times New Roman" w:hAnsi="Times New Roman" w:cs="Times New Roman"/>
          <w:sz w:val="24"/>
          <w:szCs w:val="24"/>
        </w:rPr>
        <w:t xml:space="preserve"> trên dãy núi Cap-ca có nhiệt độ là </w:t>
      </w:r>
      <w:r w:rsidRPr="00D54F5F">
        <w:rPr>
          <w:rFonts w:ascii="Times New Roman" w:hAnsi="Times New Roman" w:cs="Times New Roman"/>
          <w:position w:val="-6"/>
          <w:sz w:val="24"/>
          <w:szCs w:val="24"/>
        </w:rPr>
        <w:object w:dxaOrig="520" w:dyaOrig="320">
          <v:shape id="_x0000_i1030" type="#_x0000_t75" style="width:26.25pt;height:15.75pt" o:ole="">
            <v:imagedata r:id="rId104" o:title=""/>
          </v:shape>
          <o:OLEObject Type="Embed" ProgID="Equation.DSMT4" ShapeID="_x0000_i1030" DrawAspect="Content" ObjectID="_1765486157" r:id="rId105"/>
        </w:object>
      </w:r>
      <w:r w:rsidRPr="00D54F5F">
        <w:rPr>
          <w:rFonts w:ascii="Times New Roman" w:hAnsi="Times New Roman" w:cs="Times New Roman"/>
          <w:sz w:val="24"/>
          <w:szCs w:val="24"/>
        </w:rPr>
        <w:t xml:space="preserve">, cùng thời điểm này nhiệt độ ở độ cao </w:t>
      </w:r>
      <w:r w:rsidRPr="00D54F5F">
        <w:rPr>
          <w:rFonts w:ascii="Times New Roman" w:hAnsi="Times New Roman" w:cs="Times New Roman"/>
          <w:position w:val="-6"/>
          <w:sz w:val="24"/>
          <w:szCs w:val="24"/>
        </w:rPr>
        <w:object w:dxaOrig="820" w:dyaOrig="279">
          <v:shape id="_x0000_i1029" type="#_x0000_t75" style="width:41.25pt;height:14.25pt" o:ole="">
            <v:imagedata r:id="rId106" o:title=""/>
          </v:shape>
          <o:OLEObject Type="Embed" ProgID="Equation.DSMT4" ShapeID="_x0000_i1029" DrawAspect="Content" ObjectID="_1765486158" r:id="rId107"/>
        </w:object>
      </w:r>
      <w:r w:rsidRPr="00D54F5F">
        <w:rPr>
          <w:rFonts w:ascii="Times New Roman" w:hAnsi="Times New Roman" w:cs="Times New Roman"/>
          <w:sz w:val="24"/>
          <w:szCs w:val="24"/>
        </w:rPr>
        <w:t xml:space="preserve"> là bao nhiêu </w:t>
      </w:r>
      <w:r w:rsidRPr="00D54F5F">
        <w:rPr>
          <w:rFonts w:ascii="Times New Roman" w:hAnsi="Times New Roman" w:cs="Times New Roman"/>
          <w:position w:val="-6"/>
          <w:sz w:val="24"/>
          <w:szCs w:val="24"/>
        </w:rPr>
        <w:object w:dxaOrig="340" w:dyaOrig="320">
          <v:shape id="_x0000_i1028" type="#_x0000_t75" style="width:17.25pt;height:15.75pt" o:ole="">
            <v:imagedata r:id="rId108" o:title=""/>
          </v:shape>
          <o:OLEObject Type="Embed" ProgID="Equation.DSMT4" ShapeID="_x0000_i1028" DrawAspect="Content" ObjectID="_1765486159" r:id="rId109"/>
        </w:object>
      </w:r>
      <w:r w:rsidRPr="00D54F5F">
        <w:rPr>
          <w:rFonts w:ascii="Times New Roman" w:hAnsi="Times New Roman" w:cs="Times New Roman"/>
          <w:sz w:val="24"/>
          <w:szCs w:val="24"/>
        </w:rPr>
        <w:t xml:space="preserve"> ? (làm tròn kết quả đến hàng đơn vị của </w:t>
      </w:r>
      <w:r w:rsidRPr="00D54F5F">
        <w:rPr>
          <w:rFonts w:ascii="Times New Roman" w:hAnsi="Times New Roman" w:cs="Times New Roman"/>
          <w:position w:val="-6"/>
          <w:sz w:val="24"/>
          <w:szCs w:val="24"/>
        </w:rPr>
        <w:object w:dxaOrig="340" w:dyaOrig="320">
          <v:shape id="_x0000_i1027" type="#_x0000_t75" style="width:17.25pt;height:15.75pt" o:ole="">
            <v:imagedata r:id="rId110" o:title=""/>
          </v:shape>
          <o:OLEObject Type="Embed" ProgID="Equation.DSMT4" ShapeID="_x0000_i1027" DrawAspect="Content" ObjectID="_1765486160" r:id="rId111"/>
        </w:object>
      </w:r>
      <w:r w:rsidRPr="00D54F5F">
        <w:rPr>
          <w:rFonts w:ascii="Times New Roman" w:hAnsi="Times New Roman" w:cs="Times New Roman"/>
          <w:sz w:val="24"/>
          <w:szCs w:val="24"/>
        </w:rPr>
        <w:t xml:space="preserve"> )</w:t>
      </w:r>
    </w:p>
    <w:p w:rsidR="00B71983" w:rsidRPr="00D54F5F" w:rsidRDefault="00B71983" w:rsidP="00D54F5F">
      <w:pPr>
        <w:spacing w:after="0"/>
        <w:rPr>
          <w:rFonts w:ascii="Times New Roman" w:hAnsi="Times New Roman" w:cs="Times New Roman"/>
          <w:sz w:val="24"/>
          <w:szCs w:val="24"/>
        </w:rPr>
      </w:pPr>
      <w:r w:rsidRPr="00D54F5F">
        <w:rPr>
          <w:rFonts w:ascii="Times New Roman" w:hAnsi="Times New Roman" w:cs="Times New Roman"/>
          <w:b/>
          <w:color w:val="FF0000"/>
          <w:sz w:val="24"/>
          <w:szCs w:val="24"/>
        </w:rPr>
        <w:t>Câu 6.</w:t>
      </w:r>
      <w:r w:rsidRPr="00D54F5F">
        <w:rPr>
          <w:rFonts w:ascii="Times New Roman" w:hAnsi="Times New Roman" w:cs="Times New Roman"/>
          <w:sz w:val="24"/>
          <w:szCs w:val="24"/>
        </w:rPr>
        <w:t xml:space="preserve"> Biết rằng bản đồ có tỉ lệ là </w:t>
      </w:r>
      <w:r w:rsidRPr="00D54F5F">
        <w:rPr>
          <w:rFonts w:ascii="Times New Roman" w:hAnsi="Times New Roman" w:cs="Times New Roman"/>
          <w:position w:val="-6"/>
          <w:sz w:val="24"/>
          <w:szCs w:val="24"/>
        </w:rPr>
        <w:object w:dxaOrig="1359" w:dyaOrig="279">
          <v:shape id="_x0000_i1026" type="#_x0000_t75" style="width:68.25pt;height:14.25pt" o:ole="">
            <v:imagedata r:id="rId112" o:title=""/>
          </v:shape>
          <o:OLEObject Type="Embed" ProgID="Equation.DSMT4" ShapeID="_x0000_i1026" DrawAspect="Content" ObjectID="_1765486161" r:id="rId113"/>
        </w:object>
      </w:r>
      <w:r w:rsidRPr="00D54F5F">
        <w:rPr>
          <w:rFonts w:ascii="Times New Roman" w:hAnsi="Times New Roman" w:cs="Times New Roman"/>
          <w:sz w:val="24"/>
          <w:szCs w:val="24"/>
        </w:rPr>
        <w:t xml:space="preserve">. Hãy cho biết </w:t>
      </w:r>
      <w:r w:rsidRPr="00D54F5F">
        <w:rPr>
          <w:rFonts w:ascii="Times New Roman" w:hAnsi="Times New Roman" w:cs="Times New Roman"/>
          <w:position w:val="-6"/>
          <w:sz w:val="24"/>
          <w:szCs w:val="24"/>
        </w:rPr>
        <w:object w:dxaOrig="520" w:dyaOrig="279">
          <v:shape id="_x0000_i1025" type="#_x0000_t75" style="width:26.25pt;height:14.25pt" o:ole="">
            <v:imagedata r:id="rId114" o:title=""/>
          </v:shape>
          <o:OLEObject Type="Embed" ProgID="Equation.DSMT4" ShapeID="_x0000_i1025" DrawAspect="Content" ObjectID="_1765486162" r:id="rId115"/>
        </w:object>
      </w:r>
      <w:r w:rsidRPr="00D54F5F">
        <w:rPr>
          <w:rFonts w:ascii="Times New Roman" w:hAnsi="Times New Roman" w:cs="Times New Roman"/>
          <w:sz w:val="24"/>
          <w:szCs w:val="24"/>
        </w:rPr>
        <w:t xml:space="preserve"> trên bản đồ tương ứng với bao nhiêu km ngoài thực địa?</w:t>
      </w:r>
    </w:p>
    <w:p w:rsidR="006B092E" w:rsidRPr="00D54F5F" w:rsidRDefault="001F13A4" w:rsidP="00D54F5F">
      <w:pPr>
        <w:tabs>
          <w:tab w:val="left" w:pos="720"/>
        </w:tabs>
        <w:spacing w:after="0"/>
        <w:rPr>
          <w:rFonts w:ascii="Times New Roman" w:hAnsi="Times New Roman" w:cs="Times New Roman"/>
          <w:i/>
          <w:sz w:val="24"/>
          <w:szCs w:val="24"/>
        </w:rPr>
      </w:pPr>
      <w:r w:rsidRPr="00D54F5F">
        <w:rPr>
          <w:rFonts w:ascii="Times New Roman" w:hAnsi="Times New Roman" w:cs="Times New Roman"/>
          <w:i/>
          <w:sz w:val="24"/>
          <w:szCs w:val="24"/>
        </w:rPr>
        <w:t xml:space="preserve">- </w:t>
      </w:r>
      <w:r w:rsidR="003A588A" w:rsidRPr="00D54F5F">
        <w:rPr>
          <w:rFonts w:ascii="Times New Roman" w:hAnsi="Times New Roman" w:cs="Times New Roman"/>
          <w:i/>
          <w:sz w:val="24"/>
          <w:szCs w:val="24"/>
        </w:rPr>
        <w:t>Thí sinh không được sủ dụng tài liệu;</w:t>
      </w:r>
    </w:p>
    <w:p w:rsidR="006B092E" w:rsidRPr="00D54F5F" w:rsidRDefault="001F13A4" w:rsidP="00D54F5F">
      <w:pPr>
        <w:tabs>
          <w:tab w:val="left" w:pos="720"/>
        </w:tabs>
        <w:spacing w:after="0"/>
        <w:rPr>
          <w:rFonts w:ascii="Times New Roman" w:hAnsi="Times New Roman" w:cs="Times New Roman"/>
          <w:i/>
          <w:sz w:val="24"/>
          <w:szCs w:val="24"/>
        </w:rPr>
      </w:pPr>
      <w:r w:rsidRPr="00D54F5F">
        <w:rPr>
          <w:rFonts w:ascii="Times New Roman" w:hAnsi="Times New Roman" w:cs="Times New Roman"/>
          <w:i/>
          <w:sz w:val="24"/>
          <w:szCs w:val="24"/>
        </w:rPr>
        <w:t xml:space="preserve">- </w:t>
      </w:r>
      <w:r w:rsidR="003A588A" w:rsidRPr="00D54F5F">
        <w:rPr>
          <w:rFonts w:ascii="Times New Roman" w:hAnsi="Times New Roman" w:cs="Times New Roman"/>
          <w:i/>
          <w:sz w:val="24"/>
          <w:szCs w:val="24"/>
        </w:rPr>
        <w:t>Giám thị không giải thich gì thêm.</w:t>
      </w:r>
    </w:p>
    <w:p w:rsidR="001F13A4" w:rsidRPr="00D54F5F" w:rsidRDefault="001F13A4" w:rsidP="00D54F5F">
      <w:pPr>
        <w:tabs>
          <w:tab w:val="left" w:pos="720"/>
        </w:tabs>
        <w:spacing w:after="0"/>
        <w:jc w:val="center"/>
        <w:rPr>
          <w:rFonts w:ascii="Times New Roman" w:hAnsi="Times New Roman" w:cs="Times New Roman"/>
          <w:b/>
          <w:color w:val="FF0000"/>
          <w:sz w:val="24"/>
          <w:szCs w:val="24"/>
        </w:rPr>
      </w:pPr>
      <w:r w:rsidRPr="00D54F5F">
        <w:rPr>
          <w:rFonts w:ascii="Times New Roman" w:hAnsi="Times New Roman" w:cs="Times New Roman"/>
          <w:b/>
          <w:color w:val="FF0000"/>
          <w:sz w:val="24"/>
          <w:szCs w:val="24"/>
        </w:rPr>
        <w:lastRenderedPageBreak/>
        <w:t>ĐÁP ÁN</w:t>
      </w:r>
    </w:p>
    <w:p w:rsidR="006B092E" w:rsidRPr="00D54F5F" w:rsidRDefault="003A588A" w:rsidP="00D54F5F">
      <w:pPr>
        <w:spacing w:after="0" w:line="420" w:lineRule="exact"/>
        <w:rPr>
          <w:rFonts w:ascii="Times New Roman" w:hAnsi="Times New Roman" w:cs="Times New Roman"/>
          <w:sz w:val="24"/>
          <w:szCs w:val="24"/>
        </w:rPr>
      </w:pPr>
      <w:r w:rsidRPr="00D54F5F">
        <w:rPr>
          <w:rFonts w:ascii="Times New Roman" w:hAnsi="Times New Roman" w:cs="Times New Roman"/>
          <w:b/>
          <w:sz w:val="24"/>
          <w:szCs w:val="24"/>
        </w:rPr>
        <w:t>PHẦN I.</w:t>
      </w:r>
    </w:p>
    <w:p w:rsidR="006B092E"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(Mỗi câu trả lời đúng thí sinh được 0,25 điểm)</w:t>
      </w:r>
    </w:p>
    <w:tbl>
      <w:tblPr>
        <w:tblStyle w:val="TableGrid"/>
        <w:tblW w:w="0" w:type="auto"/>
        <w:tblLook w:val="04A0" w:firstRow="1" w:lastRow="0" w:firstColumn="1" w:lastColumn="0" w:noHBand="0" w:noVBand="1"/>
      </w:tblPr>
      <w:tblGrid>
        <w:gridCol w:w="1713"/>
        <w:gridCol w:w="1713"/>
        <w:gridCol w:w="1713"/>
        <w:gridCol w:w="1713"/>
        <w:gridCol w:w="1714"/>
        <w:gridCol w:w="1714"/>
      </w:tblGrid>
      <w:tr w:rsidR="00D54F5F" w:rsidTr="00461D45">
        <w:tc>
          <w:tcPr>
            <w:tcW w:w="1713"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Câu</w:t>
            </w:r>
          </w:p>
        </w:tc>
        <w:tc>
          <w:tcPr>
            <w:tcW w:w="1713"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Đáp án</w:t>
            </w:r>
          </w:p>
        </w:tc>
        <w:tc>
          <w:tcPr>
            <w:tcW w:w="1713"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Câu</w:t>
            </w:r>
          </w:p>
        </w:tc>
        <w:tc>
          <w:tcPr>
            <w:tcW w:w="1713"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Đáp án</w:t>
            </w:r>
          </w:p>
        </w:tc>
        <w:tc>
          <w:tcPr>
            <w:tcW w:w="1714"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Câu</w:t>
            </w:r>
          </w:p>
        </w:tc>
        <w:tc>
          <w:tcPr>
            <w:tcW w:w="1714" w:type="dxa"/>
            <w:vAlign w:val="center"/>
          </w:tcPr>
          <w:p w:rsidR="00D54F5F" w:rsidRPr="00D54F5F" w:rsidRDefault="00D54F5F" w:rsidP="00D54F5F">
            <w:pPr>
              <w:jc w:val="center"/>
              <w:rPr>
                <w:rFonts w:ascii="Times New Roman" w:hAnsi="Times New Roman" w:cs="Times New Roman"/>
                <w:b/>
                <w:sz w:val="24"/>
                <w:szCs w:val="24"/>
              </w:rPr>
            </w:pPr>
            <w:r w:rsidRPr="00D54F5F">
              <w:rPr>
                <w:rFonts w:ascii="Times New Roman" w:hAnsi="Times New Roman" w:cs="Times New Roman"/>
                <w:b/>
                <w:sz w:val="24"/>
                <w:szCs w:val="24"/>
              </w:rPr>
              <w:t>Đáp án</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7</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D</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13</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B</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2</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8</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C</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14</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C</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3</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C</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9</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15</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4</w:t>
            </w:r>
          </w:p>
        </w:tc>
        <w:tc>
          <w:tcPr>
            <w:tcW w:w="1713" w:type="dxa"/>
            <w:vAlign w:val="center"/>
          </w:tcPr>
          <w:p w:rsidR="00D54F5F" w:rsidRPr="00D54F5F" w:rsidRDefault="00D54F5F" w:rsidP="00D54F5F">
            <w:pPr>
              <w:jc w:val="center"/>
              <w:rPr>
                <w:rFonts w:ascii="Times New Roman" w:hAnsi="Times New Roman" w:cs="Times New Roman"/>
                <w:sz w:val="24"/>
                <w:szCs w:val="24"/>
              </w:rPr>
            </w:pPr>
            <w:bookmarkStart w:id="0" w:name="_GoBack"/>
            <w:bookmarkEnd w:id="0"/>
            <w:r w:rsidRPr="00D54F5F">
              <w:rPr>
                <w:rFonts w:ascii="Times New Roman" w:hAnsi="Times New Roman" w:cs="Times New Roman"/>
                <w:sz w:val="24"/>
                <w:szCs w:val="24"/>
              </w:rPr>
              <w:t>B</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10</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16</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5</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D</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11</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D</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17</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D</w:t>
            </w:r>
          </w:p>
        </w:tc>
      </w:tr>
      <w:tr w:rsidR="00D54F5F" w:rsidTr="00BD0EC2">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6</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D</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12</w:t>
            </w:r>
          </w:p>
        </w:tc>
        <w:tc>
          <w:tcPr>
            <w:tcW w:w="1713"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B</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18</w:t>
            </w:r>
          </w:p>
        </w:tc>
        <w:tc>
          <w:tcPr>
            <w:tcW w:w="1714" w:type="dxa"/>
            <w:vAlign w:val="center"/>
          </w:tcPr>
          <w:p w:rsidR="00D54F5F" w:rsidRPr="00D54F5F" w:rsidRDefault="00D54F5F" w:rsidP="00D54F5F">
            <w:pPr>
              <w:jc w:val="center"/>
              <w:rPr>
                <w:rFonts w:ascii="Times New Roman" w:hAnsi="Times New Roman" w:cs="Times New Roman"/>
                <w:sz w:val="24"/>
                <w:szCs w:val="24"/>
              </w:rPr>
            </w:pPr>
            <w:r w:rsidRPr="00D54F5F">
              <w:rPr>
                <w:rFonts w:ascii="Times New Roman" w:hAnsi="Times New Roman" w:cs="Times New Roman"/>
                <w:sz w:val="24"/>
                <w:szCs w:val="24"/>
              </w:rPr>
              <w:t>A</w:t>
            </w:r>
          </w:p>
        </w:tc>
      </w:tr>
    </w:tbl>
    <w:p w:rsidR="00D54F5F" w:rsidRDefault="00D54F5F" w:rsidP="00D54F5F">
      <w:pPr>
        <w:spacing w:after="0"/>
        <w:rPr>
          <w:rFonts w:ascii="Times New Roman" w:hAnsi="Times New Roman" w:cs="Times New Roman"/>
          <w:sz w:val="24"/>
          <w:szCs w:val="24"/>
        </w:rPr>
      </w:pPr>
    </w:p>
    <w:p w:rsidR="006B092E" w:rsidRPr="00D54F5F" w:rsidRDefault="003A588A" w:rsidP="00D54F5F">
      <w:pPr>
        <w:spacing w:after="0" w:line="420" w:lineRule="exact"/>
        <w:rPr>
          <w:rFonts w:ascii="Times New Roman" w:hAnsi="Times New Roman" w:cs="Times New Roman"/>
          <w:sz w:val="24"/>
          <w:szCs w:val="24"/>
        </w:rPr>
      </w:pPr>
      <w:r w:rsidRPr="00D54F5F">
        <w:rPr>
          <w:rFonts w:ascii="Times New Roman" w:hAnsi="Times New Roman" w:cs="Times New Roman"/>
          <w:b/>
          <w:sz w:val="24"/>
          <w:szCs w:val="24"/>
        </w:rPr>
        <w:t>PHÂN II.</w:t>
      </w:r>
    </w:p>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Điểm tối đa của 01 câu hỏi là 1 điểm.</w:t>
      </w:r>
    </w:p>
    <w:p w:rsidR="006B092E" w:rsidRPr="00D54F5F" w:rsidRDefault="001F13A4" w:rsidP="00D54F5F">
      <w:pPr>
        <w:tabs>
          <w:tab w:val="left" w:pos="720"/>
        </w:tabs>
        <w:spacing w:after="0"/>
        <w:rPr>
          <w:rFonts w:ascii="Times New Roman" w:hAnsi="Times New Roman" w:cs="Times New Roman"/>
          <w:sz w:val="24"/>
          <w:szCs w:val="24"/>
        </w:rPr>
      </w:pPr>
      <w:r w:rsidRPr="00D54F5F">
        <w:rPr>
          <w:rFonts w:ascii="Times New Roman" w:hAnsi="Times New Roman" w:cs="Times New Roman"/>
          <w:sz w:val="24"/>
          <w:szCs w:val="24"/>
        </w:rPr>
        <w:t xml:space="preserve">- </w:t>
      </w:r>
      <w:r w:rsidR="003A588A" w:rsidRPr="00D54F5F">
        <w:rPr>
          <w:rFonts w:ascii="Times New Roman" w:hAnsi="Times New Roman" w:cs="Times New Roman"/>
          <w:sz w:val="24"/>
          <w:szCs w:val="24"/>
        </w:rPr>
        <w:t xml:space="preserve">Thí sinh chỉ lựa chọn chính xác 01 ý trong 1 câu hỏi được </w:t>
      </w:r>
      <w:r w:rsidR="003A588A" w:rsidRPr="00D54F5F">
        <w:rPr>
          <w:rStyle w:val="MTConvertedEquation"/>
          <w:sz w:val="24"/>
          <w:szCs w:val="24"/>
        </w:rPr>
        <w:t>0,1</w:t>
      </w:r>
      <w:r w:rsidR="003A588A" w:rsidRPr="00D54F5F">
        <w:rPr>
          <w:rFonts w:ascii="Times New Roman" w:hAnsi="Times New Roman" w:cs="Times New Roman"/>
          <w:sz w:val="24"/>
          <w:szCs w:val="24"/>
        </w:rPr>
        <w:t xml:space="preserve"> điểm.</w:t>
      </w:r>
    </w:p>
    <w:p w:rsidR="006B092E" w:rsidRPr="00D54F5F" w:rsidRDefault="001F13A4" w:rsidP="00D54F5F">
      <w:pPr>
        <w:tabs>
          <w:tab w:val="left" w:pos="720"/>
        </w:tabs>
        <w:spacing w:after="0"/>
        <w:rPr>
          <w:rFonts w:ascii="Times New Roman" w:hAnsi="Times New Roman" w:cs="Times New Roman"/>
          <w:sz w:val="24"/>
          <w:szCs w:val="24"/>
        </w:rPr>
      </w:pPr>
      <w:r w:rsidRPr="00D54F5F">
        <w:rPr>
          <w:rFonts w:ascii="Times New Roman" w:hAnsi="Times New Roman" w:cs="Times New Roman"/>
          <w:sz w:val="24"/>
          <w:szCs w:val="24"/>
        </w:rPr>
        <w:t xml:space="preserve">- </w:t>
      </w:r>
      <w:r w:rsidR="003A588A" w:rsidRPr="00D54F5F">
        <w:rPr>
          <w:rFonts w:ascii="Times New Roman" w:hAnsi="Times New Roman" w:cs="Times New Roman"/>
          <w:sz w:val="24"/>
          <w:szCs w:val="24"/>
        </w:rPr>
        <w:t>Thí sinh chỉ lựa chọn chính xác 02 ý trong 1 câu hỏi được 0,25 điểm.</w:t>
      </w:r>
    </w:p>
    <w:p w:rsidR="006B092E" w:rsidRPr="00D54F5F" w:rsidRDefault="001F13A4" w:rsidP="00D54F5F">
      <w:pPr>
        <w:tabs>
          <w:tab w:val="left" w:pos="720"/>
        </w:tabs>
        <w:spacing w:after="0"/>
        <w:rPr>
          <w:rFonts w:ascii="Times New Roman" w:hAnsi="Times New Roman" w:cs="Times New Roman"/>
          <w:sz w:val="24"/>
          <w:szCs w:val="24"/>
        </w:rPr>
      </w:pPr>
      <w:r w:rsidRPr="00D54F5F">
        <w:rPr>
          <w:rFonts w:ascii="Times New Roman" w:hAnsi="Times New Roman" w:cs="Times New Roman"/>
          <w:sz w:val="24"/>
          <w:szCs w:val="24"/>
        </w:rPr>
        <w:t xml:space="preserve">- </w:t>
      </w:r>
      <w:r w:rsidR="003A588A" w:rsidRPr="00D54F5F">
        <w:rPr>
          <w:rFonts w:ascii="Times New Roman" w:hAnsi="Times New Roman" w:cs="Times New Roman"/>
          <w:sz w:val="24"/>
          <w:szCs w:val="24"/>
        </w:rPr>
        <w:t xml:space="preserve">Thí sinh chỉ lựa chọn chính xác 03 ý trong 1 câu hỏi được </w:t>
      </w:r>
      <w:r w:rsidR="003A588A" w:rsidRPr="00D54F5F">
        <w:rPr>
          <w:rStyle w:val="MTConvertedEquation"/>
          <w:sz w:val="24"/>
          <w:szCs w:val="24"/>
        </w:rPr>
        <w:t>0,50</w:t>
      </w:r>
      <w:r w:rsidR="003A588A" w:rsidRPr="00D54F5F">
        <w:rPr>
          <w:rFonts w:ascii="Times New Roman" w:hAnsi="Times New Roman" w:cs="Times New Roman"/>
          <w:sz w:val="24"/>
          <w:szCs w:val="24"/>
        </w:rPr>
        <w:t xml:space="preserve"> điểm.</w:t>
      </w:r>
    </w:p>
    <w:p w:rsidR="006B092E" w:rsidRPr="00D54F5F" w:rsidRDefault="001F13A4" w:rsidP="00D54F5F">
      <w:pPr>
        <w:tabs>
          <w:tab w:val="left" w:pos="720"/>
        </w:tabs>
        <w:spacing w:after="0"/>
        <w:rPr>
          <w:rFonts w:ascii="Times New Roman" w:hAnsi="Times New Roman" w:cs="Times New Roman"/>
          <w:sz w:val="24"/>
          <w:szCs w:val="24"/>
        </w:rPr>
      </w:pPr>
      <w:r w:rsidRPr="00D54F5F">
        <w:rPr>
          <w:rFonts w:ascii="Times New Roman" w:hAnsi="Times New Roman" w:cs="Times New Roman"/>
          <w:sz w:val="24"/>
          <w:szCs w:val="24"/>
        </w:rPr>
        <w:t xml:space="preserve">- </w:t>
      </w:r>
      <w:r w:rsidR="003A588A" w:rsidRPr="00D54F5F">
        <w:rPr>
          <w:rFonts w:ascii="Times New Roman" w:hAnsi="Times New Roman" w:cs="Times New Roman"/>
          <w:sz w:val="24"/>
          <w:szCs w:val="24"/>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194"/>
        <w:gridCol w:w="1401"/>
        <w:gridCol w:w="767"/>
        <w:gridCol w:w="1254"/>
        <w:gridCol w:w="1401"/>
      </w:tblGrid>
      <w:tr w:rsidR="006B092E" w:rsidRPr="00D54F5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54"/>
            </w:tblGrid>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Lệnh</w:t>
                  </w:r>
                </w:p>
              </w:tc>
            </w:tr>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hỏi</w:t>
                  </w:r>
                </w:p>
              </w:tc>
            </w:tr>
          </w:tbl>
          <w:p w:rsidR="006B092E" w:rsidRPr="00D54F5F" w:rsidRDefault="006B092E" w:rsidP="00D54F5F">
            <w:pPr>
              <w:spacing w:after="0"/>
              <w:rPr>
                <w:rFonts w:ascii="Times New Roman" w:hAnsi="Times New Roman" w:cs="Times New Roman"/>
                <w:b/>
                <w:sz w:val="24"/>
                <w:szCs w:val="24"/>
              </w:rPr>
            </w:pP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1"/>
            </w:tblGrid>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Đáp án</w:t>
                  </w:r>
                </w:p>
              </w:tc>
            </w:tr>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(Đ/S)</w:t>
                  </w:r>
                </w:p>
              </w:tc>
            </w:tr>
          </w:tbl>
          <w:p w:rsidR="006B092E" w:rsidRPr="00D54F5F" w:rsidRDefault="006B092E" w:rsidP="00D54F5F">
            <w:pPr>
              <w:spacing w:after="0"/>
              <w:rPr>
                <w:rFonts w:ascii="Times New Roman" w:hAnsi="Times New Roman" w:cs="Times New Roman"/>
                <w:b/>
                <w:sz w:val="24"/>
                <w:szCs w:val="24"/>
              </w:rPr>
            </w:pPr>
          </w:p>
        </w:tc>
        <w:tc>
          <w:tcPr>
            <w:tcW w:w="0" w:type="auto"/>
            <w:tcBorders>
              <w:top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1"/>
            </w:tblGrid>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Đáp án</w:t>
                  </w:r>
                </w:p>
              </w:tc>
            </w:tr>
            <w:tr w:rsidR="006B092E" w:rsidRPr="00D54F5F">
              <w:trPr>
                <w:cantSplit/>
                <w:tblCellSpacing w:w="0" w:type="dxa"/>
                <w:jc w:val="center"/>
              </w:trPr>
              <w:tc>
                <w:tcPr>
                  <w:tcW w:w="0" w:type="auto"/>
                  <w:vAlign w:val="center"/>
                </w:tcPr>
                <w:p w:rsidR="006B092E" w:rsidRPr="00D54F5F" w:rsidRDefault="003A588A" w:rsidP="00D54F5F">
                  <w:pPr>
                    <w:spacing w:after="0"/>
                    <w:rPr>
                      <w:rFonts w:ascii="Times New Roman" w:hAnsi="Times New Roman" w:cs="Times New Roman"/>
                      <w:b/>
                      <w:sz w:val="24"/>
                      <w:szCs w:val="24"/>
                    </w:rPr>
                  </w:pPr>
                  <w:r w:rsidRPr="00D54F5F">
                    <w:rPr>
                      <w:rFonts w:ascii="Times New Roman" w:hAnsi="Times New Roman" w:cs="Times New Roman"/>
                      <w:b/>
                      <w:sz w:val="24"/>
                      <w:szCs w:val="24"/>
                    </w:rPr>
                    <w:t>(Đ/S)</w:t>
                  </w:r>
                </w:p>
              </w:tc>
            </w:tr>
          </w:tbl>
          <w:p w:rsidR="006B092E" w:rsidRPr="00D54F5F" w:rsidRDefault="006B092E" w:rsidP="00D54F5F">
            <w:pPr>
              <w:spacing w:after="0"/>
              <w:rPr>
                <w:rFonts w:ascii="Times New Roman" w:hAnsi="Times New Roman" w:cs="Times New Roman"/>
                <w:b/>
                <w:sz w:val="24"/>
                <w:szCs w:val="24"/>
              </w:rPr>
            </w:pPr>
          </w:p>
        </w:tc>
      </w:tr>
      <w:tr w:rsidR="006B092E" w:rsidRPr="00D54F5F">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a</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val="restart"/>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a</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S</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540"/>
                <w:tab w:val="right" w:pos="1080"/>
              </w:tabs>
              <w:spacing w:after="0"/>
              <w:rPr>
                <w:rFonts w:ascii="Times New Roman" w:hAnsi="Times New Roman" w:cs="Times New Roman"/>
                <w:sz w:val="24"/>
                <w:szCs w:val="24"/>
              </w:rPr>
            </w:pPr>
            <w:r w:rsidRPr="00D54F5F">
              <w:rPr>
                <w:rStyle w:val="MTConvertedEquation"/>
                <w:sz w:val="24"/>
                <w:szCs w:val="24"/>
              </w:rPr>
              <w:t>S</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690"/>
                <w:tab w:val="right" w:pos="1380"/>
              </w:tabs>
              <w:spacing w:after="0"/>
              <w:rPr>
                <w:rFonts w:ascii="Times New Roman" w:hAnsi="Times New Roman" w:cs="Times New Roman"/>
                <w:sz w:val="24"/>
                <w:szCs w:val="24"/>
              </w:rPr>
            </w:pPr>
            <w:r w:rsidRPr="00D54F5F">
              <w:rPr>
                <w:rStyle w:val="MTConvertedEquation"/>
                <w:sz w:val="24"/>
                <w:szCs w:val="24"/>
              </w:rPr>
              <w:t>S</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9D3545" w:rsidP="00D54F5F">
            <w:pPr>
              <w:tabs>
                <w:tab w:val="center" w:pos="710"/>
                <w:tab w:val="right" w:pos="1420"/>
              </w:tabs>
              <w:spacing w:after="0"/>
              <w:rPr>
                <w:rFonts w:ascii="Times New Roman" w:hAnsi="Times New Roman" w:cs="Times New Roman"/>
                <w:sz w:val="24"/>
                <w:szCs w:val="24"/>
              </w:rPr>
            </w:pPr>
            <w:r w:rsidRPr="00D54F5F">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C</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d</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d</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r>
      <w:tr w:rsidR="006B092E" w:rsidRPr="00D54F5F">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val="restart"/>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710"/>
                <w:tab w:val="right" w:pos="1420"/>
              </w:tabs>
              <w:spacing w:after="0"/>
              <w:rPr>
                <w:rFonts w:ascii="Times New Roman" w:hAnsi="Times New Roman" w:cs="Times New Roman"/>
                <w:sz w:val="24"/>
                <w:szCs w:val="24"/>
              </w:rPr>
            </w:pPr>
            <w:r w:rsidRPr="00D54F5F">
              <w:rPr>
                <w:rStyle w:val="MTConvertedEquation"/>
                <w:sz w:val="24"/>
                <w:szCs w:val="24"/>
              </w:rPr>
              <w:t>b</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540"/>
                <w:tab w:val="right" w:pos="1080"/>
              </w:tabs>
              <w:spacing w:after="0"/>
              <w:rPr>
                <w:rFonts w:ascii="Times New Roman" w:hAnsi="Times New Roman" w:cs="Times New Roman"/>
                <w:sz w:val="24"/>
                <w:szCs w:val="24"/>
              </w:rPr>
            </w:pPr>
            <w:r w:rsidRPr="00D54F5F">
              <w:rPr>
                <w:rStyle w:val="MTConvertedEquation"/>
                <w:sz w:val="24"/>
                <w:szCs w:val="24"/>
              </w:rPr>
              <w:t>S</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440"/>
                <w:tab w:val="right" w:pos="880"/>
              </w:tabs>
              <w:spacing w:after="0"/>
              <w:rPr>
                <w:rFonts w:ascii="Times New Roman" w:hAnsi="Times New Roman" w:cs="Times New Roman"/>
                <w:sz w:val="24"/>
                <w:szCs w:val="24"/>
              </w:rPr>
            </w:pPr>
            <w:r w:rsidRPr="00D54F5F">
              <w:rPr>
                <w:rStyle w:val="MTConvertedEquation"/>
                <w:sz w:val="24"/>
                <w:szCs w:val="24"/>
              </w:rPr>
              <w:t>C</w:t>
            </w:r>
          </w:p>
        </w:tc>
        <w:tc>
          <w:tcPr>
            <w:tcW w:w="0" w:type="auto"/>
            <w:tcBorders>
              <w:bottom w:val="single" w:sz="8" w:space="0" w:color="000000"/>
              <w:right w:val="single" w:sz="8" w:space="0" w:color="000000"/>
            </w:tcBorders>
            <w:vAlign w:val="center"/>
          </w:tcPr>
          <w:p w:rsidR="006B092E" w:rsidRPr="00D54F5F" w:rsidRDefault="001F13A4"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690"/>
                <w:tab w:val="right" w:pos="1380"/>
              </w:tabs>
              <w:spacing w:after="0"/>
              <w:rPr>
                <w:rFonts w:ascii="Times New Roman" w:hAnsi="Times New Roman" w:cs="Times New Roman"/>
                <w:sz w:val="24"/>
                <w:szCs w:val="24"/>
              </w:rPr>
            </w:pPr>
            <w:r w:rsidRPr="00D54F5F">
              <w:rPr>
                <w:rStyle w:val="MTConvertedEquation"/>
                <w:sz w:val="24"/>
                <w:szCs w:val="24"/>
              </w:rPr>
              <w:t>C</w:t>
            </w:r>
          </w:p>
        </w:tc>
        <w:tc>
          <w:tcPr>
            <w:tcW w:w="0" w:type="auto"/>
            <w:tcBorders>
              <w:bottom w:val="single" w:sz="8" w:space="0" w:color="000000"/>
              <w:right w:val="single" w:sz="8" w:space="0" w:color="000000"/>
            </w:tcBorders>
            <w:vAlign w:val="center"/>
          </w:tcPr>
          <w:p w:rsidR="006B092E" w:rsidRPr="00D54F5F" w:rsidRDefault="001F13A4"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r>
      <w:tr w:rsidR="006B092E" w:rsidRPr="00D54F5F">
        <w:trPr>
          <w:cantSplit/>
          <w:tblCellSpacing w:w="0" w:type="dxa"/>
          <w:jc w:val="center"/>
        </w:trPr>
        <w:tc>
          <w:tcPr>
            <w:tcW w:w="0" w:type="auto"/>
            <w:vMerge/>
            <w:tcBorders>
              <w:left w:val="single" w:sz="8" w:space="0" w:color="000000"/>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S</w:t>
            </w:r>
          </w:p>
        </w:tc>
        <w:tc>
          <w:tcPr>
            <w:tcW w:w="0" w:type="auto"/>
            <w:vMerge/>
            <w:tcBorders>
              <w:bottom w:val="single" w:sz="8" w:space="0" w:color="000000"/>
              <w:right w:val="single" w:sz="8" w:space="0" w:color="000000"/>
            </w:tcBorders>
          </w:tcPr>
          <w:p w:rsidR="006B092E" w:rsidRPr="00D54F5F" w:rsidRDefault="006B092E" w:rsidP="00D54F5F">
            <w:pPr>
              <w:spacing w:after="0"/>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6B092E" w:rsidRPr="00D54F5F" w:rsidRDefault="003A588A" w:rsidP="00D54F5F">
            <w:pPr>
              <w:tabs>
                <w:tab w:val="center" w:pos="480"/>
                <w:tab w:val="right" w:pos="960"/>
              </w:tabs>
              <w:spacing w:after="0"/>
              <w:rPr>
                <w:rFonts w:ascii="Times New Roman" w:hAnsi="Times New Roman" w:cs="Times New Roman"/>
                <w:sz w:val="24"/>
                <w:szCs w:val="24"/>
              </w:rPr>
            </w:pPr>
            <w:r w:rsidRPr="00D54F5F">
              <w:rPr>
                <w:rStyle w:val="MTConvertedEquation"/>
                <w:sz w:val="24"/>
                <w:szCs w:val="24"/>
              </w:rPr>
              <w:t>d</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w:t>
            </w:r>
          </w:p>
        </w:tc>
      </w:tr>
    </w:tbl>
    <w:p w:rsidR="006B092E" w:rsidRPr="00D54F5F" w:rsidRDefault="003A588A" w:rsidP="00D54F5F">
      <w:pPr>
        <w:spacing w:after="0" w:line="420" w:lineRule="exact"/>
        <w:rPr>
          <w:rFonts w:ascii="Times New Roman" w:hAnsi="Times New Roman" w:cs="Times New Roman"/>
          <w:sz w:val="24"/>
          <w:szCs w:val="24"/>
        </w:rPr>
      </w:pPr>
      <w:r w:rsidRPr="00D54F5F">
        <w:rPr>
          <w:rFonts w:ascii="Times New Roman" w:hAnsi="Times New Roman" w:cs="Times New Roman"/>
          <w:b/>
          <w:sz w:val="24"/>
          <w:szCs w:val="24"/>
        </w:rPr>
        <w:t>PHẦN III.</w:t>
      </w:r>
    </w:p>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6B092E" w:rsidRPr="00D54F5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Đáp án</w:t>
            </w:r>
          </w:p>
        </w:tc>
      </w:tr>
      <w:tr w:rsidR="006B092E" w:rsidRPr="00D54F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400"/>
                <w:tab w:val="right" w:pos="800"/>
              </w:tabs>
              <w:spacing w:after="0"/>
              <w:rPr>
                <w:rFonts w:ascii="Times New Roman" w:hAnsi="Times New Roman" w:cs="Times New Roman"/>
                <w:sz w:val="24"/>
                <w:szCs w:val="24"/>
              </w:rPr>
            </w:pPr>
            <w:r w:rsidRPr="00D54F5F">
              <w:rPr>
                <w:rStyle w:val="MTConvertedEquation"/>
                <w:sz w:val="24"/>
                <w:szCs w:val="24"/>
              </w:rPr>
              <w:t>11</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400"/>
                <w:tab w:val="right" w:pos="800"/>
              </w:tabs>
              <w:spacing w:after="0"/>
              <w:rPr>
                <w:rFonts w:ascii="Times New Roman" w:hAnsi="Times New Roman" w:cs="Times New Roman"/>
                <w:sz w:val="24"/>
                <w:szCs w:val="24"/>
              </w:rPr>
            </w:pPr>
            <w:r w:rsidRPr="00D54F5F">
              <w:rPr>
                <w:rStyle w:val="MTConvertedEquation"/>
                <w:sz w:val="24"/>
                <w:szCs w:val="24"/>
              </w:rPr>
              <w:t>3836</w:t>
            </w:r>
          </w:p>
        </w:tc>
      </w:tr>
      <w:tr w:rsidR="006B092E" w:rsidRPr="00D54F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400"/>
                <w:tab w:val="right" w:pos="800"/>
              </w:tabs>
              <w:spacing w:after="0"/>
              <w:rPr>
                <w:rFonts w:ascii="Times New Roman" w:hAnsi="Times New Roman" w:cs="Times New Roman"/>
                <w:sz w:val="24"/>
                <w:szCs w:val="24"/>
              </w:rPr>
            </w:pPr>
            <w:r w:rsidRPr="00D54F5F">
              <w:rPr>
                <w:rStyle w:val="MTConvertedEquation"/>
                <w:sz w:val="24"/>
                <w:szCs w:val="24"/>
              </w:rPr>
              <w:t>13</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400"/>
                <w:tab w:val="right" w:pos="800"/>
              </w:tabs>
              <w:spacing w:after="0"/>
              <w:rPr>
                <w:rFonts w:ascii="Times New Roman" w:hAnsi="Times New Roman" w:cs="Times New Roman"/>
                <w:sz w:val="24"/>
                <w:szCs w:val="24"/>
              </w:rPr>
            </w:pPr>
            <w:r w:rsidRPr="00D54F5F">
              <w:rPr>
                <w:rStyle w:val="MTConvertedEquation"/>
                <w:sz w:val="24"/>
                <w:szCs w:val="24"/>
              </w:rPr>
              <w:t>9</w:t>
            </w:r>
          </w:p>
        </w:tc>
      </w:tr>
      <w:tr w:rsidR="006B092E" w:rsidRPr="00D54F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380"/>
                <w:tab w:val="right" w:pos="760"/>
              </w:tabs>
              <w:spacing w:after="0"/>
              <w:rPr>
                <w:rFonts w:ascii="Times New Roman" w:hAnsi="Times New Roman" w:cs="Times New Roman"/>
                <w:sz w:val="24"/>
                <w:szCs w:val="24"/>
              </w:rPr>
            </w:pPr>
            <w:r w:rsidRPr="00D54F5F">
              <w:rPr>
                <w:rStyle w:val="MTConvertedEquation"/>
                <w:sz w:val="24"/>
                <w:szCs w:val="24"/>
              </w:rPr>
              <w:t>2632</w:t>
            </w:r>
          </w:p>
        </w:tc>
        <w:tc>
          <w:tcPr>
            <w:tcW w:w="0" w:type="auto"/>
            <w:tcBorders>
              <w:bottom w:val="single" w:sz="8" w:space="0" w:color="000000"/>
              <w:right w:val="single" w:sz="8" w:space="0" w:color="000000"/>
            </w:tcBorders>
            <w:vAlign w:val="center"/>
          </w:tcPr>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6B092E" w:rsidRPr="00D54F5F" w:rsidRDefault="003A588A" w:rsidP="00D54F5F">
            <w:pPr>
              <w:tabs>
                <w:tab w:val="center" w:pos="380"/>
                <w:tab w:val="right" w:pos="760"/>
              </w:tabs>
              <w:spacing w:after="0"/>
              <w:rPr>
                <w:rFonts w:ascii="Times New Roman" w:hAnsi="Times New Roman" w:cs="Times New Roman"/>
                <w:sz w:val="24"/>
                <w:szCs w:val="24"/>
              </w:rPr>
            </w:pPr>
            <w:bookmarkStart w:id="1" w:name="MTBlankEqn"/>
            <w:bookmarkEnd w:id="1"/>
            <w:r w:rsidRPr="00D54F5F">
              <w:rPr>
                <w:rStyle w:val="MTConvertedEquation"/>
                <w:sz w:val="24"/>
                <w:szCs w:val="24"/>
              </w:rPr>
              <w:t>2000</w:t>
            </w:r>
          </w:p>
        </w:tc>
      </w:tr>
    </w:tbl>
    <w:p w:rsidR="006B092E" w:rsidRPr="00D54F5F" w:rsidRDefault="006B092E" w:rsidP="00D54F5F">
      <w:pPr>
        <w:spacing w:after="0"/>
        <w:rPr>
          <w:rFonts w:ascii="Times New Roman" w:hAnsi="Times New Roman" w:cs="Times New Roman"/>
          <w:sz w:val="24"/>
          <w:szCs w:val="24"/>
        </w:rPr>
      </w:pPr>
    </w:p>
    <w:p w:rsidR="006B092E" w:rsidRPr="00D54F5F" w:rsidRDefault="003A588A" w:rsidP="00D54F5F">
      <w:pPr>
        <w:spacing w:after="0"/>
        <w:rPr>
          <w:rFonts w:ascii="Times New Roman" w:hAnsi="Times New Roman" w:cs="Times New Roman"/>
          <w:sz w:val="24"/>
          <w:szCs w:val="24"/>
        </w:rPr>
      </w:pPr>
      <w:r w:rsidRPr="00D54F5F">
        <w:rPr>
          <w:rFonts w:ascii="Times New Roman" w:hAnsi="Times New Roman" w:cs="Times New Roman"/>
          <w:noProof/>
          <w:sz w:val="24"/>
          <w:szCs w:val="24"/>
        </w:rPr>
        <w:lastRenderedPageBreak/>
        <w:drawing>
          <wp:inline distT="0" distB="0" distL="0" distR="0" wp14:anchorId="4EEBE83F" wp14:editId="4B399AE4">
            <wp:extent cx="5486400" cy="12104120"/>
            <wp:effectExtent l="0" t="0" r="0" b="0"/>
            <wp:docPr id="2" name="2023_12_30_0ccfde94ebe5cc3a69acg-6.jpeg"/>
            <wp:cNvGraphicFramePr/>
            <a:graphic xmlns:a="http://schemas.openxmlformats.org/drawingml/2006/main">
              <a:graphicData uri="http://schemas.openxmlformats.org/drawingml/2006/picture">
                <pic:pic xmlns:pic="http://schemas.openxmlformats.org/drawingml/2006/picture">
                  <pic:nvPicPr>
                    <pic:cNvPr id="2" name="2023_12_30_0ccfde94ebe5cc3a69acg-6.jpeg"/>
                    <pic:cNvPicPr/>
                  </pic:nvPicPr>
                  <pic:blipFill>
                    <a:blip r:embed="rId116" cstate="print"/>
                    <a:srcRect/>
                    <a:stretch>
                      <a:fillRect/>
                    </a:stretch>
                  </pic:blipFill>
                  <pic:spPr>
                    <a:xfrm>
                      <a:off x="0" y="0"/>
                      <a:ext cx="5486400" cy="12104120"/>
                    </a:xfrm>
                    <a:prstGeom prst="rect">
                      <a:avLst/>
                    </a:prstGeom>
                  </pic:spPr>
                </pic:pic>
              </a:graphicData>
            </a:graphic>
          </wp:inline>
        </w:drawing>
      </w:r>
    </w:p>
    <w:sectPr w:rsidR="006B092E" w:rsidRPr="00D54F5F" w:rsidSect="001F13A4">
      <w:headerReference w:type="default" r:id="rId117"/>
      <w:footerReference w:type="default" r:id="rId118"/>
      <w:pgSz w:w="12240" w:h="15840"/>
      <w:pgMar w:top="567" w:right="900" w:bottom="567" w:left="1276"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9F" w:rsidRDefault="005C3C9F" w:rsidP="00EE5F91">
      <w:pPr>
        <w:spacing w:after="0" w:line="240" w:lineRule="auto"/>
      </w:pPr>
      <w:r>
        <w:separator/>
      </w:r>
    </w:p>
  </w:endnote>
  <w:endnote w:type="continuationSeparator" w:id="0">
    <w:p w:rsidR="005C3C9F" w:rsidRDefault="005C3C9F" w:rsidP="00EE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8A" w:rsidRDefault="003A588A" w:rsidP="001F13A4">
    <w:pPr>
      <w:pStyle w:val="Footer"/>
    </w:pP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D54F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D54F5F">
      <w:rPr>
        <w:rFonts w:ascii="Times New Roman" w:eastAsia="SimSun" w:hAnsi="Times New Roman" w:cs="Times New Roman"/>
        <w:b/>
        <w:noProof/>
        <w:color w:val="0070C0"/>
        <w:kern w:val="2"/>
        <w:sz w:val="24"/>
        <w:szCs w:val="24"/>
        <w:lang w:eastAsia="zh-CN"/>
      </w:rPr>
      <w:t>1</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9F" w:rsidRDefault="005C3C9F" w:rsidP="00EE5F91">
      <w:pPr>
        <w:spacing w:after="0" w:line="240" w:lineRule="auto"/>
      </w:pPr>
      <w:r>
        <w:separator/>
      </w:r>
    </w:p>
  </w:footnote>
  <w:footnote w:type="continuationSeparator" w:id="0">
    <w:p w:rsidR="005C3C9F" w:rsidRDefault="005C3C9F" w:rsidP="00EE5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8A" w:rsidRPr="000B477F" w:rsidRDefault="003A588A" w:rsidP="001F13A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D2499"/>
    <w:multiLevelType w:val="hybridMultilevel"/>
    <w:tmpl w:val="8B7EE71A"/>
    <w:lvl w:ilvl="0" w:tplc="7FF08118">
      <w:start w:val="1"/>
      <w:numFmt w:val="bullet"/>
      <w:lvlText w:val=""/>
      <w:lvlJc w:val="left"/>
      <w:pPr>
        <w:tabs>
          <w:tab w:val="num" w:pos="720"/>
        </w:tabs>
        <w:ind w:left="720" w:hanging="360"/>
      </w:pPr>
      <w:rPr>
        <w:rFonts w:ascii="Symbol" w:hAnsi="Symbol" w:hint="default"/>
      </w:rPr>
    </w:lvl>
    <w:lvl w:ilvl="1" w:tplc="DBC84354">
      <w:numFmt w:val="decimal"/>
      <w:lvlText w:val=""/>
      <w:lvlJc w:val="left"/>
    </w:lvl>
    <w:lvl w:ilvl="2" w:tplc="64A8084E">
      <w:numFmt w:val="decimal"/>
      <w:lvlText w:val=""/>
      <w:lvlJc w:val="left"/>
    </w:lvl>
    <w:lvl w:ilvl="3" w:tplc="FE70D026">
      <w:numFmt w:val="decimal"/>
      <w:lvlText w:val=""/>
      <w:lvlJc w:val="left"/>
    </w:lvl>
    <w:lvl w:ilvl="4" w:tplc="E81CF612">
      <w:numFmt w:val="decimal"/>
      <w:lvlText w:val=""/>
      <w:lvlJc w:val="left"/>
    </w:lvl>
    <w:lvl w:ilvl="5" w:tplc="AA365916">
      <w:numFmt w:val="decimal"/>
      <w:lvlText w:val=""/>
      <w:lvlJc w:val="left"/>
    </w:lvl>
    <w:lvl w:ilvl="6" w:tplc="09241332">
      <w:numFmt w:val="decimal"/>
      <w:lvlText w:val=""/>
      <w:lvlJc w:val="left"/>
    </w:lvl>
    <w:lvl w:ilvl="7" w:tplc="B734C78C">
      <w:numFmt w:val="decimal"/>
      <w:lvlText w:val=""/>
      <w:lvlJc w:val="left"/>
    </w:lvl>
    <w:lvl w:ilvl="8" w:tplc="D2906608">
      <w:numFmt w:val="decimal"/>
      <w:lvlText w:val=""/>
      <w:lvlJc w:val="left"/>
    </w:lvl>
  </w:abstractNum>
  <w:abstractNum w:abstractNumId="1">
    <w:nsid w:val="6B351B01"/>
    <w:multiLevelType w:val="hybridMultilevel"/>
    <w:tmpl w:val="463006F0"/>
    <w:lvl w:ilvl="0" w:tplc="71B0DDC4">
      <w:start w:val="1"/>
      <w:numFmt w:val="bullet"/>
      <w:lvlText w:val=""/>
      <w:lvlJc w:val="left"/>
      <w:pPr>
        <w:tabs>
          <w:tab w:val="num" w:pos="720"/>
        </w:tabs>
        <w:ind w:left="720" w:hanging="360"/>
      </w:pPr>
      <w:rPr>
        <w:rFonts w:ascii="Symbol" w:hAnsi="Symbol" w:hint="default"/>
      </w:rPr>
    </w:lvl>
    <w:lvl w:ilvl="1" w:tplc="33B4CA6E">
      <w:numFmt w:val="decimal"/>
      <w:lvlText w:val=""/>
      <w:lvlJc w:val="left"/>
    </w:lvl>
    <w:lvl w:ilvl="2" w:tplc="788AD192">
      <w:numFmt w:val="decimal"/>
      <w:lvlText w:val=""/>
      <w:lvlJc w:val="left"/>
    </w:lvl>
    <w:lvl w:ilvl="3" w:tplc="8DA43A22">
      <w:numFmt w:val="decimal"/>
      <w:lvlText w:val=""/>
      <w:lvlJc w:val="left"/>
    </w:lvl>
    <w:lvl w:ilvl="4" w:tplc="97E6E89A">
      <w:numFmt w:val="decimal"/>
      <w:lvlText w:val=""/>
      <w:lvlJc w:val="left"/>
    </w:lvl>
    <w:lvl w:ilvl="5" w:tplc="13C008F4">
      <w:numFmt w:val="decimal"/>
      <w:lvlText w:val=""/>
      <w:lvlJc w:val="left"/>
    </w:lvl>
    <w:lvl w:ilvl="6" w:tplc="BABE9A64">
      <w:numFmt w:val="decimal"/>
      <w:lvlText w:val=""/>
      <w:lvlJc w:val="left"/>
    </w:lvl>
    <w:lvl w:ilvl="7" w:tplc="9F3E86F2">
      <w:numFmt w:val="decimal"/>
      <w:lvlText w:val=""/>
      <w:lvlJc w:val="left"/>
    </w:lvl>
    <w:lvl w:ilvl="8" w:tplc="8DD007B2">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2E"/>
    <w:rsid w:val="00055475"/>
    <w:rsid w:val="001F13A4"/>
    <w:rsid w:val="003A588A"/>
    <w:rsid w:val="005C3C9F"/>
    <w:rsid w:val="006B092E"/>
    <w:rsid w:val="009D3545"/>
    <w:rsid w:val="00B71983"/>
    <w:rsid w:val="00D54F5F"/>
    <w:rsid w:val="00E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5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475"/>
    <w:rPr>
      <w:rFonts w:ascii="Tahoma" w:hAnsi="Tahoma" w:cs="Tahoma"/>
      <w:sz w:val="16"/>
      <w:szCs w:val="16"/>
    </w:rPr>
  </w:style>
  <w:style w:type="paragraph" w:styleId="Header">
    <w:name w:val="header"/>
    <w:basedOn w:val="Normal"/>
    <w:link w:val="HeaderChar"/>
    <w:uiPriority w:val="99"/>
    <w:unhideWhenUsed/>
    <w:rsid w:val="00EE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91"/>
  </w:style>
  <w:style w:type="paragraph" w:styleId="Footer">
    <w:name w:val="footer"/>
    <w:basedOn w:val="Normal"/>
    <w:link w:val="FooterChar"/>
    <w:uiPriority w:val="99"/>
    <w:unhideWhenUsed/>
    <w:rsid w:val="00EE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91"/>
  </w:style>
  <w:style w:type="table" w:styleId="TableGrid">
    <w:name w:val="Table Grid"/>
    <w:basedOn w:val="TableNormal"/>
    <w:uiPriority w:val="39"/>
    <w:rsid w:val="001F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1F13A4"/>
    <w:rPr>
      <w:rFonts w:ascii="Times New Roman" w:hAnsi="Times New Roman"/>
      <w:sz w:val="24"/>
    </w:rPr>
  </w:style>
  <w:style w:type="character" w:customStyle="1" w:styleId="MTConvertedEquation">
    <w:name w:val="MTConvertedEquation"/>
    <w:basedOn w:val="DefaultParagraphFont"/>
    <w:rsid w:val="003A588A"/>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5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475"/>
    <w:rPr>
      <w:rFonts w:ascii="Tahoma" w:hAnsi="Tahoma" w:cs="Tahoma"/>
      <w:sz w:val="16"/>
      <w:szCs w:val="16"/>
    </w:rPr>
  </w:style>
  <w:style w:type="paragraph" w:styleId="Header">
    <w:name w:val="header"/>
    <w:basedOn w:val="Normal"/>
    <w:link w:val="HeaderChar"/>
    <w:uiPriority w:val="99"/>
    <w:unhideWhenUsed/>
    <w:rsid w:val="00EE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91"/>
  </w:style>
  <w:style w:type="paragraph" w:styleId="Footer">
    <w:name w:val="footer"/>
    <w:basedOn w:val="Normal"/>
    <w:link w:val="FooterChar"/>
    <w:uiPriority w:val="99"/>
    <w:unhideWhenUsed/>
    <w:rsid w:val="00EE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91"/>
  </w:style>
  <w:style w:type="table" w:styleId="TableGrid">
    <w:name w:val="Table Grid"/>
    <w:basedOn w:val="TableNormal"/>
    <w:uiPriority w:val="39"/>
    <w:rsid w:val="001F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1F13A4"/>
    <w:rPr>
      <w:rFonts w:ascii="Times New Roman" w:hAnsi="Times New Roman"/>
      <w:sz w:val="24"/>
    </w:rPr>
  </w:style>
  <w:style w:type="character" w:customStyle="1" w:styleId="MTConvertedEquation">
    <w:name w:val="MTConvertedEquation"/>
    <w:basedOn w:val="DefaultParagraphFont"/>
    <w:rsid w:val="003A588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jpeg" Type="http://schemas.openxmlformats.org/officeDocument/2006/relationships/image"/><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media/image3.wmf" Type="http://schemas.openxmlformats.org/officeDocument/2006/relationships/image"/><Relationship Id="rId120" Target="theme/theme1.xml" Type="http://schemas.openxmlformats.org/officeDocument/2006/relationships/them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2023-12-30T16:16:00Z</dcterms:created>
  <dc:creator>admin</dc:creator>
  <dc:description>Đề kiểm tra minh họa Địa lí 10 Bộ  Giáo dục và Đào tạo có đáp án được soạn dưới dạng file word và PDF gồm 6 trang. Các bạn xem và tải về ở dưới.</dc:description>
  <dcterms:modified xsi:type="dcterms:W3CDTF">2023-12-30T16:45:00Z</dcterms:modified>
  <cp:revision>1</cp:revision>
  <dc:title>Đề Kiểm Tra Minh Họa Địa Lí 10 Bộ Giáo Dục Và Đào Tạo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