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78"/>
        <w:gridCol w:w="6348"/>
      </w:tblGrid>
      <w:tr>
        <w:trPr>
          <w:trHeight w:val="1622" w:hRule="atLeast"/>
        </w:trPr>
        <w:tc>
          <w:tcPr>
            <w:tcW w:w="3778" w:type="dxa"/>
            <w:tcBorders/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.35pt,18.45pt" to="127.3pt,18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2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sz w:val="22"/>
              </w:rPr>
            </w:pPr>
            <w:r>
              <w:rPr/>
              <w:tab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sz w:val="26"/>
                <w:szCs w:val="26"/>
              </w:rPr>
            </w:pPr>
            <w:r>
              <w:rPr/>
              <w:t xml:space="preserve">         </w:t>
            </w:r>
            <w:r>
              <w:rPr/>
              <w:t>(</w:t>
            </w:r>
            <w:r>
              <w:rPr>
                <w:i/>
              </w:rPr>
              <w:t>Đề gồm có 02 trang</w:t>
            </w:r>
            <w:r>
              <w:rPr/>
              <w:t>)</w:t>
            </w:r>
          </w:p>
        </w:tc>
        <w:tc>
          <w:tcPr>
            <w:tcW w:w="6348" w:type="dxa"/>
            <w:tcBorders/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KIỂM TRA CUỐI HỌC KỲ II NĂM HỌC 2020-2021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Môn: ĐỊA LÍ – Lớp 10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Thời gian: 45 phút (không kể thời gian giao đề)  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                                      </w:t>
            </w:r>
          </w:p>
          <w:tbl>
            <w:tblPr>
              <w:tblW w:w="1575" w:type="dxa"/>
              <w:jc w:val="start"/>
              <w:tblInd w:w="418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575"/>
            </w:tblGrid>
            <w:tr>
              <w:trPr>
                <w:trHeight w:val="373" w:hRule="atLeast"/>
              </w:trPr>
              <w:tc>
                <w:tcPr>
                  <w:tcW w:w="157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MÃ ĐỀ 708                                                                     </w:t>
                  </w:r>
                </w:p>
              </w:tc>
            </w:tr>
          </w:tbl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</w:tbl>
    <w:p>
      <w:pPr>
        <w:pStyle w:val="Normal"/>
        <w:rPr>
          <w:sz w:val="26"/>
          <w:szCs w:val="26"/>
          <w:lang w:val="en-US" w:eastAsia="en-US"/>
        </w:rPr>
      </w:pPr>
      <w:r>
        <w:rPr>
          <w:sz w:val="26"/>
          <w:szCs w:val="26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-53340</wp:posOffset>
                </wp:positionH>
                <wp:positionV relativeFrom="paragraph">
                  <wp:posOffset>55245</wp:posOffset>
                </wp:positionV>
                <wp:extent cx="6353810" cy="1270"/>
                <wp:effectExtent l="635" t="5080" r="635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400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-4.2pt;margin-top:4.35pt;width:500.25pt;height:0.1pt" type="_x0000_t32">
                <v:stroke color="black" weight="9360" joinstyle="miter" endcap="flat"/>
                <v:fill o:detectmouseclick="t" on="false"/>
                <w10:wrap type="none"/>
              </v:shape>
            </w:pict>
          </mc:Fallback>
        </mc:AlternateContent>
      </w:r>
    </w:p>
    <w:p>
      <w:pPr>
        <w:pStyle w:val="Normal"/>
        <w:ind w:end="422"/>
        <w:jc w:val="both"/>
        <w:rPr/>
      </w:pPr>
      <w:r>
        <w:rPr>
          <w:b/>
          <w:sz w:val="26"/>
          <w:szCs w:val="26"/>
        </w:rPr>
        <w:t>A. TRẮC NGHIỆM: (7,0 điểm).</w:t>
      </w:r>
    </w:p>
    <w:p>
      <w:pPr>
        <w:pStyle w:val="Normal"/>
        <w:rPr/>
      </w:pPr>
      <w:r>
        <w:rPr>
          <w:b/>
          <w:sz w:val="26"/>
          <w:szCs w:val="26"/>
        </w:rPr>
        <w:t xml:space="preserve">Câu 1: </w:t>
      </w:r>
      <w:r>
        <w:rPr/>
        <w:t>Sản phẩm của ngành giao thông vận tải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 xml:space="preserve">tiện lợi và cơ động. 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 xml:space="preserve">tốc độ và tiện nghi. </w:t>
            </w:r>
          </w:p>
        </w:tc>
      </w:tr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chuyên chở người và hàng hóa.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quãng đường và thời gian.</w:t>
            </w:r>
          </w:p>
        </w:tc>
      </w:tr>
    </w:tbl>
    <w:p>
      <w:pPr>
        <w:pStyle w:val="Normal"/>
        <w:rPr/>
      </w:pPr>
      <w:r>
        <w:rPr>
          <w:b/>
          <w:sz w:val="26"/>
          <w:szCs w:val="26"/>
        </w:rPr>
        <w:t xml:space="preserve">Câu 2: </w:t>
      </w:r>
      <w:r>
        <w:rPr/>
        <w:t>Ngành công nghiệp nào sau đây có sử dụng nguyên liệu từ ngành nông nghiệp?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Công nghiệp năng lượng.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Công nghiệp khai thác than.</w:t>
            </w:r>
          </w:p>
        </w:tc>
      </w:tr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Công nghiệp điện tử - tin học.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Công nghiệp dệt – may.</w:t>
            </w:r>
          </w:p>
        </w:tc>
      </w:tr>
    </w:tbl>
    <w:p>
      <w:pPr>
        <w:pStyle w:val="Normal"/>
        <w:rPr/>
      </w:pPr>
      <w:r>
        <w:rPr>
          <w:b/>
          <w:sz w:val="26"/>
          <w:szCs w:val="26"/>
        </w:rPr>
        <w:t xml:space="preserve">Câu 3: </w:t>
      </w:r>
      <w:r>
        <w:rPr>
          <w:sz w:val="26"/>
          <w:szCs w:val="26"/>
        </w:rPr>
        <w:t>Dịch vụ nào sau đây thuộc nhóm ngành dịch vụ kinh</w:t>
      </w:r>
      <w:r>
        <w:rPr/>
        <w:t xml:space="preserve"> doanh?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Các dịch vụ cá nhân, du lịch.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Hành chính công, hoạt động đoàn thể.</w:t>
            </w:r>
          </w:p>
        </w:tc>
      </w:tr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Giao thông vận tải, thông tin liên lạc.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Các hoạt động bán buôn, bán lẻ.</w:t>
            </w:r>
          </w:p>
        </w:tc>
      </w:tr>
    </w:tbl>
    <w:p>
      <w:pPr>
        <w:pStyle w:val="Normal"/>
        <w:rPr/>
      </w:pPr>
      <w:r>
        <w:rPr>
          <w:b/>
          <w:sz w:val="26"/>
          <w:szCs w:val="26"/>
        </w:rPr>
        <w:t xml:space="preserve">Câu 4: </w:t>
      </w:r>
      <w:r>
        <w:rPr/>
        <w:t>Khu công nghiệp tập trung có đặc điểm nào sau đây?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bCs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ó ranh giới rõ ràng.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Có dân cư sinh sống.</w:t>
            </w:r>
          </w:p>
        </w:tc>
      </w:tr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Xa trục đường giao thông.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Gồm 1 đến 2 xí nghiệp.</w:t>
            </w:r>
          </w:p>
        </w:tc>
      </w:tr>
    </w:tbl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5: </w:t>
      </w:r>
      <w:r>
        <w:rPr>
          <w:sz w:val="26"/>
          <w:szCs w:val="26"/>
        </w:rPr>
        <w:t>Cho bảng số liệu:</w:t>
      </w:r>
    </w:p>
    <w:p>
      <w:pPr>
        <w:pStyle w:val="Normal"/>
        <w:ind w:start="598" w:end="735"/>
        <w:jc w:val="center"/>
        <w:rPr>
          <w:b/>
          <w:sz w:val="26"/>
          <w:szCs w:val="26"/>
          <w:lang w:eastAsia="vi-VN"/>
        </w:rPr>
      </w:pPr>
      <w:r>
        <w:rPr>
          <w:b/>
          <w:sz w:val="26"/>
          <w:szCs w:val="26"/>
          <w:lang w:eastAsia="vi-VN"/>
        </w:rPr>
        <w:t>SỐ LƯỢT HÀNH KHÁCH VẬN CHUYỂN PHÂN THEO NGÀNH VẬN TẢI CỦA NƯỚC TA, GIAI ĐOẠN 2015 - 2019</w:t>
      </w:r>
    </w:p>
    <w:p>
      <w:pPr>
        <w:pStyle w:val="Normal"/>
        <w:rPr/>
      </w:pPr>
      <w:r>
        <w:rPr>
          <w:i/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i/>
          <w:sz w:val="26"/>
          <w:szCs w:val="26"/>
        </w:rPr>
        <w:t>(Đơn vị: triệu lượt</w:t>
      </w:r>
      <w:r>
        <w:rPr>
          <w:i/>
          <w:spacing w:val="-6"/>
          <w:sz w:val="26"/>
          <w:szCs w:val="26"/>
        </w:rPr>
        <w:t xml:space="preserve"> </w:t>
      </w:r>
      <w:r>
        <w:rPr/>
        <w:t>người)</w:t>
      </w:r>
    </w:p>
    <w:tbl>
      <w:tblPr>
        <w:tblW w:w="9498" w:type="dxa"/>
        <w:jc w:val="start"/>
        <w:tblInd w:w="402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44"/>
        <w:gridCol w:w="1659"/>
        <w:gridCol w:w="1796"/>
        <w:gridCol w:w="1794"/>
        <w:gridCol w:w="2605"/>
      </w:tblGrid>
      <w:tr>
        <w:trPr>
          <w:trHeight w:val="290" w:hRule="atLeast"/>
        </w:trPr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end="56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end="31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Đường sắt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end="38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Đường bộ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end="3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Đường thủy</w:t>
            </w:r>
          </w:p>
        </w:tc>
        <w:tc>
          <w:tcPr>
            <w:tcW w:w="2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end="15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Đường hàng không</w:t>
            </w:r>
          </w:p>
        </w:tc>
      </w:tr>
      <w:tr>
        <w:trPr>
          <w:trHeight w:val="292" w:hRule="atLeast"/>
        </w:trPr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end="563"/>
              <w:jc w:val="center"/>
              <w:rPr/>
            </w:pPr>
            <w:r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324" w:end="314"/>
              <w:jc w:val="center"/>
              <w:rPr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391" w:end="38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3104,7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311" w:end="304"/>
              <w:jc w:val="center"/>
              <w:rPr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63,5</w:t>
            </w:r>
          </w:p>
        </w:tc>
        <w:tc>
          <w:tcPr>
            <w:tcW w:w="2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56" w:end="15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31,1</w:t>
            </w:r>
          </w:p>
        </w:tc>
      </w:tr>
      <w:tr>
        <w:trPr>
          <w:trHeight w:val="290" w:hRule="atLeast"/>
        </w:trPr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end="5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</w:t>
            </w:r>
          </w:p>
        </w:tc>
        <w:tc>
          <w:tcPr>
            <w:tcW w:w="1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324" w:end="31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8,1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391" w:end="38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44642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311" w:end="30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241,7</w:t>
            </w:r>
          </w:p>
        </w:tc>
        <w:tc>
          <w:tcPr>
            <w:tcW w:w="2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60" w:end="15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55,0</w:t>
            </w:r>
          </w:p>
        </w:tc>
      </w:tr>
    </w:tbl>
    <w:p>
      <w:pPr>
        <w:pStyle w:val="Normal"/>
        <w:rPr/>
      </w:pPr>
      <w:r>
        <w:rPr>
          <w:i/>
          <w:sz w:val="26"/>
          <w:szCs w:val="26"/>
        </w:rPr>
        <w:t xml:space="preserve">                                                                                </w:t>
      </w:r>
      <w:r>
        <w:rPr>
          <w:i/>
          <w:sz w:val="26"/>
          <w:szCs w:val="26"/>
        </w:rPr>
        <w:t>(Nguồn: Niên giám thống kê Việt Nam 2019)</w:t>
      </w:r>
    </w:p>
    <w:p>
      <w:pPr>
        <w:pStyle w:val="Normal"/>
        <w:rPr/>
      </w:pPr>
      <w:r>
        <w:rPr>
          <w:sz w:val="26"/>
          <w:szCs w:val="26"/>
        </w:rPr>
        <w:t>Theo</w:t>
      </w:r>
      <w:r>
        <w:rPr/>
        <w:t xml:space="preserve"> bảng số liệu, nhận xét nào sau đây đúng về sự thay đổi số lượt hành khách vận chuyển theo ngành vận tải của nước ta, giai đoạn 2015-2019?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Đường hàng không tăng.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Đường sắt tăng.</w:t>
            </w:r>
          </w:p>
        </w:tc>
      </w:tr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Đường thủy giảm.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Đường bộ giảm.</w:t>
            </w:r>
          </w:p>
        </w:tc>
      </w:tr>
    </w:tbl>
    <w:p>
      <w:pPr>
        <w:pStyle w:val="Normal"/>
        <w:jc w:val="both"/>
        <w:rPr/>
      </w:pPr>
      <w:r>
        <w:rPr>
          <w:b/>
          <w:sz w:val="26"/>
          <w:szCs w:val="26"/>
        </w:rPr>
        <w:t xml:space="preserve">Câu 6: </w:t>
      </w:r>
      <w:r>
        <w:rPr>
          <w:sz w:val="26"/>
          <w:szCs w:val="26"/>
        </w:rPr>
        <w:t xml:space="preserve">Cho bảng số liệu: 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SẢN LƯỢNG THAN SẠCH CỦA VIỆT NAM GIAI ĐOẠN 2016 – 2019</w:t>
      </w:r>
    </w:p>
    <w:p>
      <w:pPr>
        <w:pStyle w:val="Normal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</w:t>
      </w:r>
      <w:r>
        <w:rPr>
          <w:i/>
          <w:sz w:val="26"/>
          <w:szCs w:val="26"/>
        </w:rPr>
        <w:t>(Đơn vị: triệu tấn)</w:t>
      </w:r>
    </w:p>
    <w:tbl>
      <w:tblPr>
        <w:tblW w:w="6570" w:type="dxa"/>
        <w:jc w:val="start"/>
        <w:tblInd w:w="17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1260"/>
        <w:gridCol w:w="1170"/>
        <w:gridCol w:w="1170"/>
        <w:gridCol w:w="990"/>
      </w:tblGrid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Sản lượng than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</w:tbl>
    <w:p>
      <w:pPr>
        <w:pStyle w:val="Normal"/>
        <w:jc w:val="both"/>
        <w:rPr/>
      </w:pPr>
      <w:r>
        <w:rPr>
          <w:i/>
          <w:iCs/>
          <w:sz w:val="26"/>
          <w:szCs w:val="26"/>
        </w:rPr>
        <w:t xml:space="preserve">                                                     </w:t>
      </w:r>
      <w:r>
        <w:rPr>
          <w:i/>
          <w:iCs/>
          <w:sz w:val="26"/>
          <w:szCs w:val="26"/>
        </w:rPr>
        <w:t>(Nguồn: Niên giám thống kê Việt Nam 2019)</w:t>
      </w:r>
    </w:p>
    <w:p>
      <w:pPr>
        <w:pStyle w:val="Normal"/>
        <w:rPr/>
      </w:pPr>
      <w:r>
        <w:rPr>
          <w:spacing w:val="-6"/>
          <w:sz w:val="26"/>
          <w:szCs w:val="26"/>
        </w:rPr>
        <w:t xml:space="preserve">Theo bảng số liệu, nhận xét nào sau đây đúng về sản lượng than </w:t>
      </w:r>
      <w:r>
        <w:rPr/>
        <w:t>của Việt Nam giai đoạn 2016 – 2019?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50"/>
        <w:gridCol w:w="2551"/>
        <w:gridCol w:w="2552"/>
        <w:gridCol w:w="2552"/>
      </w:tblGrid>
      <w:tr>
        <w:trPr/>
        <w:tc>
          <w:tcPr>
            <w:tcW w:w="255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Khá ổn định.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Tăng liên tục.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bCs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iảm liên tục.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Không ổn định.</w:t>
            </w:r>
          </w:p>
        </w:tc>
      </w:tr>
    </w:tbl>
    <w:p>
      <w:pPr>
        <w:pStyle w:val="Normal"/>
        <w:rPr/>
      </w:pPr>
      <w:r>
        <w:rPr>
          <w:b/>
          <w:sz w:val="26"/>
          <w:szCs w:val="26"/>
        </w:rPr>
        <w:t xml:space="preserve">Câu 7: </w:t>
      </w:r>
      <w:r>
        <w:rPr/>
        <w:t>Nhân tố ảnh hưởng quyết định sự phát triển, phân bố ngành giao thông vận tải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05"/>
      </w:tblGrid>
      <w:tr>
        <w:trPr/>
        <w:tc>
          <w:tcPr>
            <w:tcW w:w="10205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đặc điểm địa hình và mạng lưới sông ngòi.</w:t>
            </w:r>
          </w:p>
        </w:tc>
      </w:tr>
      <w:tr>
        <w:trPr/>
        <w:tc>
          <w:tcPr>
            <w:tcW w:w="10205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sự phân bố dân cư và mạng lưới đô thị.</w:t>
            </w:r>
          </w:p>
        </w:tc>
      </w:tr>
      <w:tr>
        <w:trPr/>
        <w:tc>
          <w:tcPr>
            <w:tcW w:w="10205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đặc điểm khí hậu và sự phân bố dân cư.</w:t>
            </w:r>
          </w:p>
        </w:tc>
      </w:tr>
      <w:tr>
        <w:trPr/>
        <w:tc>
          <w:tcPr>
            <w:tcW w:w="10205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sự phát triển, phân bố các ngành kinh tế.</w:t>
            </w:r>
          </w:p>
        </w:tc>
      </w:tr>
    </w:tbl>
    <w:p>
      <w:pPr>
        <w:pStyle w:val="Normal"/>
        <w:rPr/>
      </w:pPr>
      <w:r>
        <w:rPr>
          <w:b/>
          <w:sz w:val="26"/>
          <w:szCs w:val="26"/>
        </w:rPr>
        <w:t xml:space="preserve">Câu 8: </w:t>
      </w:r>
      <w:r>
        <w:rPr/>
        <w:t>Vận chuyển được hàng nặng trên tuyến đường xa, tốc độ nhanh, ổn định, giá rẻ là ưu điểm của ngành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50"/>
        <w:gridCol w:w="2551"/>
        <w:gridCol w:w="2552"/>
        <w:gridCol w:w="2552"/>
      </w:tblGrid>
      <w:tr>
        <w:trPr/>
        <w:tc>
          <w:tcPr>
            <w:tcW w:w="255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đường biển.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đường sắt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đường sông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đường ô tô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 xml:space="preserve">Câu 9: </w:t>
      </w:r>
      <w:r>
        <w:rPr>
          <w:bCs/>
          <w:sz w:val="26"/>
          <w:szCs w:val="26"/>
        </w:rPr>
        <w:t>Hình thức tổ chức lãnh thổ công nghiệp có trình độ thấp nhất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khu công nghiệp.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điểm công nghiệp.</w:t>
            </w:r>
          </w:p>
        </w:tc>
      </w:tr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vùng công nghiệp.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trung tâm công nghiệp.</w:t>
            </w:r>
          </w:p>
        </w:tc>
      </w:tr>
    </w:tbl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/>
      </w:pPr>
      <w:r>
        <w:rPr>
          <w:b/>
          <w:sz w:val="26"/>
          <w:szCs w:val="26"/>
        </w:rPr>
        <w:t xml:space="preserve">Câu 10: </w:t>
      </w:r>
      <w:r>
        <w:rPr/>
        <w:t>Nhân tố nào sau đây ảnh hưởng sâu sắc đến hoạt động của các phương tiện vận tải?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Khí hậu và thời tiết.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Phương tiện vận tải.</w:t>
            </w:r>
          </w:p>
        </w:tc>
      </w:tr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Công tác thiết kế.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Chi phí vận tải.</w:t>
            </w:r>
          </w:p>
        </w:tc>
      </w:tr>
    </w:tbl>
    <w:p>
      <w:pPr>
        <w:pStyle w:val="Normal"/>
        <w:rPr/>
      </w:pPr>
      <w:r>
        <w:rPr>
          <w:b/>
          <w:sz w:val="26"/>
          <w:szCs w:val="26"/>
        </w:rPr>
        <w:t xml:space="preserve">Câu 11: </w:t>
      </w:r>
      <w:r>
        <w:rPr/>
        <w:t>Các hoạt động bán buôn, bán lẻ, …thuộc nhóm ngành dịch vụ nào sau đây?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Dịch vụ công.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Dịch vụ kinh doanh.</w:t>
            </w:r>
          </w:p>
        </w:tc>
      </w:tr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Dịch vụ cá nhân.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Dịch vụ tiêu dùng.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 xml:space="preserve">Câu 12: </w:t>
      </w:r>
      <w:r>
        <w:rPr>
          <w:bCs/>
          <w:sz w:val="26"/>
          <w:szCs w:val="26"/>
        </w:rPr>
        <w:t>Sản xuất công nghiệp có tính chất</w:t>
      </w:r>
    </w:p>
    <w:tbl>
      <w:tblPr>
        <w:tblW w:w="505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35"/>
        <w:gridCol w:w="2913"/>
        <w:gridCol w:w="2689"/>
        <w:gridCol w:w="2470"/>
      </w:tblGrid>
      <w:tr>
        <w:trPr/>
        <w:tc>
          <w:tcPr>
            <w:tcW w:w="2235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bCs/>
                <w:sz w:val="26"/>
                <w:szCs w:val="26"/>
              </w:rPr>
              <w:t>phân tán rời rạc.</w:t>
            </w:r>
          </w:p>
        </w:tc>
        <w:tc>
          <w:tcPr>
            <w:tcW w:w="2913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bCs/>
                <w:sz w:val="26"/>
                <w:szCs w:val="26"/>
              </w:rPr>
              <w:t>tập trung ở nông thôn.</w:t>
            </w:r>
          </w:p>
        </w:tc>
        <w:tc>
          <w:tcPr>
            <w:tcW w:w="2689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bCs/>
                <w:sz w:val="26"/>
                <w:szCs w:val="26"/>
              </w:rPr>
              <w:t>tập trung ở miền núi.</w:t>
            </w:r>
          </w:p>
        </w:tc>
        <w:tc>
          <w:tcPr>
            <w:tcW w:w="2470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bCs/>
                <w:sz w:val="26"/>
                <w:szCs w:val="26"/>
              </w:rPr>
              <w:t>tập trung cao độ.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 xml:space="preserve">Câu 13: </w:t>
      </w:r>
      <w:r>
        <w:rPr>
          <w:bCs/>
          <w:sz w:val="26"/>
          <w:szCs w:val="26"/>
        </w:rPr>
        <w:t>Hình thức tổ chức lãnh thổ công nghiệp gắn liền với một vùng lãnh thổ rộng lớn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khu công nghiệp.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điểm công nghiệp.</w:t>
            </w:r>
          </w:p>
        </w:tc>
      </w:tr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trung tâm công nghiệp.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vùng công nghiệp.</w:t>
            </w:r>
          </w:p>
        </w:tc>
      </w:tr>
    </w:tbl>
    <w:p>
      <w:pPr>
        <w:pStyle w:val="Normal"/>
        <w:rPr/>
      </w:pPr>
      <w:r>
        <w:rPr>
          <w:b/>
          <w:sz w:val="26"/>
          <w:szCs w:val="26"/>
        </w:rPr>
        <w:t xml:space="preserve">Câu 14: </w:t>
      </w:r>
      <w:r>
        <w:rPr>
          <w:sz w:val="26"/>
          <w:szCs w:val="26"/>
        </w:rPr>
        <w:t xml:space="preserve">Trước đây, sự </w:t>
      </w:r>
      <w:r>
        <w:rPr/>
        <w:t>phân bố mạng lưới đường sắt trên thế giới phản ánh khá rõ sự phân bố của ngành kinh tế nào sau đây?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50"/>
        <w:gridCol w:w="2551"/>
        <w:gridCol w:w="2552"/>
        <w:gridCol w:w="2552"/>
      </w:tblGrid>
      <w:tr>
        <w:trPr/>
        <w:tc>
          <w:tcPr>
            <w:tcW w:w="255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Du lịch.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Nông nghiệp.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Công nghiệp.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Dịch vụ.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 xml:space="preserve">Câu 15: </w:t>
      </w:r>
      <w:r>
        <w:rPr>
          <w:sz w:val="26"/>
          <w:szCs w:val="26"/>
        </w:rPr>
        <w:t>Có tốc độ vận chuyển nhanh mà không một loại phương tiện nào sánh kịp là ngành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đường ống.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đường hàng không.</w:t>
            </w:r>
          </w:p>
        </w:tc>
      </w:tr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đường biển.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đường ô tô.</w:t>
            </w:r>
          </w:p>
        </w:tc>
      </w:tr>
    </w:tbl>
    <w:p>
      <w:pPr>
        <w:pStyle w:val="Normal"/>
        <w:rPr/>
      </w:pPr>
      <w:r>
        <w:rPr>
          <w:b/>
          <w:sz w:val="26"/>
          <w:szCs w:val="26"/>
        </w:rPr>
        <w:t xml:space="preserve">Câu 16: </w:t>
      </w:r>
      <w:r>
        <w:rPr/>
        <w:t>Nhân tố nào sau đây ảnh hưởng tới sức mua và nhu cầu dịch vụ?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Mức sống và thu nhập thực tế.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Truyền thống văn hóa.</w:t>
            </w:r>
          </w:p>
        </w:tc>
      </w:tr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Quy mô, cơ cấu dân số.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Trình độ phát triển kinh tế.</w:t>
            </w:r>
          </w:p>
        </w:tc>
      </w:tr>
    </w:tbl>
    <w:p>
      <w:pPr>
        <w:pStyle w:val="Normal"/>
        <w:rPr/>
      </w:pPr>
      <w:r>
        <w:rPr>
          <w:b/>
          <w:sz w:val="26"/>
          <w:szCs w:val="26"/>
        </w:rPr>
        <w:t xml:space="preserve">Câu 17: </w:t>
      </w:r>
      <w:r>
        <w:rPr/>
        <w:t>Ngành vận tải nào sau đây có khối lượng luân chuyển lớn nhất thế giới?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50"/>
        <w:gridCol w:w="2551"/>
        <w:gridCol w:w="2552"/>
        <w:gridCol w:w="2552"/>
      </w:tblGrid>
      <w:tr>
        <w:trPr/>
        <w:tc>
          <w:tcPr>
            <w:tcW w:w="255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Đường ô tô.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Đường sắt.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Đường sông.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Đường biển.</w:t>
            </w:r>
          </w:p>
        </w:tc>
      </w:tr>
    </w:tbl>
    <w:p>
      <w:pPr>
        <w:pStyle w:val="Normal"/>
        <w:rPr/>
      </w:pPr>
      <w:r>
        <w:rPr>
          <w:b/>
          <w:sz w:val="26"/>
          <w:szCs w:val="26"/>
        </w:rPr>
        <w:t xml:space="preserve">Câu 18: </w:t>
      </w:r>
      <w:r>
        <w:rPr>
          <w:sz w:val="26"/>
          <w:szCs w:val="26"/>
        </w:rPr>
        <w:t xml:space="preserve">Sản phẩm nào sau đây </w:t>
      </w:r>
      <w:r>
        <w:rPr>
          <w:b/>
          <w:sz w:val="26"/>
          <w:szCs w:val="26"/>
        </w:rPr>
        <w:t>không thuộc</w:t>
      </w:r>
      <w:r>
        <w:rPr/>
        <w:t xml:space="preserve"> ngành công nghiệp điện tử-tin học?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50"/>
        <w:gridCol w:w="2551"/>
        <w:gridCol w:w="2552"/>
        <w:gridCol w:w="2552"/>
      </w:tblGrid>
      <w:tr>
        <w:trPr/>
        <w:tc>
          <w:tcPr>
            <w:tcW w:w="2550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bCs/>
                <w:sz w:val="26"/>
                <w:szCs w:val="26"/>
              </w:rPr>
              <w:t>Điện thoại.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bCs/>
                <w:sz w:val="26"/>
                <w:szCs w:val="26"/>
              </w:rPr>
              <w:t>Máy giặt.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bCs/>
                <w:sz w:val="26"/>
                <w:szCs w:val="26"/>
              </w:rPr>
              <w:t>Máy tính.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bCs/>
                <w:sz w:val="26"/>
                <w:szCs w:val="26"/>
              </w:rPr>
              <w:t>Ti vi.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 xml:space="preserve">Câu 19: </w:t>
      </w:r>
      <w:r>
        <w:rPr>
          <w:sz w:val="26"/>
          <w:szCs w:val="26"/>
          <w:lang w:val="fr-FR"/>
        </w:rPr>
        <w:t>Đặc điểm chung nổi bật của ngành vận tải đường hàng không và đường biển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  <w:lang w:val="fr-FR"/>
              </w:rPr>
              <w:t>có khối lượng vận chuyển lớn.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  <w:lang w:val="fr-FR"/>
              </w:rPr>
              <w:t>rất an toàn, tiện lợi, cơ động.</w:t>
            </w:r>
          </w:p>
        </w:tc>
      </w:tr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  <w:lang w:val="fr-FR"/>
              </w:rPr>
              <w:t>đảm nhận vận chuyển quốc tế.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  <w:lang w:val="fr-FR"/>
              </w:rPr>
              <w:t>rất hiện đại, tiết kiệm, an toàn.</w:t>
            </w:r>
          </w:p>
        </w:tc>
      </w:tr>
    </w:tbl>
    <w:p>
      <w:pPr>
        <w:pStyle w:val="Normal"/>
        <w:rPr/>
      </w:pPr>
      <w:r>
        <w:rPr>
          <w:b/>
          <w:sz w:val="26"/>
          <w:szCs w:val="26"/>
        </w:rPr>
        <w:t xml:space="preserve">Câu 20: </w:t>
      </w:r>
      <w:r>
        <w:rPr/>
        <w:t>Mùa đông ở xứ lạnh, loại hình vận tải nào sau đây không thể hoạt động được?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Đường sắt.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Đường ô tô.</w:t>
            </w:r>
          </w:p>
        </w:tc>
      </w:tr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Đường sông.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Đường hàng không.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 xml:space="preserve">Câu 21: </w:t>
      </w:r>
      <w:r>
        <w:rPr>
          <w:sz w:val="26"/>
          <w:szCs w:val="26"/>
        </w:rPr>
        <w:t>Khoáng sản n</w:t>
      </w:r>
      <w:r>
        <w:rPr>
          <w:bCs/>
          <w:sz w:val="26"/>
          <w:szCs w:val="26"/>
        </w:rPr>
        <w:t>ào sau đây được xem là “vàng đen” của nhiều quốc gia?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50"/>
        <w:gridCol w:w="2551"/>
        <w:gridCol w:w="2552"/>
        <w:gridCol w:w="2552"/>
      </w:tblGrid>
      <w:tr>
        <w:trPr/>
        <w:tc>
          <w:tcPr>
            <w:tcW w:w="2550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A. </w:t>
            </w:r>
            <w:r>
              <w:rPr>
                <w:bCs/>
                <w:sz w:val="26"/>
                <w:szCs w:val="26"/>
              </w:rPr>
              <w:t>Dầu mỏ.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B. </w:t>
            </w:r>
            <w:r>
              <w:rPr>
                <w:bCs/>
                <w:sz w:val="26"/>
                <w:szCs w:val="26"/>
              </w:rPr>
              <w:t>Quặng sắt.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C. </w:t>
            </w:r>
            <w:r>
              <w:rPr>
                <w:bCs/>
                <w:sz w:val="26"/>
                <w:szCs w:val="26"/>
              </w:rPr>
              <w:t>Than bùn.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D. </w:t>
            </w:r>
            <w:r>
              <w:rPr>
                <w:bCs/>
                <w:sz w:val="26"/>
                <w:szCs w:val="26"/>
              </w:rPr>
              <w:t>Than đá.</w:t>
            </w:r>
          </w:p>
        </w:tc>
      </w:tr>
    </w:tbl>
    <w:p>
      <w:pPr>
        <w:pStyle w:val="NoSpacing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sz w:val="26"/>
          <w:szCs w:val="26"/>
          <w:lang w:val="en-US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6"/>
          <w:szCs w:val="26"/>
          <w:lang w:val="en-US"/>
        </w:rPr>
        <w:t>B. TỰ LUẬN: (3,0 điểm).</w:t>
      </w:r>
    </w:p>
    <w:p>
      <w:pPr>
        <w:pStyle w:val="Normal"/>
        <w:jc w:val="both"/>
        <w:rPr/>
      </w:pPr>
      <w:r>
        <w:rPr>
          <w:b/>
          <w:sz w:val="26"/>
          <w:szCs w:val="26"/>
        </w:rPr>
        <w:t>Câu 1: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(2,0 điểm)</w:t>
      </w:r>
      <w:r>
        <w:rPr>
          <w:sz w:val="26"/>
          <w:szCs w:val="26"/>
        </w:rPr>
        <w:t xml:space="preserve"> Cho bảng số liệu:</w:t>
      </w:r>
    </w:p>
    <w:p>
      <w:pPr>
        <w:pStyle w:val="Normal"/>
        <w:ind w:firstLine="283" w:end="0"/>
        <w:jc w:val="center"/>
        <w:rPr/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TÌNH HÌNH SẢN XUẤT MỘT SỐ SẢN PHẨM CÔNG NGHIỆP </w:t>
      </w:r>
    </w:p>
    <w:p>
      <w:pPr>
        <w:pStyle w:val="Normal"/>
        <w:ind w:firstLine="283" w:end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TRÊN THẾ GIỚI GIAI ĐOẠN 2003 – 2017</w:t>
      </w:r>
    </w:p>
    <w:p>
      <w:pPr>
        <w:pStyle w:val="Normal"/>
        <w:ind w:firstLine="283" w:end="0"/>
        <w:jc w:val="center"/>
        <w:rPr/>
      </w:pPr>
      <w:r>
        <w:rPr/>
        <w:t xml:space="preserve">                                                               </w:t>
      </w:r>
      <w:r>
        <w:rPr/>
        <w:t xml:space="preserve">(Đơn vị: triệu tấn) </w:t>
      </w:r>
    </w:p>
    <w:tbl>
      <w:tblPr>
        <w:tblW w:w="675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990"/>
        <w:gridCol w:w="1080"/>
        <w:gridCol w:w="990"/>
        <w:gridCol w:w="990"/>
      </w:tblGrid>
      <w:tr>
        <w:trPr>
          <w:trHeight w:val="516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22860</wp:posOffset>
                      </wp:positionV>
                      <wp:extent cx="1726565" cy="382270"/>
                      <wp:effectExtent l="1270" t="5080" r="1270" b="5080"/>
                      <wp:wrapNone/>
                      <wp:docPr id="4" name="Straight Arrow Connector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920" cy="38232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-5.3pt;margin-top:1.8pt;width:135.95pt;height:30.0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Năm</w:t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Sản phẩm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2010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2015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2017</w:t>
            </w:r>
          </w:p>
        </w:tc>
      </w:tr>
      <w:tr>
        <w:trPr>
          <w:trHeight w:val="368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 xml:space="preserve">Than 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5300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7479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7953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7994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 xml:space="preserve">Dầu mỏ 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3904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3977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4365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4380</w:t>
            </w:r>
          </w:p>
        </w:tc>
      </w:tr>
    </w:tbl>
    <w:p>
      <w:pPr>
        <w:pStyle w:val="Normal"/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  <w:t>a. Tính tốc độ tăng trưởng một số sản phẩm công nghiệp trên thế giới thời kì 2003 – 2017.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b. Nhận xét tốc độ tăng trưởng một số sản phẩm công nghiệp trên thế giới thời kì 2003 – 2017.</w:t>
      </w:r>
    </w:p>
    <w:p>
      <w:pPr>
        <w:pStyle w:val="Normal"/>
        <w:spacing w:before="120" w:after="0"/>
        <w:ind w:end="283"/>
        <w:jc w:val="both"/>
        <w:rPr/>
      </w:pPr>
      <w:r>
        <w:rPr>
          <w:b/>
          <w:sz w:val="26"/>
          <w:szCs w:val="26"/>
        </w:rPr>
        <w:t>Câu 2: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(1,0 điểm)</w:t>
      </w:r>
      <w:r>
        <w:rPr>
          <w:sz w:val="26"/>
          <w:szCs w:val="26"/>
        </w:rPr>
        <w:t xml:space="preserve"> Mạng lưới sông ngòi dày đặc của nước ta có ảnh hưởng như thế nào đến ngành giao thông vận tải?</w:t>
      </w:r>
    </w:p>
    <w:p>
      <w:pPr>
        <w:pStyle w:val="Normal"/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----------- HẾT ----------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end="42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104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05"/>
        <w:gridCol w:w="6717"/>
      </w:tblGrid>
      <w:tr>
        <w:trPr/>
        <w:tc>
          <w:tcPr>
            <w:tcW w:w="370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SỞ GIÁO DỤC VÀ ĐÀO TẠO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QUẢNG NAM</w:t>
            </w:r>
          </w:p>
        </w:tc>
        <w:tc>
          <w:tcPr>
            <w:tcW w:w="6717" w:type="dxa"/>
            <w:tcBorders/>
          </w:tcPr>
          <w:p>
            <w:pPr>
              <w:pStyle w:val="Normal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ĐÁP ÁN VÀ HƯỚNG DẪN CHẤM</w:t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ĐỀ KIỂM TRA HỌC KÌ II, NĂM HỌC 2020-2021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Môn: Địa Lí, Lớp 10</w:t>
            </w:r>
          </w:p>
        </w:tc>
      </w:tr>
    </w:tbl>
    <w:p>
      <w:pPr>
        <w:pStyle w:val="NoSpacing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sz w:val="26"/>
          <w:szCs w:val="26"/>
          <w:lang w:val="en-US"/>
        </w:rPr>
      </w:r>
    </w:p>
    <w:p>
      <w:pPr>
        <w:pStyle w:val="NoSpacing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sz w:val="26"/>
          <w:szCs w:val="26"/>
          <w:lang w:val="en-US"/>
        </w:rPr>
        <w:t>I. PHẦN TRẮC NGHIỆM (7 điểm) MÃ ĐỀ 708</w:t>
      </w:r>
    </w:p>
    <w:tbl>
      <w:tblPr>
        <w:tblW w:w="104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44"/>
        <w:gridCol w:w="744"/>
        <w:gridCol w:w="744"/>
        <w:gridCol w:w="744"/>
        <w:gridCol w:w="744"/>
        <w:gridCol w:w="744"/>
        <w:gridCol w:w="744"/>
        <w:gridCol w:w="744"/>
        <w:gridCol w:w="745"/>
        <w:gridCol w:w="745"/>
        <w:gridCol w:w="745"/>
        <w:gridCol w:w="745"/>
        <w:gridCol w:w="745"/>
        <w:gridCol w:w="745"/>
      </w:tblGrid>
      <w:tr>
        <w:trPr/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7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19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</w:t>
            </w:r>
          </w:p>
        </w:tc>
      </w:tr>
      <w:tr>
        <w:trPr/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20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</w:t>
            </w:r>
          </w:p>
        </w:tc>
      </w:tr>
      <w:tr>
        <w:trPr/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9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15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A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cs="Times New Roman" w:ascii="Times New Roman" w:hAnsi="Times New Roman"/>
          <w:b/>
          <w:sz w:val="26"/>
          <w:szCs w:val="26"/>
          <w:lang w:val="pt-BR"/>
        </w:rPr>
      </w:r>
    </w:p>
    <w:p>
      <w:pPr>
        <w:pStyle w:val="NoSpacing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cs="Times New Roman" w:ascii="Times New Roman" w:hAnsi="Times New Roman"/>
          <w:b/>
          <w:sz w:val="26"/>
          <w:szCs w:val="26"/>
          <w:lang w:val="pt-BR"/>
        </w:rPr>
        <w:t>II. PHẦN TỰ LUẬN (3 điểm)</w:t>
      </w:r>
    </w:p>
    <w:tbl>
      <w:tblPr>
        <w:tblW w:w="1027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8460"/>
        <w:gridCol w:w="900"/>
      </w:tblGrid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Câu hỏi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Nội dung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Điểm</w:t>
            </w:r>
          </w:p>
        </w:tc>
      </w:tr>
      <w:tr>
        <w:trPr>
          <w:trHeight w:val="624" w:hRule="atLeast"/>
        </w:trPr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 xml:space="preserve">1 a. </w:t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( 1,0 điểm)</w:t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1b</w:t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(1,0</w:t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điểm)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1.a. Xử lí số liệu: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T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ốc độ tăng trưởng một số sản phẩm công nghiệp trên thế giới 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thời kì 2003 – 2017.</w:t>
            </w:r>
          </w:p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i/>
                <w:sz w:val="26"/>
                <w:szCs w:val="26"/>
                <w:lang w:val="pt-BR"/>
              </w:rPr>
              <w:t xml:space="preserve">                                                                                              </w:t>
            </w:r>
            <w:r>
              <w:rPr/>
              <w:t>(Đơn vị: %)</w:t>
            </w:r>
          </w:p>
          <w:tbl>
            <w:tblPr>
              <w:tblW w:w="6750" w:type="dxa"/>
              <w:jc w:val="start"/>
              <w:tblInd w:w="73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2700"/>
              <w:gridCol w:w="990"/>
              <w:gridCol w:w="1080"/>
              <w:gridCol w:w="990"/>
              <w:gridCol w:w="990"/>
            </w:tblGrid>
            <w:tr>
              <w:trPr>
                <w:trHeight w:val="516" w:hRule="atLeast"/>
              </w:trPr>
              <w:tc>
                <w:tcPr>
                  <w:tcW w:w="27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">
                            <wp:simplePos x="0" y="0"/>
                            <wp:positionH relativeFrom="column">
                              <wp:posOffset>-67310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726565" cy="382270"/>
                            <wp:effectExtent l="1270" t="5080" r="1270" b="5080"/>
                            <wp:wrapNone/>
                            <wp:docPr id="5" name="Straight Arrow Connector 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26920" cy="382320"/>
                                    </a:xfrm>
                                    <a:prstGeom prst="straightConnector1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_0" stroked="t" o:allowincell="t" style="position:absolute;margin-left:-5.3pt;margin-top:1.8pt;width:135.95pt;height:30.05pt" type="_x0000_t32">
                            <v:stroke color="black" weight="9360" joinstyle="miter" endcap="flat"/>
                            <v:fill o:detectmouseclick="t" on="false"/>
                            <w10:wrap type="none"/>
                          </v:shape>
                        </w:pict>
                      </mc:Fallback>
                    </mc:AlternateContent>
                  </w:r>
                  <w:r>
                    <w:rPr>
                      <w:rFonts w:cs="Times New Roman" w:ascii="Times New Roman" w:hAnsi="Times New Roman"/>
                      <w:b/>
                      <w:sz w:val="26"/>
                      <w:szCs w:val="26"/>
                      <w:lang w:val="en-US"/>
                    </w:rPr>
                    <w:t xml:space="preserve">                           </w:t>
                  </w:r>
                  <w:r>
                    <w:rPr>
                      <w:rFonts w:cs="Times New Roman" w:ascii="Times New Roman" w:hAnsi="Times New Roman"/>
                      <w:b/>
                      <w:sz w:val="26"/>
                      <w:szCs w:val="26"/>
                      <w:lang w:val="en-US"/>
                    </w:rPr>
                    <w:t>Năm</w:t>
                  </w:r>
                </w:p>
                <w:p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6"/>
                      <w:szCs w:val="26"/>
                      <w:lang w:val="en-US"/>
                    </w:rPr>
                    <w:t>Sản phẩm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6"/>
                      <w:szCs w:val="26"/>
                      <w:lang w:val="en-US"/>
                    </w:rPr>
                    <w:t>2003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6"/>
                      <w:szCs w:val="26"/>
                      <w:lang w:val="en-US"/>
                    </w:rPr>
                    <w:t>2010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6"/>
                      <w:szCs w:val="26"/>
                      <w:lang w:val="en-US"/>
                    </w:rPr>
                    <w:t>2015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6"/>
                      <w:szCs w:val="26"/>
                      <w:lang w:val="en-US"/>
                    </w:rPr>
                    <w:t>2017</w:t>
                  </w:r>
                </w:p>
              </w:tc>
            </w:tr>
            <w:tr>
              <w:trPr>
                <w:trHeight w:val="368" w:hRule="atLeast"/>
              </w:trPr>
              <w:tc>
                <w:tcPr>
                  <w:tcW w:w="27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6"/>
                      <w:szCs w:val="26"/>
                      <w:lang w:val="en-US"/>
                    </w:rPr>
                    <w:t xml:space="preserve">Than 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en-US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en-US"/>
                    </w:rPr>
                    <w:t>141,1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en-US"/>
                    </w:rPr>
                    <w:t>150,1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en-US"/>
                    </w:rPr>
                    <w:t>150,8</w:t>
                  </w:r>
                </w:p>
              </w:tc>
            </w:tr>
            <w:tr>
              <w:trPr/>
              <w:tc>
                <w:tcPr>
                  <w:tcW w:w="27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6"/>
                      <w:szCs w:val="26"/>
                      <w:lang w:val="en-US"/>
                    </w:rPr>
                    <w:t xml:space="preserve">Dầu mỏ 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en-US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en-US"/>
                    </w:rPr>
                    <w:t>101,9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en-US"/>
                    </w:rPr>
                    <w:t>111,8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en-US"/>
                    </w:rPr>
                    <w:t>121,2</w:t>
                  </w:r>
                </w:p>
              </w:tc>
            </w:tr>
          </w:tbl>
          <w:p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 xml:space="preserve">1b.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Nhận xét tốc độ tăng trưởng một số sản phẩm công nghiệp trên thế giới thời kì 2003 – 2017.</w:t>
            </w:r>
          </w:p>
          <w:p>
            <w:pPr>
              <w:pStyle w:val="Normal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+ Cả than và dầu mỏ đều tăng trong giai đoạn trên </w:t>
            </w:r>
            <w:r>
              <w:rPr>
                <w:rFonts w:eastAsia="Arial"/>
                <w:i/>
                <w:sz w:val="26"/>
                <w:szCs w:val="26"/>
              </w:rPr>
              <w:t>(dẫn chứng)</w:t>
            </w:r>
          </w:p>
          <w:p>
            <w:pPr>
              <w:pStyle w:val="Normal"/>
              <w:jc w:val="both"/>
              <w:rPr/>
            </w:pPr>
            <w:r>
              <w:rPr>
                <w:rFonts w:eastAsia="Arial"/>
                <w:sz w:val="26"/>
                <w:szCs w:val="26"/>
              </w:rPr>
              <w:t xml:space="preserve">+ Tốc độ tăng của than nhanh hơn dầu mỏ </w:t>
            </w:r>
            <w:r>
              <w:rPr>
                <w:rFonts w:eastAsia="Arial"/>
                <w:i/>
                <w:sz w:val="26"/>
                <w:szCs w:val="26"/>
              </w:rPr>
              <w:t>(dẫn chứng)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>
            <w:pPr>
              <w:pStyle w:val="Normal"/>
              <w:jc w:val="both"/>
              <w:rPr>
                <w:rFonts w:eastAsia="Arial"/>
                <w:i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(Thiếu dẫn chứng thì trừ 0,25 điểm)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napToGrid w:val="false"/>
              <w:rPr>
                <w:rFonts w:ascii="Times New Roman" w:hAnsi="Times New Roman" w:eastAsia="Arial" w:cs="Times New Roman"/>
                <w:i/>
                <w:sz w:val="26"/>
                <w:szCs w:val="26"/>
                <w:lang w:val="pt-B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1,0</w:t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0,5</w:t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0,5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Câu 2</w:t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(1,0 điểm)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Mạng lưới sông ngòi dày đặc của nước ta có ảnh hưởng đến ngành giao thông vận tải là: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Mạng lưới sông ngòi dày đặc thuận lợi cho ngành vận tải đường sông phát triển.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Mạng lưới sông ngòi dày đặc không thuận lợi cho vận tải đường ô tô, đường sắt, đòi hỏi phải làm nhiều cầu, phà... dễ gây tắc nghẽn giao thông trong mùa lũ.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pt-BR"/>
              </w:rPr>
              <w:t>(Học sinh diễn đạt khác nhưng đảm bảo được nội dung giáo viên vẫn cho điểm tối đa)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napToGrid w:val="false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0,5</w:t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0,5</w:t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cs="Times New Roman" w:ascii="Times New Roman" w:hAnsi="Times New Roman"/>
          <w:sz w:val="26"/>
          <w:szCs w:val="26"/>
          <w:lang w:val="pt-BR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284" w:top="340" w:footer="567" w:bottom="623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/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b/>
        <w:color w:val="FF0000"/>
      </w:rPr>
      <w:tab/>
      <w:t xml:space="preserve"> Trang </w:t>
    </w:r>
    <w:r>
      <w:rPr>
        <w:b/>
        <w:color w:val="0070C0"/>
      </w:rPr>
      <w:fldChar w:fldCharType="begin"/>
    </w:r>
    <w:r>
      <w:rPr>
        <w:b/>
        <w:color w:val="0070C0"/>
      </w:rPr>
      <w:instrText xml:space="preserve"> PAGE </w:instrText>
    </w:r>
    <w:r>
      <w:rPr>
        <w:b/>
        <w:color w:val="0070C0"/>
      </w:rPr>
      <w:fldChar w:fldCharType="separate"/>
    </w:r>
    <w:r>
      <w:rPr>
        <w:b/>
        <w:color w:val="0070C0"/>
      </w:rPr>
      <w:t>3</w:t>
    </w:r>
    <w:r>
      <w:rPr>
        <w:b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Paragraph">
    <w:name w:val="Table Paragraph"/>
    <w:basedOn w:val="Normal"/>
    <w:qFormat/>
    <w:pPr>
      <w:widowControl w:val="false"/>
      <w:autoSpaceDE w:val="false"/>
    </w:pPr>
    <w:rPr>
      <w:sz w:val="22"/>
      <w:szCs w:val="22"/>
      <w:lang w:val="vi-VN"/>
    </w:rPr>
  </w:style>
  <w:style w:type="paragraph" w:styleId="NoSpacing">
    <w:name w:val="No Spacing"/>
    <w:qFormat/>
    <w:pPr>
      <w:widowControl/>
      <w:bidi w:val="0"/>
    </w:pPr>
    <w:rPr>
      <w:rFonts w:ascii="Arial" w:hAnsi="Arial" w:eastAsia="Arial" w:cs="Arial"/>
      <w:color w:val="auto"/>
      <w:sz w:val="22"/>
      <w:szCs w:val="22"/>
      <w:lang w:val="vi-VN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2021-05-07T08:46:00Z</dcterms:created>
  <dc:creator>admin</dc:creator>
  <dc:description>Đề thi HK2 môn Địa 10 Sở GD&amp;ĐT Quảng Nam 2020-2021 có đáp án được soạn dưới dạng file word và PDF gồm 3 trang. Các bạn xem và tải về ở dưới.</dc:description>
  <dc:language>en-US</dc:language>
  <dcterms:modified xsi:type="dcterms:W3CDTF">2021-05-07T08:46:00Z</dcterms:modified>
  <cp:revision>1</cp:revision>
  <dc:title>Đề Thi HK2 Môn Địa 10 Sở GD&amp;ĐT Quảng Nam 2020-2021 Có Đáp Án</dc:title>
</cp:coreProperties>
</file>