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951" w:rsidRPr="006B392E" w:rsidRDefault="00D40AB9" w:rsidP="000D41B8">
      <w:pPr>
        <w:spacing w:after="0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6B392E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MA TRẬN</w:t>
      </w:r>
      <w:r w:rsidR="006379F3" w:rsidRPr="006B392E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ĐẶC TẢ</w:t>
      </w:r>
      <w:r w:rsidRPr="006B392E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="008E5E66" w:rsidRPr="006B392E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ĐỀ KIỂM TRA CUỐI KÌ I LỚP 9 PHẦN ĐỊA LÍ</w:t>
      </w:r>
    </w:p>
    <w:p w:rsidR="000E5951" w:rsidRPr="00D40AB9" w:rsidRDefault="008E5E66" w:rsidP="00D40AB9">
      <w:pPr>
        <w:pStyle w:val="Heading1"/>
        <w:spacing w:after="0"/>
        <w:ind w:left="0" w:firstLine="0"/>
        <w:rPr>
          <w:sz w:val="24"/>
          <w:szCs w:val="24"/>
        </w:rPr>
      </w:pPr>
      <w:r w:rsidRPr="00D40AB9">
        <w:rPr>
          <w:sz w:val="24"/>
          <w:szCs w:val="24"/>
        </w:rPr>
        <w:t>a) Khung ma trận</w:t>
      </w:r>
    </w:p>
    <w:tbl>
      <w:tblPr>
        <w:tblStyle w:val="TableGrid"/>
        <w:tblW w:w="8490" w:type="dxa"/>
        <w:tblInd w:w="-118" w:type="dxa"/>
        <w:tblBorders>
          <w:top w:val="single" w:sz="6" w:space="0" w:color="009ED5"/>
          <w:left w:val="single" w:sz="6" w:space="0" w:color="009ED5"/>
          <w:bottom w:val="single" w:sz="6" w:space="0" w:color="009ED5"/>
          <w:right w:val="single" w:sz="6" w:space="0" w:color="009ED5"/>
          <w:insideH w:val="single" w:sz="6" w:space="0" w:color="009ED5"/>
          <w:insideV w:val="single" w:sz="6" w:space="0" w:color="009ED5"/>
        </w:tblBorders>
        <w:tblCellMar>
          <w:top w:w="113" w:type="dxa"/>
          <w:left w:w="39" w:type="dxa"/>
          <w:right w:w="6" w:type="dxa"/>
        </w:tblCellMar>
        <w:tblLook w:val="04A0" w:firstRow="1" w:lastRow="0" w:firstColumn="1" w:lastColumn="0" w:noHBand="0" w:noVBand="1"/>
      </w:tblPr>
      <w:tblGrid>
        <w:gridCol w:w="403"/>
        <w:gridCol w:w="1051"/>
        <w:gridCol w:w="1262"/>
        <w:gridCol w:w="752"/>
        <w:gridCol w:w="452"/>
        <w:gridCol w:w="752"/>
        <w:gridCol w:w="499"/>
        <w:gridCol w:w="752"/>
        <w:gridCol w:w="579"/>
        <w:gridCol w:w="752"/>
        <w:gridCol w:w="573"/>
        <w:gridCol w:w="663"/>
      </w:tblGrid>
      <w:tr w:rsidR="000E5951" w:rsidRPr="00D40AB9" w:rsidTr="005D49DA">
        <w:trPr>
          <w:trHeight w:val="602"/>
        </w:trPr>
        <w:tc>
          <w:tcPr>
            <w:tcW w:w="430" w:type="dxa"/>
            <w:vMerge w:val="restart"/>
            <w:vAlign w:val="center"/>
          </w:tcPr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127" w:type="dxa"/>
            <w:vMerge w:val="restart"/>
            <w:vAlign w:val="center"/>
          </w:tcPr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Chương/ chủ đề</w:t>
            </w:r>
          </w:p>
        </w:tc>
        <w:tc>
          <w:tcPr>
            <w:tcW w:w="1433" w:type="dxa"/>
            <w:vMerge w:val="restart"/>
            <w:vAlign w:val="center"/>
          </w:tcPr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dung/đơn vị kiến thức</w:t>
            </w:r>
          </w:p>
        </w:tc>
        <w:tc>
          <w:tcPr>
            <w:tcW w:w="4775" w:type="dxa"/>
            <w:gridSpan w:val="8"/>
            <w:vAlign w:val="center"/>
          </w:tcPr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Mức độ nhận thức</w:t>
            </w:r>
            <w:bookmarkStart w:id="0" w:name="_GoBack"/>
            <w:bookmarkEnd w:id="0"/>
          </w:p>
        </w:tc>
        <w:tc>
          <w:tcPr>
            <w:tcW w:w="726" w:type="dxa"/>
          </w:tcPr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Tổng % điểm</w:t>
            </w:r>
          </w:p>
        </w:tc>
      </w:tr>
      <w:tr w:rsidR="000E5951" w:rsidRPr="00D40AB9" w:rsidTr="005D49DA">
        <w:trPr>
          <w:trHeight w:val="842"/>
        </w:trPr>
        <w:tc>
          <w:tcPr>
            <w:tcW w:w="0" w:type="auto"/>
            <w:vMerge/>
          </w:tcPr>
          <w:p w:rsidR="000E5951" w:rsidRPr="00D40AB9" w:rsidRDefault="000E5951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E5951" w:rsidRPr="00D40AB9" w:rsidRDefault="000E5951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E5951" w:rsidRPr="00D40AB9" w:rsidRDefault="000E5951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Nhận biết</w:t>
            </w:r>
          </w:p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(TNKQ)</w:t>
            </w:r>
          </w:p>
        </w:tc>
        <w:tc>
          <w:tcPr>
            <w:tcW w:w="1194" w:type="dxa"/>
            <w:gridSpan w:val="2"/>
            <w:vAlign w:val="center"/>
          </w:tcPr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Thông hiểu</w:t>
            </w:r>
          </w:p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(TL)</w:t>
            </w:r>
          </w:p>
        </w:tc>
        <w:tc>
          <w:tcPr>
            <w:tcW w:w="1194" w:type="dxa"/>
            <w:gridSpan w:val="2"/>
            <w:vAlign w:val="center"/>
          </w:tcPr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Vận dụng</w:t>
            </w:r>
          </w:p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(TL)</w:t>
            </w:r>
          </w:p>
        </w:tc>
        <w:tc>
          <w:tcPr>
            <w:tcW w:w="1194" w:type="dxa"/>
            <w:gridSpan w:val="2"/>
          </w:tcPr>
          <w:p w:rsidR="000E5951" w:rsidRPr="00D40AB9" w:rsidRDefault="008E5E66" w:rsidP="00D40AB9">
            <w:pPr>
              <w:spacing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Vận dụng cao</w:t>
            </w:r>
          </w:p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(TL)</w:t>
            </w:r>
          </w:p>
        </w:tc>
        <w:tc>
          <w:tcPr>
            <w:tcW w:w="726" w:type="dxa"/>
          </w:tcPr>
          <w:p w:rsidR="000E5951" w:rsidRPr="00D40AB9" w:rsidRDefault="000E5951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951" w:rsidRPr="00D40AB9" w:rsidTr="005D49DA">
        <w:trPr>
          <w:trHeight w:val="372"/>
        </w:trPr>
        <w:tc>
          <w:tcPr>
            <w:tcW w:w="0" w:type="auto"/>
            <w:vMerge/>
          </w:tcPr>
          <w:p w:rsidR="000E5951" w:rsidRPr="00D40AB9" w:rsidRDefault="000E5951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E5951" w:rsidRPr="00D40AB9" w:rsidRDefault="000E5951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E5951" w:rsidRPr="00D40AB9" w:rsidRDefault="000E5951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TNKQ</w:t>
            </w:r>
          </w:p>
        </w:tc>
        <w:tc>
          <w:tcPr>
            <w:tcW w:w="516" w:type="dxa"/>
          </w:tcPr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690" w:type="dxa"/>
          </w:tcPr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TNKQ</w:t>
            </w:r>
          </w:p>
        </w:tc>
        <w:tc>
          <w:tcPr>
            <w:tcW w:w="504" w:type="dxa"/>
          </w:tcPr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691" w:type="dxa"/>
          </w:tcPr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TNKQ</w:t>
            </w:r>
          </w:p>
        </w:tc>
        <w:tc>
          <w:tcPr>
            <w:tcW w:w="503" w:type="dxa"/>
          </w:tcPr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703" w:type="dxa"/>
          </w:tcPr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TNKQ</w:t>
            </w:r>
          </w:p>
        </w:tc>
        <w:tc>
          <w:tcPr>
            <w:tcW w:w="490" w:type="dxa"/>
          </w:tcPr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726" w:type="dxa"/>
          </w:tcPr>
          <w:p w:rsidR="000E5951" w:rsidRPr="00D40AB9" w:rsidRDefault="000E5951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951" w:rsidRPr="00D40AB9" w:rsidTr="005D49DA">
        <w:trPr>
          <w:trHeight w:val="540"/>
        </w:trPr>
        <w:tc>
          <w:tcPr>
            <w:tcW w:w="430" w:type="dxa"/>
            <w:vMerge w:val="restart"/>
          </w:tcPr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vMerge w:val="restart"/>
          </w:tcPr>
          <w:p w:rsidR="000E5951" w:rsidRPr="00D40AB9" w:rsidRDefault="008E5E66" w:rsidP="00D40AB9">
            <w:pPr>
              <w:spacing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Địa lí dân cư; Chủ đề đô thị hóa; Nông nghiệp</w:t>
            </w:r>
          </w:p>
          <w:p w:rsidR="000E5951" w:rsidRPr="00D40AB9" w:rsidRDefault="008E5E66" w:rsidP="00D40AB9">
            <w:pPr>
              <w:spacing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(10 % </w:t>
            </w:r>
            <w:r w:rsidRPr="00D40AB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–</w:t>
            </w: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đã kiểm tra</w:t>
            </w:r>
          </w:p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giữa kì I)</w:t>
            </w:r>
          </w:p>
        </w:tc>
        <w:tc>
          <w:tcPr>
            <w:tcW w:w="1433" w:type="dxa"/>
          </w:tcPr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Dân cư Việt Nam</w:t>
            </w:r>
          </w:p>
        </w:tc>
        <w:tc>
          <w:tcPr>
            <w:tcW w:w="678" w:type="dxa"/>
            <w:vAlign w:val="center"/>
          </w:tcPr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2TN</w:t>
            </w: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516" w:type="dxa"/>
          </w:tcPr>
          <w:p w:rsidR="000E5951" w:rsidRPr="00D40AB9" w:rsidRDefault="000E5951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E5951" w:rsidRPr="00D40AB9" w:rsidRDefault="000E5951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:rsidR="000E5951" w:rsidRPr="00D40AB9" w:rsidRDefault="000E5951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:rsidR="000E5951" w:rsidRPr="00D40AB9" w:rsidRDefault="000E5951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</w:tcPr>
          <w:p w:rsidR="000E5951" w:rsidRPr="00D40AB9" w:rsidRDefault="000E5951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0E5951" w:rsidRPr="00D40AB9" w:rsidRDefault="000E5951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:rsidR="000E5951" w:rsidRPr="00D40AB9" w:rsidRDefault="000E5951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0E5951" w:rsidRPr="00D40AB9" w:rsidRDefault="000E5951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951" w:rsidRPr="00D40AB9" w:rsidTr="005D49DA">
        <w:trPr>
          <w:trHeight w:val="540"/>
        </w:trPr>
        <w:tc>
          <w:tcPr>
            <w:tcW w:w="0" w:type="auto"/>
            <w:vMerge/>
          </w:tcPr>
          <w:p w:rsidR="000E5951" w:rsidRPr="00D40AB9" w:rsidRDefault="000E5951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E5951" w:rsidRPr="00D40AB9" w:rsidRDefault="000E5951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Đô thị hoá</w:t>
            </w:r>
          </w:p>
        </w:tc>
        <w:tc>
          <w:tcPr>
            <w:tcW w:w="678" w:type="dxa"/>
            <w:vAlign w:val="center"/>
          </w:tcPr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2TN</w:t>
            </w: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516" w:type="dxa"/>
          </w:tcPr>
          <w:p w:rsidR="000E5951" w:rsidRPr="00D40AB9" w:rsidRDefault="000E5951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E5951" w:rsidRPr="00D40AB9" w:rsidRDefault="000E5951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:rsidR="000E5951" w:rsidRPr="00D40AB9" w:rsidRDefault="000E5951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:rsidR="000E5951" w:rsidRPr="00D40AB9" w:rsidRDefault="000E5951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</w:tcPr>
          <w:p w:rsidR="000E5951" w:rsidRPr="00D40AB9" w:rsidRDefault="000E5951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0E5951" w:rsidRPr="00D40AB9" w:rsidRDefault="000E5951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:rsidR="000E5951" w:rsidRPr="00D40AB9" w:rsidRDefault="000E5951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0E5951" w:rsidRPr="00D40AB9" w:rsidRDefault="000E5951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951" w:rsidRPr="00D40AB9" w:rsidTr="005D49DA">
        <w:trPr>
          <w:trHeight w:val="965"/>
        </w:trPr>
        <w:tc>
          <w:tcPr>
            <w:tcW w:w="0" w:type="auto"/>
            <w:vMerge/>
          </w:tcPr>
          <w:p w:rsidR="000E5951" w:rsidRPr="00D40AB9" w:rsidRDefault="000E5951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E5951" w:rsidRPr="00D40AB9" w:rsidRDefault="000E5951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:rsidR="000E5951" w:rsidRPr="00D40AB9" w:rsidRDefault="008E5E66" w:rsidP="00D40AB9">
            <w:pPr>
              <w:spacing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Nông nghiệp, lâm nghiệp,</w:t>
            </w:r>
          </w:p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thuỷ sản</w:t>
            </w:r>
          </w:p>
        </w:tc>
        <w:tc>
          <w:tcPr>
            <w:tcW w:w="678" w:type="dxa"/>
            <w:vAlign w:val="center"/>
          </w:tcPr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2TN</w:t>
            </w: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516" w:type="dxa"/>
          </w:tcPr>
          <w:p w:rsidR="000E5951" w:rsidRPr="00D40AB9" w:rsidRDefault="000E5951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E5951" w:rsidRPr="00D40AB9" w:rsidRDefault="000E5951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:rsidR="000E5951" w:rsidRPr="00D40AB9" w:rsidRDefault="000E5951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:rsidR="000E5951" w:rsidRPr="00D40AB9" w:rsidRDefault="000E5951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</w:tcPr>
          <w:p w:rsidR="000E5951" w:rsidRPr="00D40AB9" w:rsidRDefault="000E5951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0E5951" w:rsidRPr="00D40AB9" w:rsidRDefault="000E5951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:rsidR="000E5951" w:rsidRPr="00D40AB9" w:rsidRDefault="000E5951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0E5951" w:rsidRPr="00D40AB9" w:rsidRDefault="000E5951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951" w:rsidRPr="00D40AB9" w:rsidTr="005D49DA">
        <w:trPr>
          <w:trHeight w:val="1805"/>
        </w:trPr>
        <w:tc>
          <w:tcPr>
            <w:tcW w:w="430" w:type="dxa"/>
          </w:tcPr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7" w:type="dxa"/>
          </w:tcPr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Công nghiệp</w:t>
            </w:r>
          </w:p>
        </w:tc>
        <w:tc>
          <w:tcPr>
            <w:tcW w:w="1433" w:type="dxa"/>
          </w:tcPr>
          <w:p w:rsidR="000E5951" w:rsidRPr="00D40AB9" w:rsidRDefault="008E5E66" w:rsidP="00D40AB9">
            <w:pPr>
              <w:spacing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– Sự phát triển và phân bố của các ngành công nghiệp chủ yếu – Vấn đề phát triển công</w:t>
            </w:r>
          </w:p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nghiệp xanh</w:t>
            </w:r>
          </w:p>
        </w:tc>
        <w:tc>
          <w:tcPr>
            <w:tcW w:w="678" w:type="dxa"/>
            <w:vAlign w:val="center"/>
          </w:tcPr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3TN</w:t>
            </w:r>
          </w:p>
        </w:tc>
        <w:tc>
          <w:tcPr>
            <w:tcW w:w="516" w:type="dxa"/>
          </w:tcPr>
          <w:p w:rsidR="000E5951" w:rsidRPr="00D40AB9" w:rsidRDefault="000E5951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E5951" w:rsidRPr="00D40AB9" w:rsidRDefault="000E5951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1 (a)</w:t>
            </w:r>
          </w:p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TL*</w:t>
            </w:r>
          </w:p>
        </w:tc>
        <w:tc>
          <w:tcPr>
            <w:tcW w:w="691" w:type="dxa"/>
          </w:tcPr>
          <w:p w:rsidR="000E5951" w:rsidRPr="00D40AB9" w:rsidRDefault="000E5951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</w:tcPr>
          <w:p w:rsidR="000E5951" w:rsidRPr="00D40AB9" w:rsidRDefault="000E5951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0E5951" w:rsidRPr="00D40AB9" w:rsidRDefault="000E5951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TL</w:t>
            </w: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26" w:type="dxa"/>
          </w:tcPr>
          <w:p w:rsidR="000E5951" w:rsidRPr="00D40AB9" w:rsidRDefault="000E5951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951" w:rsidRPr="00D40AB9" w:rsidTr="005D49DA">
        <w:trPr>
          <w:trHeight w:val="2525"/>
        </w:trPr>
        <w:tc>
          <w:tcPr>
            <w:tcW w:w="430" w:type="dxa"/>
          </w:tcPr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7" w:type="dxa"/>
          </w:tcPr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Dịch vụ</w:t>
            </w:r>
          </w:p>
        </w:tc>
        <w:tc>
          <w:tcPr>
            <w:tcW w:w="1433" w:type="dxa"/>
          </w:tcPr>
          <w:p w:rsidR="000E5951" w:rsidRPr="00D40AB9" w:rsidRDefault="00D40AB9" w:rsidP="00D40AB9">
            <w:pPr>
              <w:spacing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– </w:t>
            </w:r>
            <w:r w:rsidR="008E5E66"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Các nhân tốảnh hưởng đến sự phát triển và phân bố các ngành dịch vụ</w:t>
            </w:r>
          </w:p>
          <w:p w:rsidR="000E5951" w:rsidRPr="00D40AB9" w:rsidRDefault="00D40AB9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– </w:t>
            </w:r>
            <w:r w:rsidR="008E5E66"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Giao thông</w:t>
            </w:r>
          </w:p>
          <w:p w:rsidR="000E5951" w:rsidRPr="00D40AB9" w:rsidRDefault="008E5E66" w:rsidP="00D40AB9">
            <w:pPr>
              <w:spacing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vận tải và bưu chính viễn thông</w:t>
            </w:r>
          </w:p>
          <w:p w:rsidR="000E5951" w:rsidRPr="00D40AB9" w:rsidRDefault="008E5E66" w:rsidP="00D40AB9">
            <w:pPr>
              <w:tabs>
                <w:tab w:val="right" w:pos="1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–Thương </w:t>
            </w: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mại,</w:t>
            </w:r>
          </w:p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du lịch</w:t>
            </w:r>
          </w:p>
        </w:tc>
        <w:tc>
          <w:tcPr>
            <w:tcW w:w="678" w:type="dxa"/>
            <w:vAlign w:val="center"/>
          </w:tcPr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3TN</w:t>
            </w:r>
          </w:p>
        </w:tc>
        <w:tc>
          <w:tcPr>
            <w:tcW w:w="516" w:type="dxa"/>
          </w:tcPr>
          <w:p w:rsidR="000E5951" w:rsidRPr="00D40AB9" w:rsidRDefault="000E5951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E5951" w:rsidRPr="00D40AB9" w:rsidRDefault="000E5951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(a,b)</w:t>
            </w:r>
          </w:p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TL*</w:t>
            </w:r>
          </w:p>
        </w:tc>
        <w:tc>
          <w:tcPr>
            <w:tcW w:w="691" w:type="dxa"/>
          </w:tcPr>
          <w:p w:rsidR="000E5951" w:rsidRPr="00D40AB9" w:rsidRDefault="000E5951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TL*</w:t>
            </w:r>
          </w:p>
        </w:tc>
        <w:tc>
          <w:tcPr>
            <w:tcW w:w="703" w:type="dxa"/>
          </w:tcPr>
          <w:p w:rsidR="000E5951" w:rsidRPr="00D40AB9" w:rsidRDefault="000E5951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:rsidR="000E5951" w:rsidRPr="00D40AB9" w:rsidRDefault="000E5951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0E5951" w:rsidRPr="00D40AB9" w:rsidRDefault="000E5951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951" w:rsidRPr="00D40AB9" w:rsidTr="005D49DA">
        <w:trPr>
          <w:trHeight w:val="3485"/>
        </w:trPr>
        <w:tc>
          <w:tcPr>
            <w:tcW w:w="430" w:type="dxa"/>
          </w:tcPr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27" w:type="dxa"/>
          </w:tcPr>
          <w:p w:rsidR="000E5951" w:rsidRPr="00D40AB9" w:rsidRDefault="008E5E66" w:rsidP="00D40AB9">
            <w:pPr>
              <w:spacing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Trung du và miền núi</w:t>
            </w:r>
          </w:p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Bắc Bộ</w:t>
            </w:r>
          </w:p>
        </w:tc>
        <w:tc>
          <w:tcPr>
            <w:tcW w:w="1433" w:type="dxa"/>
          </w:tcPr>
          <w:p w:rsidR="000E5951" w:rsidRPr="00D40AB9" w:rsidRDefault="00D40AB9" w:rsidP="00D40AB9">
            <w:pPr>
              <w:spacing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– </w:t>
            </w:r>
            <w:r w:rsidR="008E5E66"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Vị trí địa lí,phạm vi lãnh thổ – Các đặc điểm nổi bật về điều kiện tự nhiên và tài nguyên thiên</w:t>
            </w:r>
          </w:p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nhiên</w:t>
            </w:r>
          </w:p>
          <w:p w:rsidR="000E5951" w:rsidRPr="00D40AB9" w:rsidRDefault="00D40AB9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– </w:t>
            </w:r>
            <w:r w:rsidR="008E5E66"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Các đặc điểm</w:t>
            </w:r>
          </w:p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nổi bật về dân cư, xã hội của vùng – Đặc điểm phát triển và phân bố các ngành kinh tế của vùng</w:t>
            </w:r>
          </w:p>
        </w:tc>
        <w:tc>
          <w:tcPr>
            <w:tcW w:w="678" w:type="dxa"/>
            <w:vAlign w:val="center"/>
          </w:tcPr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3TN</w:t>
            </w:r>
          </w:p>
        </w:tc>
        <w:tc>
          <w:tcPr>
            <w:tcW w:w="516" w:type="dxa"/>
          </w:tcPr>
          <w:p w:rsidR="000E5951" w:rsidRPr="00D40AB9" w:rsidRDefault="000E5951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E5951" w:rsidRPr="00D40AB9" w:rsidRDefault="000E5951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(a,b)</w:t>
            </w:r>
          </w:p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TL*</w:t>
            </w:r>
          </w:p>
        </w:tc>
        <w:tc>
          <w:tcPr>
            <w:tcW w:w="691" w:type="dxa"/>
          </w:tcPr>
          <w:p w:rsidR="000E5951" w:rsidRPr="00D40AB9" w:rsidRDefault="000E5951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1TL*</w:t>
            </w:r>
          </w:p>
        </w:tc>
        <w:tc>
          <w:tcPr>
            <w:tcW w:w="703" w:type="dxa"/>
          </w:tcPr>
          <w:p w:rsidR="000E5951" w:rsidRPr="00D40AB9" w:rsidRDefault="000E5951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:rsidR="000E5951" w:rsidRPr="00D40AB9" w:rsidRDefault="000E5951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0E5951" w:rsidRPr="00D40AB9" w:rsidRDefault="000E5951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951" w:rsidRPr="00D40AB9" w:rsidTr="005D49DA">
        <w:tblPrEx>
          <w:tblCellMar>
            <w:left w:w="32" w:type="dxa"/>
            <w:right w:w="7" w:type="dxa"/>
          </w:tblCellMar>
        </w:tblPrEx>
        <w:trPr>
          <w:trHeight w:val="4685"/>
        </w:trPr>
        <w:tc>
          <w:tcPr>
            <w:tcW w:w="430" w:type="dxa"/>
          </w:tcPr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7" w:type="dxa"/>
          </w:tcPr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Đồng bằng sông Hồng</w:t>
            </w:r>
          </w:p>
        </w:tc>
        <w:tc>
          <w:tcPr>
            <w:tcW w:w="1433" w:type="dxa"/>
          </w:tcPr>
          <w:p w:rsidR="000E5951" w:rsidRPr="00D40AB9" w:rsidRDefault="00D40AB9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– </w:t>
            </w:r>
            <w:r w:rsidR="008E5E66"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Vị trí địa lí,</w:t>
            </w:r>
          </w:p>
          <w:p w:rsidR="000E5951" w:rsidRPr="00D40AB9" w:rsidRDefault="008E5E66" w:rsidP="00D40AB9">
            <w:pPr>
              <w:spacing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phạm vi lãnh thổ</w:t>
            </w:r>
          </w:p>
          <w:p w:rsidR="000E5951" w:rsidRPr="00D40AB9" w:rsidRDefault="00D40AB9" w:rsidP="00D40AB9">
            <w:pPr>
              <w:spacing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– </w:t>
            </w:r>
            <w:r w:rsidR="008E5E66"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Các đặc điểmnổi bật về điều kiện tự nhiên và tài nguyên thiên</w:t>
            </w:r>
          </w:p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nhiên</w:t>
            </w:r>
          </w:p>
          <w:p w:rsidR="000E5951" w:rsidRPr="00D40AB9" w:rsidRDefault="00D40AB9" w:rsidP="00D40AB9">
            <w:pPr>
              <w:spacing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– </w:t>
            </w:r>
            <w:r w:rsidR="008E5E66"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Các đặc điểm</w:t>
            </w:r>
            <w:r w:rsidR="000D4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E5E66"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nổi bật về dân cư, xã hội của</w:t>
            </w:r>
          </w:p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vùng</w:t>
            </w:r>
          </w:p>
          <w:p w:rsidR="000E5951" w:rsidRPr="00D40AB9" w:rsidRDefault="00D40AB9" w:rsidP="00D40AB9">
            <w:pPr>
              <w:spacing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– </w:t>
            </w:r>
            <w:r w:rsidR="008E5E66"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Đặc điểm pháttriển và phân bố các ngành kinh tế của vùng</w:t>
            </w:r>
          </w:p>
          <w:p w:rsidR="000E5951" w:rsidRPr="00D40AB9" w:rsidRDefault="00D40AB9" w:rsidP="000D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– </w:t>
            </w:r>
            <w:r w:rsidR="008E5E66"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Vùng kinh tế</w:t>
            </w:r>
            <w:r w:rsidR="000D4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E5E66"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trọng điểm Bắc</w:t>
            </w:r>
            <w:r w:rsidR="000D4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E5E66"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678" w:type="dxa"/>
            <w:vAlign w:val="center"/>
          </w:tcPr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3TN</w:t>
            </w:r>
          </w:p>
        </w:tc>
        <w:tc>
          <w:tcPr>
            <w:tcW w:w="516" w:type="dxa"/>
          </w:tcPr>
          <w:p w:rsidR="000E5951" w:rsidRPr="00D40AB9" w:rsidRDefault="000E5951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0E5951" w:rsidRPr="00D40AB9" w:rsidRDefault="000E5951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(a,b)</w:t>
            </w:r>
          </w:p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TL*</w:t>
            </w:r>
          </w:p>
        </w:tc>
        <w:tc>
          <w:tcPr>
            <w:tcW w:w="691" w:type="dxa"/>
          </w:tcPr>
          <w:p w:rsidR="000E5951" w:rsidRPr="00D40AB9" w:rsidRDefault="000E5951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TL*</w:t>
            </w:r>
          </w:p>
        </w:tc>
        <w:tc>
          <w:tcPr>
            <w:tcW w:w="703" w:type="dxa"/>
          </w:tcPr>
          <w:p w:rsidR="000E5951" w:rsidRPr="00D40AB9" w:rsidRDefault="000E5951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1TL*</w:t>
            </w:r>
          </w:p>
        </w:tc>
        <w:tc>
          <w:tcPr>
            <w:tcW w:w="726" w:type="dxa"/>
          </w:tcPr>
          <w:p w:rsidR="000E5951" w:rsidRPr="00D40AB9" w:rsidRDefault="000E5951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951" w:rsidRPr="00D40AB9" w:rsidTr="005D49DA">
        <w:tblPrEx>
          <w:tblCellMar>
            <w:left w:w="32" w:type="dxa"/>
            <w:right w:w="7" w:type="dxa"/>
          </w:tblCellMar>
        </w:tblPrEx>
        <w:trPr>
          <w:trHeight w:val="476"/>
        </w:trPr>
        <w:tc>
          <w:tcPr>
            <w:tcW w:w="2989" w:type="dxa"/>
            <w:gridSpan w:val="3"/>
            <w:vAlign w:val="center"/>
          </w:tcPr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Tỉ lệ</w:t>
            </w:r>
          </w:p>
        </w:tc>
        <w:tc>
          <w:tcPr>
            <w:tcW w:w="1194" w:type="dxa"/>
            <w:gridSpan w:val="2"/>
            <w:vAlign w:val="center"/>
          </w:tcPr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40 %</w:t>
            </w:r>
          </w:p>
        </w:tc>
        <w:tc>
          <w:tcPr>
            <w:tcW w:w="1194" w:type="dxa"/>
            <w:gridSpan w:val="2"/>
            <w:vAlign w:val="center"/>
          </w:tcPr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30 %</w:t>
            </w:r>
          </w:p>
        </w:tc>
        <w:tc>
          <w:tcPr>
            <w:tcW w:w="1194" w:type="dxa"/>
            <w:gridSpan w:val="2"/>
            <w:vAlign w:val="center"/>
          </w:tcPr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20 %</w:t>
            </w:r>
          </w:p>
        </w:tc>
        <w:tc>
          <w:tcPr>
            <w:tcW w:w="1194" w:type="dxa"/>
            <w:gridSpan w:val="2"/>
            <w:vAlign w:val="center"/>
          </w:tcPr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10 %</w:t>
            </w:r>
          </w:p>
        </w:tc>
        <w:tc>
          <w:tcPr>
            <w:tcW w:w="726" w:type="dxa"/>
          </w:tcPr>
          <w:p w:rsidR="000E5951" w:rsidRPr="00D40AB9" w:rsidRDefault="000E5951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5951" w:rsidRPr="00D40AB9" w:rsidRDefault="008E5E66" w:rsidP="00D40AB9">
      <w:pPr>
        <w:pStyle w:val="Heading1"/>
        <w:spacing w:after="0"/>
        <w:ind w:left="0" w:firstLine="0"/>
        <w:rPr>
          <w:sz w:val="24"/>
          <w:szCs w:val="24"/>
        </w:rPr>
      </w:pPr>
      <w:r w:rsidRPr="00D40AB9">
        <w:rPr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1482F74" wp14:editId="49511523">
                <wp:simplePos x="0" y="0"/>
                <wp:positionH relativeFrom="page">
                  <wp:posOffset>0</wp:posOffset>
                </wp:positionH>
                <wp:positionV relativeFrom="page">
                  <wp:posOffset>9323999</wp:posOffset>
                </wp:positionV>
                <wp:extent cx="1" cy="432002"/>
                <wp:effectExtent l="0" t="0" r="0" b="0"/>
                <wp:wrapTopAndBottom/>
                <wp:docPr id="12286" name="Group 122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" cy="432002"/>
                          <a:chOff x="0" y="0"/>
                          <a:chExt cx="1" cy="432002"/>
                        </a:xfrm>
                      </wpg:grpSpPr>
                      <wps:wsp>
                        <wps:cNvPr id="393" name="Shape 393"/>
                        <wps:cNvSpPr/>
                        <wps:spPr>
                          <a:xfrm>
                            <a:off x="0" y="0"/>
                            <a:ext cx="0" cy="432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002">
                                <a:moveTo>
                                  <a:pt x="0" y="432002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FBDA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12286" style="width:7.87402e-05pt;height:34.0159pt;position:absolute;mso-position-horizontal-relative:page;mso-position-horizontal:absolute;margin-left:0pt;mso-position-vertical-relative:page;margin-top:734.173pt;" coordsize="0,4320">
                <v:shape id="Shape 393" style="position:absolute;width:0;height:4320;left:0;top:0;" coordsize="0,432002" path="m0,432002l0,0x">
                  <v:stroke weight="0pt" endcap="flat" joinstyle="miter" miterlimit="10" on="false" color="#000000" opacity="0"/>
                  <v:fill on="true" color="#6fbdad"/>
                </v:shape>
                <w10:wrap type="topAndBottom"/>
              </v:group>
            </w:pict>
          </mc:Fallback>
        </mc:AlternateContent>
      </w:r>
      <w:r w:rsidRPr="00D40AB9">
        <w:rPr>
          <w:sz w:val="24"/>
          <w:szCs w:val="24"/>
        </w:rPr>
        <w:t>b) Bản đặc tả</w:t>
      </w:r>
    </w:p>
    <w:tbl>
      <w:tblPr>
        <w:tblStyle w:val="TableGrid"/>
        <w:tblW w:w="9424" w:type="dxa"/>
        <w:tblInd w:w="-276" w:type="dxa"/>
        <w:tblCellMar>
          <w:left w:w="57" w:type="dxa"/>
          <w:right w:w="7" w:type="dxa"/>
        </w:tblCellMar>
        <w:tblLook w:val="04A0" w:firstRow="1" w:lastRow="0" w:firstColumn="1" w:lastColumn="0" w:noHBand="0" w:noVBand="1"/>
      </w:tblPr>
      <w:tblGrid>
        <w:gridCol w:w="405"/>
        <w:gridCol w:w="2622"/>
        <w:gridCol w:w="992"/>
        <w:gridCol w:w="1629"/>
        <w:gridCol w:w="731"/>
        <w:gridCol w:w="758"/>
        <w:gridCol w:w="681"/>
        <w:gridCol w:w="701"/>
        <w:gridCol w:w="905"/>
      </w:tblGrid>
      <w:tr w:rsidR="000D41B8" w:rsidRPr="00D40AB9" w:rsidTr="006379F3">
        <w:trPr>
          <w:gridAfter w:val="1"/>
          <w:wAfter w:w="905" w:type="dxa"/>
          <w:trHeight w:val="476"/>
        </w:trPr>
        <w:tc>
          <w:tcPr>
            <w:tcW w:w="405" w:type="dxa"/>
            <w:vMerge w:val="restart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2622" w:type="dxa"/>
            <w:vMerge w:val="restart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E5951" w:rsidRPr="00D40AB9" w:rsidRDefault="008E5E66" w:rsidP="006B3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Chương/</w:t>
            </w:r>
            <w:r w:rsidR="006B39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0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Chủ đề</w:t>
            </w:r>
          </w:p>
        </w:tc>
        <w:tc>
          <w:tcPr>
            <w:tcW w:w="992" w:type="dxa"/>
            <w:vMerge w:val="restart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dung/</w:t>
            </w:r>
          </w:p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Đơn vị kiến thức</w:t>
            </w:r>
          </w:p>
        </w:tc>
        <w:tc>
          <w:tcPr>
            <w:tcW w:w="1629" w:type="dxa"/>
            <w:vMerge w:val="restart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Mức độ đánh giá</w:t>
            </w:r>
          </w:p>
        </w:tc>
        <w:tc>
          <w:tcPr>
            <w:tcW w:w="2871" w:type="dxa"/>
            <w:gridSpan w:val="4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Số câu hỏi theo mức độ nhận thức</w:t>
            </w:r>
          </w:p>
        </w:tc>
      </w:tr>
      <w:tr w:rsidR="000D41B8" w:rsidRPr="00D40AB9" w:rsidTr="006B392E">
        <w:trPr>
          <w:gridAfter w:val="1"/>
          <w:wAfter w:w="905" w:type="dxa"/>
          <w:trHeight w:val="796"/>
        </w:trPr>
        <w:tc>
          <w:tcPr>
            <w:tcW w:w="0" w:type="auto"/>
            <w:vMerge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</w:tcPr>
          <w:p w:rsidR="000E5951" w:rsidRPr="00D40AB9" w:rsidRDefault="000E5951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</w:tcPr>
          <w:p w:rsidR="000E5951" w:rsidRPr="00D40AB9" w:rsidRDefault="000E5951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</w:tcPr>
          <w:p w:rsidR="000E5951" w:rsidRPr="00D40AB9" w:rsidRDefault="000E5951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</w:tcPr>
          <w:p w:rsidR="000E5951" w:rsidRPr="00D40AB9" w:rsidRDefault="000E5951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Nhận biết</w:t>
            </w:r>
          </w:p>
        </w:tc>
        <w:tc>
          <w:tcPr>
            <w:tcW w:w="758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Thông hiểu</w:t>
            </w:r>
          </w:p>
        </w:tc>
        <w:tc>
          <w:tcPr>
            <w:tcW w:w="681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Vận dụng</w:t>
            </w:r>
          </w:p>
        </w:tc>
        <w:tc>
          <w:tcPr>
            <w:tcW w:w="701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Vận dụng cao</w:t>
            </w:r>
          </w:p>
        </w:tc>
      </w:tr>
      <w:tr w:rsidR="000D41B8" w:rsidRPr="00D40AB9" w:rsidTr="005D49DA">
        <w:trPr>
          <w:gridAfter w:val="1"/>
          <w:wAfter w:w="905" w:type="dxa"/>
          <w:trHeight w:val="1436"/>
        </w:trPr>
        <w:tc>
          <w:tcPr>
            <w:tcW w:w="405" w:type="dxa"/>
            <w:vMerge w:val="restart"/>
            <w:tcBorders>
              <w:top w:val="single" w:sz="6" w:space="0" w:color="009ED5"/>
              <w:left w:val="single" w:sz="6" w:space="0" w:color="009ED5"/>
              <w:bottom w:val="single" w:sz="6" w:space="0" w:color="009ED5"/>
            </w:tcBorders>
            <w:vAlign w:val="center"/>
          </w:tcPr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2" w:type="dxa"/>
            <w:vMerge w:val="restart"/>
            <w:tcBorders>
              <w:top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E5951" w:rsidRPr="00D40AB9" w:rsidRDefault="008E5E66" w:rsidP="00D40AB9">
            <w:pPr>
              <w:spacing w:line="33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Địa lí dân cư; Chủ đề đô thị hóa; Nông nghiệp</w:t>
            </w:r>
          </w:p>
          <w:p w:rsidR="000E5951" w:rsidRPr="00D40AB9" w:rsidRDefault="008E5E66" w:rsidP="00D40AB9">
            <w:pPr>
              <w:spacing w:line="33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(10 % </w:t>
            </w:r>
            <w:r w:rsidRPr="00D40AB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– </w:t>
            </w: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đã kiểm tra</w:t>
            </w:r>
          </w:p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giữa kì I)</w:t>
            </w:r>
          </w:p>
        </w:tc>
        <w:tc>
          <w:tcPr>
            <w:tcW w:w="992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Địa lí dân cư</w:t>
            </w:r>
          </w:p>
        </w:tc>
        <w:tc>
          <w:tcPr>
            <w:tcW w:w="1629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Nhận biết</w:t>
            </w:r>
          </w:p>
          <w:p w:rsidR="000E5951" w:rsidRPr="00D40AB9" w:rsidRDefault="008E5E66" w:rsidP="00D40AB9">
            <w:pPr>
              <w:spacing w:line="33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– Trình bày được đặc điểm phân bố các dân tộc Việt</w:t>
            </w:r>
          </w:p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Nam.</w:t>
            </w:r>
          </w:p>
        </w:tc>
        <w:tc>
          <w:tcPr>
            <w:tcW w:w="731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2TN</w:t>
            </w: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58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</w:tcPr>
          <w:p w:rsidR="000E5951" w:rsidRPr="00D40AB9" w:rsidRDefault="000E5951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</w:tcPr>
          <w:p w:rsidR="000E5951" w:rsidRPr="00D40AB9" w:rsidRDefault="000E5951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</w:tcPr>
          <w:p w:rsidR="000E5951" w:rsidRPr="00D40AB9" w:rsidRDefault="000E5951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1B8" w:rsidRPr="00D40AB9" w:rsidTr="005D49DA">
        <w:trPr>
          <w:gridAfter w:val="1"/>
          <w:wAfter w:w="905" w:type="dxa"/>
          <w:trHeight w:val="1436"/>
        </w:trPr>
        <w:tc>
          <w:tcPr>
            <w:tcW w:w="0" w:type="auto"/>
            <w:vMerge/>
            <w:tcBorders>
              <w:top w:val="single" w:sz="6" w:space="0" w:color="009ED5"/>
              <w:left w:val="single" w:sz="6" w:space="0" w:color="009ED5"/>
              <w:bottom w:val="single" w:sz="6" w:space="0" w:color="009ED5"/>
            </w:tcBorders>
          </w:tcPr>
          <w:p w:rsidR="000E5951" w:rsidRPr="00D40AB9" w:rsidRDefault="000E5951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single" w:sz="6" w:space="0" w:color="009ED5"/>
              <w:bottom w:val="single" w:sz="6" w:space="0" w:color="009ED5"/>
              <w:right w:val="single" w:sz="6" w:space="0" w:color="009ED5"/>
            </w:tcBorders>
          </w:tcPr>
          <w:p w:rsidR="000E5951" w:rsidRPr="00D40AB9" w:rsidRDefault="000E5951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Đô thị hoá</w:t>
            </w:r>
          </w:p>
        </w:tc>
        <w:tc>
          <w:tcPr>
            <w:tcW w:w="1629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Nhận biết</w:t>
            </w:r>
          </w:p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– Mô tả được quá trình đô thị hoá thời kì xã hội công nghiệp và hậu công nghiệp</w:t>
            </w:r>
          </w:p>
        </w:tc>
        <w:tc>
          <w:tcPr>
            <w:tcW w:w="731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2TN</w:t>
            </w: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58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</w:tcPr>
          <w:p w:rsidR="000E5951" w:rsidRPr="00D40AB9" w:rsidRDefault="000E5951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</w:tcPr>
          <w:p w:rsidR="000E5951" w:rsidRPr="00D40AB9" w:rsidRDefault="000E5951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</w:tcPr>
          <w:p w:rsidR="000E5951" w:rsidRPr="00D40AB9" w:rsidRDefault="000E5951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1B8" w:rsidRPr="00D40AB9" w:rsidTr="005D49DA">
        <w:trPr>
          <w:gridAfter w:val="1"/>
          <w:wAfter w:w="905" w:type="dxa"/>
          <w:trHeight w:val="1439"/>
        </w:trPr>
        <w:tc>
          <w:tcPr>
            <w:tcW w:w="0" w:type="auto"/>
            <w:vMerge/>
            <w:tcBorders>
              <w:top w:val="single" w:sz="6" w:space="0" w:color="009ED5"/>
              <w:left w:val="single" w:sz="6" w:space="0" w:color="009ED5"/>
              <w:bottom w:val="single" w:sz="6" w:space="0" w:color="009ED5"/>
            </w:tcBorders>
          </w:tcPr>
          <w:p w:rsidR="000E5951" w:rsidRPr="00D40AB9" w:rsidRDefault="000E5951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single" w:sz="6" w:space="0" w:color="009ED5"/>
              <w:bottom w:val="single" w:sz="6" w:space="0" w:color="009ED5"/>
              <w:right w:val="single" w:sz="6" w:space="0" w:color="009ED5"/>
            </w:tcBorders>
          </w:tcPr>
          <w:p w:rsidR="000E5951" w:rsidRPr="00D40AB9" w:rsidRDefault="000E5951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Nông</w:t>
            </w:r>
          </w:p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nghiệp, lâm nghiệp, thuỷ sản</w:t>
            </w:r>
          </w:p>
        </w:tc>
        <w:tc>
          <w:tcPr>
            <w:tcW w:w="1629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Nhận biết</w:t>
            </w:r>
          </w:p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– Trình bày được sự phát triển và phân bố nông, lâm, thuỷ sản.</w:t>
            </w:r>
          </w:p>
        </w:tc>
        <w:tc>
          <w:tcPr>
            <w:tcW w:w="731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E5951" w:rsidRPr="00D40AB9" w:rsidRDefault="008E5E66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2TN</w:t>
            </w: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58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</w:tcPr>
          <w:p w:rsidR="000E5951" w:rsidRPr="00D40AB9" w:rsidRDefault="000E5951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</w:tcPr>
          <w:p w:rsidR="000E5951" w:rsidRPr="00D40AB9" w:rsidRDefault="000E5951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</w:tcPr>
          <w:p w:rsidR="000E5951" w:rsidRPr="00D40AB9" w:rsidRDefault="000E5951" w:rsidP="00D4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1B8" w:rsidRPr="00D40AB9" w:rsidTr="005D49DA">
        <w:trPr>
          <w:gridAfter w:val="1"/>
          <w:wAfter w:w="905" w:type="dxa"/>
          <w:trHeight w:val="1439"/>
        </w:trPr>
        <w:tc>
          <w:tcPr>
            <w:tcW w:w="0" w:type="auto"/>
            <w:tcBorders>
              <w:top w:val="single" w:sz="6" w:space="0" w:color="009ED5"/>
              <w:left w:val="single" w:sz="6" w:space="0" w:color="009ED5"/>
              <w:bottom w:val="single" w:sz="6" w:space="0" w:color="009ED5"/>
            </w:tcBorders>
          </w:tcPr>
          <w:p w:rsidR="000D41B8" w:rsidRPr="00D40AB9" w:rsidRDefault="000D41B8" w:rsidP="002C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2" w:type="dxa"/>
            <w:tcBorders>
              <w:top w:val="single" w:sz="6" w:space="0" w:color="009ED5"/>
              <w:bottom w:val="single" w:sz="6" w:space="0" w:color="009ED5"/>
              <w:right w:val="single" w:sz="6" w:space="0" w:color="009ED5"/>
            </w:tcBorders>
          </w:tcPr>
          <w:p w:rsidR="000D41B8" w:rsidRPr="00D40AB9" w:rsidRDefault="000D41B8" w:rsidP="002C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Công nghiệp</w:t>
            </w:r>
          </w:p>
        </w:tc>
        <w:tc>
          <w:tcPr>
            <w:tcW w:w="992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</w:tcPr>
          <w:p w:rsidR="000D41B8" w:rsidRPr="00D40AB9" w:rsidRDefault="000D41B8" w:rsidP="002C554C">
            <w:pPr>
              <w:spacing w:line="28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– </w:t>
            </w: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Sự phát triển và phân bố của các ngành công nghiệp chủ yếu</w:t>
            </w:r>
          </w:p>
          <w:p w:rsidR="000D41B8" w:rsidRPr="00D40AB9" w:rsidRDefault="000D41B8" w:rsidP="002C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– </w:t>
            </w: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Vấn đề</w:t>
            </w:r>
          </w:p>
          <w:p w:rsidR="000D41B8" w:rsidRPr="00D40AB9" w:rsidRDefault="000D41B8" w:rsidP="002C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phát triển công nghiệp xanh</w:t>
            </w:r>
          </w:p>
        </w:tc>
        <w:tc>
          <w:tcPr>
            <w:tcW w:w="1629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</w:tcPr>
          <w:p w:rsidR="000D41B8" w:rsidRPr="00D40AB9" w:rsidRDefault="000D41B8" w:rsidP="002C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Nhận biết</w:t>
            </w:r>
          </w:p>
          <w:p w:rsidR="000D41B8" w:rsidRPr="00D40AB9" w:rsidRDefault="000D41B8" w:rsidP="002C554C">
            <w:pPr>
              <w:spacing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– </w:t>
            </w: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Trình bày được sự pháttriển và phân bố của một trong các ngành công nghiệp chủ yếu.</w:t>
            </w:r>
          </w:p>
          <w:p w:rsidR="000D41B8" w:rsidRPr="00D40AB9" w:rsidRDefault="000D41B8" w:rsidP="002C554C">
            <w:pPr>
              <w:spacing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– </w:t>
            </w: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Xác định được trên bản đồcác trung tâm công nghiệp chính.</w:t>
            </w:r>
          </w:p>
          <w:p w:rsidR="000D41B8" w:rsidRPr="00D40AB9" w:rsidRDefault="000D41B8" w:rsidP="002C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Thông hiểu</w:t>
            </w:r>
          </w:p>
          <w:p w:rsidR="000D41B8" w:rsidRPr="00D40AB9" w:rsidRDefault="000D41B8" w:rsidP="002C554C">
            <w:pPr>
              <w:spacing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– </w:t>
            </w: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Phân tích được vai tròcủa một trong các nhân tố quan trọng ảnh hưởng đến sự </w:t>
            </w: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phát triển và phân bố công nghiệp: vị trí địa lí, tài nguyên thiên nhiên, dân cư và nguồn lao động, chính sách, khoa học – công nghệ, thị trường, vốn đầu tư, nguồn nguyên liệu.</w:t>
            </w:r>
          </w:p>
          <w:p w:rsidR="000D41B8" w:rsidRPr="00D40AB9" w:rsidRDefault="000D41B8" w:rsidP="002C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Vận dụng cao</w:t>
            </w:r>
          </w:p>
          <w:p w:rsidR="000D41B8" w:rsidRPr="00D40AB9" w:rsidRDefault="000D41B8" w:rsidP="002C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– </w:t>
            </w: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Giải thích được tại sao cầnphát triển công nghiệp xanh.</w:t>
            </w:r>
          </w:p>
        </w:tc>
        <w:tc>
          <w:tcPr>
            <w:tcW w:w="731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D41B8" w:rsidRPr="00D40AB9" w:rsidRDefault="000D41B8" w:rsidP="002C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 TN</w:t>
            </w:r>
          </w:p>
        </w:tc>
        <w:tc>
          <w:tcPr>
            <w:tcW w:w="758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D41B8" w:rsidRPr="00D40AB9" w:rsidRDefault="000D41B8" w:rsidP="002C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1 (a) TL*</w:t>
            </w:r>
          </w:p>
        </w:tc>
        <w:tc>
          <w:tcPr>
            <w:tcW w:w="681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</w:tcPr>
          <w:p w:rsidR="000D41B8" w:rsidRPr="00D40AB9" w:rsidRDefault="000D41B8" w:rsidP="002C5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D41B8" w:rsidRPr="00D40AB9" w:rsidRDefault="000D41B8" w:rsidP="002C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1 TL*</w:t>
            </w:r>
          </w:p>
        </w:tc>
      </w:tr>
      <w:tr w:rsidR="000D41B8" w:rsidRPr="00D40AB9" w:rsidTr="006B392E">
        <w:trPr>
          <w:gridAfter w:val="1"/>
          <w:wAfter w:w="905" w:type="dxa"/>
          <w:trHeight w:val="1439"/>
        </w:trPr>
        <w:tc>
          <w:tcPr>
            <w:tcW w:w="0" w:type="auto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</w:tcPr>
          <w:p w:rsidR="000D41B8" w:rsidRPr="00D40AB9" w:rsidRDefault="000D41B8" w:rsidP="002C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22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</w:tcPr>
          <w:p w:rsidR="000D41B8" w:rsidRPr="00D40AB9" w:rsidRDefault="000D41B8" w:rsidP="002C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Dịch vụ</w:t>
            </w:r>
          </w:p>
        </w:tc>
        <w:tc>
          <w:tcPr>
            <w:tcW w:w="992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</w:tcPr>
          <w:p w:rsidR="000D41B8" w:rsidRPr="00D40AB9" w:rsidRDefault="000D41B8" w:rsidP="002C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– </w:t>
            </w: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Các nhân</w:t>
            </w:r>
          </w:p>
          <w:p w:rsidR="000D41B8" w:rsidRPr="00D40AB9" w:rsidRDefault="000D41B8" w:rsidP="002C554C">
            <w:pPr>
              <w:spacing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tố ảnh hưởng đến sự phát triển và phân bố các ngành dịch vụ</w:t>
            </w:r>
          </w:p>
          <w:p w:rsidR="000D41B8" w:rsidRPr="00D40AB9" w:rsidRDefault="000D41B8" w:rsidP="002C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– </w:t>
            </w: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Giao</w:t>
            </w:r>
          </w:p>
          <w:p w:rsidR="000D41B8" w:rsidRPr="00D40AB9" w:rsidRDefault="000D41B8" w:rsidP="002C554C">
            <w:pPr>
              <w:spacing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thông vận tải và bưu chính viễn thông</w:t>
            </w:r>
          </w:p>
          <w:p w:rsidR="000D41B8" w:rsidRPr="00D40AB9" w:rsidRDefault="000D41B8" w:rsidP="002C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– </w:t>
            </w: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Thương</w:t>
            </w:r>
          </w:p>
          <w:p w:rsidR="000D41B8" w:rsidRPr="00D40AB9" w:rsidRDefault="000D41B8" w:rsidP="002C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mại, du lịch</w:t>
            </w:r>
          </w:p>
        </w:tc>
        <w:tc>
          <w:tcPr>
            <w:tcW w:w="1629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</w:tcPr>
          <w:p w:rsidR="000D41B8" w:rsidRPr="00D40AB9" w:rsidRDefault="000D41B8" w:rsidP="002C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Nhận biết</w:t>
            </w:r>
          </w:p>
          <w:p w:rsidR="000D41B8" w:rsidRPr="00D40AB9" w:rsidRDefault="000D41B8" w:rsidP="002C554C">
            <w:pPr>
              <w:spacing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– </w:t>
            </w: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Xác định được trên bản đồcác tuyến đường bộ huyết mạch, các tuyến đường sắt, các cảng biển lớn và các sân bay quốc tế chính.</w:t>
            </w:r>
          </w:p>
          <w:p w:rsidR="000D41B8" w:rsidRPr="00D40AB9" w:rsidRDefault="000D41B8" w:rsidP="002C554C">
            <w:pPr>
              <w:spacing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– </w:t>
            </w: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Trình bày được sự phát triểnngành bưu chính viễn thông.</w:t>
            </w:r>
          </w:p>
          <w:p w:rsidR="000D41B8" w:rsidRPr="00D40AB9" w:rsidRDefault="000D41B8" w:rsidP="002C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Thông hiểu</w:t>
            </w:r>
          </w:p>
          <w:p w:rsidR="000D41B8" w:rsidRPr="00D40AB9" w:rsidRDefault="000D41B8" w:rsidP="002C554C">
            <w:pPr>
              <w:spacing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– </w:t>
            </w: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Phân tích được vai tròcủa một trong các nhân tố quan trọng ảnh hưởng đến sự phát triển và phân bố các ngành dịch vụ: </w:t>
            </w: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vị trí địa lí, tài nguyên thiên nhiên, dân cư và nguồn lao động, chính sách, khoa học – công nghệ, thị trường, vốn đầu tư, lịch sử văn hóa.</w:t>
            </w:r>
          </w:p>
          <w:p w:rsidR="000D41B8" w:rsidRPr="00D40AB9" w:rsidRDefault="000D41B8" w:rsidP="002C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Vận dụng</w:t>
            </w:r>
          </w:p>
          <w:p w:rsidR="000D41B8" w:rsidRPr="00D40AB9" w:rsidRDefault="000D41B8" w:rsidP="002C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– </w:t>
            </w: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Phân tích được một số xuhướng phát triển mới trong ngành thương mại và du lịch.</w:t>
            </w:r>
          </w:p>
        </w:tc>
        <w:tc>
          <w:tcPr>
            <w:tcW w:w="731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D41B8" w:rsidRPr="00D40AB9" w:rsidRDefault="000D41B8" w:rsidP="002C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3TN</w:t>
            </w:r>
          </w:p>
        </w:tc>
        <w:tc>
          <w:tcPr>
            <w:tcW w:w="758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D41B8" w:rsidRPr="00D40AB9" w:rsidRDefault="000D41B8" w:rsidP="002C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1 (a,b)</w:t>
            </w: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:rsidR="000D41B8" w:rsidRPr="00D40AB9" w:rsidRDefault="000D41B8" w:rsidP="002C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TL</w:t>
            </w:r>
          </w:p>
        </w:tc>
        <w:tc>
          <w:tcPr>
            <w:tcW w:w="681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D41B8" w:rsidRPr="00D40AB9" w:rsidRDefault="000D41B8" w:rsidP="002C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1TL*</w:t>
            </w:r>
          </w:p>
        </w:tc>
        <w:tc>
          <w:tcPr>
            <w:tcW w:w="701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</w:tcPr>
          <w:p w:rsidR="000D41B8" w:rsidRPr="00D40AB9" w:rsidRDefault="000D41B8" w:rsidP="002C5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1B8" w:rsidRPr="00D40AB9" w:rsidTr="006B392E">
        <w:trPr>
          <w:gridAfter w:val="1"/>
          <w:wAfter w:w="905" w:type="dxa"/>
          <w:trHeight w:val="1439"/>
        </w:trPr>
        <w:tc>
          <w:tcPr>
            <w:tcW w:w="0" w:type="auto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</w:tcPr>
          <w:p w:rsidR="000D41B8" w:rsidRPr="00D40AB9" w:rsidRDefault="000D41B8" w:rsidP="000D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22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</w:tcPr>
          <w:p w:rsidR="000D41B8" w:rsidRPr="00D40AB9" w:rsidRDefault="000D41B8" w:rsidP="000D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Trung du và miền núi Bắc Bộ</w:t>
            </w:r>
          </w:p>
        </w:tc>
        <w:tc>
          <w:tcPr>
            <w:tcW w:w="992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</w:tcPr>
          <w:p w:rsidR="000D41B8" w:rsidRPr="00D40AB9" w:rsidRDefault="000D41B8" w:rsidP="000D41B8">
            <w:pPr>
              <w:spacing w:line="3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– </w:t>
            </w: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Vị trí địalí, phạm vi lãnh thổ</w:t>
            </w:r>
          </w:p>
          <w:p w:rsidR="000D41B8" w:rsidRPr="00D40AB9" w:rsidRDefault="000D41B8" w:rsidP="000D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– </w:t>
            </w: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Các đặc</w:t>
            </w:r>
          </w:p>
          <w:p w:rsidR="000D41B8" w:rsidRPr="00D40AB9" w:rsidRDefault="000D41B8" w:rsidP="000D41B8">
            <w:pPr>
              <w:spacing w:line="3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điểm nổi bật về điều kiện tự nhiên và tài nguyên thiên nhiên</w:t>
            </w:r>
          </w:p>
          <w:p w:rsidR="000D41B8" w:rsidRPr="00D40AB9" w:rsidRDefault="000D41B8" w:rsidP="000D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– </w:t>
            </w: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Các đặc</w:t>
            </w:r>
          </w:p>
          <w:p w:rsidR="000D41B8" w:rsidRPr="00D40AB9" w:rsidRDefault="000D41B8" w:rsidP="000D41B8">
            <w:pPr>
              <w:spacing w:line="3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điểm nổi bật về dân cư, xã hội của vùng – Đặc </w:t>
            </w: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điểm</w:t>
            </w:r>
          </w:p>
          <w:p w:rsidR="000D41B8" w:rsidRPr="00D40AB9" w:rsidRDefault="000D41B8" w:rsidP="000D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phát triển và phân bố các ngành kinh tế của vùng</w:t>
            </w:r>
          </w:p>
        </w:tc>
        <w:tc>
          <w:tcPr>
            <w:tcW w:w="1629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</w:tcPr>
          <w:p w:rsidR="000D41B8" w:rsidRPr="00D40AB9" w:rsidRDefault="000D41B8" w:rsidP="000D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Nhận biết</w:t>
            </w:r>
          </w:p>
          <w:p w:rsidR="000D41B8" w:rsidRPr="00D40AB9" w:rsidRDefault="000D41B8" w:rsidP="000D41B8">
            <w:pPr>
              <w:spacing w:line="35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color="000000"/>
              </w:rPr>
              <w:t xml:space="preserve">– </w:t>
            </w: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Xác định được trên bản đồ vị trí địa lí và phạm vi lãnh thổ của vùng.</w:t>
            </w:r>
          </w:p>
          <w:p w:rsidR="000D41B8" w:rsidRPr="00D40AB9" w:rsidRDefault="000D41B8" w:rsidP="000D41B8">
            <w:pPr>
              <w:spacing w:line="3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color="000000"/>
              </w:rPr>
              <w:t xml:space="preserve">– </w:t>
            </w: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Trình bày được sự pháttriển và phân bố một trong các ngành kinh tế của vùng (sử dụng bản đồ và bảng số liệu).</w:t>
            </w:r>
          </w:p>
          <w:p w:rsidR="000D41B8" w:rsidRPr="00D40AB9" w:rsidRDefault="000D41B8" w:rsidP="000D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Thông hiểu</w:t>
            </w:r>
          </w:p>
          <w:p w:rsidR="000D41B8" w:rsidRPr="00D40AB9" w:rsidRDefault="000D41B8" w:rsidP="000D41B8">
            <w:pPr>
              <w:spacing w:line="3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color="000000"/>
              </w:rPr>
              <w:t xml:space="preserve">– </w:t>
            </w: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Trình bày được đặc điểmphân hoá thiên nhiên giữa Đông Bắc và Tây Bắc; – </w:t>
            </w: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Trình bày được các thế mạnh để phát triển công nghiệp, lâm – nông – thuỷ sản, du lịch.</w:t>
            </w:r>
          </w:p>
          <w:p w:rsidR="000D41B8" w:rsidRPr="00D40AB9" w:rsidRDefault="000D41B8" w:rsidP="000D41B8">
            <w:pPr>
              <w:spacing w:line="3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color="000000"/>
              </w:rPr>
              <w:t xml:space="preserve">– </w:t>
            </w: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Phân tích hoặc sơ đồ hóađược các thế mạnh về tự nhiên để phát triển kinh tế – xã hội của vùng Trung du và miền núi Bắc Bộ.</w:t>
            </w:r>
          </w:p>
          <w:p w:rsidR="000D41B8" w:rsidRPr="00D40AB9" w:rsidRDefault="000D41B8" w:rsidP="000D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Vận dụng</w:t>
            </w:r>
          </w:p>
          <w:p w:rsidR="000D41B8" w:rsidRPr="00D40AB9" w:rsidRDefault="000D41B8" w:rsidP="000D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color="000000"/>
              </w:rPr>
              <w:t xml:space="preserve">– </w:t>
            </w: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Nhận xét được đặc điểmnổi bật về thành phần dân tộc, phân bố dân cư và chất lượng cuộc sống dân cư (sử dụng bản đồ và bảng số liệu).</w:t>
            </w:r>
          </w:p>
        </w:tc>
        <w:tc>
          <w:tcPr>
            <w:tcW w:w="731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D41B8" w:rsidRPr="00D40AB9" w:rsidRDefault="000D41B8" w:rsidP="000D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3TN</w:t>
            </w:r>
          </w:p>
        </w:tc>
        <w:tc>
          <w:tcPr>
            <w:tcW w:w="758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D41B8" w:rsidRPr="00D40AB9" w:rsidRDefault="000D41B8" w:rsidP="000D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1 (a,b)</w:t>
            </w: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*</w:t>
            </w:r>
          </w:p>
          <w:p w:rsidR="000D41B8" w:rsidRPr="00D40AB9" w:rsidRDefault="000D41B8" w:rsidP="000D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TL</w:t>
            </w:r>
          </w:p>
        </w:tc>
        <w:tc>
          <w:tcPr>
            <w:tcW w:w="681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D41B8" w:rsidRPr="00D40AB9" w:rsidRDefault="000D41B8" w:rsidP="000D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1TL*</w:t>
            </w:r>
          </w:p>
        </w:tc>
        <w:tc>
          <w:tcPr>
            <w:tcW w:w="701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</w:tcPr>
          <w:p w:rsidR="000D41B8" w:rsidRPr="00D40AB9" w:rsidRDefault="000D41B8" w:rsidP="000D4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1B8" w:rsidRPr="00D40AB9" w:rsidTr="006B392E">
        <w:trPr>
          <w:gridAfter w:val="1"/>
          <w:wAfter w:w="905" w:type="dxa"/>
          <w:trHeight w:val="1439"/>
        </w:trPr>
        <w:tc>
          <w:tcPr>
            <w:tcW w:w="0" w:type="auto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</w:tcPr>
          <w:p w:rsidR="000D41B8" w:rsidRPr="00D40AB9" w:rsidRDefault="000D41B8" w:rsidP="002C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22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</w:tcPr>
          <w:p w:rsidR="000D41B8" w:rsidRPr="00D40AB9" w:rsidRDefault="000D41B8" w:rsidP="002C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Đồng bằng sông Hồng</w:t>
            </w:r>
          </w:p>
        </w:tc>
        <w:tc>
          <w:tcPr>
            <w:tcW w:w="992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</w:tcPr>
          <w:p w:rsidR="000D41B8" w:rsidRPr="00D40AB9" w:rsidRDefault="000D41B8" w:rsidP="002C554C">
            <w:pPr>
              <w:spacing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– </w:t>
            </w: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Vị trí địalí, phạm vi lãnh thổ</w:t>
            </w:r>
          </w:p>
          <w:p w:rsidR="000D41B8" w:rsidRPr="00D40AB9" w:rsidRDefault="000D41B8" w:rsidP="002C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– </w:t>
            </w: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Các đặc</w:t>
            </w:r>
          </w:p>
          <w:p w:rsidR="000D41B8" w:rsidRPr="00D40AB9" w:rsidRDefault="000D41B8" w:rsidP="002C554C">
            <w:pPr>
              <w:spacing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điểm nổi bật về điều kiện tự nhiên và tài nguyên thiên nhiên</w:t>
            </w:r>
          </w:p>
          <w:p w:rsidR="000D41B8" w:rsidRPr="00D40AB9" w:rsidRDefault="000D41B8" w:rsidP="002C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– </w:t>
            </w: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Các </w:t>
            </w: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đặc</w:t>
            </w:r>
          </w:p>
          <w:p w:rsidR="000D41B8" w:rsidRPr="00D40AB9" w:rsidRDefault="000D41B8" w:rsidP="002C554C">
            <w:pPr>
              <w:spacing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điểm nổi bật về dân cư, xã hội của vùng – Đặc điểm</w:t>
            </w:r>
          </w:p>
          <w:p w:rsidR="000D41B8" w:rsidRPr="00D40AB9" w:rsidRDefault="000D41B8" w:rsidP="002C554C">
            <w:pPr>
              <w:spacing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phát triển và phân bố các ngành kinh tế của vùng – Vùng kinh tế trọng điểm Bắc</w:t>
            </w:r>
          </w:p>
          <w:p w:rsidR="000D41B8" w:rsidRPr="00D40AB9" w:rsidRDefault="000D41B8" w:rsidP="002C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1629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</w:tcPr>
          <w:p w:rsidR="000D41B8" w:rsidRPr="00D40AB9" w:rsidRDefault="000D41B8" w:rsidP="002C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Nhận biết</w:t>
            </w:r>
          </w:p>
          <w:p w:rsidR="000D41B8" w:rsidRPr="00D40AB9" w:rsidRDefault="000D41B8" w:rsidP="002C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– </w:t>
            </w: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Trình bày được đặc điểm</w:t>
            </w:r>
          </w:p>
          <w:p w:rsidR="000D41B8" w:rsidRPr="00D40AB9" w:rsidRDefault="000D41B8" w:rsidP="002C554C">
            <w:pPr>
              <w:spacing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vị trí địa lí và phạm vi lãnh thổ của vùng.</w:t>
            </w:r>
          </w:p>
          <w:p w:rsidR="000D41B8" w:rsidRPr="00D40AB9" w:rsidRDefault="000D41B8" w:rsidP="002C554C">
            <w:pPr>
              <w:spacing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– </w:t>
            </w: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Trình bày được sự pháttriển và phân bố kinh tế ở vùng Đồng bằng sông Hồng (sử dụng bản đồ và bảng số liệu).</w:t>
            </w:r>
          </w:p>
          <w:p w:rsidR="000D41B8" w:rsidRPr="00D40AB9" w:rsidRDefault="000D41B8" w:rsidP="002C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Thông hiểu</w:t>
            </w:r>
          </w:p>
          <w:p w:rsidR="000D41B8" w:rsidRPr="00D40AB9" w:rsidRDefault="000D41B8" w:rsidP="002C554C">
            <w:pPr>
              <w:spacing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– </w:t>
            </w: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Phân tích được thế mạnhcủa vùng về tài nguyên thiên nhiên đối với sự phát triển nông – lâm – thuỷ sản; – Trình bày được vấn đề phát triển kinh tế biển.</w:t>
            </w:r>
          </w:p>
          <w:p w:rsidR="000D41B8" w:rsidRPr="00D40AB9" w:rsidRDefault="000D41B8" w:rsidP="002C554C">
            <w:pPr>
              <w:spacing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– </w:t>
            </w: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Phân tích được đặc điểmdân cư, nguồn lao động và ảnh hưởng của các nhân tố này đến sự phát triển kinh tế – xã hội của vùng. – Phân tích được vấn đề đô thị hoá ở Đồng bằng sông Hồng.</w:t>
            </w:r>
          </w:p>
          <w:p w:rsidR="000D41B8" w:rsidRPr="00D40AB9" w:rsidRDefault="000D41B8" w:rsidP="002C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Vận dụng</w:t>
            </w:r>
          </w:p>
          <w:p w:rsidR="000D41B8" w:rsidRPr="00D40AB9" w:rsidRDefault="000D41B8" w:rsidP="002C554C">
            <w:pPr>
              <w:spacing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– </w:t>
            </w: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Phân tích được vị thế củaThủ đô Hà Nội.</w:t>
            </w:r>
          </w:p>
          <w:p w:rsidR="000D41B8" w:rsidRPr="00D40AB9" w:rsidRDefault="000D41B8" w:rsidP="002C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Vận dụng cao</w:t>
            </w:r>
          </w:p>
          <w:p w:rsidR="000D41B8" w:rsidRPr="00D40AB9" w:rsidRDefault="000D41B8" w:rsidP="002C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– </w:t>
            </w: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Sưu tầm tư liệu và trìnhbày được về vùng kinh tế trọng điểm Bắc Bộ.</w:t>
            </w:r>
          </w:p>
        </w:tc>
        <w:tc>
          <w:tcPr>
            <w:tcW w:w="731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D41B8" w:rsidRPr="00D40AB9" w:rsidRDefault="000D41B8" w:rsidP="002C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3TN</w:t>
            </w:r>
          </w:p>
        </w:tc>
        <w:tc>
          <w:tcPr>
            <w:tcW w:w="758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D41B8" w:rsidRPr="00D40AB9" w:rsidRDefault="000D41B8" w:rsidP="002C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1 (a,b)</w:t>
            </w: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:rsidR="000D41B8" w:rsidRPr="00D40AB9" w:rsidRDefault="000D41B8" w:rsidP="002C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TL</w:t>
            </w:r>
          </w:p>
        </w:tc>
        <w:tc>
          <w:tcPr>
            <w:tcW w:w="681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D41B8" w:rsidRPr="00D40AB9" w:rsidRDefault="000D41B8" w:rsidP="002C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1TL*</w:t>
            </w:r>
          </w:p>
        </w:tc>
        <w:tc>
          <w:tcPr>
            <w:tcW w:w="701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D41B8" w:rsidRPr="00D40AB9" w:rsidRDefault="000D41B8" w:rsidP="002C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1TL*</w:t>
            </w:r>
          </w:p>
        </w:tc>
      </w:tr>
      <w:tr w:rsidR="000D41B8" w:rsidRPr="00D40AB9" w:rsidTr="006B392E">
        <w:trPr>
          <w:gridAfter w:val="1"/>
          <w:wAfter w:w="905" w:type="dxa"/>
          <w:trHeight w:val="412"/>
        </w:trPr>
        <w:tc>
          <w:tcPr>
            <w:tcW w:w="4019" w:type="dxa"/>
            <w:gridSpan w:val="3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D41B8" w:rsidRPr="00D40AB9" w:rsidRDefault="000D41B8" w:rsidP="002C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Số câu/ loại câu</w:t>
            </w:r>
          </w:p>
        </w:tc>
        <w:tc>
          <w:tcPr>
            <w:tcW w:w="1629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</w:tcPr>
          <w:p w:rsidR="000D41B8" w:rsidRPr="00D40AB9" w:rsidRDefault="000D41B8" w:rsidP="002C5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</w:tcPr>
          <w:p w:rsidR="000D41B8" w:rsidRPr="00D40AB9" w:rsidRDefault="000D41B8" w:rsidP="002C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16 câu</w:t>
            </w:r>
          </w:p>
          <w:p w:rsidR="000D41B8" w:rsidRPr="00D40AB9" w:rsidRDefault="000D41B8" w:rsidP="002C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TNKQ</w:t>
            </w:r>
          </w:p>
        </w:tc>
        <w:tc>
          <w:tcPr>
            <w:tcW w:w="758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</w:tcPr>
          <w:p w:rsidR="000D41B8" w:rsidRPr="00D40AB9" w:rsidRDefault="000D41B8" w:rsidP="002C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1 câu (a,</w:t>
            </w:r>
          </w:p>
          <w:p w:rsidR="000D41B8" w:rsidRPr="00D40AB9" w:rsidRDefault="000D41B8" w:rsidP="002C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b) TL</w:t>
            </w:r>
          </w:p>
        </w:tc>
        <w:tc>
          <w:tcPr>
            <w:tcW w:w="681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D41B8" w:rsidRPr="00D40AB9" w:rsidRDefault="000D41B8" w:rsidP="002C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1 câu TL</w:t>
            </w:r>
          </w:p>
        </w:tc>
        <w:tc>
          <w:tcPr>
            <w:tcW w:w="701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</w:tcPr>
          <w:p w:rsidR="000D41B8" w:rsidRPr="00D40AB9" w:rsidRDefault="000D41B8" w:rsidP="002C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sz w:val="24"/>
                <w:szCs w:val="24"/>
              </w:rPr>
              <w:t>1 câu  TL</w:t>
            </w:r>
          </w:p>
        </w:tc>
      </w:tr>
      <w:tr w:rsidR="000D41B8" w:rsidRPr="00D40AB9" w:rsidTr="006B392E">
        <w:trPr>
          <w:trHeight w:val="234"/>
        </w:trPr>
        <w:tc>
          <w:tcPr>
            <w:tcW w:w="4019" w:type="dxa"/>
            <w:gridSpan w:val="3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</w:tcPr>
          <w:p w:rsidR="000D41B8" w:rsidRPr="00D40AB9" w:rsidRDefault="000D41B8" w:rsidP="002C5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</w:tcPr>
          <w:p w:rsidR="000D41B8" w:rsidRPr="00D40AB9" w:rsidRDefault="000D41B8" w:rsidP="002C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Tỉ lệ %</w:t>
            </w:r>
          </w:p>
        </w:tc>
        <w:tc>
          <w:tcPr>
            <w:tcW w:w="731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</w:tcPr>
          <w:p w:rsidR="000D41B8" w:rsidRPr="00D40AB9" w:rsidRDefault="000D41B8" w:rsidP="002C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758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</w:tcPr>
          <w:p w:rsidR="000D41B8" w:rsidRPr="00D40AB9" w:rsidRDefault="000D41B8" w:rsidP="002C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681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</w:tcPr>
          <w:p w:rsidR="000D41B8" w:rsidRPr="00D40AB9" w:rsidRDefault="000D41B8" w:rsidP="002C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701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</w:tcPr>
          <w:p w:rsidR="000D41B8" w:rsidRPr="00D40AB9" w:rsidRDefault="000D41B8" w:rsidP="002C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905" w:type="dxa"/>
            <w:tcBorders>
              <w:top w:val="single" w:sz="6" w:space="0" w:color="009ED5"/>
              <w:bottom w:val="single" w:sz="6" w:space="0" w:color="009ED5"/>
              <w:right w:val="single" w:sz="6" w:space="0" w:color="009ED5"/>
            </w:tcBorders>
          </w:tcPr>
          <w:p w:rsidR="000D41B8" w:rsidRPr="00D40AB9" w:rsidRDefault="000D41B8" w:rsidP="002C5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5951" w:rsidRPr="00D40AB9" w:rsidRDefault="000E5951" w:rsidP="00D40A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5951" w:rsidRPr="00D40AB9" w:rsidRDefault="008E5E66" w:rsidP="006379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0AB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DEF1530" wp14:editId="780CA4B5">
                <wp:simplePos x="0" y="0"/>
                <wp:positionH relativeFrom="page">
                  <wp:posOffset>0</wp:posOffset>
                </wp:positionH>
                <wp:positionV relativeFrom="page">
                  <wp:posOffset>9323999</wp:posOffset>
                </wp:positionV>
                <wp:extent cx="1" cy="432002"/>
                <wp:effectExtent l="0" t="0" r="0" b="0"/>
                <wp:wrapTopAndBottom/>
                <wp:docPr id="10519" name="Group 105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" cy="432002"/>
                          <a:chOff x="0" y="0"/>
                          <a:chExt cx="1" cy="432002"/>
                        </a:xfrm>
                      </wpg:grpSpPr>
                      <wps:wsp>
                        <wps:cNvPr id="830" name="Shape 830"/>
                        <wps:cNvSpPr/>
                        <wps:spPr>
                          <a:xfrm>
                            <a:off x="0" y="0"/>
                            <a:ext cx="0" cy="432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002">
                                <a:moveTo>
                                  <a:pt x="0" y="432002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FBDA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10519" style="width:7.87402e-05pt;height:34.0159pt;position:absolute;mso-position-horizontal-relative:page;mso-position-horizontal:absolute;margin-left:0pt;mso-position-vertical-relative:page;margin-top:734.173pt;" coordsize="0,4320">
                <v:shape id="Shape 830" style="position:absolute;width:0;height:4320;left:0;top:0;" coordsize="0,432002" path="m0,432002l0,0x">
                  <v:stroke weight="0pt" endcap="flat" joinstyle="miter" miterlimit="10" on="false" color="#000000" opacity="0"/>
                  <v:fill on="true" color="#6fbdad"/>
                </v:shape>
                <w10:wrap type="topAndBottom"/>
              </v:group>
            </w:pict>
          </mc:Fallback>
        </mc:AlternateContent>
      </w:r>
      <w:r w:rsidRPr="00D40AB9">
        <w:rPr>
          <w:rFonts w:ascii="Times New Roman" w:hAnsi="Times New Roman" w:cs="Times New Roman"/>
          <w:sz w:val="24"/>
          <w:szCs w:val="24"/>
        </w:rPr>
        <w:t>(Ghi chú: * lựa chọn nội dung bài kiểm tra)</w:t>
      </w:r>
    </w:p>
    <w:sectPr w:rsidR="000E5951" w:rsidRPr="00D40AB9" w:rsidSect="006379F3">
      <w:headerReference w:type="default" r:id="rId9"/>
      <w:footerReference w:type="default" r:id="rId10"/>
      <w:footerReference w:type="first" r:id="rId11"/>
      <w:pgSz w:w="10942" w:h="15364"/>
      <w:pgMar w:top="426" w:right="1303" w:bottom="871" w:left="1429" w:header="284" w:footer="1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017" w:rsidRDefault="00D45017">
      <w:pPr>
        <w:spacing w:after="0" w:line="240" w:lineRule="auto"/>
      </w:pPr>
      <w:r>
        <w:separator/>
      </w:r>
    </w:p>
  </w:endnote>
  <w:endnote w:type="continuationSeparator" w:id="0">
    <w:p w:rsidR="00D45017" w:rsidRDefault="00D45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9F3" w:rsidRPr="006379F3" w:rsidRDefault="006379F3" w:rsidP="006379F3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kern w:val="2"/>
        <w:sz w:val="24"/>
        <w:szCs w:val="24"/>
        <w:lang w:eastAsia="zh-CN"/>
      </w:rPr>
    </w:pPr>
    <w:r w:rsidRPr="006379F3">
      <w:rPr>
        <w:rFonts w:ascii="Times New Roman" w:eastAsia="SimSun" w:hAnsi="Times New Roman" w:cs="Times New Roman"/>
        <w:b/>
        <w:kern w:val="2"/>
        <w:sz w:val="24"/>
        <w:szCs w:val="24"/>
        <w:lang w:val="nl-NL" w:eastAsia="zh-CN"/>
      </w:rPr>
      <w:t xml:space="preserve">                                               </w:t>
    </w:r>
    <w:r>
      <w:rPr>
        <w:rFonts w:ascii="Times New Roman" w:eastAsia="SimSun" w:hAnsi="Times New Roman" w:cs="Times New Roman"/>
        <w:b/>
        <w:kern w:val="2"/>
        <w:sz w:val="24"/>
        <w:szCs w:val="24"/>
        <w:lang w:val="nl-NL" w:eastAsia="zh-CN"/>
      </w:rPr>
      <w:t xml:space="preserve"> </w:t>
    </w:r>
    <w:r w:rsidRPr="006379F3">
      <w:rPr>
        <w:rFonts w:ascii="Times New Roman" w:eastAsia="SimSun" w:hAnsi="Times New Roman" w:cs="Times New Roman"/>
        <w:b/>
        <w:kern w:val="2"/>
        <w:sz w:val="24"/>
        <w:szCs w:val="24"/>
        <w:lang w:val="nl-NL" w:eastAsia="zh-CN"/>
      </w:rPr>
      <w:t xml:space="preserve">    </w:t>
    </w:r>
    <w:r w:rsidRPr="006379F3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6379F3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6379F3">
      <w:rPr>
        <w:rFonts w:ascii="Times New Roman" w:eastAsia="SimSun" w:hAnsi="Times New Roman" w:cs="Times New Roman"/>
        <w:b/>
        <w:kern w:val="2"/>
        <w:sz w:val="24"/>
        <w:szCs w:val="24"/>
        <w:lang w:eastAsia="zh-CN"/>
      </w:rPr>
      <w:t xml:space="preserve">                         </w:t>
    </w:r>
    <w:r w:rsidRPr="006379F3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6379F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6379F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6379F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6379F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6B392E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6379F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951" w:rsidRDefault="000E5951">
    <w:pPr>
      <w:spacing w:after="0"/>
      <w:ind w:left="-1429" w:right="83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017" w:rsidRDefault="00D45017">
      <w:pPr>
        <w:spacing w:after="0" w:line="240" w:lineRule="auto"/>
      </w:pPr>
      <w:r>
        <w:separator/>
      </w:r>
    </w:p>
  </w:footnote>
  <w:footnote w:type="continuationSeparator" w:id="0">
    <w:p w:rsidR="00D45017" w:rsidRDefault="00D45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51D" w:rsidRDefault="006379F3" w:rsidP="006379F3">
    <w:pPr>
      <w:pStyle w:val="Header"/>
      <w:jc w:val="center"/>
    </w:pPr>
    <w:r w:rsidRPr="006379F3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6379F3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04950"/>
    <w:multiLevelType w:val="hybridMultilevel"/>
    <w:tmpl w:val="6E5C1D30"/>
    <w:lvl w:ilvl="0" w:tplc="35E032A8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6EDE8C">
      <w:start w:val="1"/>
      <w:numFmt w:val="bullet"/>
      <w:lvlText w:val="o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88062A">
      <w:start w:val="1"/>
      <w:numFmt w:val="bullet"/>
      <w:lvlText w:val="▪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32723C">
      <w:start w:val="1"/>
      <w:numFmt w:val="bullet"/>
      <w:lvlText w:val="•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644226">
      <w:start w:val="1"/>
      <w:numFmt w:val="bullet"/>
      <w:lvlText w:val="o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E60192">
      <w:start w:val="1"/>
      <w:numFmt w:val="bullet"/>
      <w:lvlText w:val="▪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B46122">
      <w:start w:val="1"/>
      <w:numFmt w:val="bullet"/>
      <w:lvlText w:val="•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AE9D38">
      <w:start w:val="1"/>
      <w:numFmt w:val="bullet"/>
      <w:lvlText w:val="o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365564">
      <w:start w:val="1"/>
      <w:numFmt w:val="bullet"/>
      <w:lvlText w:val="▪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EFD7E1D"/>
    <w:multiLevelType w:val="hybridMultilevel"/>
    <w:tmpl w:val="F8A69C1E"/>
    <w:lvl w:ilvl="0" w:tplc="AEE033DE">
      <w:start w:val="1"/>
      <w:numFmt w:val="bullet"/>
      <w:lvlText w:val="–"/>
      <w:lvlJc w:val="left"/>
      <w:pPr>
        <w:ind w:left="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58DC16">
      <w:start w:val="1"/>
      <w:numFmt w:val="bullet"/>
      <w:lvlText w:val="o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900442">
      <w:start w:val="1"/>
      <w:numFmt w:val="bullet"/>
      <w:lvlText w:val="▪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AEB5DA">
      <w:start w:val="1"/>
      <w:numFmt w:val="bullet"/>
      <w:lvlText w:val="•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324C5A">
      <w:start w:val="1"/>
      <w:numFmt w:val="bullet"/>
      <w:lvlText w:val="o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E22E36">
      <w:start w:val="1"/>
      <w:numFmt w:val="bullet"/>
      <w:lvlText w:val="▪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840F22">
      <w:start w:val="1"/>
      <w:numFmt w:val="bullet"/>
      <w:lvlText w:val="•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B6F384">
      <w:start w:val="1"/>
      <w:numFmt w:val="bullet"/>
      <w:lvlText w:val="o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4E729A">
      <w:start w:val="1"/>
      <w:numFmt w:val="bullet"/>
      <w:lvlText w:val="▪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4382E25"/>
    <w:multiLevelType w:val="hybridMultilevel"/>
    <w:tmpl w:val="DE7823EA"/>
    <w:lvl w:ilvl="0" w:tplc="2A0C663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98A826">
      <w:start w:val="1"/>
      <w:numFmt w:val="bullet"/>
      <w:lvlText w:val="o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A21ACA">
      <w:start w:val="1"/>
      <w:numFmt w:val="bullet"/>
      <w:lvlText w:val="▪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A44E32">
      <w:start w:val="1"/>
      <w:numFmt w:val="bullet"/>
      <w:lvlText w:val="•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6A0D2C">
      <w:start w:val="1"/>
      <w:numFmt w:val="bullet"/>
      <w:lvlText w:val="o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5CBACE">
      <w:start w:val="1"/>
      <w:numFmt w:val="bullet"/>
      <w:lvlText w:val="▪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70468C">
      <w:start w:val="1"/>
      <w:numFmt w:val="bullet"/>
      <w:lvlText w:val="•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B4FB02">
      <w:start w:val="1"/>
      <w:numFmt w:val="bullet"/>
      <w:lvlText w:val="o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FECB2C">
      <w:start w:val="1"/>
      <w:numFmt w:val="bullet"/>
      <w:lvlText w:val="▪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6ED10C3"/>
    <w:multiLevelType w:val="hybridMultilevel"/>
    <w:tmpl w:val="63D44C10"/>
    <w:lvl w:ilvl="0" w:tplc="5F84DE18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04321A">
      <w:start w:val="1"/>
      <w:numFmt w:val="bullet"/>
      <w:lvlText w:val="o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401C8C">
      <w:start w:val="1"/>
      <w:numFmt w:val="bullet"/>
      <w:lvlText w:val="▪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34023A">
      <w:start w:val="1"/>
      <w:numFmt w:val="bullet"/>
      <w:lvlText w:val="•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C2F64C">
      <w:start w:val="1"/>
      <w:numFmt w:val="bullet"/>
      <w:lvlText w:val="o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2E6390">
      <w:start w:val="1"/>
      <w:numFmt w:val="bullet"/>
      <w:lvlText w:val="▪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6E5966">
      <w:start w:val="1"/>
      <w:numFmt w:val="bullet"/>
      <w:lvlText w:val="•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96FFC8">
      <w:start w:val="1"/>
      <w:numFmt w:val="bullet"/>
      <w:lvlText w:val="o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06C51C">
      <w:start w:val="1"/>
      <w:numFmt w:val="bullet"/>
      <w:lvlText w:val="▪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639685F"/>
    <w:multiLevelType w:val="hybridMultilevel"/>
    <w:tmpl w:val="C2E2F932"/>
    <w:lvl w:ilvl="0" w:tplc="963277C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185D08">
      <w:start w:val="1"/>
      <w:numFmt w:val="bullet"/>
      <w:lvlText w:val="o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58E4A8">
      <w:start w:val="1"/>
      <w:numFmt w:val="bullet"/>
      <w:lvlText w:val="▪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E6EAD2">
      <w:start w:val="1"/>
      <w:numFmt w:val="bullet"/>
      <w:lvlText w:val="•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2A8DDE">
      <w:start w:val="1"/>
      <w:numFmt w:val="bullet"/>
      <w:lvlText w:val="o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58613E">
      <w:start w:val="1"/>
      <w:numFmt w:val="bullet"/>
      <w:lvlText w:val="▪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B440E4">
      <w:start w:val="1"/>
      <w:numFmt w:val="bullet"/>
      <w:lvlText w:val="•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5AE796">
      <w:start w:val="1"/>
      <w:numFmt w:val="bullet"/>
      <w:lvlText w:val="o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EEF618">
      <w:start w:val="1"/>
      <w:numFmt w:val="bullet"/>
      <w:lvlText w:val="▪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CAB2A89"/>
    <w:multiLevelType w:val="hybridMultilevel"/>
    <w:tmpl w:val="E620D5A4"/>
    <w:lvl w:ilvl="0" w:tplc="A2702E1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EA94A4">
      <w:start w:val="1"/>
      <w:numFmt w:val="bullet"/>
      <w:lvlText w:val="o"/>
      <w:lvlJc w:val="left"/>
      <w:pPr>
        <w:ind w:left="113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82D7CC">
      <w:start w:val="1"/>
      <w:numFmt w:val="bullet"/>
      <w:lvlText w:val="▪"/>
      <w:lvlJc w:val="left"/>
      <w:pPr>
        <w:ind w:left="185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5E6512">
      <w:start w:val="1"/>
      <w:numFmt w:val="bullet"/>
      <w:lvlText w:val="•"/>
      <w:lvlJc w:val="left"/>
      <w:pPr>
        <w:ind w:left="257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7A410C">
      <w:start w:val="1"/>
      <w:numFmt w:val="bullet"/>
      <w:lvlText w:val="o"/>
      <w:lvlJc w:val="left"/>
      <w:pPr>
        <w:ind w:left="329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2E63E4">
      <w:start w:val="1"/>
      <w:numFmt w:val="bullet"/>
      <w:lvlText w:val="▪"/>
      <w:lvlJc w:val="left"/>
      <w:pPr>
        <w:ind w:left="401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8C0F24">
      <w:start w:val="1"/>
      <w:numFmt w:val="bullet"/>
      <w:lvlText w:val="•"/>
      <w:lvlJc w:val="left"/>
      <w:pPr>
        <w:ind w:left="473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9A2BAE">
      <w:start w:val="1"/>
      <w:numFmt w:val="bullet"/>
      <w:lvlText w:val="o"/>
      <w:lvlJc w:val="left"/>
      <w:pPr>
        <w:ind w:left="545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080036">
      <w:start w:val="1"/>
      <w:numFmt w:val="bullet"/>
      <w:lvlText w:val="▪"/>
      <w:lvlJc w:val="left"/>
      <w:pPr>
        <w:ind w:left="617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75D7C1C"/>
    <w:multiLevelType w:val="hybridMultilevel"/>
    <w:tmpl w:val="2FC88884"/>
    <w:lvl w:ilvl="0" w:tplc="CFCE8C8C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AAA9CC">
      <w:start w:val="1"/>
      <w:numFmt w:val="bullet"/>
      <w:lvlText w:val="o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006788">
      <w:start w:val="1"/>
      <w:numFmt w:val="bullet"/>
      <w:lvlText w:val="▪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1A7E3C">
      <w:start w:val="1"/>
      <w:numFmt w:val="bullet"/>
      <w:lvlText w:val="•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C20FAE">
      <w:start w:val="1"/>
      <w:numFmt w:val="bullet"/>
      <w:lvlText w:val="o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589388">
      <w:start w:val="1"/>
      <w:numFmt w:val="bullet"/>
      <w:lvlText w:val="▪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F64588">
      <w:start w:val="1"/>
      <w:numFmt w:val="bullet"/>
      <w:lvlText w:val="•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C6A802">
      <w:start w:val="1"/>
      <w:numFmt w:val="bullet"/>
      <w:lvlText w:val="o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7C06278">
      <w:start w:val="1"/>
      <w:numFmt w:val="bullet"/>
      <w:lvlText w:val="▪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2890FE0"/>
    <w:multiLevelType w:val="hybridMultilevel"/>
    <w:tmpl w:val="66706444"/>
    <w:lvl w:ilvl="0" w:tplc="1328611E">
      <w:start w:val="1"/>
      <w:numFmt w:val="bullet"/>
      <w:lvlText w:val="–"/>
      <w:lvlJc w:val="left"/>
      <w:pPr>
        <w:ind w:left="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62C306">
      <w:start w:val="1"/>
      <w:numFmt w:val="bullet"/>
      <w:lvlText w:val="o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9026E4">
      <w:start w:val="1"/>
      <w:numFmt w:val="bullet"/>
      <w:lvlText w:val="▪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849D32">
      <w:start w:val="1"/>
      <w:numFmt w:val="bullet"/>
      <w:lvlText w:val="•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C210C0">
      <w:start w:val="1"/>
      <w:numFmt w:val="bullet"/>
      <w:lvlText w:val="o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8460C0">
      <w:start w:val="1"/>
      <w:numFmt w:val="bullet"/>
      <w:lvlText w:val="▪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BAFAA4">
      <w:start w:val="1"/>
      <w:numFmt w:val="bullet"/>
      <w:lvlText w:val="•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44E47E">
      <w:start w:val="1"/>
      <w:numFmt w:val="bullet"/>
      <w:lvlText w:val="o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B00572">
      <w:start w:val="1"/>
      <w:numFmt w:val="bullet"/>
      <w:lvlText w:val="▪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BFD3283"/>
    <w:multiLevelType w:val="hybridMultilevel"/>
    <w:tmpl w:val="1E3E8F74"/>
    <w:lvl w:ilvl="0" w:tplc="B7BAE208">
      <w:start w:val="1"/>
      <w:numFmt w:val="bullet"/>
      <w:lvlText w:val="–"/>
      <w:lvlJc w:val="left"/>
      <w:pPr>
        <w:ind w:left="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A4F828">
      <w:start w:val="1"/>
      <w:numFmt w:val="bullet"/>
      <w:lvlText w:val="o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FA6854">
      <w:start w:val="1"/>
      <w:numFmt w:val="bullet"/>
      <w:lvlText w:val="▪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E671C6">
      <w:start w:val="1"/>
      <w:numFmt w:val="bullet"/>
      <w:lvlText w:val="•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E40C9C">
      <w:start w:val="1"/>
      <w:numFmt w:val="bullet"/>
      <w:lvlText w:val="o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F47F5E">
      <w:start w:val="1"/>
      <w:numFmt w:val="bullet"/>
      <w:lvlText w:val="▪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70C3B8">
      <w:start w:val="1"/>
      <w:numFmt w:val="bullet"/>
      <w:lvlText w:val="•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FC8882">
      <w:start w:val="1"/>
      <w:numFmt w:val="bullet"/>
      <w:lvlText w:val="o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AE099E">
      <w:start w:val="1"/>
      <w:numFmt w:val="bullet"/>
      <w:lvlText w:val="▪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F7B041A"/>
    <w:multiLevelType w:val="hybridMultilevel"/>
    <w:tmpl w:val="EBBAF8AC"/>
    <w:lvl w:ilvl="0" w:tplc="9E4AFDA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D61090">
      <w:start w:val="1"/>
      <w:numFmt w:val="bullet"/>
      <w:lvlText w:val="o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AE954C">
      <w:start w:val="1"/>
      <w:numFmt w:val="bullet"/>
      <w:lvlText w:val="▪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6413EA">
      <w:start w:val="1"/>
      <w:numFmt w:val="bullet"/>
      <w:lvlText w:val="•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26BE30">
      <w:start w:val="1"/>
      <w:numFmt w:val="bullet"/>
      <w:lvlText w:val="o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5C6C90">
      <w:start w:val="1"/>
      <w:numFmt w:val="bullet"/>
      <w:lvlText w:val="▪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6C37DE">
      <w:start w:val="1"/>
      <w:numFmt w:val="bullet"/>
      <w:lvlText w:val="•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B8D09C">
      <w:start w:val="1"/>
      <w:numFmt w:val="bullet"/>
      <w:lvlText w:val="o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7CA214">
      <w:start w:val="1"/>
      <w:numFmt w:val="bullet"/>
      <w:lvlText w:val="▪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B523A7D"/>
    <w:multiLevelType w:val="hybridMultilevel"/>
    <w:tmpl w:val="1346CA4E"/>
    <w:lvl w:ilvl="0" w:tplc="C7C672FE">
      <w:start w:val="1"/>
      <w:numFmt w:val="bullet"/>
      <w:lvlText w:val="–"/>
      <w:lvlJc w:val="left"/>
      <w:pPr>
        <w:ind w:left="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14B4B8">
      <w:start w:val="1"/>
      <w:numFmt w:val="bullet"/>
      <w:lvlText w:val="o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5ED892">
      <w:start w:val="1"/>
      <w:numFmt w:val="bullet"/>
      <w:lvlText w:val="▪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5AB7BC">
      <w:start w:val="1"/>
      <w:numFmt w:val="bullet"/>
      <w:lvlText w:val="•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A04846">
      <w:start w:val="1"/>
      <w:numFmt w:val="bullet"/>
      <w:lvlText w:val="o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605B80">
      <w:start w:val="1"/>
      <w:numFmt w:val="bullet"/>
      <w:lvlText w:val="▪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2C8DCE">
      <w:start w:val="1"/>
      <w:numFmt w:val="bullet"/>
      <w:lvlText w:val="•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FC044C">
      <w:start w:val="1"/>
      <w:numFmt w:val="bullet"/>
      <w:lvlText w:val="o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E0041E">
      <w:start w:val="1"/>
      <w:numFmt w:val="bullet"/>
      <w:lvlText w:val="▪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9"/>
  </w:num>
  <w:num w:numId="9">
    <w:abstractNumId w:val="5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951"/>
    <w:rsid w:val="000D41B8"/>
    <w:rsid w:val="000E5951"/>
    <w:rsid w:val="005D49DA"/>
    <w:rsid w:val="006379F3"/>
    <w:rsid w:val="006B392E"/>
    <w:rsid w:val="008C34AE"/>
    <w:rsid w:val="008E5E66"/>
    <w:rsid w:val="00C8351D"/>
    <w:rsid w:val="00D40AB9"/>
    <w:rsid w:val="00D4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169" w:hanging="10"/>
      <w:outlineLvl w:val="0"/>
    </w:pPr>
    <w:rPr>
      <w:rFonts w:ascii="Times New Roman" w:eastAsia="Times New Roman" w:hAnsi="Times New Roman" w:cs="Times New Roman"/>
      <w:i/>
      <w:color w:val="181717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i/>
      <w:color w:val="181717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835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51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835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51D"/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169" w:hanging="10"/>
      <w:outlineLvl w:val="0"/>
    </w:pPr>
    <w:rPr>
      <w:rFonts w:ascii="Times New Roman" w:eastAsia="Times New Roman" w:hAnsi="Times New Roman" w:cs="Times New Roman"/>
      <w:i/>
      <w:color w:val="181717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i/>
      <w:color w:val="181717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835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51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835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51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E763E-0ECC-498B-8930-ECA2440F1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5264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2024-06-19T05:03:00Z</dcterms:created>
  <dc:creator>admin</dc:creator>
  <dc:description>Ma trận đặc tả đề kiểm tra học kỳ 1 Địa lí 9 Cánh diều 2024-2025 được soạn dưới dạng file word và PDF gồm 7 trang. Các bạn xem và tải về ở dưới.</dc:description>
  <dcterms:modified xsi:type="dcterms:W3CDTF">2024-06-19T05:18:00Z</dcterms:modified>
  <cp:revision>1</cp:revision>
  <dc:title>Ma Trận Đặc Tả Đề Kiểm Tra Học Kỳ 1 Địa Lí 9 Cánh Diều 2024-2025</dc:title>
</cp:coreProperties>
</file>