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708"/>
        <w:gridCol w:w="6714"/>
      </w:tblGrid>
      <w:tr w:rsidR="00644236" w:rsidRPr="00E9792D" w:rsidTr="001B0927">
        <w:tc>
          <w:tcPr>
            <w:tcW w:w="3708" w:type="dxa"/>
            <w:tcBorders>
              <w:top w:val="single" w:sz="4" w:space="0" w:color="00B0F0"/>
              <w:left w:val="single" w:sz="4" w:space="0" w:color="00B0F0"/>
              <w:bottom w:val="single" w:sz="4" w:space="0" w:color="00B0F0"/>
              <w:right w:val="single" w:sz="4" w:space="0" w:color="00B0F0"/>
            </w:tcBorders>
            <w:hideMark/>
          </w:tcPr>
          <w:p w:rsidR="00644236" w:rsidRPr="00E9792D" w:rsidRDefault="00644236" w:rsidP="001B0927">
            <w:pPr>
              <w:jc w:val="center"/>
              <w:rPr>
                <w:b/>
                <w:bCs/>
                <w:color w:val="FF0000"/>
              </w:rPr>
            </w:pPr>
            <w:r>
              <w:rPr>
                <w:b/>
                <w:bCs/>
                <w:color w:val="FF0000"/>
              </w:rPr>
              <w:t xml:space="preserve">ĐỀ </w:t>
            </w:r>
            <w:r>
              <w:rPr>
                <w:b/>
                <w:bCs/>
                <w:color w:val="FF0000"/>
              </w:rPr>
              <w:t>4</w:t>
            </w:r>
          </w:p>
          <w:p w:rsidR="00644236" w:rsidRPr="00E9792D" w:rsidRDefault="00644236" w:rsidP="001B0927">
            <w:pPr>
              <w:jc w:val="center"/>
              <w:rPr>
                <w:b/>
                <w:bCs/>
                <w:color w:val="0000FF"/>
              </w:rPr>
            </w:pPr>
            <w:r w:rsidRPr="00E9792D">
              <w:rPr>
                <w:b/>
                <w:bCs/>
                <w:color w:val="0000FF"/>
              </w:rPr>
              <w:t>BÁM SÁT ĐỀ MINH HỌA</w:t>
            </w:r>
          </w:p>
        </w:tc>
        <w:tc>
          <w:tcPr>
            <w:tcW w:w="6714" w:type="dxa"/>
            <w:tcBorders>
              <w:top w:val="single" w:sz="4" w:space="0" w:color="00B0F0"/>
              <w:left w:val="single" w:sz="4" w:space="0" w:color="00B0F0"/>
              <w:bottom w:val="single" w:sz="4" w:space="0" w:color="00B0F0"/>
              <w:right w:val="single" w:sz="4" w:space="0" w:color="00B0F0"/>
            </w:tcBorders>
            <w:hideMark/>
          </w:tcPr>
          <w:p w:rsidR="00644236" w:rsidRPr="00CA49E0" w:rsidRDefault="00644236" w:rsidP="001B0927">
            <w:pPr>
              <w:jc w:val="center"/>
              <w:rPr>
                <w:rStyle w:val="Hyperlink"/>
                <w:b/>
                <w:bCs/>
                <w:color w:val="FF0000"/>
                <w:u w:val="none"/>
              </w:rPr>
            </w:pPr>
            <w:r w:rsidRPr="00CA49E0">
              <w:rPr>
                <w:b/>
                <w:bCs/>
                <w:color w:val="FF0000"/>
              </w:rPr>
              <w:fldChar w:fldCharType="begin"/>
            </w:r>
            <w:r w:rsidRPr="00CA49E0">
              <w:rPr>
                <w:b/>
                <w:bCs/>
                <w:color w:val="FF0000"/>
              </w:rPr>
              <w:instrText xml:space="preserve"> HYPERLINK "https://thuvienhoclieu.com/tai-lieu-cong-dan/tai-lieu-cong-dan-luyen-thi/" </w:instrText>
            </w:r>
            <w:r w:rsidRPr="00CA49E0">
              <w:rPr>
                <w:b/>
                <w:bCs/>
                <w:color w:val="FF0000"/>
              </w:rPr>
            </w:r>
            <w:r w:rsidRPr="00CA49E0">
              <w:rPr>
                <w:b/>
                <w:bCs/>
                <w:color w:val="FF0000"/>
              </w:rPr>
              <w:fldChar w:fldCharType="separate"/>
            </w:r>
            <w:r w:rsidRPr="00CA49E0">
              <w:rPr>
                <w:rStyle w:val="Hyperlink"/>
                <w:b/>
                <w:bCs/>
                <w:color w:val="FF0000"/>
                <w:u w:val="none"/>
              </w:rPr>
              <w:t>ĐỀ ÔN THI TỐT NGHIỆP THPT NĂM 2022</w:t>
            </w:r>
          </w:p>
          <w:p w:rsidR="00644236" w:rsidRPr="00E9792D" w:rsidRDefault="00644236" w:rsidP="001B0927">
            <w:pPr>
              <w:jc w:val="center"/>
              <w:rPr>
                <w:b/>
                <w:bCs/>
                <w:color w:val="0000FF"/>
              </w:rPr>
            </w:pPr>
            <w:r w:rsidRPr="00CA49E0">
              <w:rPr>
                <w:rStyle w:val="Hyperlink"/>
                <w:b/>
                <w:bCs/>
                <w:u w:val="none"/>
              </w:rPr>
              <w:t>MÔN: GDCD</w:t>
            </w:r>
            <w:r w:rsidRPr="00CA49E0">
              <w:rPr>
                <w:b/>
                <w:bCs/>
                <w:color w:val="FF0000"/>
              </w:rPr>
              <w:fldChar w:fldCharType="end"/>
            </w:r>
          </w:p>
          <w:p w:rsidR="00644236" w:rsidRPr="00E9792D" w:rsidRDefault="00644236" w:rsidP="001B0927">
            <w:pPr>
              <w:jc w:val="center"/>
              <w:rPr>
                <w:b/>
                <w:bCs/>
                <w:color w:val="0000FF"/>
              </w:rPr>
            </w:pPr>
            <w:r w:rsidRPr="00E9792D">
              <w:rPr>
                <w:b/>
                <w:bCs/>
                <w:color w:val="0000FF"/>
              </w:rPr>
              <w:t>Thời gian: 50 phút</w:t>
            </w:r>
          </w:p>
        </w:tc>
      </w:tr>
    </w:tbl>
    <w:p w:rsidR="00644236" w:rsidRDefault="00644236" w:rsidP="001976CE">
      <w:pPr>
        <w:tabs>
          <w:tab w:val="left" w:pos="284"/>
          <w:tab w:val="left" w:pos="2835"/>
          <w:tab w:val="left" w:pos="5387"/>
          <w:tab w:val="left" w:pos="7938"/>
        </w:tabs>
        <w:spacing w:before="60"/>
        <w:contextualSpacing/>
        <w:jc w:val="both"/>
        <w:rPr>
          <w:b/>
        </w:rPr>
      </w:pPr>
    </w:p>
    <w:p w:rsidR="002259F4" w:rsidRPr="001976CE" w:rsidRDefault="002259F4" w:rsidP="001976CE">
      <w:pPr>
        <w:tabs>
          <w:tab w:val="left" w:pos="284"/>
          <w:tab w:val="left" w:pos="2835"/>
          <w:tab w:val="left" w:pos="5387"/>
          <w:tab w:val="left" w:pos="7938"/>
        </w:tabs>
        <w:spacing w:before="60"/>
        <w:contextualSpacing/>
        <w:jc w:val="both"/>
        <w:rPr>
          <w:lang w:val="vi-VN"/>
        </w:rPr>
      </w:pPr>
      <w:r w:rsidRPr="00351A66">
        <w:rPr>
          <w:b/>
          <w:color w:val="0000FF"/>
          <w:lang w:val="vi-VN"/>
        </w:rPr>
        <w:t xml:space="preserve">Câu </w:t>
      </w:r>
      <w:r w:rsidRPr="00351A66">
        <w:rPr>
          <w:b/>
          <w:color w:val="0000FF"/>
        </w:rPr>
        <w:t>8</w:t>
      </w:r>
      <w:r w:rsidRPr="00351A66">
        <w:rPr>
          <w:b/>
          <w:color w:val="0000FF"/>
          <w:lang w:val="vi-VN"/>
        </w:rPr>
        <w:t>1:</w:t>
      </w:r>
      <w:r w:rsidRPr="001976CE">
        <w:rPr>
          <w:lang w:val="vi-VN"/>
        </w:rPr>
        <w:t xml:space="preserve"> Trong các yếu tố cơ bản của quá trình sản xuất, yếu tố giữ vai trò quan trọng và quyết định nhất là</w:t>
      </w:r>
    </w:p>
    <w:p w:rsidR="002259F4" w:rsidRPr="001976CE" w:rsidRDefault="002259F4" w:rsidP="00644236">
      <w:pPr>
        <w:tabs>
          <w:tab w:val="left" w:pos="284"/>
          <w:tab w:val="left" w:pos="2835"/>
          <w:tab w:val="left" w:pos="3018"/>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phương tiện lao động.</w:t>
      </w:r>
      <w:r w:rsidRPr="001976CE">
        <w:rPr>
          <w:lang w:val="vi-VN"/>
        </w:rPr>
        <w:tab/>
      </w:r>
      <w:r w:rsidR="001976CE">
        <w:rPr>
          <w:lang w:val="vi-VN"/>
        </w:rPr>
        <w:tab/>
      </w:r>
      <w:r w:rsidR="00644236">
        <w:rPr>
          <w:lang w:val="vi-VN"/>
        </w:rPr>
        <w:tab/>
      </w:r>
      <w:r w:rsidRPr="00351A66">
        <w:rPr>
          <w:b/>
          <w:color w:val="0070C0"/>
          <w:lang w:val="vi-VN"/>
        </w:rPr>
        <w:t>B.</w:t>
      </w:r>
      <w:r w:rsidRPr="001976CE">
        <w:rPr>
          <w:b/>
          <w:lang w:val="vi-VN"/>
        </w:rPr>
        <w:t xml:space="preserve"> </w:t>
      </w:r>
      <w:r w:rsidRPr="001976CE">
        <w:rPr>
          <w:lang w:val="vi-VN"/>
        </w:rPr>
        <w:t>đối tượng lao động.</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C.</w:t>
      </w:r>
      <w:r w:rsidRPr="001976CE">
        <w:rPr>
          <w:b/>
          <w:lang w:val="vi-VN"/>
        </w:rPr>
        <w:t xml:space="preserve"> </w:t>
      </w:r>
      <w:r w:rsidRPr="001976CE">
        <w:rPr>
          <w:lang w:val="vi-VN"/>
        </w:rPr>
        <w:t>tư liệu lao động.</w:t>
      </w:r>
      <w:r w:rsidRPr="001976CE">
        <w:rPr>
          <w:lang w:val="vi-VN"/>
        </w:rPr>
        <w:tab/>
      </w:r>
      <w:r w:rsidR="001976CE">
        <w:rPr>
          <w:lang w:val="vi-VN"/>
        </w:rPr>
        <w:tab/>
      </w:r>
      <w:r w:rsidRPr="00351A66">
        <w:rPr>
          <w:b/>
          <w:color w:val="0070C0"/>
          <w:lang w:val="vi-VN"/>
        </w:rPr>
        <w:t>D.</w:t>
      </w:r>
      <w:r w:rsidRPr="001976CE">
        <w:rPr>
          <w:b/>
          <w:lang w:val="vi-VN"/>
        </w:rPr>
        <w:t xml:space="preserve"> </w:t>
      </w:r>
      <w:r w:rsidRPr="001976CE">
        <w:rPr>
          <w:lang w:val="vi-VN"/>
        </w:rPr>
        <w:t>sức lao động.</w:t>
      </w:r>
    </w:p>
    <w:p w:rsidR="002259F4" w:rsidRPr="001976CE" w:rsidRDefault="002259F4" w:rsidP="001976CE">
      <w:pPr>
        <w:tabs>
          <w:tab w:val="left" w:pos="284"/>
          <w:tab w:val="left" w:pos="2835"/>
          <w:tab w:val="left" w:pos="5387"/>
          <w:tab w:val="left" w:pos="7938"/>
        </w:tabs>
        <w:spacing w:before="60"/>
        <w:contextualSpacing/>
        <w:jc w:val="both"/>
        <w:rPr>
          <w:lang w:val="nl-NL"/>
        </w:rPr>
      </w:pPr>
      <w:r w:rsidRPr="00351A66">
        <w:rPr>
          <w:b/>
          <w:color w:val="0000FF"/>
          <w:lang w:val="nl-NL"/>
        </w:rPr>
        <w:t>Câu 82:</w:t>
      </w:r>
      <w:r w:rsidRPr="001976CE">
        <w:rPr>
          <w:lang w:val="nl-NL"/>
        </w:rPr>
        <w:t xml:space="preserve"> Theo yêu cầu của quy luật giá trị, giữa giá cả hàng hóa và giá trị, thì giá cả hàng hóa luôn</w:t>
      </w:r>
    </w:p>
    <w:p w:rsidR="002259F4" w:rsidRPr="001976CE" w:rsidRDefault="002259F4" w:rsidP="001976CE">
      <w:pPr>
        <w:tabs>
          <w:tab w:val="left" w:pos="284"/>
          <w:tab w:val="left" w:pos="2835"/>
          <w:tab w:val="left" w:pos="5387"/>
          <w:tab w:val="left" w:pos="7938"/>
        </w:tabs>
        <w:ind w:firstLine="283"/>
        <w:contextualSpacing/>
        <w:rPr>
          <w:lang w:val="nl-NL"/>
        </w:rPr>
      </w:pPr>
      <w:r w:rsidRPr="00351A66">
        <w:rPr>
          <w:b/>
          <w:color w:val="0070C0"/>
          <w:lang w:val="nl-NL"/>
        </w:rPr>
        <w:t>A.</w:t>
      </w:r>
      <w:r w:rsidRPr="001976CE">
        <w:rPr>
          <w:b/>
          <w:lang w:val="nl-NL"/>
        </w:rPr>
        <w:t xml:space="preserve"> </w:t>
      </w:r>
      <w:r w:rsidRPr="001976CE">
        <w:rPr>
          <w:lang w:val="nl-NL"/>
        </w:rPr>
        <w:t>ăn khớp với giá trị</w:t>
      </w:r>
      <w:r w:rsidRPr="001976CE">
        <w:rPr>
          <w:lang w:val="nl-NL"/>
        </w:rPr>
        <w:tab/>
      </w:r>
      <w:r w:rsidR="001976CE">
        <w:rPr>
          <w:lang w:val="nl-NL"/>
        </w:rPr>
        <w:tab/>
      </w:r>
      <w:r w:rsidRPr="00351A66">
        <w:rPr>
          <w:b/>
          <w:color w:val="0070C0"/>
          <w:lang w:val="nl-NL"/>
        </w:rPr>
        <w:t>B.</w:t>
      </w:r>
      <w:r w:rsidRPr="001976CE">
        <w:rPr>
          <w:b/>
          <w:lang w:val="nl-NL"/>
        </w:rPr>
        <w:t xml:space="preserve"> </w:t>
      </w:r>
      <w:r w:rsidRPr="001976CE">
        <w:rPr>
          <w:lang w:val="nl-NL"/>
        </w:rPr>
        <w:t>cao hơn giá trị</w:t>
      </w:r>
    </w:p>
    <w:p w:rsidR="002259F4" w:rsidRPr="001976CE" w:rsidRDefault="002259F4" w:rsidP="001976CE">
      <w:pPr>
        <w:tabs>
          <w:tab w:val="left" w:pos="284"/>
          <w:tab w:val="left" w:pos="2835"/>
          <w:tab w:val="left" w:pos="5387"/>
          <w:tab w:val="left" w:pos="7938"/>
        </w:tabs>
        <w:ind w:firstLine="283"/>
        <w:contextualSpacing/>
        <w:rPr>
          <w:lang w:val="nl-NL"/>
        </w:rPr>
      </w:pPr>
      <w:r w:rsidRPr="00351A66">
        <w:rPr>
          <w:b/>
          <w:color w:val="0070C0"/>
          <w:lang w:val="nl-NL"/>
        </w:rPr>
        <w:t>C.</w:t>
      </w:r>
      <w:r w:rsidRPr="001976CE">
        <w:rPr>
          <w:b/>
          <w:lang w:val="nl-NL"/>
        </w:rPr>
        <w:t xml:space="preserve"> </w:t>
      </w:r>
      <w:r w:rsidRPr="001976CE">
        <w:rPr>
          <w:lang w:val="nl-NL"/>
        </w:rPr>
        <w:t>thấp hơn giá trị</w:t>
      </w:r>
      <w:r w:rsidRPr="001976CE">
        <w:rPr>
          <w:lang w:val="nl-NL"/>
        </w:rPr>
        <w:tab/>
      </w:r>
      <w:r w:rsidR="001976CE">
        <w:rPr>
          <w:lang w:val="nl-NL"/>
        </w:rPr>
        <w:tab/>
      </w:r>
      <w:r w:rsidRPr="00351A66">
        <w:rPr>
          <w:b/>
          <w:color w:val="0070C0"/>
          <w:lang w:val="nl-NL"/>
        </w:rPr>
        <w:t>D.</w:t>
      </w:r>
      <w:r w:rsidRPr="001976CE">
        <w:rPr>
          <w:lang w:val="nl-NL"/>
        </w:rPr>
        <w:t xml:space="preserve"> xoay quanh giá trị</w:t>
      </w:r>
    </w:p>
    <w:p w:rsidR="002259F4" w:rsidRPr="001976CE" w:rsidRDefault="002259F4" w:rsidP="001976CE">
      <w:pPr>
        <w:tabs>
          <w:tab w:val="left" w:pos="284"/>
          <w:tab w:val="left" w:pos="2835"/>
          <w:tab w:val="left" w:pos="5387"/>
          <w:tab w:val="left" w:pos="7938"/>
        </w:tabs>
        <w:contextualSpacing/>
        <w:jc w:val="both"/>
        <w:rPr>
          <w:lang w:val="vi-VN"/>
        </w:rPr>
      </w:pPr>
      <w:r w:rsidRPr="00351A66">
        <w:rPr>
          <w:b/>
          <w:color w:val="0000FF"/>
          <w:lang w:val="vi-VN"/>
        </w:rPr>
        <w:t xml:space="preserve">Câu </w:t>
      </w:r>
      <w:r w:rsidRPr="00351A66">
        <w:rPr>
          <w:b/>
          <w:color w:val="0000FF"/>
          <w:lang w:val="nl-NL"/>
        </w:rPr>
        <w:t>8</w:t>
      </w:r>
      <w:r w:rsidRPr="00351A66">
        <w:rPr>
          <w:b/>
          <w:color w:val="0000FF"/>
          <w:lang w:val="vi-VN"/>
        </w:rPr>
        <w:t>3:</w:t>
      </w:r>
      <w:r w:rsidRPr="001976CE">
        <w:rPr>
          <w:lang w:val="vi-VN"/>
        </w:rPr>
        <w:t xml:space="preserve"> Pháp luật do Nhà nước ban hành và bảo đảm thực hiện bằng sức mạnh của quyền lực nhà nước. Nhận định này thể hiện đặc trưng nào sau đây của pháp luật?</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Tính quyền lực bắt buộc chung.</w:t>
      </w:r>
      <w:r w:rsidRPr="001976CE">
        <w:rPr>
          <w:lang w:val="vi-VN"/>
        </w:rPr>
        <w:tab/>
      </w:r>
      <w:r w:rsidRPr="00351A66">
        <w:rPr>
          <w:b/>
          <w:color w:val="0070C0"/>
          <w:lang w:val="vi-VN"/>
        </w:rPr>
        <w:t>B.</w:t>
      </w:r>
      <w:r w:rsidRPr="001976CE">
        <w:rPr>
          <w:b/>
          <w:lang w:val="vi-VN"/>
        </w:rPr>
        <w:t xml:space="preserve"> </w:t>
      </w:r>
      <w:r w:rsidRPr="001976CE">
        <w:rPr>
          <w:lang w:val="vi-VN"/>
        </w:rPr>
        <w:t>Tính quy phạm phổ biến.</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C.</w:t>
      </w:r>
      <w:r w:rsidRPr="001976CE">
        <w:rPr>
          <w:b/>
          <w:lang w:val="vi-VN"/>
        </w:rPr>
        <w:t xml:space="preserve"> </w:t>
      </w:r>
      <w:r w:rsidRPr="001976CE">
        <w:rPr>
          <w:lang w:val="vi-VN"/>
        </w:rPr>
        <w:t>Tính xác định chặt chẽ về hình thức.</w:t>
      </w:r>
      <w:r w:rsidRPr="001976CE">
        <w:rPr>
          <w:lang w:val="vi-VN"/>
        </w:rPr>
        <w:tab/>
      </w:r>
      <w:r w:rsidRPr="00351A66">
        <w:rPr>
          <w:b/>
          <w:color w:val="0070C0"/>
          <w:lang w:val="vi-VN"/>
        </w:rPr>
        <w:t>D.</w:t>
      </w:r>
      <w:r w:rsidRPr="001976CE">
        <w:rPr>
          <w:b/>
          <w:lang w:val="vi-VN"/>
        </w:rPr>
        <w:t xml:space="preserve"> </w:t>
      </w:r>
      <w:r w:rsidRPr="001976CE">
        <w:rPr>
          <w:lang w:val="vi-VN"/>
        </w:rPr>
        <w:t>Tính hiệu lực bắt buộc chung.</w:t>
      </w:r>
    </w:p>
    <w:p w:rsidR="002259F4" w:rsidRPr="001976CE" w:rsidRDefault="002259F4" w:rsidP="001976CE">
      <w:pPr>
        <w:tabs>
          <w:tab w:val="left" w:pos="284"/>
          <w:tab w:val="left" w:pos="2835"/>
          <w:tab w:val="left" w:pos="5387"/>
          <w:tab w:val="left" w:pos="7938"/>
        </w:tabs>
        <w:spacing w:before="60"/>
        <w:contextualSpacing/>
        <w:jc w:val="both"/>
        <w:rPr>
          <w:b/>
          <w:bCs/>
          <w:lang w:val="vi-VN"/>
        </w:rPr>
      </w:pPr>
      <w:r w:rsidRPr="00351A66">
        <w:rPr>
          <w:b/>
          <w:color w:val="0000FF"/>
          <w:lang w:val="vi-VN"/>
        </w:rPr>
        <w:t>Câu 84:</w:t>
      </w:r>
      <w:r w:rsidRPr="001976CE">
        <w:rPr>
          <w:b/>
          <w:lang w:val="vi-VN"/>
        </w:rPr>
        <w:t xml:space="preserve"> </w:t>
      </w:r>
      <w:r w:rsidRPr="001976CE">
        <w:rPr>
          <w:lang w:val="vi-VN"/>
        </w:rPr>
        <w:t>Hoạt động có mục đích làm cho các quy định của pháp luật đi vào cuộc sống trở thành những hành vi hợp pháp các cá nhân, tổ chức là nội dung khái niệm nào dưới đây?</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Xây dựng pháp luật.</w:t>
      </w:r>
      <w:r w:rsidRPr="001976CE">
        <w:rPr>
          <w:lang w:val="vi-VN"/>
        </w:rPr>
        <w:tab/>
      </w:r>
      <w:r w:rsidR="001976CE">
        <w:rPr>
          <w:lang w:val="vi-VN"/>
        </w:rPr>
        <w:tab/>
      </w:r>
      <w:r w:rsidRPr="00351A66">
        <w:rPr>
          <w:b/>
          <w:color w:val="0070C0"/>
          <w:lang w:val="vi-VN"/>
        </w:rPr>
        <w:t>B.</w:t>
      </w:r>
      <w:r w:rsidRPr="001976CE">
        <w:rPr>
          <w:b/>
          <w:lang w:val="vi-VN"/>
        </w:rPr>
        <w:t xml:space="preserve"> </w:t>
      </w:r>
      <w:r w:rsidRPr="001976CE">
        <w:rPr>
          <w:lang w:val="vi-VN"/>
        </w:rPr>
        <w:t>Phổ biến pháp luật.</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C.</w:t>
      </w:r>
      <w:r w:rsidRPr="001976CE">
        <w:rPr>
          <w:b/>
          <w:lang w:val="vi-VN"/>
        </w:rPr>
        <w:t xml:space="preserve"> </w:t>
      </w:r>
      <w:r w:rsidRPr="001976CE">
        <w:rPr>
          <w:lang w:val="vi-VN"/>
        </w:rPr>
        <w:t>Thực hiện pháp luật.</w:t>
      </w:r>
      <w:r w:rsidRPr="001976CE">
        <w:rPr>
          <w:lang w:val="vi-VN"/>
        </w:rPr>
        <w:tab/>
      </w:r>
      <w:r w:rsidR="001976CE">
        <w:rPr>
          <w:lang w:val="vi-VN"/>
        </w:rPr>
        <w:tab/>
      </w:r>
      <w:r w:rsidRPr="00351A66">
        <w:rPr>
          <w:b/>
          <w:color w:val="0070C0"/>
          <w:lang w:val="vi-VN"/>
        </w:rPr>
        <w:t>D.</w:t>
      </w:r>
      <w:r w:rsidRPr="001976CE">
        <w:rPr>
          <w:b/>
          <w:lang w:val="vi-VN"/>
        </w:rPr>
        <w:t xml:space="preserve"> </w:t>
      </w:r>
      <w:r w:rsidRPr="001976CE">
        <w:rPr>
          <w:lang w:val="vi-VN"/>
        </w:rPr>
        <w:t>Ban hành pháp luật.</w:t>
      </w:r>
    </w:p>
    <w:p w:rsidR="002259F4" w:rsidRPr="001976CE" w:rsidRDefault="002259F4" w:rsidP="001976CE">
      <w:pPr>
        <w:tabs>
          <w:tab w:val="left" w:pos="284"/>
          <w:tab w:val="left" w:pos="2835"/>
          <w:tab w:val="left" w:pos="5387"/>
          <w:tab w:val="left" w:pos="7938"/>
        </w:tabs>
        <w:spacing w:before="60"/>
        <w:contextualSpacing/>
        <w:jc w:val="both"/>
        <w:rPr>
          <w:lang w:val="da-DK"/>
        </w:rPr>
      </w:pPr>
      <w:r w:rsidRPr="00351A66">
        <w:rPr>
          <w:b/>
          <w:color w:val="0000FF"/>
          <w:lang w:val="vi-VN"/>
        </w:rPr>
        <w:t>Câu 85:</w:t>
      </w:r>
      <w:r w:rsidRPr="001976CE">
        <w:rPr>
          <w:lang w:val="vi-VN"/>
        </w:rPr>
        <w:t xml:space="preserve"> </w:t>
      </w:r>
      <w:r w:rsidRPr="001976CE">
        <w:rPr>
          <w:lang w:val="da-DK"/>
        </w:rPr>
        <w:t xml:space="preserve">Trách nhiệm pháp lí được áp dụng </w:t>
      </w:r>
      <w:r w:rsidRPr="001976CE">
        <w:rPr>
          <w:b/>
          <w:bCs/>
          <w:lang w:val="da-DK"/>
        </w:rPr>
        <w:t>không</w:t>
      </w:r>
      <w:r w:rsidRPr="001976CE">
        <w:rPr>
          <w:lang w:val="da-DK"/>
        </w:rPr>
        <w:t xml:space="preserve"> nhằm mục đích nào dưới đây?</w:t>
      </w:r>
    </w:p>
    <w:p w:rsidR="002259F4" w:rsidRPr="001976CE" w:rsidRDefault="002259F4" w:rsidP="001976CE">
      <w:pPr>
        <w:tabs>
          <w:tab w:val="left" w:pos="284"/>
          <w:tab w:val="left" w:pos="2835"/>
          <w:tab w:val="left" w:pos="5387"/>
          <w:tab w:val="left" w:pos="7938"/>
        </w:tabs>
        <w:ind w:firstLine="283"/>
        <w:contextualSpacing/>
        <w:rPr>
          <w:lang w:val="da-DK"/>
        </w:rPr>
      </w:pPr>
      <w:r w:rsidRPr="00351A66">
        <w:rPr>
          <w:b/>
          <w:color w:val="0070C0"/>
          <w:lang w:val="da-DK"/>
        </w:rPr>
        <w:t>A.</w:t>
      </w:r>
      <w:r w:rsidRPr="001976CE">
        <w:rPr>
          <w:b/>
          <w:lang w:val="da-DK"/>
        </w:rPr>
        <w:t xml:space="preserve"> </w:t>
      </w:r>
      <w:r w:rsidRPr="001976CE">
        <w:rPr>
          <w:lang w:val="da-DK"/>
        </w:rPr>
        <w:t>Tuyên truyền giáo dục.</w:t>
      </w:r>
      <w:r w:rsidRPr="001976CE">
        <w:rPr>
          <w:lang w:val="da-DK"/>
        </w:rPr>
        <w:tab/>
      </w:r>
      <w:r w:rsidRPr="001976CE">
        <w:rPr>
          <w:lang w:val="da-DK"/>
        </w:rPr>
        <w:tab/>
      </w:r>
      <w:r w:rsidRPr="00351A66">
        <w:rPr>
          <w:b/>
          <w:color w:val="0070C0"/>
          <w:lang w:val="da-DK"/>
        </w:rPr>
        <w:t>B.</w:t>
      </w:r>
      <w:r w:rsidRPr="001976CE">
        <w:rPr>
          <w:b/>
          <w:lang w:val="da-DK"/>
        </w:rPr>
        <w:t xml:space="preserve"> </w:t>
      </w:r>
      <w:r w:rsidRPr="001976CE">
        <w:rPr>
          <w:lang w:val="da-DK"/>
        </w:rPr>
        <w:t>Chấm dứt hành vi trái pháp luật.</w:t>
      </w:r>
    </w:p>
    <w:p w:rsidR="002259F4" w:rsidRPr="001976CE" w:rsidRDefault="002259F4" w:rsidP="001976CE">
      <w:pPr>
        <w:tabs>
          <w:tab w:val="left" w:pos="284"/>
          <w:tab w:val="left" w:pos="2835"/>
          <w:tab w:val="left" w:pos="5387"/>
          <w:tab w:val="left" w:pos="7938"/>
        </w:tabs>
        <w:ind w:firstLine="283"/>
        <w:contextualSpacing/>
        <w:rPr>
          <w:lang w:val="da-DK"/>
        </w:rPr>
      </w:pPr>
      <w:r w:rsidRPr="00351A66">
        <w:rPr>
          <w:b/>
          <w:color w:val="0070C0"/>
          <w:lang w:val="da-DK"/>
        </w:rPr>
        <w:t>C.</w:t>
      </w:r>
      <w:r w:rsidRPr="001976CE">
        <w:rPr>
          <w:b/>
          <w:lang w:val="da-DK"/>
        </w:rPr>
        <w:t xml:space="preserve"> </w:t>
      </w:r>
      <w:r w:rsidRPr="001976CE">
        <w:rPr>
          <w:lang w:val="da-DK"/>
        </w:rPr>
        <w:t>Răn đe những người khác.</w:t>
      </w:r>
      <w:r w:rsidRPr="001976CE">
        <w:rPr>
          <w:lang w:val="da-DK"/>
        </w:rPr>
        <w:tab/>
      </w:r>
      <w:r w:rsidRPr="00351A66">
        <w:rPr>
          <w:b/>
          <w:color w:val="0070C0"/>
          <w:lang w:val="da-DK"/>
        </w:rPr>
        <w:t>D.</w:t>
      </w:r>
      <w:r w:rsidRPr="001976CE">
        <w:rPr>
          <w:b/>
          <w:lang w:val="da-DK"/>
        </w:rPr>
        <w:t xml:space="preserve"> </w:t>
      </w:r>
      <w:r w:rsidRPr="001976CE">
        <w:rPr>
          <w:lang w:val="da-DK"/>
        </w:rPr>
        <w:t>Tạo nguồn thu cho ngân sách.</w:t>
      </w:r>
    </w:p>
    <w:p w:rsidR="002259F4" w:rsidRPr="001976CE" w:rsidRDefault="002259F4" w:rsidP="001976CE">
      <w:pPr>
        <w:tabs>
          <w:tab w:val="left" w:pos="284"/>
          <w:tab w:val="left" w:pos="2835"/>
          <w:tab w:val="left" w:pos="5387"/>
          <w:tab w:val="left" w:pos="7938"/>
        </w:tabs>
        <w:spacing w:before="60"/>
        <w:contextualSpacing/>
        <w:jc w:val="both"/>
        <w:rPr>
          <w:lang w:val="es-ES"/>
        </w:rPr>
      </w:pPr>
      <w:r w:rsidRPr="00351A66">
        <w:rPr>
          <w:b/>
          <w:color w:val="0000FF"/>
          <w:lang w:val="vi-VN"/>
        </w:rPr>
        <w:t>Câu 86:</w:t>
      </w:r>
      <w:r w:rsidRPr="001976CE">
        <w:rPr>
          <w:lang w:val="vi-VN"/>
        </w:rPr>
        <w:t xml:space="preserve"> </w:t>
      </w:r>
      <w:r w:rsidRPr="001976CE">
        <w:rPr>
          <w:lang w:val="es-ES"/>
        </w:rPr>
        <w:t>Một trong những mục đích của việc áp dụng trách nhiệm pháp lý đối với người vi phạm pháp luật là</w:t>
      </w:r>
    </w:p>
    <w:p w:rsidR="002259F4" w:rsidRPr="001976CE" w:rsidRDefault="002259F4" w:rsidP="001976CE">
      <w:pPr>
        <w:tabs>
          <w:tab w:val="left" w:pos="284"/>
          <w:tab w:val="left" w:pos="2835"/>
          <w:tab w:val="left" w:pos="5387"/>
          <w:tab w:val="left" w:pos="7938"/>
        </w:tabs>
        <w:ind w:firstLine="283"/>
        <w:contextualSpacing/>
        <w:rPr>
          <w:u w:val="single"/>
          <w:lang w:val="es-ES"/>
        </w:rPr>
      </w:pPr>
      <w:r w:rsidRPr="00351A66">
        <w:rPr>
          <w:b/>
          <w:color w:val="0070C0"/>
          <w:lang w:val="es-ES"/>
        </w:rPr>
        <w:t>A.</w:t>
      </w:r>
      <w:r w:rsidRPr="001976CE">
        <w:rPr>
          <w:b/>
          <w:lang w:val="es-ES"/>
        </w:rPr>
        <w:t xml:space="preserve"> </w:t>
      </w:r>
      <w:r w:rsidRPr="001976CE">
        <w:rPr>
          <w:lang w:val="es-ES"/>
        </w:rPr>
        <w:t>san bằng mọi lợi ích cá nhân</w:t>
      </w:r>
      <w:r w:rsidRPr="001976CE">
        <w:rPr>
          <w:lang w:val="es-ES"/>
        </w:rPr>
        <w:tab/>
      </w:r>
      <w:r w:rsidRPr="00351A66">
        <w:rPr>
          <w:b/>
          <w:color w:val="0070C0"/>
          <w:lang w:val="es-ES"/>
        </w:rPr>
        <w:t>B.</w:t>
      </w:r>
      <w:r w:rsidRPr="001976CE">
        <w:rPr>
          <w:b/>
          <w:lang w:val="es-ES"/>
        </w:rPr>
        <w:t xml:space="preserve"> </w:t>
      </w:r>
      <w:r w:rsidRPr="001976CE">
        <w:rPr>
          <w:lang w:val="es-ES"/>
        </w:rPr>
        <w:t>giáo dục ý thức tôn trọng pháp luật</w:t>
      </w:r>
    </w:p>
    <w:p w:rsidR="002259F4" w:rsidRPr="001976CE" w:rsidRDefault="002259F4" w:rsidP="001976CE">
      <w:pPr>
        <w:tabs>
          <w:tab w:val="left" w:pos="284"/>
          <w:tab w:val="left" w:pos="2835"/>
          <w:tab w:val="left" w:pos="5387"/>
          <w:tab w:val="left" w:pos="7938"/>
        </w:tabs>
        <w:ind w:firstLine="283"/>
        <w:contextualSpacing/>
        <w:rPr>
          <w:lang w:val="es-ES"/>
        </w:rPr>
      </w:pPr>
      <w:r w:rsidRPr="00351A66">
        <w:rPr>
          <w:b/>
          <w:color w:val="0070C0"/>
          <w:lang w:val="es-ES"/>
        </w:rPr>
        <w:t>C.</w:t>
      </w:r>
      <w:r w:rsidRPr="001976CE">
        <w:rPr>
          <w:b/>
          <w:lang w:val="es-ES"/>
        </w:rPr>
        <w:t xml:space="preserve"> </w:t>
      </w:r>
      <w:r w:rsidRPr="001976CE">
        <w:rPr>
          <w:lang w:val="es-ES"/>
        </w:rPr>
        <w:t>chấm dứt mọi quan hệ nhân thân</w:t>
      </w:r>
      <w:r w:rsidRPr="001976CE">
        <w:rPr>
          <w:lang w:val="es-ES"/>
        </w:rPr>
        <w:tab/>
      </w:r>
      <w:r w:rsidRPr="00351A66">
        <w:rPr>
          <w:b/>
          <w:color w:val="0070C0"/>
          <w:lang w:val="es-ES"/>
        </w:rPr>
        <w:t>D.</w:t>
      </w:r>
      <w:r w:rsidRPr="001976CE">
        <w:rPr>
          <w:b/>
          <w:lang w:val="es-ES"/>
        </w:rPr>
        <w:t xml:space="preserve"> </w:t>
      </w:r>
      <w:r w:rsidRPr="001976CE">
        <w:rPr>
          <w:lang w:val="es-ES"/>
        </w:rPr>
        <w:t>bộc lộ danh tính người tố cáo.</w:t>
      </w:r>
    </w:p>
    <w:p w:rsidR="002259F4" w:rsidRPr="001976CE" w:rsidRDefault="002259F4" w:rsidP="001976CE">
      <w:pPr>
        <w:tabs>
          <w:tab w:val="left" w:pos="284"/>
          <w:tab w:val="left" w:pos="2835"/>
          <w:tab w:val="left" w:pos="5387"/>
          <w:tab w:val="left" w:pos="7938"/>
        </w:tabs>
        <w:contextualSpacing/>
        <w:jc w:val="both"/>
        <w:rPr>
          <w:lang w:val="vi-VN"/>
        </w:rPr>
      </w:pPr>
      <w:r w:rsidRPr="00351A66">
        <w:rPr>
          <w:b/>
          <w:color w:val="0000FF"/>
          <w:lang w:val="vi-VN"/>
        </w:rPr>
        <w:t>Câu 87:</w:t>
      </w:r>
      <w:r w:rsidRPr="001976CE">
        <w:rPr>
          <w:lang w:val="vi-VN"/>
        </w:rPr>
        <w:t xml:space="preserve"> Việc xét xử các vụ án kinh tế trọng điểm trong năm qua ở nước ta hiện nay không phụ thuộc vào người đó là ai, giữ chức vụ gì, là thể hiện công dân bình đẳng về</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quyền trong kinh doanh.</w:t>
      </w:r>
      <w:r w:rsidRPr="001976CE">
        <w:rPr>
          <w:lang w:val="vi-VN"/>
        </w:rPr>
        <w:tab/>
      </w:r>
      <w:r w:rsidRPr="00351A66">
        <w:rPr>
          <w:b/>
          <w:color w:val="0070C0"/>
          <w:lang w:val="vi-VN"/>
        </w:rPr>
        <w:t>B.</w:t>
      </w:r>
      <w:r w:rsidRPr="001976CE">
        <w:rPr>
          <w:b/>
          <w:lang w:val="vi-VN"/>
        </w:rPr>
        <w:t xml:space="preserve"> </w:t>
      </w:r>
      <w:r w:rsidRPr="001976CE">
        <w:rPr>
          <w:lang w:val="vi-VN"/>
        </w:rPr>
        <w:t>nghĩa vụ trong kinh doanh.</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C.</w:t>
      </w:r>
      <w:r w:rsidRPr="001976CE">
        <w:rPr>
          <w:b/>
          <w:lang w:val="vi-VN"/>
        </w:rPr>
        <w:t xml:space="preserve"> </w:t>
      </w:r>
      <w:r w:rsidRPr="001976CE">
        <w:rPr>
          <w:lang w:val="vi-VN"/>
        </w:rPr>
        <w:t>trách nhiệm pháp lí .</w:t>
      </w:r>
      <w:r w:rsidRPr="001976CE">
        <w:rPr>
          <w:lang w:val="vi-VN"/>
        </w:rPr>
        <w:tab/>
      </w:r>
      <w:r w:rsidR="001976CE">
        <w:rPr>
          <w:lang w:val="vi-VN"/>
        </w:rPr>
        <w:tab/>
      </w:r>
      <w:r w:rsidRPr="00351A66">
        <w:rPr>
          <w:b/>
          <w:color w:val="0070C0"/>
          <w:lang w:val="vi-VN"/>
        </w:rPr>
        <w:t>D.</w:t>
      </w:r>
      <w:r w:rsidRPr="001976CE">
        <w:rPr>
          <w:b/>
          <w:lang w:val="vi-VN"/>
        </w:rPr>
        <w:t xml:space="preserve"> </w:t>
      </w:r>
      <w:r w:rsidRPr="001976CE">
        <w:rPr>
          <w:lang w:val="vi-VN"/>
        </w:rPr>
        <w:t>nghĩa vụ pháp lí.</w:t>
      </w:r>
    </w:p>
    <w:p w:rsidR="002259F4" w:rsidRPr="001976CE" w:rsidRDefault="002259F4" w:rsidP="001976CE">
      <w:pPr>
        <w:tabs>
          <w:tab w:val="left" w:pos="284"/>
          <w:tab w:val="left" w:pos="2835"/>
          <w:tab w:val="left" w:pos="5387"/>
          <w:tab w:val="left" w:pos="7938"/>
        </w:tabs>
        <w:spacing w:before="60"/>
        <w:contextualSpacing/>
        <w:jc w:val="both"/>
        <w:rPr>
          <w:lang w:val="nl-NL"/>
        </w:rPr>
      </w:pPr>
      <w:r w:rsidRPr="00351A66">
        <w:rPr>
          <w:b/>
          <w:color w:val="0000FF"/>
          <w:lang w:val="vi-VN"/>
        </w:rPr>
        <w:t xml:space="preserve">Câu </w:t>
      </w:r>
      <w:r w:rsidRPr="00351A66">
        <w:rPr>
          <w:b/>
          <w:color w:val="0000FF"/>
          <w:lang w:val="nl-NL"/>
        </w:rPr>
        <w:t>88</w:t>
      </w:r>
      <w:r w:rsidRPr="00351A66">
        <w:rPr>
          <w:b/>
          <w:color w:val="0000FF"/>
          <w:lang w:val="vi-VN"/>
        </w:rPr>
        <w:t>:</w:t>
      </w:r>
      <w:r w:rsidRPr="001976CE">
        <w:rPr>
          <w:lang w:val="vi-VN"/>
        </w:rPr>
        <w:t xml:space="preserve"> </w:t>
      </w:r>
      <w:r w:rsidRPr="001976CE">
        <w:rPr>
          <w:lang w:val="nl-NL"/>
        </w:rPr>
        <w:t>Một trong những nội dung của quyền bình đẳng trong hôn nhân và gia đình là vợ, chồng có quyền và nghĩa vụ ngang nhau trong việc</w:t>
      </w:r>
    </w:p>
    <w:p w:rsidR="002259F4" w:rsidRPr="001976CE" w:rsidRDefault="002259F4" w:rsidP="001976CE">
      <w:pPr>
        <w:tabs>
          <w:tab w:val="left" w:pos="284"/>
          <w:tab w:val="left" w:pos="2835"/>
          <w:tab w:val="left" w:pos="5387"/>
          <w:tab w:val="left" w:pos="7938"/>
        </w:tabs>
        <w:ind w:firstLine="283"/>
        <w:contextualSpacing/>
        <w:rPr>
          <w:lang w:val="pt-BR"/>
        </w:rPr>
      </w:pPr>
      <w:r w:rsidRPr="00351A66">
        <w:rPr>
          <w:b/>
          <w:color w:val="0070C0"/>
          <w:lang w:val="nl-NL"/>
        </w:rPr>
        <w:t>A.</w:t>
      </w:r>
      <w:r w:rsidRPr="001976CE">
        <w:rPr>
          <w:b/>
          <w:lang w:val="nl-NL"/>
        </w:rPr>
        <w:t xml:space="preserve"> </w:t>
      </w:r>
      <w:r w:rsidRPr="001976CE">
        <w:rPr>
          <w:lang w:val="nl-NL"/>
        </w:rPr>
        <w:t>tôn trọng danh dự của nhau.</w:t>
      </w:r>
      <w:r w:rsidRPr="001976CE">
        <w:rPr>
          <w:lang w:val="nl-NL"/>
        </w:rPr>
        <w:tab/>
      </w:r>
      <w:r w:rsidRPr="00351A66">
        <w:rPr>
          <w:b/>
          <w:color w:val="0070C0"/>
          <w:lang w:val="pt-BR"/>
        </w:rPr>
        <w:t>B.</w:t>
      </w:r>
      <w:r w:rsidRPr="001976CE">
        <w:rPr>
          <w:b/>
          <w:lang w:val="pt-BR"/>
        </w:rPr>
        <w:t xml:space="preserve"> </w:t>
      </w:r>
      <w:r w:rsidRPr="001976CE">
        <w:rPr>
          <w:lang w:val="pt-BR"/>
        </w:rPr>
        <w:t>áp đặt quan điểm cá nhân.</w:t>
      </w:r>
    </w:p>
    <w:p w:rsidR="002259F4" w:rsidRPr="001976CE" w:rsidRDefault="002259F4" w:rsidP="001976CE">
      <w:pPr>
        <w:tabs>
          <w:tab w:val="left" w:pos="284"/>
          <w:tab w:val="left" w:pos="2835"/>
          <w:tab w:val="left" w:pos="5387"/>
          <w:tab w:val="left" w:pos="7938"/>
        </w:tabs>
        <w:ind w:firstLine="283"/>
        <w:contextualSpacing/>
        <w:rPr>
          <w:lang w:val="pt-BR"/>
        </w:rPr>
      </w:pPr>
      <w:r w:rsidRPr="00351A66">
        <w:rPr>
          <w:b/>
          <w:color w:val="0070C0"/>
          <w:lang w:val="pt-BR"/>
        </w:rPr>
        <w:t>C.</w:t>
      </w:r>
      <w:r w:rsidRPr="001976CE">
        <w:rPr>
          <w:b/>
          <w:lang w:val="pt-BR"/>
        </w:rPr>
        <w:t xml:space="preserve"> </w:t>
      </w:r>
      <w:r w:rsidRPr="001976CE">
        <w:rPr>
          <w:lang w:val="pt-BR"/>
        </w:rPr>
        <w:t>che giấu hành vi bạo lực.</w:t>
      </w:r>
      <w:r w:rsidRPr="001976CE">
        <w:rPr>
          <w:lang w:val="pt-BR"/>
        </w:rPr>
        <w:tab/>
      </w:r>
      <w:r w:rsidRPr="00351A66">
        <w:rPr>
          <w:b/>
          <w:color w:val="0070C0"/>
          <w:lang w:val="pt-BR"/>
        </w:rPr>
        <w:t>D.</w:t>
      </w:r>
      <w:r w:rsidRPr="001976CE">
        <w:rPr>
          <w:b/>
          <w:lang w:val="pt-BR"/>
        </w:rPr>
        <w:t xml:space="preserve"> </w:t>
      </w:r>
      <w:r w:rsidRPr="001976CE">
        <w:rPr>
          <w:lang w:val="pt-BR"/>
        </w:rPr>
        <w:t>chiếm hữu tài sản công cộng.</w:t>
      </w:r>
    </w:p>
    <w:p w:rsidR="002259F4" w:rsidRPr="001976CE" w:rsidRDefault="002259F4" w:rsidP="001976CE">
      <w:pPr>
        <w:tabs>
          <w:tab w:val="left" w:pos="284"/>
          <w:tab w:val="left" w:pos="2835"/>
          <w:tab w:val="left" w:pos="5387"/>
          <w:tab w:val="left" w:pos="7938"/>
        </w:tabs>
        <w:contextualSpacing/>
        <w:jc w:val="both"/>
        <w:rPr>
          <w:lang w:val="vi-VN"/>
        </w:rPr>
      </w:pPr>
      <w:r w:rsidRPr="00351A66">
        <w:rPr>
          <w:b/>
          <w:color w:val="0000FF"/>
          <w:lang w:val="vi-VN"/>
        </w:rPr>
        <w:t>Câu 89:</w:t>
      </w:r>
      <w:r w:rsidRPr="001976CE">
        <w:rPr>
          <w:lang w:val="vi-VN"/>
        </w:rPr>
        <w:t xml:space="preserve"> Theo quy định của pháp luật, nguyên tắc nào dưới đây </w:t>
      </w:r>
      <w:r w:rsidRPr="001976CE">
        <w:rPr>
          <w:b/>
          <w:lang w:val="vi-VN"/>
        </w:rPr>
        <w:t>không</w:t>
      </w:r>
      <w:r w:rsidRPr="001976CE">
        <w:rPr>
          <w:lang w:val="vi-VN"/>
        </w:rPr>
        <w:t xml:space="preserve"> áp dụng khi thực hiện giao kết hợp đồng lao động?</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Bình đẳng.</w:t>
      </w:r>
      <w:r w:rsidRPr="001976CE">
        <w:rPr>
          <w:lang w:val="vi-VN"/>
        </w:rPr>
        <w:tab/>
      </w:r>
      <w:r w:rsidRPr="00351A66">
        <w:rPr>
          <w:b/>
          <w:color w:val="0070C0"/>
          <w:lang w:val="vi-VN"/>
        </w:rPr>
        <w:t>B.</w:t>
      </w:r>
      <w:r w:rsidRPr="001976CE">
        <w:rPr>
          <w:b/>
          <w:lang w:val="vi-VN"/>
        </w:rPr>
        <w:t xml:space="preserve"> </w:t>
      </w:r>
      <w:r w:rsidRPr="001976CE">
        <w:rPr>
          <w:lang w:val="vi-VN"/>
        </w:rPr>
        <w:t>Trực tiếp.</w:t>
      </w:r>
      <w:r w:rsidRPr="001976CE">
        <w:rPr>
          <w:lang w:val="vi-VN"/>
        </w:rPr>
        <w:tab/>
      </w:r>
      <w:r w:rsidRPr="00351A66">
        <w:rPr>
          <w:b/>
          <w:color w:val="0070C0"/>
          <w:lang w:val="vi-VN"/>
        </w:rPr>
        <w:t>C.</w:t>
      </w:r>
      <w:r w:rsidRPr="001976CE">
        <w:rPr>
          <w:b/>
          <w:lang w:val="vi-VN"/>
        </w:rPr>
        <w:t xml:space="preserve"> </w:t>
      </w:r>
      <w:r w:rsidRPr="001976CE">
        <w:rPr>
          <w:lang w:val="vi-VN"/>
        </w:rPr>
        <w:t>Tự nguyện.</w:t>
      </w:r>
      <w:r w:rsidRPr="001976CE">
        <w:rPr>
          <w:lang w:val="vi-VN"/>
        </w:rPr>
        <w:tab/>
      </w:r>
      <w:r w:rsidRPr="00351A66">
        <w:rPr>
          <w:b/>
          <w:color w:val="0070C0"/>
          <w:lang w:val="vi-VN"/>
        </w:rPr>
        <w:t>D.</w:t>
      </w:r>
      <w:r w:rsidRPr="001976CE">
        <w:rPr>
          <w:b/>
          <w:lang w:val="vi-VN"/>
        </w:rPr>
        <w:t xml:space="preserve"> </w:t>
      </w:r>
      <w:r w:rsidRPr="001976CE">
        <w:rPr>
          <w:lang w:val="vi-VN"/>
        </w:rPr>
        <w:t>Ủy quyền.</w:t>
      </w:r>
    </w:p>
    <w:p w:rsidR="002259F4" w:rsidRPr="001976CE" w:rsidRDefault="002259F4" w:rsidP="001976CE">
      <w:pPr>
        <w:tabs>
          <w:tab w:val="left" w:pos="284"/>
          <w:tab w:val="left" w:pos="2835"/>
          <w:tab w:val="left" w:pos="5387"/>
          <w:tab w:val="left" w:pos="7938"/>
        </w:tabs>
        <w:contextualSpacing/>
        <w:jc w:val="both"/>
        <w:rPr>
          <w:lang w:val="vi-VN"/>
        </w:rPr>
      </w:pPr>
      <w:r w:rsidRPr="00351A66">
        <w:rPr>
          <w:b/>
          <w:color w:val="0000FF"/>
          <w:lang w:val="vi-VN"/>
        </w:rPr>
        <w:t xml:space="preserve">Câu </w:t>
      </w:r>
      <w:r w:rsidRPr="00351A66">
        <w:rPr>
          <w:b/>
          <w:color w:val="0000FF"/>
          <w:lang w:val="nl-NL"/>
        </w:rPr>
        <w:t>90</w:t>
      </w:r>
      <w:r w:rsidRPr="00351A66">
        <w:rPr>
          <w:b/>
          <w:color w:val="0000FF"/>
          <w:lang w:val="vi-VN"/>
        </w:rPr>
        <w:t>:</w:t>
      </w:r>
      <w:r w:rsidRPr="001976CE">
        <w:rPr>
          <w:lang w:val="vi-VN"/>
        </w:rPr>
        <w:t xml:space="preserve"> Bình đẳng trong kinh doanh nghĩa là bình đẳng trong</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lựa chọn, ngành nghề.</w:t>
      </w:r>
      <w:r w:rsidRPr="001976CE">
        <w:rPr>
          <w:lang w:val="vi-VN"/>
        </w:rPr>
        <w:tab/>
      </w:r>
      <w:r w:rsidR="001976CE">
        <w:rPr>
          <w:lang w:val="vi-VN"/>
        </w:rPr>
        <w:tab/>
      </w:r>
      <w:r w:rsidRPr="00351A66">
        <w:rPr>
          <w:b/>
          <w:color w:val="0070C0"/>
          <w:lang w:val="vi-VN"/>
        </w:rPr>
        <w:t>B.</w:t>
      </w:r>
      <w:r w:rsidRPr="001976CE">
        <w:rPr>
          <w:b/>
          <w:lang w:val="vi-VN"/>
        </w:rPr>
        <w:t xml:space="preserve"> </w:t>
      </w:r>
      <w:r w:rsidRPr="001976CE">
        <w:rPr>
          <w:lang w:val="vi-VN"/>
        </w:rPr>
        <w:t>tìm kiếm việc làm.</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C.</w:t>
      </w:r>
      <w:r w:rsidRPr="001976CE">
        <w:rPr>
          <w:b/>
          <w:lang w:val="vi-VN"/>
        </w:rPr>
        <w:t xml:space="preserve"> </w:t>
      </w:r>
      <w:r w:rsidRPr="001976CE">
        <w:rPr>
          <w:lang w:val="vi-VN"/>
        </w:rPr>
        <w:t>quyền làm việc.</w:t>
      </w:r>
      <w:r w:rsidRPr="001976CE">
        <w:rPr>
          <w:lang w:val="vi-VN"/>
        </w:rPr>
        <w:tab/>
      </w:r>
      <w:r w:rsidR="001976CE">
        <w:rPr>
          <w:lang w:val="vi-VN"/>
        </w:rPr>
        <w:tab/>
      </w:r>
      <w:r w:rsidRPr="00351A66">
        <w:rPr>
          <w:b/>
          <w:color w:val="0070C0"/>
          <w:lang w:val="vi-VN"/>
        </w:rPr>
        <w:t>D.</w:t>
      </w:r>
      <w:r w:rsidRPr="001976CE">
        <w:rPr>
          <w:b/>
          <w:lang w:val="vi-VN"/>
        </w:rPr>
        <w:t xml:space="preserve"> </w:t>
      </w:r>
      <w:r w:rsidRPr="001976CE">
        <w:rPr>
          <w:lang w:val="vi-VN"/>
        </w:rPr>
        <w:t>lựa chọn việc làm.</w:t>
      </w:r>
    </w:p>
    <w:p w:rsidR="002259F4" w:rsidRPr="001976CE" w:rsidRDefault="002259F4" w:rsidP="001976CE">
      <w:pPr>
        <w:pStyle w:val="Bodytext21"/>
        <w:shd w:val="clear" w:color="auto" w:fill="auto"/>
        <w:tabs>
          <w:tab w:val="left" w:pos="284"/>
          <w:tab w:val="left" w:pos="2835"/>
          <w:tab w:val="left" w:pos="5387"/>
          <w:tab w:val="left" w:pos="7938"/>
        </w:tabs>
        <w:spacing w:before="0" w:line="240" w:lineRule="auto"/>
        <w:ind w:firstLine="0"/>
        <w:contextualSpacing/>
        <w:jc w:val="left"/>
        <w:rPr>
          <w:sz w:val="24"/>
          <w:szCs w:val="24"/>
        </w:rPr>
      </w:pPr>
      <w:r w:rsidRPr="00351A66">
        <w:rPr>
          <w:b/>
          <w:color w:val="0000FF"/>
          <w:sz w:val="24"/>
          <w:szCs w:val="24"/>
          <w:lang w:val="vi-VN"/>
        </w:rPr>
        <w:t>Câu 91:</w:t>
      </w:r>
      <w:r w:rsidRPr="001976CE">
        <w:rPr>
          <w:sz w:val="24"/>
          <w:szCs w:val="24"/>
          <w:lang w:val="vi-VN"/>
        </w:rPr>
        <w:t xml:space="preserve"> </w:t>
      </w:r>
      <w:r w:rsidRPr="001976CE">
        <w:rPr>
          <w:sz w:val="24"/>
          <w:szCs w:val="24"/>
        </w:rPr>
        <w:t xml:space="preserve">Các dân tộc trên lãnh thổ Việt Nam đều có đại biểu của mình trong hệ thống các cơ quan quyền lực nhà nước là thể hiện quyền bình đẳng trong lĩnh vực </w:t>
      </w:r>
    </w:p>
    <w:p w:rsidR="002259F4" w:rsidRPr="001976CE" w:rsidRDefault="002259F4" w:rsidP="001976CE">
      <w:pPr>
        <w:pStyle w:val="Bodytext21"/>
        <w:shd w:val="clear" w:color="auto" w:fill="auto"/>
        <w:tabs>
          <w:tab w:val="left" w:pos="284"/>
          <w:tab w:val="left" w:pos="2835"/>
          <w:tab w:val="left" w:pos="5387"/>
          <w:tab w:val="left" w:pos="7938"/>
        </w:tabs>
        <w:spacing w:before="0" w:line="240" w:lineRule="auto"/>
        <w:ind w:left="181" w:firstLine="0"/>
        <w:contextualSpacing/>
        <w:jc w:val="left"/>
        <w:rPr>
          <w:sz w:val="24"/>
          <w:szCs w:val="24"/>
          <w:lang w:val="vi-VN"/>
        </w:rPr>
      </w:pPr>
      <w:r w:rsidRPr="00351A66">
        <w:rPr>
          <w:b/>
          <w:color w:val="0070C0"/>
          <w:sz w:val="24"/>
          <w:szCs w:val="24"/>
        </w:rPr>
        <w:t>A.</w:t>
      </w:r>
      <w:r w:rsidRPr="001976CE">
        <w:rPr>
          <w:sz w:val="24"/>
          <w:szCs w:val="24"/>
        </w:rPr>
        <w:t xml:space="preserve"> chính trị.</w:t>
      </w:r>
      <w:r w:rsidRPr="001976CE">
        <w:rPr>
          <w:sz w:val="24"/>
          <w:szCs w:val="24"/>
        </w:rPr>
        <w:tab/>
      </w:r>
      <w:r w:rsidRPr="00351A66">
        <w:rPr>
          <w:rStyle w:val="Bodytext2Bold"/>
          <w:color w:val="0070C0"/>
        </w:rPr>
        <w:t>B.</w:t>
      </w:r>
      <w:r w:rsidRPr="001976CE">
        <w:rPr>
          <w:rStyle w:val="Bodytext2Bold"/>
          <w:color w:val="auto"/>
          <w:lang w:val="en-US"/>
        </w:rPr>
        <w:t xml:space="preserve"> </w:t>
      </w:r>
      <w:r w:rsidRPr="001976CE">
        <w:rPr>
          <w:sz w:val="24"/>
          <w:szCs w:val="24"/>
        </w:rPr>
        <w:t>lao động.</w:t>
      </w:r>
      <w:r w:rsidRPr="001976CE">
        <w:rPr>
          <w:sz w:val="24"/>
          <w:szCs w:val="24"/>
        </w:rPr>
        <w:tab/>
      </w:r>
      <w:r w:rsidRPr="00351A66">
        <w:rPr>
          <w:b/>
          <w:color w:val="0070C0"/>
          <w:sz w:val="24"/>
          <w:szCs w:val="24"/>
        </w:rPr>
        <w:t>C.</w:t>
      </w:r>
      <w:r w:rsidRPr="001976CE">
        <w:rPr>
          <w:sz w:val="24"/>
          <w:szCs w:val="24"/>
        </w:rPr>
        <w:t xml:space="preserve"> kinh tế.</w:t>
      </w:r>
      <w:r w:rsidRPr="001976CE">
        <w:rPr>
          <w:rStyle w:val="Bodytext2Bold"/>
          <w:color w:val="auto"/>
        </w:rPr>
        <w:t xml:space="preserve"> </w:t>
      </w:r>
      <w:r w:rsidRPr="001976CE">
        <w:rPr>
          <w:rStyle w:val="Bodytext2Bold"/>
          <w:color w:val="auto"/>
          <w:lang w:val="en-US"/>
        </w:rPr>
        <w:tab/>
      </w:r>
      <w:r w:rsidRPr="00351A66">
        <w:rPr>
          <w:rStyle w:val="Bodytext2Bold"/>
          <w:color w:val="0070C0"/>
        </w:rPr>
        <w:t>D.</w:t>
      </w:r>
      <w:r w:rsidRPr="001976CE">
        <w:rPr>
          <w:rStyle w:val="Bodytext2Bold"/>
          <w:color w:val="auto"/>
        </w:rPr>
        <w:t xml:space="preserve"> </w:t>
      </w:r>
      <w:r w:rsidRPr="001976CE">
        <w:rPr>
          <w:sz w:val="24"/>
          <w:szCs w:val="24"/>
        </w:rPr>
        <w:t>kinh doanh.</w:t>
      </w:r>
    </w:p>
    <w:p w:rsidR="002259F4" w:rsidRPr="001976CE" w:rsidRDefault="002259F4" w:rsidP="001976CE">
      <w:pPr>
        <w:tabs>
          <w:tab w:val="left" w:pos="284"/>
          <w:tab w:val="left" w:pos="2835"/>
          <w:tab w:val="left" w:pos="5387"/>
          <w:tab w:val="left" w:pos="7938"/>
        </w:tabs>
        <w:spacing w:before="60"/>
        <w:contextualSpacing/>
        <w:jc w:val="both"/>
        <w:rPr>
          <w:lang w:val="pt-BR"/>
        </w:rPr>
      </w:pPr>
      <w:r w:rsidRPr="00351A66">
        <w:rPr>
          <w:b/>
          <w:color w:val="0000FF"/>
          <w:lang w:val="vi-VN"/>
        </w:rPr>
        <w:t>Câu 92:</w:t>
      </w:r>
      <w:r w:rsidRPr="001976CE">
        <w:rPr>
          <w:lang w:val="vi-VN"/>
        </w:rPr>
        <w:t xml:space="preserve"> </w:t>
      </w:r>
      <w:r w:rsidRPr="001976CE">
        <w:rPr>
          <w:lang w:val="pt-BR"/>
        </w:rPr>
        <w:t>Theo quy định của pháp luật, công dân vi phạm quyền bất khả xâm phạm về thân thể khi</w:t>
      </w:r>
    </w:p>
    <w:p w:rsidR="002259F4" w:rsidRPr="001976CE" w:rsidRDefault="002259F4" w:rsidP="001976CE">
      <w:pPr>
        <w:tabs>
          <w:tab w:val="left" w:pos="284"/>
          <w:tab w:val="left" w:pos="2835"/>
          <w:tab w:val="left" w:pos="5387"/>
          <w:tab w:val="left" w:pos="7938"/>
        </w:tabs>
        <w:ind w:firstLine="283"/>
        <w:contextualSpacing/>
        <w:rPr>
          <w:lang w:val="pt-BR"/>
        </w:rPr>
      </w:pPr>
      <w:r w:rsidRPr="00351A66">
        <w:rPr>
          <w:b/>
          <w:color w:val="0070C0"/>
          <w:lang w:val="pt-BR"/>
        </w:rPr>
        <w:t>A.</w:t>
      </w:r>
      <w:r w:rsidRPr="001976CE">
        <w:rPr>
          <w:b/>
          <w:lang w:val="pt-BR"/>
        </w:rPr>
        <w:t xml:space="preserve"> </w:t>
      </w:r>
      <w:r w:rsidRPr="001976CE">
        <w:rPr>
          <w:lang w:val="pt-BR"/>
        </w:rPr>
        <w:t>bảo trợ trẻ em khuyết tật.</w:t>
      </w:r>
      <w:r w:rsidRPr="001976CE">
        <w:rPr>
          <w:lang w:val="pt-BR"/>
        </w:rPr>
        <w:tab/>
      </w:r>
      <w:r w:rsidRPr="00351A66">
        <w:rPr>
          <w:b/>
          <w:color w:val="0070C0"/>
          <w:lang w:val="pt-BR"/>
        </w:rPr>
        <w:t>B.</w:t>
      </w:r>
      <w:r w:rsidRPr="001976CE">
        <w:rPr>
          <w:b/>
          <w:lang w:val="pt-BR"/>
        </w:rPr>
        <w:t xml:space="preserve"> </w:t>
      </w:r>
      <w:r w:rsidRPr="001976CE">
        <w:rPr>
          <w:lang w:val="pt-BR"/>
        </w:rPr>
        <w:t>truy tìm tù nhân vượt ngục.</w:t>
      </w:r>
    </w:p>
    <w:p w:rsidR="002259F4" w:rsidRPr="001976CE" w:rsidRDefault="002259F4" w:rsidP="001976CE">
      <w:pPr>
        <w:tabs>
          <w:tab w:val="left" w:pos="284"/>
          <w:tab w:val="left" w:pos="2835"/>
          <w:tab w:val="left" w:pos="5387"/>
          <w:tab w:val="left" w:pos="7938"/>
        </w:tabs>
        <w:ind w:firstLine="283"/>
        <w:contextualSpacing/>
        <w:rPr>
          <w:u w:val="single"/>
          <w:lang w:val="pt-BR"/>
        </w:rPr>
      </w:pPr>
      <w:r w:rsidRPr="00351A66">
        <w:rPr>
          <w:b/>
          <w:color w:val="0070C0"/>
          <w:lang w:val="pt-BR"/>
        </w:rPr>
        <w:t>C.</w:t>
      </w:r>
      <w:r w:rsidRPr="001976CE">
        <w:rPr>
          <w:b/>
          <w:lang w:val="pt-BR"/>
        </w:rPr>
        <w:t xml:space="preserve"> </w:t>
      </w:r>
      <w:r w:rsidRPr="001976CE">
        <w:rPr>
          <w:lang w:val="pt-BR"/>
        </w:rPr>
        <w:t>thực hiện giãn cách xã hội.</w:t>
      </w:r>
      <w:r w:rsidRPr="001976CE">
        <w:rPr>
          <w:lang w:val="pt-BR"/>
        </w:rPr>
        <w:tab/>
      </w:r>
      <w:r w:rsidRPr="00351A66">
        <w:rPr>
          <w:b/>
          <w:color w:val="0070C0"/>
          <w:lang w:val="pt-BR"/>
        </w:rPr>
        <w:t>D.</w:t>
      </w:r>
      <w:r w:rsidRPr="001976CE">
        <w:rPr>
          <w:b/>
          <w:lang w:val="pt-BR"/>
        </w:rPr>
        <w:t xml:space="preserve"> </w:t>
      </w:r>
      <w:r w:rsidRPr="001976CE">
        <w:rPr>
          <w:lang w:val="pt-BR"/>
        </w:rPr>
        <w:t>từ chối thả con tin.</w:t>
      </w:r>
    </w:p>
    <w:p w:rsidR="002259F4" w:rsidRPr="001976CE" w:rsidRDefault="002259F4" w:rsidP="001976CE">
      <w:pPr>
        <w:tabs>
          <w:tab w:val="left" w:pos="284"/>
          <w:tab w:val="left" w:pos="2835"/>
          <w:tab w:val="left" w:pos="5387"/>
          <w:tab w:val="left" w:pos="7938"/>
        </w:tabs>
        <w:spacing w:before="60"/>
        <w:contextualSpacing/>
        <w:jc w:val="both"/>
      </w:pPr>
      <w:r w:rsidRPr="00351A66">
        <w:rPr>
          <w:b/>
          <w:color w:val="0000FF"/>
          <w:lang w:val="vi-VN"/>
        </w:rPr>
        <w:t>Câu 93:</w:t>
      </w:r>
      <w:r w:rsidRPr="001976CE">
        <w:rPr>
          <w:lang w:val="vi-VN"/>
        </w:rPr>
        <w:t xml:space="preserve"> </w:t>
      </w:r>
      <w:r w:rsidRPr="001976CE">
        <w:t>Theo quy định c</w:t>
      </w:r>
      <w:r w:rsidRPr="001976CE">
        <w:rPr>
          <w:lang w:val="vi-VN"/>
        </w:rPr>
        <w:t>ủ</w:t>
      </w:r>
      <w:r w:rsidRPr="001976CE">
        <w:t>a pháp luật, cơ quan có thẩm quyền được thu giữ thư tín, điện thoại, điện tín khi</w:t>
      </w:r>
    </w:p>
    <w:p w:rsidR="002259F4" w:rsidRPr="001976CE" w:rsidRDefault="002259F4" w:rsidP="001976CE">
      <w:pPr>
        <w:tabs>
          <w:tab w:val="left" w:pos="284"/>
          <w:tab w:val="left" w:pos="2835"/>
          <w:tab w:val="left" w:pos="5387"/>
          <w:tab w:val="left" w:pos="7938"/>
        </w:tabs>
        <w:ind w:firstLine="283"/>
        <w:contextualSpacing/>
      </w:pPr>
      <w:r w:rsidRPr="00351A66">
        <w:rPr>
          <w:b/>
          <w:color w:val="0070C0"/>
        </w:rPr>
        <w:t>A.</w:t>
      </w:r>
      <w:r w:rsidRPr="001976CE">
        <w:rPr>
          <w:b/>
        </w:rPr>
        <w:t xml:space="preserve"> </w:t>
      </w:r>
      <w:r w:rsidRPr="001976CE">
        <w:t>đính chính thông tin cá nhân.</w:t>
      </w:r>
      <w:r w:rsidRPr="001976CE">
        <w:tab/>
      </w:r>
      <w:r w:rsidRPr="00351A66">
        <w:rPr>
          <w:b/>
          <w:color w:val="0070C0"/>
        </w:rPr>
        <w:t>B.</w:t>
      </w:r>
      <w:r w:rsidRPr="001976CE">
        <w:rPr>
          <w:b/>
        </w:rPr>
        <w:t xml:space="preserve"> </w:t>
      </w:r>
      <w:r w:rsidRPr="001976CE">
        <w:t>thống kê bưu phẩm đã giao.</w:t>
      </w:r>
    </w:p>
    <w:p w:rsidR="002259F4" w:rsidRPr="001976CE" w:rsidRDefault="002259F4" w:rsidP="001976CE">
      <w:pPr>
        <w:tabs>
          <w:tab w:val="left" w:pos="284"/>
          <w:tab w:val="left" w:pos="2835"/>
          <w:tab w:val="left" w:pos="5387"/>
          <w:tab w:val="left" w:pos="7938"/>
        </w:tabs>
        <w:ind w:firstLine="283"/>
        <w:contextualSpacing/>
      </w:pPr>
      <w:r w:rsidRPr="00351A66">
        <w:rPr>
          <w:b/>
          <w:color w:val="0070C0"/>
        </w:rPr>
        <w:t>C.</w:t>
      </w:r>
      <w:r w:rsidRPr="001976CE">
        <w:rPr>
          <w:b/>
        </w:rPr>
        <w:t xml:space="preserve"> </w:t>
      </w:r>
      <w:r w:rsidRPr="001976CE">
        <w:t>cần chứng cứ để điều tra vụ án.</w:t>
      </w:r>
      <w:r w:rsidRPr="001976CE">
        <w:tab/>
      </w:r>
      <w:r w:rsidRPr="00351A66">
        <w:rPr>
          <w:b/>
          <w:color w:val="0070C0"/>
        </w:rPr>
        <w:t>D.</w:t>
      </w:r>
      <w:r w:rsidRPr="001976CE">
        <w:rPr>
          <w:b/>
        </w:rPr>
        <w:t xml:space="preserve"> </w:t>
      </w:r>
      <w:r w:rsidRPr="001976CE">
        <w:t>kiểm tra hóa đơn dịch vụ.</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351A66">
        <w:rPr>
          <w:b/>
          <w:color w:val="0000FF"/>
          <w:lang w:val="vi-VN"/>
        </w:rPr>
        <w:t>Câu 94:</w:t>
      </w:r>
      <w:r w:rsidRPr="001976CE">
        <w:rPr>
          <w:b/>
          <w:lang w:val="vi-VN"/>
        </w:rPr>
        <w:t xml:space="preserve"> </w:t>
      </w:r>
      <w:r w:rsidRPr="001976CE">
        <w:rPr>
          <w:lang w:val="vi-VN"/>
        </w:rPr>
        <w:t>Việc ông B không cho chị H phát biểu ý kiến cá nhân trong cuộc họp tổ dân phố là vi phạm quyền nào dưới đây của công dân?</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Tự chủ phán quyết.</w:t>
      </w:r>
      <w:r w:rsidRPr="001976CE">
        <w:rPr>
          <w:lang w:val="vi-VN"/>
        </w:rPr>
        <w:tab/>
      </w:r>
      <w:r w:rsidR="001976CE">
        <w:rPr>
          <w:lang w:val="vi-VN"/>
        </w:rPr>
        <w:tab/>
      </w:r>
      <w:r w:rsidRPr="00351A66">
        <w:rPr>
          <w:b/>
          <w:color w:val="0070C0"/>
          <w:lang w:val="vi-VN"/>
        </w:rPr>
        <w:t>B.</w:t>
      </w:r>
      <w:r w:rsidRPr="001976CE">
        <w:rPr>
          <w:b/>
          <w:lang w:val="vi-VN"/>
        </w:rPr>
        <w:t xml:space="preserve"> </w:t>
      </w:r>
      <w:r w:rsidRPr="001976CE">
        <w:rPr>
          <w:lang w:val="vi-VN"/>
        </w:rPr>
        <w:t>Quản trị truyền thông</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C.</w:t>
      </w:r>
      <w:r w:rsidRPr="001976CE">
        <w:rPr>
          <w:b/>
          <w:lang w:val="vi-VN"/>
        </w:rPr>
        <w:t xml:space="preserve"> </w:t>
      </w:r>
      <w:r w:rsidRPr="001976CE">
        <w:rPr>
          <w:lang w:val="vi-VN"/>
        </w:rPr>
        <w:t>Tự do ngôn luận.</w:t>
      </w:r>
      <w:r w:rsidRPr="001976CE">
        <w:rPr>
          <w:lang w:val="vi-VN"/>
        </w:rPr>
        <w:tab/>
      </w:r>
      <w:r w:rsidR="001976CE">
        <w:rPr>
          <w:lang w:val="vi-VN"/>
        </w:rPr>
        <w:tab/>
      </w:r>
      <w:r w:rsidRPr="00351A66">
        <w:rPr>
          <w:b/>
          <w:color w:val="0070C0"/>
          <w:lang w:val="vi-VN"/>
        </w:rPr>
        <w:t>D.</w:t>
      </w:r>
      <w:r w:rsidRPr="001976CE">
        <w:rPr>
          <w:b/>
          <w:lang w:val="vi-VN"/>
        </w:rPr>
        <w:t xml:space="preserve"> </w:t>
      </w:r>
      <w:r w:rsidRPr="001976CE">
        <w:rPr>
          <w:lang w:val="vi-VN"/>
        </w:rPr>
        <w:t>Quản lí nhân sự.</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351A66">
        <w:rPr>
          <w:b/>
          <w:color w:val="0000FF"/>
          <w:lang w:val="vi-VN"/>
        </w:rPr>
        <w:t>Câu 95:</w:t>
      </w:r>
      <w:r w:rsidRPr="001976CE">
        <w:rPr>
          <w:lang w:val="vi-VN"/>
        </w:rPr>
        <w:t xml:space="preserve"> Việc Nhà nước lấy ý kiến đóng góp của nhân dân cho dự thảo sửa đổi Hiến pháp là thực hiện dân chủ trong phạm vi</w:t>
      </w:r>
    </w:p>
    <w:p w:rsidR="002259F4" w:rsidRPr="001976CE" w:rsidRDefault="002259F4" w:rsidP="001976CE">
      <w:pPr>
        <w:tabs>
          <w:tab w:val="left" w:pos="284"/>
          <w:tab w:val="left" w:pos="2835"/>
          <w:tab w:val="left" w:pos="5387"/>
          <w:tab w:val="left" w:pos="7938"/>
        </w:tabs>
        <w:ind w:firstLine="283"/>
        <w:contextualSpacing/>
        <w:rPr>
          <w:u w:val="single"/>
          <w:lang w:val="vi-VN"/>
        </w:rPr>
      </w:pPr>
      <w:r w:rsidRPr="00351A66">
        <w:rPr>
          <w:b/>
          <w:color w:val="0070C0"/>
          <w:lang w:val="vi-VN"/>
        </w:rPr>
        <w:t>A.</w:t>
      </w:r>
      <w:r w:rsidRPr="001976CE">
        <w:rPr>
          <w:b/>
          <w:lang w:val="vi-VN"/>
        </w:rPr>
        <w:t xml:space="preserve"> </w:t>
      </w:r>
      <w:r w:rsidRPr="001976CE">
        <w:rPr>
          <w:lang w:val="vi-VN"/>
        </w:rPr>
        <w:t>cơ sở.</w:t>
      </w:r>
      <w:r w:rsidRPr="001976CE">
        <w:rPr>
          <w:lang w:val="vi-VN"/>
        </w:rPr>
        <w:tab/>
      </w:r>
      <w:r w:rsidRPr="00351A66">
        <w:rPr>
          <w:b/>
          <w:color w:val="0070C0"/>
          <w:lang w:val="vi-VN"/>
        </w:rPr>
        <w:t>B.</w:t>
      </w:r>
      <w:r w:rsidRPr="001976CE">
        <w:rPr>
          <w:b/>
          <w:lang w:val="vi-VN"/>
        </w:rPr>
        <w:t xml:space="preserve"> </w:t>
      </w:r>
      <w:r w:rsidRPr="001976CE">
        <w:rPr>
          <w:lang w:val="vi-VN"/>
        </w:rPr>
        <w:t>địa phương.</w:t>
      </w:r>
      <w:r w:rsidRPr="001976CE">
        <w:rPr>
          <w:lang w:val="vi-VN"/>
        </w:rPr>
        <w:tab/>
      </w:r>
      <w:r w:rsidRPr="00351A66">
        <w:rPr>
          <w:b/>
          <w:color w:val="0070C0"/>
          <w:lang w:val="vi-VN"/>
        </w:rPr>
        <w:t>C.</w:t>
      </w:r>
      <w:r w:rsidRPr="001976CE">
        <w:rPr>
          <w:b/>
          <w:lang w:val="vi-VN"/>
        </w:rPr>
        <w:t xml:space="preserve"> </w:t>
      </w:r>
      <w:r w:rsidRPr="001976CE">
        <w:rPr>
          <w:lang w:val="vi-VN"/>
        </w:rPr>
        <w:t>vùng miền.</w:t>
      </w:r>
      <w:r w:rsidRPr="001976CE">
        <w:rPr>
          <w:lang w:val="vi-VN"/>
        </w:rPr>
        <w:tab/>
      </w:r>
      <w:r w:rsidRPr="00351A66">
        <w:rPr>
          <w:b/>
          <w:color w:val="0070C0"/>
          <w:lang w:val="vi-VN"/>
        </w:rPr>
        <w:t>D.</w:t>
      </w:r>
      <w:r w:rsidRPr="001976CE">
        <w:rPr>
          <w:b/>
          <w:lang w:val="vi-VN"/>
        </w:rPr>
        <w:t xml:space="preserve"> </w:t>
      </w:r>
      <w:r w:rsidRPr="001976CE">
        <w:rPr>
          <w:lang w:val="vi-VN"/>
        </w:rPr>
        <w:t>cả nước.</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351A66">
        <w:rPr>
          <w:b/>
          <w:color w:val="0000FF"/>
          <w:lang w:val="vi-VN"/>
        </w:rPr>
        <w:lastRenderedPageBreak/>
        <w:t>Câu 96:</w:t>
      </w:r>
      <w:r w:rsidRPr="001976CE">
        <w:rPr>
          <w:lang w:val="vi-VN"/>
        </w:rPr>
        <w:t xml:space="preserve"> Theo quy định của pháp luật, nội dung nào dưới đây phản ánh đúng quyền khiếu nại tố cáo của công dân?</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Công dân, tổ chức có đều quyền khiếu nại.</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B.</w:t>
      </w:r>
      <w:r w:rsidRPr="001976CE">
        <w:rPr>
          <w:b/>
          <w:lang w:val="vi-VN"/>
        </w:rPr>
        <w:t xml:space="preserve"> </w:t>
      </w:r>
      <w:r w:rsidRPr="001976CE">
        <w:rPr>
          <w:lang w:val="vi-VN"/>
        </w:rPr>
        <w:t>Chỉ có công dân mới có quyền khiếu nại.</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C.</w:t>
      </w:r>
      <w:r w:rsidRPr="001976CE">
        <w:rPr>
          <w:b/>
          <w:lang w:val="vi-VN"/>
        </w:rPr>
        <w:t xml:space="preserve"> </w:t>
      </w:r>
      <w:r w:rsidRPr="001976CE">
        <w:rPr>
          <w:lang w:val="vi-VN"/>
        </w:rPr>
        <w:t>Chỉ có tổ chức mới có quyền tố cáo.</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D.</w:t>
      </w:r>
      <w:r w:rsidRPr="001976CE">
        <w:rPr>
          <w:b/>
          <w:lang w:val="vi-VN"/>
        </w:rPr>
        <w:t xml:space="preserve"> </w:t>
      </w:r>
      <w:r w:rsidRPr="001976CE">
        <w:rPr>
          <w:lang w:val="vi-VN"/>
        </w:rPr>
        <w:t>Công dân, tổ chức không có quyền khiếu nại.</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351A66">
        <w:rPr>
          <w:b/>
          <w:color w:val="0000FF"/>
          <w:lang w:val="vi-VN"/>
        </w:rPr>
        <w:t>Câu 97:</w:t>
      </w:r>
      <w:r w:rsidRPr="001976CE">
        <w:rPr>
          <w:lang w:val="vi-VN"/>
        </w:rPr>
        <w:t xml:space="preserve"> Việc công dân thực hiện đúng quyền bầu cử là góp phần thực hiện tốt quyền dân chủ trong lĩnh  vực</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văn hóa.</w:t>
      </w:r>
      <w:r w:rsidRPr="001976CE">
        <w:rPr>
          <w:lang w:val="vi-VN"/>
        </w:rPr>
        <w:tab/>
      </w:r>
      <w:r w:rsidRPr="00351A66">
        <w:rPr>
          <w:b/>
          <w:color w:val="0070C0"/>
          <w:lang w:val="vi-VN"/>
        </w:rPr>
        <w:t>B.</w:t>
      </w:r>
      <w:r w:rsidRPr="001976CE">
        <w:rPr>
          <w:b/>
          <w:lang w:val="vi-VN"/>
        </w:rPr>
        <w:t xml:space="preserve"> </w:t>
      </w:r>
      <w:r w:rsidRPr="001976CE">
        <w:rPr>
          <w:lang w:val="vi-VN"/>
        </w:rPr>
        <w:t>kinh tế.</w:t>
      </w:r>
      <w:r w:rsidRPr="001976CE">
        <w:rPr>
          <w:lang w:val="vi-VN"/>
        </w:rPr>
        <w:tab/>
      </w:r>
      <w:r w:rsidRPr="00351A66">
        <w:rPr>
          <w:b/>
          <w:color w:val="0070C0"/>
          <w:lang w:val="vi-VN"/>
        </w:rPr>
        <w:t>C.</w:t>
      </w:r>
      <w:r w:rsidRPr="001976CE">
        <w:rPr>
          <w:b/>
          <w:lang w:val="vi-VN"/>
        </w:rPr>
        <w:t xml:space="preserve"> </w:t>
      </w:r>
      <w:r w:rsidRPr="001976CE">
        <w:rPr>
          <w:lang w:val="vi-VN"/>
        </w:rPr>
        <w:t>xã hội.</w:t>
      </w:r>
      <w:r w:rsidRPr="001976CE">
        <w:rPr>
          <w:lang w:val="vi-VN"/>
        </w:rPr>
        <w:tab/>
      </w:r>
      <w:r w:rsidRPr="00351A66">
        <w:rPr>
          <w:b/>
          <w:color w:val="0070C0"/>
          <w:lang w:val="vi-VN"/>
        </w:rPr>
        <w:t>D.</w:t>
      </w:r>
      <w:r w:rsidRPr="001976CE">
        <w:rPr>
          <w:b/>
          <w:lang w:val="vi-VN"/>
        </w:rPr>
        <w:t xml:space="preserve"> </w:t>
      </w:r>
      <w:r w:rsidRPr="001976CE">
        <w:rPr>
          <w:lang w:val="vi-VN"/>
        </w:rPr>
        <w:t>chính trị.</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351A66">
        <w:rPr>
          <w:b/>
          <w:color w:val="0000FF"/>
        </w:rPr>
        <w:t>Câu 9</w:t>
      </w:r>
      <w:r w:rsidRPr="00351A66">
        <w:rPr>
          <w:b/>
          <w:color w:val="0000FF"/>
          <w:lang w:val="vi-VN"/>
        </w:rPr>
        <w:t>8</w:t>
      </w:r>
      <w:r w:rsidRPr="00351A66">
        <w:rPr>
          <w:b/>
          <w:color w:val="0000FF"/>
        </w:rPr>
        <w:t>:</w:t>
      </w:r>
      <w:r w:rsidRPr="001976CE">
        <w:rPr>
          <w:b/>
          <w:lang w:val="vi-VN"/>
        </w:rPr>
        <w:t xml:space="preserve"> </w:t>
      </w:r>
      <w:r w:rsidRPr="001976CE">
        <w:rPr>
          <w:lang w:val="vi-VN"/>
        </w:rPr>
        <w:t>Theo quy định của pháp luật, những tác phẩm, công trình khoa học của công dân đã đăng kí bản quyền được Nhà nước và pháp luật</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chuyển giao.</w:t>
      </w:r>
      <w:r w:rsidRPr="001976CE">
        <w:rPr>
          <w:lang w:val="vi-VN"/>
        </w:rPr>
        <w:tab/>
      </w:r>
      <w:r w:rsidRPr="00351A66">
        <w:rPr>
          <w:b/>
          <w:color w:val="0070C0"/>
          <w:lang w:val="vi-VN"/>
        </w:rPr>
        <w:t>B.</w:t>
      </w:r>
      <w:r w:rsidRPr="001976CE">
        <w:rPr>
          <w:b/>
          <w:lang w:val="vi-VN"/>
        </w:rPr>
        <w:t xml:space="preserve"> </w:t>
      </w:r>
      <w:r w:rsidRPr="001976CE">
        <w:rPr>
          <w:lang w:val="vi-VN"/>
        </w:rPr>
        <w:t>chuyển nhượng.</w:t>
      </w:r>
      <w:r w:rsidRPr="001976CE">
        <w:rPr>
          <w:lang w:val="vi-VN"/>
        </w:rPr>
        <w:tab/>
      </w:r>
      <w:r w:rsidRPr="00351A66">
        <w:rPr>
          <w:b/>
          <w:color w:val="0070C0"/>
          <w:lang w:val="vi-VN"/>
        </w:rPr>
        <w:t>C.</w:t>
      </w:r>
      <w:r w:rsidRPr="001976CE">
        <w:rPr>
          <w:b/>
          <w:lang w:val="vi-VN"/>
        </w:rPr>
        <w:t xml:space="preserve"> </w:t>
      </w:r>
      <w:r w:rsidRPr="001976CE">
        <w:rPr>
          <w:lang w:val="vi-VN"/>
        </w:rPr>
        <w:t>bảo vệ.</w:t>
      </w:r>
      <w:r w:rsidRPr="001976CE">
        <w:rPr>
          <w:lang w:val="vi-VN"/>
        </w:rPr>
        <w:tab/>
      </w:r>
      <w:r w:rsidRPr="00351A66">
        <w:rPr>
          <w:b/>
          <w:color w:val="0070C0"/>
          <w:lang w:val="vi-VN"/>
        </w:rPr>
        <w:t>D.</w:t>
      </w:r>
      <w:r w:rsidRPr="001976CE">
        <w:rPr>
          <w:b/>
          <w:lang w:val="vi-VN"/>
        </w:rPr>
        <w:t xml:space="preserve"> </w:t>
      </w:r>
      <w:r w:rsidRPr="001976CE">
        <w:rPr>
          <w:lang w:val="vi-VN"/>
        </w:rPr>
        <w:t>công khai.</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351A66">
        <w:rPr>
          <w:b/>
          <w:color w:val="0000FF"/>
          <w:lang w:val="vi-VN"/>
        </w:rPr>
        <w:t>Câu 99:</w:t>
      </w:r>
      <w:r w:rsidRPr="001976CE">
        <w:rPr>
          <w:lang w:val="vi-VN"/>
        </w:rPr>
        <w:t xml:space="preserve"> Nội dung quyền học tập của công dân còn có ý nghĩa là mọi công dân đều</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bị cấm học ngành mà mình không thích</w:t>
      </w:r>
      <w:r w:rsidRPr="001976CE">
        <w:rPr>
          <w:u w:val="single"/>
          <w:lang w:val="vi-VN"/>
        </w:rPr>
        <w:t>.</w:t>
      </w:r>
      <w:r w:rsidRPr="001976CE">
        <w:rPr>
          <w:lang w:val="vi-VN"/>
        </w:rPr>
        <w:tab/>
      </w:r>
      <w:r w:rsidRPr="00351A66">
        <w:rPr>
          <w:b/>
          <w:color w:val="0070C0"/>
          <w:lang w:val="vi-VN"/>
        </w:rPr>
        <w:t>B.</w:t>
      </w:r>
      <w:r w:rsidRPr="001976CE">
        <w:rPr>
          <w:b/>
          <w:lang w:val="vi-VN"/>
        </w:rPr>
        <w:t xml:space="preserve"> </w:t>
      </w:r>
      <w:r w:rsidRPr="001976CE">
        <w:rPr>
          <w:lang w:val="vi-VN"/>
        </w:rPr>
        <w:t>không có quyền học suốt đời.</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C.</w:t>
      </w:r>
      <w:r w:rsidRPr="001976CE">
        <w:rPr>
          <w:b/>
          <w:lang w:val="vi-VN"/>
        </w:rPr>
        <w:t xml:space="preserve"> </w:t>
      </w:r>
      <w:r w:rsidRPr="001976CE">
        <w:rPr>
          <w:lang w:val="vi-VN"/>
        </w:rPr>
        <w:t>được đối xử bình đẳng về cơ hội học tập.</w:t>
      </w:r>
      <w:r w:rsidRPr="001976CE">
        <w:rPr>
          <w:lang w:val="vi-VN"/>
        </w:rPr>
        <w:tab/>
      </w:r>
      <w:r w:rsidRPr="00351A66">
        <w:rPr>
          <w:b/>
          <w:color w:val="0070C0"/>
          <w:lang w:val="vi-VN"/>
        </w:rPr>
        <w:t>D.</w:t>
      </w:r>
      <w:r w:rsidRPr="001976CE">
        <w:rPr>
          <w:b/>
          <w:lang w:val="vi-VN"/>
        </w:rPr>
        <w:t xml:space="preserve"> </w:t>
      </w:r>
      <w:r w:rsidRPr="001976CE">
        <w:rPr>
          <w:lang w:val="vi-VN"/>
        </w:rPr>
        <w:t>phải học tới một trình độ nhất định.</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351A66">
        <w:rPr>
          <w:b/>
          <w:color w:val="0000FF"/>
          <w:lang w:val="vi-VN"/>
        </w:rPr>
        <w:t>Câu 100:</w:t>
      </w:r>
      <w:r w:rsidRPr="001976CE">
        <w:rPr>
          <w:lang w:val="vi-VN"/>
        </w:rPr>
        <w:t xml:space="preserve"> Mọi công dân khi đủ điều kiện theo quy định của pháp luật đều được tự do lựa chọn loại hình doanh nghiệp phù hợp là nội dung quyền bình đẳng trong lĩnh vực</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nhân lực.</w:t>
      </w:r>
      <w:r w:rsidRPr="001976CE">
        <w:rPr>
          <w:lang w:val="vi-VN"/>
        </w:rPr>
        <w:tab/>
      </w:r>
      <w:r w:rsidRPr="00351A66">
        <w:rPr>
          <w:b/>
          <w:color w:val="0070C0"/>
          <w:lang w:val="vi-VN"/>
        </w:rPr>
        <w:t>B.</w:t>
      </w:r>
      <w:r w:rsidRPr="001976CE">
        <w:rPr>
          <w:b/>
          <w:lang w:val="vi-VN"/>
        </w:rPr>
        <w:t xml:space="preserve"> </w:t>
      </w:r>
      <w:r w:rsidRPr="001976CE">
        <w:rPr>
          <w:lang w:val="vi-VN"/>
        </w:rPr>
        <w:t>lao động.</w:t>
      </w:r>
      <w:r w:rsidRPr="001976CE">
        <w:rPr>
          <w:lang w:val="vi-VN"/>
        </w:rPr>
        <w:tab/>
      </w:r>
      <w:r w:rsidRPr="00351A66">
        <w:rPr>
          <w:b/>
          <w:color w:val="0070C0"/>
          <w:lang w:val="vi-VN"/>
        </w:rPr>
        <w:t>C.</w:t>
      </w:r>
      <w:r w:rsidRPr="001976CE">
        <w:rPr>
          <w:b/>
          <w:lang w:val="vi-VN"/>
        </w:rPr>
        <w:t xml:space="preserve"> </w:t>
      </w:r>
      <w:r w:rsidRPr="001976CE">
        <w:rPr>
          <w:lang w:val="vi-VN"/>
        </w:rPr>
        <w:t>việc làm.</w:t>
      </w:r>
      <w:r w:rsidRPr="001976CE">
        <w:rPr>
          <w:lang w:val="vi-VN"/>
        </w:rPr>
        <w:tab/>
      </w:r>
      <w:r w:rsidRPr="00351A66">
        <w:rPr>
          <w:b/>
          <w:color w:val="0070C0"/>
          <w:lang w:val="vi-VN"/>
        </w:rPr>
        <w:t>D.</w:t>
      </w:r>
      <w:r w:rsidRPr="001976CE">
        <w:rPr>
          <w:b/>
          <w:lang w:val="vi-VN"/>
        </w:rPr>
        <w:t xml:space="preserve"> </w:t>
      </w:r>
      <w:r w:rsidRPr="001976CE">
        <w:rPr>
          <w:lang w:val="vi-VN"/>
        </w:rPr>
        <w:t>kinh doanh.</w:t>
      </w:r>
    </w:p>
    <w:p w:rsidR="002259F4" w:rsidRPr="001976CE" w:rsidRDefault="002259F4" w:rsidP="001976CE">
      <w:pPr>
        <w:tabs>
          <w:tab w:val="left" w:pos="284"/>
          <w:tab w:val="left" w:pos="2835"/>
          <w:tab w:val="left" w:pos="5387"/>
          <w:tab w:val="left" w:pos="7938"/>
        </w:tabs>
        <w:spacing w:before="60"/>
        <w:contextualSpacing/>
        <w:jc w:val="both"/>
        <w:rPr>
          <w:lang w:val="nl-NL"/>
        </w:rPr>
      </w:pPr>
      <w:r w:rsidRPr="00351A66">
        <w:rPr>
          <w:b/>
          <w:color w:val="0000FF"/>
          <w:lang w:val="vi-VN"/>
        </w:rPr>
        <w:t>Câu 101:</w:t>
      </w:r>
      <w:r w:rsidRPr="001976CE">
        <w:rPr>
          <w:lang w:val="vi-VN"/>
        </w:rPr>
        <w:t xml:space="preserve"> Tiền được dùng để chi trả sau khi giao dịch, mua bán. </w:t>
      </w:r>
      <w:r w:rsidRPr="001976CE">
        <w:rPr>
          <w:lang w:val="nl-NL"/>
        </w:rPr>
        <w:t>Khi đó tiền thực hiện chức năng gì dưới đây?</w:t>
      </w:r>
    </w:p>
    <w:p w:rsidR="002259F4" w:rsidRPr="001976CE" w:rsidRDefault="002259F4" w:rsidP="001976CE">
      <w:pPr>
        <w:tabs>
          <w:tab w:val="left" w:pos="284"/>
          <w:tab w:val="left" w:pos="2835"/>
          <w:tab w:val="left" w:pos="5387"/>
          <w:tab w:val="left" w:pos="7938"/>
        </w:tabs>
        <w:ind w:firstLine="283"/>
        <w:contextualSpacing/>
        <w:rPr>
          <w:lang w:val="nl-NL"/>
        </w:rPr>
      </w:pPr>
      <w:r w:rsidRPr="00351A66">
        <w:rPr>
          <w:b/>
          <w:color w:val="0070C0"/>
          <w:lang w:val="nl-NL"/>
        </w:rPr>
        <w:t>A.</w:t>
      </w:r>
      <w:r w:rsidRPr="001976CE">
        <w:rPr>
          <w:b/>
          <w:lang w:val="nl-NL"/>
        </w:rPr>
        <w:t xml:space="preserve"> </w:t>
      </w:r>
      <w:r w:rsidRPr="001976CE">
        <w:rPr>
          <w:lang w:val="nl-NL"/>
        </w:rPr>
        <w:t>Phương tiện thanh toán</w:t>
      </w:r>
      <w:r w:rsidRPr="001976CE">
        <w:rPr>
          <w:lang w:val="nl-NL"/>
        </w:rPr>
        <w:tab/>
      </w:r>
      <w:r w:rsidRPr="00351A66">
        <w:rPr>
          <w:b/>
          <w:color w:val="0070C0"/>
          <w:lang w:val="nl-NL"/>
        </w:rPr>
        <w:t>B.</w:t>
      </w:r>
      <w:r w:rsidRPr="001976CE">
        <w:rPr>
          <w:b/>
          <w:lang w:val="nl-NL"/>
        </w:rPr>
        <w:t xml:space="preserve"> </w:t>
      </w:r>
      <w:r w:rsidRPr="001976CE">
        <w:rPr>
          <w:lang w:val="nl-NL"/>
        </w:rPr>
        <w:t>Phương tiện cất trữ</w:t>
      </w:r>
    </w:p>
    <w:p w:rsidR="002259F4" w:rsidRPr="001976CE" w:rsidRDefault="002259F4" w:rsidP="001976CE">
      <w:pPr>
        <w:tabs>
          <w:tab w:val="left" w:pos="284"/>
          <w:tab w:val="left" w:pos="2835"/>
          <w:tab w:val="left" w:pos="5387"/>
          <w:tab w:val="left" w:pos="7938"/>
        </w:tabs>
        <w:ind w:firstLine="283"/>
        <w:contextualSpacing/>
        <w:rPr>
          <w:lang w:val="nl-NL"/>
        </w:rPr>
      </w:pPr>
      <w:r w:rsidRPr="00351A66">
        <w:rPr>
          <w:b/>
          <w:color w:val="0070C0"/>
          <w:lang w:val="nl-NL"/>
        </w:rPr>
        <w:t>C.</w:t>
      </w:r>
      <w:r w:rsidRPr="001976CE">
        <w:rPr>
          <w:b/>
          <w:lang w:val="nl-NL"/>
        </w:rPr>
        <w:t xml:space="preserve"> </w:t>
      </w:r>
      <w:r w:rsidRPr="001976CE">
        <w:rPr>
          <w:lang w:val="nl-NL"/>
        </w:rPr>
        <w:t>Thước đo giá trị</w:t>
      </w:r>
      <w:r w:rsidRPr="001976CE">
        <w:rPr>
          <w:lang w:val="nl-NL"/>
        </w:rPr>
        <w:tab/>
      </w:r>
      <w:r w:rsidRPr="00351A66">
        <w:rPr>
          <w:b/>
          <w:color w:val="0070C0"/>
          <w:lang w:val="nl-NL"/>
        </w:rPr>
        <w:t>D.</w:t>
      </w:r>
      <w:r w:rsidRPr="001976CE">
        <w:rPr>
          <w:b/>
          <w:lang w:val="nl-NL"/>
        </w:rPr>
        <w:t xml:space="preserve"> </w:t>
      </w:r>
      <w:r w:rsidRPr="001976CE">
        <w:rPr>
          <w:lang w:val="nl-NL"/>
        </w:rPr>
        <w:t>Phương tiện lưu thông</w:t>
      </w:r>
    </w:p>
    <w:p w:rsidR="002259F4" w:rsidRPr="001976CE" w:rsidRDefault="002259F4" w:rsidP="001976CE">
      <w:pPr>
        <w:tabs>
          <w:tab w:val="left" w:pos="284"/>
          <w:tab w:val="left" w:pos="2835"/>
          <w:tab w:val="left" w:pos="5387"/>
          <w:tab w:val="left" w:pos="7938"/>
        </w:tabs>
        <w:spacing w:before="60"/>
        <w:contextualSpacing/>
        <w:jc w:val="both"/>
        <w:rPr>
          <w:lang w:val="nl-NL"/>
        </w:rPr>
      </w:pPr>
      <w:r w:rsidRPr="00351A66">
        <w:rPr>
          <w:b/>
          <w:color w:val="0000FF"/>
          <w:lang w:val="vi-VN"/>
        </w:rPr>
        <w:t>Câu 102:</w:t>
      </w:r>
      <w:r w:rsidRPr="001976CE">
        <w:rPr>
          <w:b/>
          <w:lang w:val="nl-NL"/>
        </w:rPr>
        <w:t xml:space="preserve"> </w:t>
      </w:r>
      <w:r w:rsidRPr="001976CE">
        <w:rPr>
          <w:lang w:val="nl-NL"/>
        </w:rPr>
        <w:t>Sự ganh đua, đấu tranh giữa các chủ thể kinh tế trong sản xuất, kinh doanh nhằm giành những điều kiện để thu được nhiều lợi nhuận là nội dung của khái niệm</w:t>
      </w:r>
    </w:p>
    <w:p w:rsidR="002259F4" w:rsidRPr="001976CE" w:rsidRDefault="002259F4" w:rsidP="001976CE">
      <w:pPr>
        <w:tabs>
          <w:tab w:val="left" w:pos="284"/>
          <w:tab w:val="left" w:pos="2835"/>
          <w:tab w:val="left" w:pos="5387"/>
          <w:tab w:val="left" w:pos="7938"/>
        </w:tabs>
        <w:ind w:firstLine="283"/>
        <w:contextualSpacing/>
        <w:rPr>
          <w:lang w:val="pt-BR"/>
        </w:rPr>
      </w:pPr>
      <w:r w:rsidRPr="00351A66">
        <w:rPr>
          <w:b/>
          <w:color w:val="0070C0"/>
          <w:lang w:val="nl-NL"/>
        </w:rPr>
        <w:t>A.</w:t>
      </w:r>
      <w:r w:rsidRPr="001976CE">
        <w:rPr>
          <w:b/>
          <w:lang w:val="nl-NL"/>
        </w:rPr>
        <w:t xml:space="preserve"> </w:t>
      </w:r>
      <w:r w:rsidRPr="001976CE">
        <w:rPr>
          <w:lang w:val="nl-NL"/>
        </w:rPr>
        <w:t>lợi tức.</w:t>
      </w:r>
      <w:r w:rsidRPr="001976CE">
        <w:rPr>
          <w:lang w:val="nl-NL"/>
        </w:rPr>
        <w:tab/>
      </w:r>
      <w:r w:rsidRPr="00351A66">
        <w:rPr>
          <w:b/>
          <w:color w:val="0070C0"/>
          <w:lang w:val="nl-NL"/>
        </w:rPr>
        <w:t>B.</w:t>
      </w:r>
      <w:r w:rsidRPr="001976CE">
        <w:rPr>
          <w:b/>
          <w:lang w:val="nl-NL"/>
        </w:rPr>
        <w:t xml:space="preserve"> </w:t>
      </w:r>
      <w:r w:rsidRPr="001976CE">
        <w:rPr>
          <w:lang w:val="nl-NL"/>
        </w:rPr>
        <w:t>tranh giành.</w:t>
      </w:r>
      <w:r w:rsidRPr="001976CE">
        <w:rPr>
          <w:lang w:val="nl-NL"/>
        </w:rPr>
        <w:tab/>
      </w:r>
      <w:r w:rsidRPr="00351A66">
        <w:rPr>
          <w:b/>
          <w:color w:val="0070C0"/>
          <w:lang w:val="pt-BR"/>
        </w:rPr>
        <w:t>C.</w:t>
      </w:r>
      <w:r w:rsidRPr="001976CE">
        <w:rPr>
          <w:b/>
          <w:lang w:val="pt-BR"/>
        </w:rPr>
        <w:t xml:space="preserve"> </w:t>
      </w:r>
      <w:r w:rsidRPr="001976CE">
        <w:rPr>
          <w:lang w:val="pt-BR"/>
        </w:rPr>
        <w:t>cạnh tranh.</w:t>
      </w:r>
      <w:r w:rsidRPr="001976CE">
        <w:rPr>
          <w:lang w:val="pt-BR"/>
        </w:rPr>
        <w:tab/>
      </w:r>
      <w:r w:rsidRPr="00351A66">
        <w:rPr>
          <w:b/>
          <w:color w:val="0070C0"/>
          <w:lang w:val="pt-BR"/>
        </w:rPr>
        <w:t>D.</w:t>
      </w:r>
      <w:r w:rsidRPr="001976CE">
        <w:rPr>
          <w:b/>
          <w:lang w:val="pt-BR"/>
        </w:rPr>
        <w:t xml:space="preserve"> </w:t>
      </w:r>
      <w:r w:rsidRPr="001976CE">
        <w:rPr>
          <w:lang w:val="pt-BR"/>
        </w:rPr>
        <w:t>đấu tranh.</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351A66">
        <w:rPr>
          <w:b/>
          <w:color w:val="0000FF"/>
          <w:lang w:val="vi-VN"/>
        </w:rPr>
        <w:t>Câu 103:</w:t>
      </w:r>
      <w:r w:rsidRPr="001976CE">
        <w:rPr>
          <w:lang w:val="vi-VN"/>
        </w:rPr>
        <w:t xml:space="preserve"> Chị M viết bài </w:t>
      </w:r>
      <w:r w:rsidRPr="001976CE">
        <w:rPr>
          <w:lang w:val="pt-BR"/>
        </w:rPr>
        <w:t xml:space="preserve">phản ánh </w:t>
      </w:r>
      <w:r w:rsidRPr="001976CE">
        <w:rPr>
          <w:lang w:val="vi-VN"/>
        </w:rPr>
        <w:t>ph</w:t>
      </w:r>
      <w:r w:rsidRPr="001976CE">
        <w:rPr>
          <w:lang w:val="pt-BR"/>
        </w:rPr>
        <w:t>o</w:t>
      </w:r>
      <w:r w:rsidRPr="001976CE">
        <w:rPr>
          <w:lang w:val="vi-VN"/>
        </w:rPr>
        <w:t>ng trào giải cứu nông sản hỗ trợ bà con vùng đang bị cách ly y tế do dịch bệnh. Chị M đã thực hiện pháp luật theo hình thức nào sau đây?</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Tuân thủ pháp luật.</w:t>
      </w:r>
      <w:r w:rsidRPr="001976CE">
        <w:rPr>
          <w:lang w:val="vi-VN"/>
        </w:rPr>
        <w:tab/>
      </w:r>
      <w:r w:rsidR="001976CE">
        <w:rPr>
          <w:lang w:val="vi-VN"/>
        </w:rPr>
        <w:tab/>
      </w:r>
      <w:r w:rsidRPr="00351A66">
        <w:rPr>
          <w:b/>
          <w:color w:val="0070C0"/>
          <w:lang w:val="vi-VN"/>
        </w:rPr>
        <w:t>B.</w:t>
      </w:r>
      <w:r w:rsidRPr="001976CE">
        <w:rPr>
          <w:b/>
          <w:lang w:val="vi-VN"/>
        </w:rPr>
        <w:t xml:space="preserve"> </w:t>
      </w:r>
      <w:r w:rsidRPr="001976CE">
        <w:rPr>
          <w:lang w:val="vi-VN"/>
        </w:rPr>
        <w:t>Sử dụng pháp luật.</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C.</w:t>
      </w:r>
      <w:r w:rsidRPr="001976CE">
        <w:rPr>
          <w:b/>
          <w:lang w:val="vi-VN"/>
        </w:rPr>
        <w:t xml:space="preserve"> </w:t>
      </w:r>
      <w:r w:rsidRPr="001976CE">
        <w:rPr>
          <w:lang w:val="vi-VN"/>
        </w:rPr>
        <w:t>Áp dụng pháp luật.</w:t>
      </w:r>
      <w:r w:rsidRPr="001976CE">
        <w:rPr>
          <w:lang w:val="vi-VN"/>
        </w:rPr>
        <w:tab/>
      </w:r>
      <w:r w:rsidR="001976CE">
        <w:rPr>
          <w:lang w:val="vi-VN"/>
        </w:rPr>
        <w:tab/>
      </w:r>
      <w:r w:rsidRPr="00351A66">
        <w:rPr>
          <w:b/>
          <w:color w:val="0070C0"/>
          <w:lang w:val="vi-VN"/>
        </w:rPr>
        <w:t>D.</w:t>
      </w:r>
      <w:r w:rsidRPr="001976CE">
        <w:rPr>
          <w:b/>
          <w:lang w:val="vi-VN"/>
        </w:rPr>
        <w:t xml:space="preserve"> </w:t>
      </w:r>
      <w:r w:rsidRPr="001976CE">
        <w:rPr>
          <w:lang w:val="vi-VN"/>
        </w:rPr>
        <w:t>Thi hành pháp luật.</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rPr>
          <w:lang w:val="vi-VN"/>
        </w:rPr>
        <w:t xml:space="preserve"> </w:t>
      </w:r>
      <w:r w:rsidRPr="00351A66">
        <w:rPr>
          <w:b/>
          <w:color w:val="0000FF"/>
          <w:lang w:val="vi-VN"/>
        </w:rPr>
        <w:t>Câu 104:</w:t>
      </w:r>
      <w:r w:rsidRPr="001976CE">
        <w:rPr>
          <w:lang w:val="vi-VN"/>
        </w:rPr>
        <w:t xml:space="preserve"> Theo quy định của pháp luật, người có đủ năng lực trách nhiệm pháp lí thực hiện hành vi nào sau đây phải chịu trách nhiệm hình sự?</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Tổ chức sản xuất tiền giả.</w:t>
      </w:r>
      <w:r w:rsidRPr="001976CE">
        <w:rPr>
          <w:lang w:val="vi-VN"/>
        </w:rPr>
        <w:tab/>
      </w:r>
      <w:r w:rsidRPr="00351A66">
        <w:rPr>
          <w:b/>
          <w:color w:val="0070C0"/>
          <w:lang w:val="vi-VN"/>
        </w:rPr>
        <w:t>B.</w:t>
      </w:r>
      <w:r w:rsidRPr="001976CE">
        <w:rPr>
          <w:b/>
          <w:lang w:val="vi-VN"/>
        </w:rPr>
        <w:t xml:space="preserve"> </w:t>
      </w:r>
      <w:r w:rsidRPr="001976CE">
        <w:rPr>
          <w:lang w:val="vi-VN"/>
        </w:rPr>
        <w:t>Giao hàng không đúng địa điểm.</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C.</w:t>
      </w:r>
      <w:r w:rsidRPr="001976CE">
        <w:rPr>
          <w:b/>
          <w:lang w:val="vi-VN"/>
        </w:rPr>
        <w:t xml:space="preserve"> </w:t>
      </w:r>
      <w:r w:rsidRPr="001976CE">
        <w:rPr>
          <w:lang w:val="vi-VN"/>
        </w:rPr>
        <w:t>Thay đổi kết cấu nhà thuê.</w:t>
      </w:r>
      <w:r w:rsidRPr="001976CE">
        <w:rPr>
          <w:lang w:val="vi-VN"/>
        </w:rPr>
        <w:tab/>
      </w:r>
      <w:r w:rsidRPr="00351A66">
        <w:rPr>
          <w:b/>
          <w:color w:val="0070C0"/>
          <w:lang w:val="vi-VN"/>
        </w:rPr>
        <w:t>D.</w:t>
      </w:r>
      <w:r w:rsidRPr="001976CE">
        <w:rPr>
          <w:b/>
          <w:lang w:val="vi-VN"/>
        </w:rPr>
        <w:t xml:space="preserve"> </w:t>
      </w:r>
      <w:r w:rsidRPr="001976CE">
        <w:rPr>
          <w:lang w:val="vi-VN"/>
        </w:rPr>
        <w:t>Từ chối nhận di sản thừa kế.</w:t>
      </w:r>
    </w:p>
    <w:p w:rsidR="002259F4" w:rsidRPr="001976CE" w:rsidRDefault="002259F4" w:rsidP="001976CE">
      <w:pPr>
        <w:pStyle w:val="BodyText"/>
        <w:tabs>
          <w:tab w:val="left" w:pos="284"/>
          <w:tab w:val="left" w:pos="2835"/>
          <w:tab w:val="left" w:pos="5387"/>
          <w:tab w:val="left" w:pos="7938"/>
        </w:tabs>
        <w:ind w:left="0"/>
        <w:contextualSpacing/>
        <w:rPr>
          <w:lang w:val="en-US"/>
        </w:rPr>
      </w:pPr>
      <w:r w:rsidRPr="00351A66">
        <w:rPr>
          <w:b/>
          <w:color w:val="0000FF"/>
        </w:rPr>
        <w:t>Câu 105:</w:t>
      </w:r>
      <w:r w:rsidRPr="001976CE">
        <w:rPr>
          <w:b/>
        </w:rPr>
        <w:t xml:space="preserve"> </w:t>
      </w:r>
      <w:r w:rsidRPr="001976CE">
        <w:rPr>
          <w:lang w:val="en-US"/>
        </w:rPr>
        <w:t xml:space="preserve">Quyền bình đẳng giữa các dân tộc </w:t>
      </w:r>
      <w:r w:rsidRPr="001976CE">
        <w:rPr>
          <w:b/>
          <w:lang w:val="en-US"/>
        </w:rPr>
        <w:t xml:space="preserve">không </w:t>
      </w:r>
      <w:r w:rsidRPr="001976CE">
        <w:rPr>
          <w:lang w:val="en-US"/>
        </w:rPr>
        <w:t>bao gồm lĩnh vực nào dưới đây?</w:t>
      </w:r>
    </w:p>
    <w:p w:rsidR="002259F4" w:rsidRPr="001976CE" w:rsidRDefault="002259F4" w:rsidP="001976CE">
      <w:pPr>
        <w:pStyle w:val="BodyText"/>
        <w:tabs>
          <w:tab w:val="left" w:pos="284"/>
          <w:tab w:val="left" w:pos="2835"/>
          <w:tab w:val="left" w:pos="5387"/>
          <w:tab w:val="left" w:pos="7938"/>
        </w:tabs>
        <w:ind w:left="0"/>
        <w:contextualSpacing/>
        <w:rPr>
          <w:u w:val="single"/>
          <w:lang w:val="en-US"/>
        </w:rPr>
      </w:pPr>
      <w:r w:rsidRPr="001976CE">
        <w:rPr>
          <w:b/>
          <w:bCs/>
          <w:lang w:val="en-US"/>
        </w:rPr>
        <w:t xml:space="preserve">       </w:t>
      </w:r>
      <w:r w:rsidRPr="00351A66">
        <w:rPr>
          <w:b/>
          <w:bCs/>
          <w:color w:val="0070C0"/>
          <w:lang w:val="en-US"/>
        </w:rPr>
        <w:t>A.</w:t>
      </w:r>
      <w:r w:rsidRPr="001976CE">
        <w:rPr>
          <w:b/>
          <w:bCs/>
          <w:spacing w:val="-2"/>
          <w:lang w:val="en-US"/>
        </w:rPr>
        <w:t xml:space="preserve"> </w:t>
      </w:r>
      <w:r w:rsidRPr="001976CE">
        <w:rPr>
          <w:lang w:val="en-US"/>
        </w:rPr>
        <w:t>Chính</w:t>
      </w:r>
      <w:r w:rsidRPr="001976CE">
        <w:rPr>
          <w:spacing w:val="-2"/>
          <w:lang w:val="en-US"/>
        </w:rPr>
        <w:t xml:space="preserve"> </w:t>
      </w:r>
      <w:r w:rsidRPr="001976CE">
        <w:rPr>
          <w:lang w:val="en-US"/>
        </w:rPr>
        <w:t>trị.</w:t>
      </w:r>
      <w:r w:rsidRPr="001976CE">
        <w:rPr>
          <w:lang w:val="en-US"/>
        </w:rPr>
        <w:tab/>
      </w:r>
      <w:r w:rsidR="001976CE">
        <w:rPr>
          <w:lang w:val="en-US"/>
        </w:rPr>
        <w:tab/>
      </w:r>
      <w:r w:rsidRPr="00351A66">
        <w:rPr>
          <w:b/>
          <w:bCs/>
          <w:color w:val="0070C0"/>
          <w:lang w:val="en-US"/>
        </w:rPr>
        <w:t>B</w:t>
      </w:r>
      <w:r w:rsidRPr="00351A66">
        <w:rPr>
          <w:color w:val="0070C0"/>
          <w:lang w:val="en-US"/>
        </w:rPr>
        <w:t>.</w:t>
      </w:r>
      <w:r w:rsidRPr="001976CE">
        <w:rPr>
          <w:lang w:val="en-US"/>
        </w:rPr>
        <w:t xml:space="preserve"> Đầu</w:t>
      </w:r>
      <w:r w:rsidRPr="001976CE">
        <w:rPr>
          <w:spacing w:val="-2"/>
          <w:lang w:val="en-US"/>
        </w:rPr>
        <w:t xml:space="preserve"> </w:t>
      </w:r>
      <w:r w:rsidRPr="001976CE">
        <w:rPr>
          <w:lang w:val="en-US"/>
        </w:rPr>
        <w:t>tư, phát triển.</w:t>
      </w:r>
    </w:p>
    <w:p w:rsidR="002259F4" w:rsidRPr="001976CE" w:rsidRDefault="002259F4" w:rsidP="001976CE">
      <w:pPr>
        <w:pStyle w:val="BodyText"/>
        <w:tabs>
          <w:tab w:val="left" w:pos="284"/>
          <w:tab w:val="left" w:pos="2835"/>
          <w:tab w:val="left" w:pos="5387"/>
          <w:tab w:val="left" w:pos="7938"/>
        </w:tabs>
        <w:ind w:left="0"/>
        <w:contextualSpacing/>
        <w:rPr>
          <w:lang w:val="en-US"/>
        </w:rPr>
      </w:pPr>
      <w:r w:rsidRPr="001976CE">
        <w:rPr>
          <w:b/>
          <w:bCs/>
          <w:lang w:val="en-US"/>
        </w:rPr>
        <w:t xml:space="preserve">       </w:t>
      </w:r>
      <w:r w:rsidRPr="00351A66">
        <w:rPr>
          <w:b/>
          <w:bCs/>
          <w:color w:val="0070C0"/>
          <w:lang w:val="en-US"/>
        </w:rPr>
        <w:t>C</w:t>
      </w:r>
      <w:r w:rsidRPr="00351A66">
        <w:rPr>
          <w:color w:val="0070C0"/>
          <w:lang w:val="en-US"/>
        </w:rPr>
        <w:t>.</w:t>
      </w:r>
      <w:r w:rsidRPr="001976CE">
        <w:rPr>
          <w:spacing w:val="-3"/>
          <w:lang w:val="en-US"/>
        </w:rPr>
        <w:t xml:space="preserve"> </w:t>
      </w:r>
      <w:r w:rsidRPr="001976CE">
        <w:rPr>
          <w:lang w:val="en-US"/>
        </w:rPr>
        <w:t>Kinh</w:t>
      </w:r>
      <w:r w:rsidRPr="001976CE">
        <w:rPr>
          <w:spacing w:val="-3"/>
          <w:lang w:val="en-US"/>
        </w:rPr>
        <w:t xml:space="preserve"> </w:t>
      </w:r>
      <w:r w:rsidRPr="001976CE">
        <w:rPr>
          <w:lang w:val="en-US"/>
        </w:rPr>
        <w:t>tế.</w:t>
      </w:r>
      <w:r w:rsidRPr="001976CE">
        <w:rPr>
          <w:lang w:val="en-US"/>
        </w:rPr>
        <w:tab/>
      </w:r>
      <w:r w:rsidR="001976CE">
        <w:rPr>
          <w:lang w:val="en-US"/>
        </w:rPr>
        <w:tab/>
      </w:r>
      <w:r w:rsidRPr="00351A66">
        <w:rPr>
          <w:b/>
          <w:bCs/>
          <w:color w:val="0070C0"/>
          <w:lang w:val="en-US"/>
        </w:rPr>
        <w:t>D</w:t>
      </w:r>
      <w:r w:rsidRPr="00351A66">
        <w:rPr>
          <w:color w:val="0070C0"/>
          <w:lang w:val="en-US"/>
        </w:rPr>
        <w:t>.</w:t>
      </w:r>
      <w:r w:rsidRPr="001976CE">
        <w:rPr>
          <w:lang w:val="en-US"/>
        </w:rPr>
        <w:t xml:space="preserve"> Văn hóa, xã</w:t>
      </w:r>
      <w:r w:rsidRPr="001976CE">
        <w:rPr>
          <w:spacing w:val="-5"/>
          <w:lang w:val="en-US"/>
        </w:rPr>
        <w:t xml:space="preserve"> </w:t>
      </w:r>
      <w:r w:rsidRPr="001976CE">
        <w:rPr>
          <w:lang w:val="en-US"/>
        </w:rPr>
        <w:t>hội.</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351A66">
        <w:rPr>
          <w:b/>
          <w:color w:val="0000FF"/>
          <w:lang w:val="vi-VN"/>
        </w:rPr>
        <w:t>Câu 106</w:t>
      </w:r>
      <w:r w:rsidRPr="00351A66">
        <w:rPr>
          <w:color w:val="0000FF"/>
          <w:lang w:val="vi-VN"/>
        </w:rPr>
        <w:t>:</w:t>
      </w:r>
      <w:r w:rsidRPr="001976CE">
        <w:rPr>
          <w:lang w:val="vi-VN"/>
        </w:rPr>
        <w:t xml:space="preserve"> Theo quy định của pháp luật, công dân vi phạm quyền bất khả xâm phạm về thân thể khi</w:t>
      </w:r>
    </w:p>
    <w:p w:rsidR="002259F4" w:rsidRPr="001976CE" w:rsidRDefault="002259F4" w:rsidP="001976CE">
      <w:pPr>
        <w:tabs>
          <w:tab w:val="left" w:pos="284"/>
          <w:tab w:val="left" w:pos="2835"/>
          <w:tab w:val="left" w:pos="5387"/>
          <w:tab w:val="left" w:pos="7938"/>
        </w:tabs>
        <w:contextualSpacing/>
        <w:rPr>
          <w:b/>
          <w:bCs/>
          <w:lang w:val="vi-VN"/>
        </w:rPr>
      </w:pPr>
      <w:r w:rsidRPr="00351A66">
        <w:rPr>
          <w:b/>
          <w:bCs/>
          <w:color w:val="0070C0"/>
          <w:lang w:val="vi-VN"/>
        </w:rPr>
        <w:t>A.</w:t>
      </w:r>
      <w:r w:rsidRPr="001976CE">
        <w:rPr>
          <w:b/>
          <w:bCs/>
          <w:lang w:val="vi-VN"/>
        </w:rPr>
        <w:t xml:space="preserve"> </w:t>
      </w:r>
      <w:r w:rsidRPr="001976CE">
        <w:rPr>
          <w:lang w:val="vi-VN"/>
        </w:rPr>
        <w:t>giám hộ trẻ vị thành niên</w:t>
      </w:r>
      <w:r w:rsidRPr="001976CE">
        <w:rPr>
          <w:b/>
          <w:bCs/>
          <w:lang w:val="vi-VN"/>
        </w:rPr>
        <w:tab/>
      </w:r>
      <w:r w:rsidRPr="001976CE">
        <w:rPr>
          <w:b/>
          <w:bCs/>
          <w:lang w:val="vi-VN"/>
        </w:rPr>
        <w:tab/>
      </w:r>
      <w:r w:rsidRPr="00351A66">
        <w:rPr>
          <w:b/>
          <w:bCs/>
          <w:color w:val="0070C0"/>
          <w:lang w:val="vi-VN"/>
        </w:rPr>
        <w:t>B.</w:t>
      </w:r>
      <w:r w:rsidRPr="001976CE">
        <w:rPr>
          <w:b/>
          <w:bCs/>
          <w:lang w:val="vi-VN"/>
        </w:rPr>
        <w:t xml:space="preserve"> </w:t>
      </w:r>
      <w:r w:rsidRPr="001976CE">
        <w:rPr>
          <w:lang w:val="vi-VN"/>
        </w:rPr>
        <w:t>giam giữ khống chế con tin.</w:t>
      </w:r>
    </w:p>
    <w:p w:rsidR="002259F4" w:rsidRPr="001976CE" w:rsidRDefault="002259F4" w:rsidP="001976CE">
      <w:pPr>
        <w:tabs>
          <w:tab w:val="left" w:pos="284"/>
          <w:tab w:val="left" w:pos="2835"/>
          <w:tab w:val="left" w:pos="5387"/>
          <w:tab w:val="left" w:pos="7938"/>
        </w:tabs>
        <w:contextualSpacing/>
        <w:rPr>
          <w:lang w:val="vi-VN"/>
        </w:rPr>
      </w:pPr>
      <w:r w:rsidRPr="00351A66">
        <w:rPr>
          <w:b/>
          <w:bCs/>
          <w:color w:val="0070C0"/>
          <w:lang w:val="vi-VN"/>
        </w:rPr>
        <w:t>C.</w:t>
      </w:r>
      <w:r w:rsidRPr="001976CE">
        <w:rPr>
          <w:b/>
          <w:bCs/>
          <w:lang w:val="vi-VN"/>
        </w:rPr>
        <w:t xml:space="preserve"> </w:t>
      </w:r>
      <w:r w:rsidRPr="001976CE">
        <w:rPr>
          <w:lang w:val="vi-VN"/>
        </w:rPr>
        <w:t>theo dõi phạm nhân vượt ngục.</w:t>
      </w:r>
      <w:r w:rsidRPr="001976CE">
        <w:rPr>
          <w:lang w:val="vi-VN"/>
        </w:rPr>
        <w:tab/>
      </w:r>
      <w:r w:rsidRPr="00351A66">
        <w:rPr>
          <w:b/>
          <w:bCs/>
          <w:color w:val="0070C0"/>
          <w:lang w:val="vi-VN"/>
        </w:rPr>
        <w:t>D.</w:t>
      </w:r>
      <w:r w:rsidRPr="001976CE">
        <w:rPr>
          <w:b/>
          <w:bCs/>
          <w:lang w:val="vi-VN"/>
        </w:rPr>
        <w:t xml:space="preserve"> </w:t>
      </w:r>
      <w:r w:rsidRPr="001976CE">
        <w:rPr>
          <w:lang w:val="vi-VN"/>
        </w:rPr>
        <w:t>Truy đuổi đối tượng truy nã.</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351A66">
        <w:rPr>
          <w:b/>
          <w:color w:val="0000FF"/>
          <w:lang w:val="vi-VN"/>
        </w:rPr>
        <w:t>Câu 107:</w:t>
      </w:r>
      <w:r w:rsidRPr="001976CE">
        <w:rPr>
          <w:b/>
          <w:lang w:val="vi-VN"/>
        </w:rPr>
        <w:t xml:space="preserve"> </w:t>
      </w:r>
      <w:r w:rsidRPr="001976CE">
        <w:rPr>
          <w:lang w:val="vi-VN"/>
        </w:rPr>
        <w:t>Theo quy định của pháp luật, công dân vi phạm quyền được pháp luật bảo hộ về tính mạng, sức khỏe khi</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Thực hiện tố cáo nặc danh.</w:t>
      </w:r>
      <w:r w:rsidRPr="001976CE">
        <w:rPr>
          <w:lang w:val="vi-VN"/>
        </w:rPr>
        <w:tab/>
      </w:r>
      <w:r w:rsidRPr="00351A66">
        <w:rPr>
          <w:b/>
          <w:color w:val="0070C0"/>
          <w:lang w:val="vi-VN"/>
        </w:rPr>
        <w:t>B.</w:t>
      </w:r>
      <w:r w:rsidRPr="001976CE">
        <w:rPr>
          <w:b/>
          <w:lang w:val="vi-VN"/>
        </w:rPr>
        <w:t xml:space="preserve"> </w:t>
      </w:r>
      <w:r w:rsidRPr="001976CE">
        <w:rPr>
          <w:lang w:val="vi-VN"/>
        </w:rPr>
        <w:t>Cấp cứu cho người bị thương.</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C.</w:t>
      </w:r>
      <w:r w:rsidRPr="001976CE">
        <w:rPr>
          <w:b/>
          <w:lang w:val="vi-VN"/>
        </w:rPr>
        <w:t xml:space="preserve"> </w:t>
      </w:r>
      <w:r w:rsidRPr="001976CE">
        <w:rPr>
          <w:lang w:val="vi-VN"/>
        </w:rPr>
        <w:t xml:space="preserve">Đánh người gây thương tích. </w:t>
      </w:r>
      <w:r w:rsidRPr="001976CE">
        <w:rPr>
          <w:lang w:val="vi-VN"/>
        </w:rPr>
        <w:tab/>
      </w:r>
      <w:r w:rsidRPr="00351A66">
        <w:rPr>
          <w:b/>
          <w:color w:val="0070C0"/>
          <w:lang w:val="vi-VN"/>
        </w:rPr>
        <w:t>D.</w:t>
      </w:r>
      <w:r w:rsidRPr="001976CE">
        <w:rPr>
          <w:b/>
          <w:lang w:val="vi-VN"/>
        </w:rPr>
        <w:t xml:space="preserve"> </w:t>
      </w:r>
      <w:r w:rsidRPr="001976CE">
        <w:rPr>
          <w:lang w:val="vi-VN"/>
        </w:rPr>
        <w:t>Giam giữ đối tượng đánh người.</w:t>
      </w:r>
    </w:p>
    <w:p w:rsidR="002259F4" w:rsidRPr="001976CE" w:rsidRDefault="002259F4" w:rsidP="001976CE">
      <w:pPr>
        <w:tabs>
          <w:tab w:val="left" w:pos="284"/>
          <w:tab w:val="left" w:pos="2835"/>
          <w:tab w:val="left" w:pos="5387"/>
          <w:tab w:val="left" w:pos="7938"/>
        </w:tabs>
        <w:contextualSpacing/>
        <w:jc w:val="both"/>
        <w:rPr>
          <w:lang w:val="it-IT"/>
        </w:rPr>
      </w:pPr>
      <w:r w:rsidRPr="00351A66">
        <w:rPr>
          <w:b/>
          <w:color w:val="0000FF"/>
          <w:lang w:val="vi-VN"/>
        </w:rPr>
        <w:t>Câu 108:</w:t>
      </w:r>
      <w:r w:rsidRPr="001976CE">
        <w:rPr>
          <w:b/>
          <w:lang w:val="nl-NL"/>
        </w:rPr>
        <w:t xml:space="preserve"> </w:t>
      </w:r>
      <w:r w:rsidRPr="001976CE">
        <w:rPr>
          <w:lang w:val="it-IT"/>
        </w:rPr>
        <w:t xml:space="preserve">Theo quy định của pháp luật, tại thời điểm tổ chức bầu cử, cử tri </w:t>
      </w:r>
      <w:r w:rsidRPr="001976CE">
        <w:rPr>
          <w:b/>
          <w:bCs/>
          <w:lang w:val="it-IT"/>
        </w:rPr>
        <w:t xml:space="preserve">không </w:t>
      </w:r>
      <w:r w:rsidRPr="001976CE">
        <w:rPr>
          <w:lang w:val="it-IT"/>
        </w:rPr>
        <w:t>vi phạm nguyên tắc bầu cử khi</w:t>
      </w:r>
    </w:p>
    <w:p w:rsidR="002259F4" w:rsidRPr="001976CE" w:rsidRDefault="002259F4" w:rsidP="001976CE">
      <w:pPr>
        <w:tabs>
          <w:tab w:val="left" w:pos="284"/>
          <w:tab w:val="left" w:pos="2835"/>
          <w:tab w:val="left" w:pos="5387"/>
          <w:tab w:val="left" w:pos="7938"/>
        </w:tabs>
        <w:ind w:firstLine="283"/>
        <w:contextualSpacing/>
        <w:jc w:val="both"/>
        <w:rPr>
          <w:lang w:val="it-IT"/>
        </w:rPr>
      </w:pPr>
      <w:r w:rsidRPr="00351A66">
        <w:rPr>
          <w:b/>
          <w:color w:val="0070C0"/>
          <w:lang w:val="it-IT"/>
        </w:rPr>
        <w:t>A.</w:t>
      </w:r>
      <w:r w:rsidRPr="001976CE">
        <w:rPr>
          <w:b/>
          <w:lang w:val="it-IT"/>
        </w:rPr>
        <w:t xml:space="preserve"> </w:t>
      </w:r>
      <w:r w:rsidRPr="001976CE">
        <w:rPr>
          <w:lang w:val="it-IT"/>
        </w:rPr>
        <w:t>tự mình lựa chọn ứng cử viên.</w:t>
      </w:r>
      <w:r w:rsidRPr="001976CE">
        <w:rPr>
          <w:lang w:val="it-IT"/>
        </w:rPr>
        <w:tab/>
      </w:r>
      <w:r w:rsidRPr="00351A66">
        <w:rPr>
          <w:b/>
          <w:color w:val="0070C0"/>
          <w:lang w:val="it-IT"/>
        </w:rPr>
        <w:t>B.</w:t>
      </w:r>
      <w:r w:rsidRPr="001976CE">
        <w:rPr>
          <w:b/>
          <w:lang w:val="it-IT"/>
        </w:rPr>
        <w:t xml:space="preserve"> </w:t>
      </w:r>
      <w:r w:rsidRPr="001976CE">
        <w:rPr>
          <w:lang w:val="it-IT"/>
        </w:rPr>
        <w:t>ủy quyền thực hiện nghĩa vụ bầu cử.</w:t>
      </w:r>
    </w:p>
    <w:p w:rsidR="002259F4" w:rsidRPr="001976CE" w:rsidRDefault="002259F4" w:rsidP="001976CE">
      <w:pPr>
        <w:tabs>
          <w:tab w:val="left" w:pos="284"/>
          <w:tab w:val="left" w:pos="2835"/>
          <w:tab w:val="left" w:pos="5387"/>
          <w:tab w:val="left" w:pos="7938"/>
        </w:tabs>
        <w:ind w:firstLine="283"/>
        <w:contextualSpacing/>
        <w:jc w:val="both"/>
        <w:rPr>
          <w:lang w:val="it-IT"/>
        </w:rPr>
      </w:pPr>
      <w:r w:rsidRPr="00351A66">
        <w:rPr>
          <w:b/>
          <w:color w:val="0070C0"/>
          <w:lang w:val="it-IT"/>
        </w:rPr>
        <w:t>C.</w:t>
      </w:r>
      <w:r w:rsidRPr="001976CE">
        <w:rPr>
          <w:b/>
          <w:lang w:val="it-IT"/>
        </w:rPr>
        <w:t xml:space="preserve"> </w:t>
      </w:r>
      <w:r w:rsidRPr="001976CE">
        <w:rPr>
          <w:lang w:val="it-IT"/>
        </w:rPr>
        <w:t>đồng loạt sao chép phiếu bầu.</w:t>
      </w:r>
      <w:r w:rsidRPr="001976CE">
        <w:rPr>
          <w:lang w:val="it-IT"/>
        </w:rPr>
        <w:tab/>
      </w:r>
      <w:r w:rsidRPr="00351A66">
        <w:rPr>
          <w:b/>
          <w:color w:val="0070C0"/>
          <w:lang w:val="it-IT"/>
        </w:rPr>
        <w:t>D.</w:t>
      </w:r>
      <w:r w:rsidRPr="001976CE">
        <w:rPr>
          <w:b/>
          <w:lang w:val="it-IT"/>
        </w:rPr>
        <w:t xml:space="preserve"> </w:t>
      </w:r>
      <w:r w:rsidRPr="001976CE">
        <w:rPr>
          <w:lang w:val="it-IT"/>
        </w:rPr>
        <w:t>công khai nội dung đã viết vào phiếu bầu.</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351A66">
        <w:rPr>
          <w:b/>
          <w:color w:val="0000FF"/>
          <w:lang w:val="vi-VN"/>
        </w:rPr>
        <w:t>Câu 109:</w:t>
      </w:r>
      <w:r w:rsidRPr="001976CE">
        <w:rPr>
          <w:b/>
          <w:lang w:val="nl-NL"/>
        </w:rPr>
        <w:t xml:space="preserve"> </w:t>
      </w:r>
      <w:r w:rsidRPr="001976CE">
        <w:rPr>
          <w:lang w:val="vi-VN"/>
        </w:rPr>
        <w:t>Theo quy định của pháp luật, công dân có thể thực hiện quyền tố cáo trong những trường hợp nào sau đây?</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Phải kê khai tài sản cá nhân</w:t>
      </w:r>
      <w:r w:rsidRPr="001976CE">
        <w:rPr>
          <w:lang w:val="vi-VN"/>
        </w:rPr>
        <w:tab/>
      </w:r>
      <w:r w:rsidRPr="00351A66">
        <w:rPr>
          <w:b/>
          <w:color w:val="0070C0"/>
          <w:lang w:val="vi-VN"/>
        </w:rPr>
        <w:t>B.</w:t>
      </w:r>
      <w:r w:rsidRPr="001976CE">
        <w:rPr>
          <w:b/>
          <w:lang w:val="vi-VN"/>
        </w:rPr>
        <w:t xml:space="preserve"> </w:t>
      </w:r>
      <w:r w:rsidRPr="001976CE">
        <w:rPr>
          <w:lang w:val="vi-VN"/>
        </w:rPr>
        <w:t>Bị truy thu thuế chưa thỏa đáng</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C.</w:t>
      </w:r>
      <w:r w:rsidRPr="001976CE">
        <w:rPr>
          <w:b/>
          <w:lang w:val="vi-VN"/>
        </w:rPr>
        <w:t xml:space="preserve"> </w:t>
      </w:r>
      <w:r w:rsidRPr="001976CE">
        <w:rPr>
          <w:lang w:val="vi-VN"/>
        </w:rPr>
        <w:t>Nhận quyết định điều chuyển công tác</w:t>
      </w:r>
      <w:r w:rsidRPr="001976CE">
        <w:rPr>
          <w:lang w:val="vi-VN"/>
        </w:rPr>
        <w:tab/>
      </w:r>
      <w:r w:rsidRPr="00351A66">
        <w:rPr>
          <w:b/>
          <w:color w:val="0070C0"/>
          <w:lang w:val="vi-VN"/>
        </w:rPr>
        <w:t>D.</w:t>
      </w:r>
      <w:r w:rsidRPr="001976CE">
        <w:rPr>
          <w:b/>
          <w:lang w:val="vi-VN"/>
        </w:rPr>
        <w:t xml:space="preserve"> </w:t>
      </w:r>
      <w:r w:rsidRPr="001976CE">
        <w:rPr>
          <w:lang w:val="vi-VN"/>
        </w:rPr>
        <w:t>Phát hiện đường dây buôn bán nội tạng.</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351A66">
        <w:rPr>
          <w:b/>
          <w:color w:val="0000FF"/>
          <w:lang w:val="vi-VN"/>
        </w:rPr>
        <w:t>Câu 110:</w:t>
      </w:r>
      <w:r w:rsidRPr="001976CE">
        <w:rPr>
          <w:b/>
          <w:lang w:val="vi-VN"/>
        </w:rPr>
        <w:t xml:space="preserve"> </w:t>
      </w:r>
      <w:r w:rsidRPr="001976CE">
        <w:t>Công dân thực hiện quyền sáng tạo trong trường hợp nào sau đây?</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Giám sát quy hoạch đô thị.</w:t>
      </w:r>
      <w:r w:rsidRPr="001976CE">
        <w:rPr>
          <w:lang w:val="vi-VN"/>
        </w:rPr>
        <w:tab/>
      </w:r>
      <w:r w:rsidRPr="00351A66">
        <w:rPr>
          <w:b/>
          <w:color w:val="0070C0"/>
          <w:lang w:val="vi-VN"/>
        </w:rPr>
        <w:t>B.</w:t>
      </w:r>
      <w:r w:rsidRPr="001976CE">
        <w:rPr>
          <w:b/>
          <w:lang w:val="vi-VN"/>
        </w:rPr>
        <w:t xml:space="preserve"> </w:t>
      </w:r>
      <w:r w:rsidRPr="001976CE">
        <w:rPr>
          <w:lang w:val="vi-VN"/>
        </w:rPr>
        <w:t>Hợp lý hóa sản xuất.</w:t>
      </w:r>
    </w:p>
    <w:p w:rsidR="002259F4" w:rsidRPr="001976CE" w:rsidRDefault="002259F4" w:rsidP="001976CE">
      <w:pPr>
        <w:tabs>
          <w:tab w:val="left" w:pos="284"/>
          <w:tab w:val="left" w:pos="2835"/>
          <w:tab w:val="left" w:pos="5387"/>
          <w:tab w:val="left" w:pos="7938"/>
        </w:tabs>
        <w:ind w:firstLine="283"/>
        <w:contextualSpacing/>
        <w:rPr>
          <w:lang w:val="it-IT"/>
        </w:rPr>
      </w:pPr>
      <w:r w:rsidRPr="00351A66">
        <w:rPr>
          <w:b/>
          <w:color w:val="0070C0"/>
          <w:lang w:val="vi-VN"/>
        </w:rPr>
        <w:t>C.</w:t>
      </w:r>
      <w:r w:rsidRPr="001976CE">
        <w:rPr>
          <w:b/>
          <w:lang w:val="vi-VN"/>
        </w:rPr>
        <w:t xml:space="preserve"> </w:t>
      </w:r>
      <w:r w:rsidRPr="001976CE">
        <w:rPr>
          <w:lang w:val="vi-VN"/>
        </w:rPr>
        <w:t>Sử dụng dịch vụ truyền thông.</w:t>
      </w:r>
      <w:r w:rsidRPr="001976CE">
        <w:rPr>
          <w:lang w:val="vi-VN"/>
        </w:rPr>
        <w:tab/>
      </w:r>
      <w:r w:rsidRPr="00351A66">
        <w:rPr>
          <w:b/>
          <w:color w:val="0070C0"/>
          <w:lang w:val="it-IT"/>
        </w:rPr>
        <w:t>D.</w:t>
      </w:r>
      <w:r w:rsidRPr="001976CE">
        <w:rPr>
          <w:b/>
          <w:lang w:val="it-IT"/>
        </w:rPr>
        <w:t xml:space="preserve"> </w:t>
      </w:r>
      <w:r w:rsidRPr="001976CE">
        <w:rPr>
          <w:lang w:val="it-IT"/>
        </w:rPr>
        <w:t>Kiểm tra sản phẩm.</w:t>
      </w:r>
    </w:p>
    <w:p w:rsidR="002259F4" w:rsidRPr="001976CE" w:rsidRDefault="002259F4" w:rsidP="001976CE">
      <w:pPr>
        <w:tabs>
          <w:tab w:val="left" w:pos="284"/>
          <w:tab w:val="left" w:pos="2835"/>
          <w:tab w:val="left" w:pos="5387"/>
          <w:tab w:val="left" w:pos="7938"/>
        </w:tabs>
        <w:spacing w:before="60"/>
        <w:contextualSpacing/>
        <w:jc w:val="both"/>
      </w:pPr>
      <w:r w:rsidRPr="00351A66">
        <w:rPr>
          <w:b/>
          <w:color w:val="0000FF"/>
          <w:lang w:val="vi-VN"/>
        </w:rPr>
        <w:lastRenderedPageBreak/>
        <w:t>Câu 111:</w:t>
      </w:r>
      <w:r w:rsidRPr="001976CE">
        <w:rPr>
          <w:b/>
          <w:lang w:val="vi-VN"/>
        </w:rPr>
        <w:t xml:space="preserve"> </w:t>
      </w:r>
      <w:r w:rsidRPr="001976CE">
        <w:rPr>
          <w:lang w:val="vi-VN"/>
        </w:rPr>
        <w:t xml:space="preserve">Để kỷ niệm năm cuối cùng của thời học sinh, Q và bạn bè chung tiền mua thuốc lắc để thử cảm giác mạnh. Trong lúc cả nhóm đang chơi thì bị công an kiểm tra và bắt tất cả về đồn. Sau đó Q và các bạn bị công an xử phạt rồi thông báo về gia đình và nhà trường. Việc xử phạt trên đã thể hiện đặc trưng nào dưới đây của pháp luật? </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 Tính quyền lực, bắt buộc chung.</w:t>
      </w:r>
      <w:r w:rsidRPr="001976CE">
        <w:rPr>
          <w:lang w:val="vi-VN"/>
        </w:rPr>
        <w:tab/>
      </w:r>
      <w:r w:rsidRPr="00351A66">
        <w:rPr>
          <w:b/>
          <w:color w:val="0070C0"/>
          <w:lang w:val="vi-VN"/>
        </w:rPr>
        <w:t>B.</w:t>
      </w:r>
      <w:r w:rsidRPr="001976CE">
        <w:rPr>
          <w:b/>
          <w:lang w:val="vi-VN"/>
        </w:rPr>
        <w:t xml:space="preserve"> </w:t>
      </w:r>
      <w:r w:rsidRPr="001976CE">
        <w:rPr>
          <w:lang w:val="vi-VN"/>
        </w:rPr>
        <w:t> Tính quy phạm phổ biến.</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C.</w:t>
      </w:r>
      <w:r w:rsidRPr="001976CE">
        <w:rPr>
          <w:b/>
          <w:lang w:val="vi-VN"/>
        </w:rPr>
        <w:t xml:space="preserve"> </w:t>
      </w:r>
      <w:r w:rsidRPr="001976CE">
        <w:rPr>
          <w:lang w:val="vi-VN"/>
        </w:rPr>
        <w:t> Tính xác định chặt chẽ về nội dung.</w:t>
      </w:r>
      <w:r w:rsidRPr="001976CE">
        <w:rPr>
          <w:lang w:val="vi-VN"/>
        </w:rPr>
        <w:tab/>
      </w:r>
      <w:r w:rsidRPr="00351A66">
        <w:rPr>
          <w:b/>
          <w:color w:val="0070C0"/>
          <w:lang w:val="vi-VN"/>
        </w:rPr>
        <w:t>D.</w:t>
      </w:r>
      <w:r w:rsidRPr="001976CE">
        <w:rPr>
          <w:b/>
          <w:lang w:val="vi-VN"/>
        </w:rPr>
        <w:t xml:space="preserve"> </w:t>
      </w:r>
      <w:r w:rsidRPr="001976CE">
        <w:rPr>
          <w:lang w:val="vi-VN"/>
        </w:rPr>
        <w:t> Tính xác định chặt chẽ về hình thức.</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351A66">
        <w:rPr>
          <w:b/>
          <w:color w:val="0000FF"/>
          <w:lang w:val="vi-VN"/>
        </w:rPr>
        <w:t>Câu 112:</w:t>
      </w:r>
      <w:r w:rsidRPr="001976CE">
        <w:rPr>
          <w:b/>
          <w:lang w:val="vi-VN"/>
        </w:rPr>
        <w:t xml:space="preserve"> </w:t>
      </w:r>
      <w:r w:rsidRPr="001976CE">
        <w:rPr>
          <w:lang w:val="vi-VN"/>
        </w:rPr>
        <w:t>Do tham gia công tác hậu cần tại khu cách ly nên chị M đã nhờ chị K trông giúp nhà. Khi hoàn thành nhiệm vụ trở về, thấy máy tính của mình bị mất, nghi ngờ K lấy trộm nên chị M đã tự ý xông vào nhà K để lục soát tìm kiếm. Chị M đã</w:t>
      </w:r>
      <w:r w:rsidRPr="001976CE">
        <w:rPr>
          <w:b/>
          <w:bCs/>
          <w:lang w:val="vi-VN"/>
        </w:rPr>
        <w:t xml:space="preserve"> không</w:t>
      </w:r>
      <w:r w:rsidRPr="001976CE">
        <w:rPr>
          <w:lang w:val="vi-VN"/>
        </w:rPr>
        <w:t xml:space="preserve"> thực hiện pháp luật theo hình thức nào dưới đây?</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Thi hành pháp luật.</w:t>
      </w:r>
      <w:r w:rsidRPr="001976CE">
        <w:rPr>
          <w:lang w:val="vi-VN"/>
        </w:rPr>
        <w:tab/>
      </w:r>
      <w:r w:rsidR="001976CE">
        <w:rPr>
          <w:lang w:val="vi-VN"/>
        </w:rPr>
        <w:tab/>
      </w:r>
      <w:r w:rsidRPr="00351A66">
        <w:rPr>
          <w:b/>
          <w:color w:val="0070C0"/>
          <w:lang w:val="vi-VN"/>
        </w:rPr>
        <w:t>B.</w:t>
      </w:r>
      <w:r w:rsidRPr="001976CE">
        <w:rPr>
          <w:b/>
          <w:lang w:val="vi-VN"/>
        </w:rPr>
        <w:t xml:space="preserve"> </w:t>
      </w:r>
      <w:r w:rsidRPr="001976CE">
        <w:rPr>
          <w:lang w:val="vi-VN"/>
        </w:rPr>
        <w:t>Sử dụng pháp luật.</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C.</w:t>
      </w:r>
      <w:r w:rsidRPr="001976CE">
        <w:rPr>
          <w:b/>
          <w:lang w:val="vi-VN"/>
        </w:rPr>
        <w:t xml:space="preserve"> </w:t>
      </w:r>
      <w:r w:rsidRPr="001976CE">
        <w:rPr>
          <w:lang w:val="vi-VN"/>
        </w:rPr>
        <w:t>Áp dụng pháp luật.</w:t>
      </w:r>
      <w:r w:rsidRPr="001976CE">
        <w:rPr>
          <w:lang w:val="vi-VN"/>
        </w:rPr>
        <w:tab/>
      </w:r>
      <w:r w:rsidR="001976CE">
        <w:rPr>
          <w:lang w:val="vi-VN"/>
        </w:rPr>
        <w:tab/>
      </w:r>
      <w:r w:rsidRPr="00351A66">
        <w:rPr>
          <w:b/>
          <w:color w:val="0070C0"/>
          <w:lang w:val="vi-VN"/>
        </w:rPr>
        <w:t>D.</w:t>
      </w:r>
      <w:r w:rsidRPr="001976CE">
        <w:rPr>
          <w:b/>
          <w:lang w:val="vi-VN"/>
        </w:rPr>
        <w:t xml:space="preserve"> </w:t>
      </w:r>
      <w:r w:rsidRPr="001976CE">
        <w:rPr>
          <w:lang w:val="vi-VN"/>
        </w:rPr>
        <w:t>Tuân thủ pháp luật.</w:t>
      </w:r>
    </w:p>
    <w:p w:rsidR="002259F4" w:rsidRPr="001976CE" w:rsidRDefault="002259F4" w:rsidP="001976CE">
      <w:pPr>
        <w:tabs>
          <w:tab w:val="left" w:pos="284"/>
          <w:tab w:val="left" w:pos="2835"/>
          <w:tab w:val="left" w:pos="5387"/>
          <w:tab w:val="left" w:pos="7938"/>
        </w:tabs>
        <w:contextualSpacing/>
        <w:jc w:val="both"/>
        <w:rPr>
          <w:lang w:val="vi-VN"/>
        </w:rPr>
      </w:pPr>
      <w:r w:rsidRPr="00351A66">
        <w:rPr>
          <w:b/>
          <w:color w:val="0000FF"/>
          <w:lang w:val="vi-VN"/>
        </w:rPr>
        <w:t>Câu 113:</w:t>
      </w:r>
      <w:r w:rsidRPr="001976CE">
        <w:rPr>
          <w:b/>
          <w:lang w:val="vi-VN"/>
        </w:rPr>
        <w:t xml:space="preserve"> </w:t>
      </w:r>
      <w:r w:rsidRPr="001976CE">
        <w:rPr>
          <w:lang w:val="vi-VN"/>
        </w:rPr>
        <w:t>Gia đình ông N người dân tộc thiểu số thuộc hộ nghèo cư trú tại vùng kinh tế đặc biệt khó khăn, được nhà nước cho vay vốn với lãi suất thấp để phát triển kinh tế. Sau khi nhận tiền ông N dùng tiền đó để sửa lại nhà và mua xe máy cho con đi học lớp 11 ở dưới trường huyện. Trong trường hợp này ông N đã thực hiện chưa tốt những hỗ trợ của nhà nước trên lĩnh vực nào dưới đây?</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Kinh tế.</w:t>
      </w:r>
      <w:r w:rsidRPr="001976CE">
        <w:rPr>
          <w:lang w:val="vi-VN"/>
        </w:rPr>
        <w:tab/>
      </w:r>
      <w:r w:rsidRPr="00351A66">
        <w:rPr>
          <w:b/>
          <w:color w:val="0070C0"/>
          <w:lang w:val="vi-VN"/>
        </w:rPr>
        <w:t>B.</w:t>
      </w:r>
      <w:r w:rsidRPr="001976CE">
        <w:rPr>
          <w:b/>
          <w:lang w:val="vi-VN"/>
        </w:rPr>
        <w:t xml:space="preserve"> </w:t>
      </w:r>
      <w:r w:rsidRPr="001976CE">
        <w:rPr>
          <w:lang w:val="vi-VN"/>
        </w:rPr>
        <w:t>Chính trị.</w:t>
      </w:r>
      <w:r w:rsidRPr="001976CE">
        <w:rPr>
          <w:lang w:val="vi-VN"/>
        </w:rPr>
        <w:tab/>
      </w:r>
      <w:r w:rsidRPr="00351A66">
        <w:rPr>
          <w:b/>
          <w:color w:val="0070C0"/>
          <w:lang w:val="vi-VN"/>
        </w:rPr>
        <w:t>C.</w:t>
      </w:r>
      <w:r w:rsidRPr="001976CE">
        <w:rPr>
          <w:b/>
          <w:lang w:val="vi-VN"/>
        </w:rPr>
        <w:t xml:space="preserve"> </w:t>
      </w:r>
      <w:r w:rsidRPr="001976CE">
        <w:rPr>
          <w:lang w:val="vi-VN"/>
        </w:rPr>
        <w:t>Giáo dục.</w:t>
      </w:r>
      <w:r w:rsidRPr="001976CE">
        <w:rPr>
          <w:lang w:val="vi-VN"/>
        </w:rPr>
        <w:tab/>
      </w:r>
      <w:r w:rsidRPr="00351A66">
        <w:rPr>
          <w:b/>
          <w:color w:val="0070C0"/>
          <w:lang w:val="vi-VN"/>
        </w:rPr>
        <w:t>D.</w:t>
      </w:r>
      <w:r w:rsidRPr="001976CE">
        <w:rPr>
          <w:b/>
          <w:lang w:val="vi-VN"/>
        </w:rPr>
        <w:t xml:space="preserve"> </w:t>
      </w:r>
      <w:r w:rsidRPr="001976CE">
        <w:rPr>
          <w:lang w:val="vi-VN"/>
        </w:rPr>
        <w:t>Văn hóa.</w:t>
      </w:r>
    </w:p>
    <w:p w:rsidR="002259F4" w:rsidRPr="001976CE" w:rsidRDefault="002259F4" w:rsidP="001976CE">
      <w:pPr>
        <w:tabs>
          <w:tab w:val="left" w:pos="284"/>
          <w:tab w:val="left" w:pos="2835"/>
          <w:tab w:val="left" w:pos="5387"/>
          <w:tab w:val="left" w:pos="7938"/>
        </w:tabs>
        <w:contextualSpacing/>
        <w:jc w:val="both"/>
      </w:pPr>
      <w:r w:rsidRPr="00351A66">
        <w:rPr>
          <w:b/>
          <w:color w:val="0000FF"/>
          <w:lang w:val="vi-VN"/>
        </w:rPr>
        <w:t>Câu 114:</w:t>
      </w:r>
      <w:r w:rsidRPr="001976CE">
        <w:rPr>
          <w:b/>
          <w:lang w:val="vi-VN"/>
        </w:rPr>
        <w:t xml:space="preserve"> </w:t>
      </w:r>
      <w:r w:rsidRPr="001976CE">
        <w:t xml:space="preserve">Giám đốc một công ty tổ chức sự kiện là anh M yêu cầu nhân viên là anh </w:t>
      </w:r>
      <w:r w:rsidRPr="001976CE">
        <w:rPr>
          <w:lang w:val="vi-VN"/>
        </w:rPr>
        <w:t>S</w:t>
      </w:r>
      <w:r w:rsidRPr="001976CE">
        <w:t xml:space="preserve"> khống chế và giữ khách hàng là anh Q tại nhà kho do anh Q có hành vi gây rối. Sau hai ngày tìm kiếm, vợ anh Q là chị T phát hiện anh bị giam ở công ty này nên nhờ anh B đến giải cứu chồng. Vì anh S không đồng ý thả anh Q nên anh B đã đánh khiến anh S bị gãy tay. Anh M và anh S đã vi phạm quyền nào dưới đây của công dân?</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Bất khả xâm phạm về thân thể.</w:t>
      </w:r>
      <w:r w:rsidRPr="001976CE">
        <w:rPr>
          <w:lang w:val="vi-VN"/>
        </w:rPr>
        <w:tab/>
      </w:r>
      <w:r w:rsidRPr="00351A66">
        <w:rPr>
          <w:b/>
          <w:color w:val="0070C0"/>
          <w:lang w:val="vi-VN"/>
        </w:rPr>
        <w:t>B.</w:t>
      </w:r>
      <w:r w:rsidRPr="001976CE">
        <w:rPr>
          <w:b/>
          <w:lang w:val="vi-VN"/>
        </w:rPr>
        <w:t xml:space="preserve"> </w:t>
      </w:r>
      <w:r w:rsidRPr="001976CE">
        <w:rPr>
          <w:lang w:val="vi-VN"/>
        </w:rPr>
        <w:t>Được pháp luật bảo hộ về quan điểm.</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C.</w:t>
      </w:r>
      <w:r w:rsidRPr="001976CE">
        <w:rPr>
          <w:b/>
          <w:lang w:val="vi-VN"/>
        </w:rPr>
        <w:t xml:space="preserve"> </w:t>
      </w:r>
      <w:r w:rsidRPr="001976CE">
        <w:rPr>
          <w:lang w:val="vi-VN"/>
        </w:rPr>
        <w:t>Được pháp luật bảo hộ về tài sàn.</w:t>
      </w:r>
      <w:r w:rsidRPr="001976CE">
        <w:rPr>
          <w:lang w:val="vi-VN"/>
        </w:rPr>
        <w:tab/>
      </w:r>
      <w:r w:rsidRPr="00351A66">
        <w:rPr>
          <w:b/>
          <w:color w:val="0070C0"/>
          <w:lang w:val="vi-VN"/>
        </w:rPr>
        <w:t>D.</w:t>
      </w:r>
      <w:r w:rsidRPr="001976CE">
        <w:rPr>
          <w:b/>
          <w:lang w:val="vi-VN"/>
        </w:rPr>
        <w:t xml:space="preserve"> </w:t>
      </w:r>
      <w:r w:rsidRPr="001976CE">
        <w:rPr>
          <w:lang w:val="vi-VN"/>
        </w:rPr>
        <w:t>Bất khả xâm phạm về chỗ ở.</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351A66">
        <w:rPr>
          <w:b/>
          <w:color w:val="0000FF"/>
          <w:lang w:val="vi-VN"/>
        </w:rPr>
        <w:t xml:space="preserve">Câu </w:t>
      </w:r>
      <w:r w:rsidRPr="00351A66">
        <w:rPr>
          <w:b/>
          <w:color w:val="0000FF"/>
        </w:rPr>
        <w:t>11</w:t>
      </w:r>
      <w:r w:rsidRPr="00351A66">
        <w:rPr>
          <w:b/>
          <w:color w:val="0000FF"/>
          <w:lang w:val="vi-VN"/>
        </w:rPr>
        <w:t>5:</w:t>
      </w:r>
      <w:r w:rsidRPr="001976CE">
        <w:rPr>
          <w:lang w:val="vi-VN"/>
        </w:rPr>
        <w:t xml:space="preserve"> Tại một điểm bầu cử đại biểu Hội đồng nhân dân các cấp, anh T bị đau chân nên sau khi tự viết phiếu bầu rồi nhờ anh N giúp mình bỏ phiếu vào hòm phiếu nhưng bị anh N từ chối. Chị H đã nhận lời giúp anh T và phát hiện anh T bầu cho đối thủ của mình. Chị H nhờ và được anh T đồng ý sửa lại phiếu theo ý của chị rồi chị bỏ phiếu đó vào hòm phiếu. Anh T và chị H cùng vi phạm nguyên tắc bầu cử nào dưới đây?</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Ủy quyền.</w:t>
      </w:r>
      <w:r w:rsidRPr="001976CE">
        <w:rPr>
          <w:lang w:val="vi-VN"/>
        </w:rPr>
        <w:tab/>
      </w:r>
      <w:r w:rsidRPr="00351A66">
        <w:rPr>
          <w:b/>
          <w:color w:val="0070C0"/>
          <w:lang w:val="vi-VN"/>
        </w:rPr>
        <w:t>B.</w:t>
      </w:r>
      <w:r w:rsidRPr="001976CE">
        <w:rPr>
          <w:b/>
          <w:lang w:val="vi-VN"/>
        </w:rPr>
        <w:t xml:space="preserve"> </w:t>
      </w:r>
      <w:r w:rsidRPr="001976CE">
        <w:rPr>
          <w:lang w:val="vi-VN"/>
        </w:rPr>
        <w:t>Bỏ phiếu kín.</w:t>
      </w:r>
      <w:r w:rsidRPr="001976CE">
        <w:rPr>
          <w:lang w:val="vi-VN"/>
        </w:rPr>
        <w:tab/>
      </w:r>
      <w:r w:rsidRPr="00351A66">
        <w:rPr>
          <w:b/>
          <w:color w:val="0070C0"/>
          <w:lang w:val="vi-VN"/>
        </w:rPr>
        <w:t>C.</w:t>
      </w:r>
      <w:r w:rsidRPr="001976CE">
        <w:rPr>
          <w:b/>
          <w:lang w:val="vi-VN"/>
        </w:rPr>
        <w:t xml:space="preserve"> </w:t>
      </w:r>
      <w:r w:rsidRPr="001976CE">
        <w:rPr>
          <w:lang w:val="vi-VN"/>
        </w:rPr>
        <w:t>Trực tiếp.</w:t>
      </w:r>
      <w:r w:rsidRPr="001976CE">
        <w:rPr>
          <w:lang w:val="vi-VN"/>
        </w:rPr>
        <w:tab/>
      </w:r>
      <w:r w:rsidRPr="00351A66">
        <w:rPr>
          <w:b/>
          <w:color w:val="0070C0"/>
          <w:lang w:val="vi-VN"/>
        </w:rPr>
        <w:t>D.</w:t>
      </w:r>
      <w:r w:rsidRPr="001976CE">
        <w:rPr>
          <w:b/>
          <w:lang w:val="vi-VN"/>
        </w:rPr>
        <w:t xml:space="preserve"> </w:t>
      </w:r>
      <w:r w:rsidRPr="001976CE">
        <w:rPr>
          <w:lang w:val="vi-VN"/>
        </w:rPr>
        <w:t>Phổ thông.</w:t>
      </w:r>
    </w:p>
    <w:p w:rsidR="002259F4" w:rsidRPr="001976CE" w:rsidRDefault="002259F4" w:rsidP="001976CE">
      <w:pPr>
        <w:tabs>
          <w:tab w:val="left" w:pos="284"/>
          <w:tab w:val="left" w:pos="2835"/>
          <w:tab w:val="left" w:pos="5387"/>
          <w:tab w:val="left" w:pos="7938"/>
        </w:tabs>
        <w:contextualSpacing/>
        <w:rPr>
          <w:lang w:val="vi-VN"/>
        </w:rPr>
      </w:pPr>
      <w:r w:rsidRPr="00351A66">
        <w:rPr>
          <w:b/>
          <w:bCs/>
          <w:color w:val="0000FF"/>
          <w:lang w:val="vi-VN"/>
        </w:rPr>
        <w:t>Câu 116:</w:t>
      </w:r>
      <w:r w:rsidRPr="001976CE">
        <w:rPr>
          <w:lang w:val="vi-VN"/>
        </w:rPr>
        <w:t xml:space="preserve"> Sau</w:t>
      </w:r>
      <w:r w:rsidRPr="001976CE">
        <w:rPr>
          <w:spacing w:val="-1"/>
          <w:lang w:val="vi-VN"/>
        </w:rPr>
        <w:t xml:space="preserve"> </w:t>
      </w:r>
      <w:r w:rsidRPr="001976CE">
        <w:rPr>
          <w:lang w:val="vi-VN"/>
        </w:rPr>
        <w:t>hai</w:t>
      </w:r>
      <w:r w:rsidRPr="001976CE">
        <w:rPr>
          <w:spacing w:val="-4"/>
          <w:lang w:val="vi-VN"/>
        </w:rPr>
        <w:t xml:space="preserve"> </w:t>
      </w:r>
      <w:r w:rsidRPr="001976CE">
        <w:rPr>
          <w:lang w:val="vi-VN"/>
        </w:rPr>
        <w:t>năm</w:t>
      </w:r>
      <w:r w:rsidRPr="001976CE">
        <w:rPr>
          <w:spacing w:val="-4"/>
          <w:lang w:val="vi-VN"/>
        </w:rPr>
        <w:t xml:space="preserve"> </w:t>
      </w:r>
      <w:r w:rsidRPr="001976CE">
        <w:rPr>
          <w:lang w:val="vi-VN"/>
        </w:rPr>
        <w:t>tìm</w:t>
      </w:r>
      <w:r w:rsidRPr="001976CE">
        <w:rPr>
          <w:spacing w:val="-3"/>
          <w:lang w:val="vi-VN"/>
        </w:rPr>
        <w:t xml:space="preserve"> </w:t>
      </w:r>
      <w:r w:rsidRPr="001976CE">
        <w:rPr>
          <w:lang w:val="vi-VN"/>
        </w:rPr>
        <w:t>tòi,</w:t>
      </w:r>
      <w:r w:rsidRPr="001976CE">
        <w:rPr>
          <w:spacing w:val="-2"/>
          <w:lang w:val="vi-VN"/>
        </w:rPr>
        <w:t xml:space="preserve"> </w:t>
      </w:r>
      <w:r w:rsidRPr="001976CE">
        <w:rPr>
          <w:lang w:val="vi-VN"/>
        </w:rPr>
        <w:t>nghiên</w:t>
      </w:r>
      <w:r w:rsidRPr="001976CE">
        <w:rPr>
          <w:spacing w:val="-2"/>
          <w:lang w:val="vi-VN"/>
        </w:rPr>
        <w:t xml:space="preserve"> </w:t>
      </w:r>
      <w:r w:rsidRPr="001976CE">
        <w:rPr>
          <w:lang w:val="vi-VN"/>
        </w:rPr>
        <w:t>cứu,</w:t>
      </w:r>
      <w:r w:rsidRPr="001976CE">
        <w:rPr>
          <w:spacing w:val="-3"/>
          <w:lang w:val="vi-VN"/>
        </w:rPr>
        <w:t xml:space="preserve"> </w:t>
      </w:r>
      <w:r w:rsidRPr="001976CE">
        <w:rPr>
          <w:lang w:val="vi-VN"/>
        </w:rPr>
        <w:t>anh</w:t>
      </w:r>
      <w:r w:rsidRPr="001976CE">
        <w:rPr>
          <w:spacing w:val="1"/>
          <w:lang w:val="vi-VN"/>
        </w:rPr>
        <w:t xml:space="preserve"> </w:t>
      </w:r>
      <w:r w:rsidRPr="001976CE">
        <w:rPr>
          <w:lang w:val="vi-VN"/>
        </w:rPr>
        <w:t>A</w:t>
      </w:r>
      <w:r w:rsidRPr="001976CE">
        <w:rPr>
          <w:spacing w:val="-3"/>
          <w:lang w:val="vi-VN"/>
        </w:rPr>
        <w:t xml:space="preserve"> </w:t>
      </w:r>
      <w:r w:rsidRPr="001976CE">
        <w:rPr>
          <w:lang w:val="vi-VN"/>
        </w:rPr>
        <w:t>là</w:t>
      </w:r>
      <w:r w:rsidRPr="001976CE">
        <w:rPr>
          <w:spacing w:val="-2"/>
          <w:lang w:val="vi-VN"/>
        </w:rPr>
        <w:t xml:space="preserve"> </w:t>
      </w:r>
      <w:r w:rsidRPr="001976CE">
        <w:rPr>
          <w:lang w:val="vi-VN"/>
        </w:rPr>
        <w:t>kỹ</w:t>
      </w:r>
      <w:r w:rsidRPr="001976CE">
        <w:rPr>
          <w:spacing w:val="-7"/>
          <w:lang w:val="vi-VN"/>
        </w:rPr>
        <w:t xml:space="preserve"> </w:t>
      </w:r>
      <w:r w:rsidRPr="001976CE">
        <w:rPr>
          <w:lang w:val="vi-VN"/>
        </w:rPr>
        <w:t>sư</w:t>
      </w:r>
      <w:r w:rsidRPr="001976CE">
        <w:rPr>
          <w:spacing w:val="-2"/>
          <w:lang w:val="vi-VN"/>
        </w:rPr>
        <w:t xml:space="preserve"> </w:t>
      </w:r>
      <w:r w:rsidRPr="001976CE">
        <w:rPr>
          <w:lang w:val="vi-VN"/>
        </w:rPr>
        <w:t>nhà</w:t>
      </w:r>
      <w:r w:rsidRPr="001976CE">
        <w:rPr>
          <w:spacing w:val="1"/>
          <w:lang w:val="vi-VN"/>
        </w:rPr>
        <w:t xml:space="preserve"> </w:t>
      </w:r>
      <w:r w:rsidRPr="001976CE">
        <w:rPr>
          <w:lang w:val="vi-VN"/>
        </w:rPr>
        <w:t>máy</w:t>
      </w:r>
      <w:r w:rsidRPr="001976CE">
        <w:rPr>
          <w:spacing w:val="-7"/>
          <w:lang w:val="vi-VN"/>
        </w:rPr>
        <w:t xml:space="preserve"> </w:t>
      </w:r>
      <w:r w:rsidRPr="001976CE">
        <w:rPr>
          <w:lang w:val="vi-VN"/>
        </w:rPr>
        <w:t>đã</w:t>
      </w:r>
      <w:r w:rsidRPr="001976CE">
        <w:rPr>
          <w:spacing w:val="-1"/>
          <w:lang w:val="vi-VN"/>
        </w:rPr>
        <w:t xml:space="preserve"> </w:t>
      </w:r>
      <w:r w:rsidRPr="001976CE">
        <w:rPr>
          <w:lang w:val="vi-VN"/>
        </w:rPr>
        <w:t>tạo</w:t>
      </w:r>
      <w:r w:rsidRPr="001976CE">
        <w:rPr>
          <w:spacing w:val="-4"/>
          <w:lang w:val="vi-VN"/>
        </w:rPr>
        <w:t xml:space="preserve"> </w:t>
      </w:r>
      <w:r w:rsidRPr="001976CE">
        <w:rPr>
          <w:lang w:val="vi-VN"/>
        </w:rPr>
        <w:t>ra</w:t>
      </w:r>
      <w:r w:rsidRPr="001976CE">
        <w:rPr>
          <w:spacing w:val="-4"/>
          <w:lang w:val="vi-VN"/>
        </w:rPr>
        <w:t xml:space="preserve"> </w:t>
      </w:r>
      <w:r w:rsidRPr="001976CE">
        <w:rPr>
          <w:lang w:val="vi-VN"/>
        </w:rPr>
        <w:t>sáng</w:t>
      </w:r>
      <w:r w:rsidRPr="001976CE">
        <w:rPr>
          <w:spacing w:val="-3"/>
          <w:lang w:val="vi-VN"/>
        </w:rPr>
        <w:t xml:space="preserve"> </w:t>
      </w:r>
      <w:r w:rsidRPr="001976CE">
        <w:rPr>
          <w:lang w:val="vi-VN"/>
        </w:rPr>
        <w:t>kiến</w:t>
      </w:r>
      <w:r w:rsidRPr="001976CE">
        <w:rPr>
          <w:spacing w:val="-4"/>
          <w:lang w:val="vi-VN"/>
        </w:rPr>
        <w:t xml:space="preserve"> </w:t>
      </w:r>
      <w:r w:rsidRPr="001976CE">
        <w:rPr>
          <w:lang w:val="vi-VN"/>
        </w:rPr>
        <w:t>hợp</w:t>
      </w:r>
      <w:r w:rsidRPr="001976CE">
        <w:rPr>
          <w:spacing w:val="-3"/>
          <w:lang w:val="vi-VN"/>
        </w:rPr>
        <w:t xml:space="preserve"> </w:t>
      </w:r>
      <w:r w:rsidRPr="001976CE">
        <w:rPr>
          <w:lang w:val="vi-VN"/>
        </w:rPr>
        <w:t>lý hóa quy trình sản xuất, khiến năng suất lao động cao hơn trước. Anh A đã thực hiện quyền nào của dưới đây của công dân?</w:t>
      </w:r>
    </w:p>
    <w:p w:rsidR="002259F4" w:rsidRPr="001976CE" w:rsidRDefault="001976CE" w:rsidP="001976CE">
      <w:pPr>
        <w:pStyle w:val="BodyText"/>
        <w:tabs>
          <w:tab w:val="left" w:pos="284"/>
          <w:tab w:val="left" w:pos="2835"/>
          <w:tab w:val="left" w:pos="5387"/>
          <w:tab w:val="left" w:pos="7938"/>
        </w:tabs>
        <w:ind w:left="0"/>
        <w:contextualSpacing/>
      </w:pPr>
      <w:r>
        <w:tab/>
      </w:r>
      <w:r w:rsidR="002259F4" w:rsidRPr="00351A66">
        <w:rPr>
          <w:b/>
          <w:bCs/>
          <w:color w:val="0070C0"/>
        </w:rPr>
        <w:t>A</w:t>
      </w:r>
      <w:r w:rsidR="002259F4" w:rsidRPr="00351A66">
        <w:rPr>
          <w:color w:val="0070C0"/>
        </w:rPr>
        <w:t>.</w:t>
      </w:r>
      <w:r w:rsidR="002259F4" w:rsidRPr="001976CE">
        <w:t xml:space="preserve"> Quyền</w:t>
      </w:r>
      <w:r w:rsidR="002259F4" w:rsidRPr="001976CE">
        <w:rPr>
          <w:spacing w:val="-3"/>
        </w:rPr>
        <w:t xml:space="preserve"> </w:t>
      </w:r>
      <w:r w:rsidR="002259F4" w:rsidRPr="001976CE">
        <w:t>học</w:t>
      </w:r>
      <w:r w:rsidR="002259F4" w:rsidRPr="001976CE">
        <w:rPr>
          <w:spacing w:val="-2"/>
        </w:rPr>
        <w:t xml:space="preserve"> </w:t>
      </w:r>
      <w:r w:rsidR="002259F4" w:rsidRPr="001976CE">
        <w:t>tập.</w:t>
      </w:r>
      <w:r w:rsidR="002259F4" w:rsidRPr="001976CE">
        <w:tab/>
      </w:r>
      <w:r>
        <w:tab/>
      </w:r>
      <w:r w:rsidR="002259F4" w:rsidRPr="00351A66">
        <w:rPr>
          <w:b/>
          <w:bCs/>
          <w:color w:val="0070C0"/>
        </w:rPr>
        <w:t>B.</w:t>
      </w:r>
      <w:r w:rsidR="002259F4" w:rsidRPr="001976CE">
        <w:rPr>
          <w:b/>
          <w:bCs/>
        </w:rPr>
        <w:t xml:space="preserve"> </w:t>
      </w:r>
      <w:r w:rsidR="002259F4" w:rsidRPr="001976CE">
        <w:t>Quyền được phát</w:t>
      </w:r>
      <w:r w:rsidR="002259F4" w:rsidRPr="001976CE">
        <w:rPr>
          <w:spacing w:val="-2"/>
        </w:rPr>
        <w:t xml:space="preserve"> </w:t>
      </w:r>
      <w:r w:rsidR="002259F4" w:rsidRPr="001976CE">
        <w:t>triển.</w:t>
      </w:r>
    </w:p>
    <w:p w:rsidR="002259F4" w:rsidRPr="001976CE" w:rsidRDefault="001976CE" w:rsidP="001976CE">
      <w:pPr>
        <w:pStyle w:val="BodyText"/>
        <w:tabs>
          <w:tab w:val="left" w:pos="284"/>
          <w:tab w:val="left" w:pos="2835"/>
          <w:tab w:val="left" w:pos="5387"/>
          <w:tab w:val="left" w:pos="7938"/>
        </w:tabs>
        <w:ind w:left="0"/>
        <w:contextualSpacing/>
      </w:pPr>
      <w:r>
        <w:tab/>
      </w:r>
      <w:r w:rsidR="002259F4" w:rsidRPr="00351A66">
        <w:rPr>
          <w:b/>
          <w:bCs/>
          <w:color w:val="0070C0"/>
        </w:rPr>
        <w:t>C</w:t>
      </w:r>
      <w:r w:rsidR="002259F4" w:rsidRPr="00351A66">
        <w:rPr>
          <w:color w:val="0070C0"/>
        </w:rPr>
        <w:t>.</w:t>
      </w:r>
      <w:r w:rsidR="002259F4" w:rsidRPr="001976CE">
        <w:t xml:space="preserve"> Quyền</w:t>
      </w:r>
      <w:r w:rsidR="002259F4" w:rsidRPr="001976CE">
        <w:rPr>
          <w:spacing w:val="-3"/>
        </w:rPr>
        <w:t xml:space="preserve"> </w:t>
      </w:r>
      <w:r w:rsidR="002259F4" w:rsidRPr="001976CE">
        <w:t>sáng</w:t>
      </w:r>
      <w:r w:rsidR="002259F4" w:rsidRPr="001976CE">
        <w:rPr>
          <w:spacing w:val="-3"/>
        </w:rPr>
        <w:t xml:space="preserve"> </w:t>
      </w:r>
      <w:r w:rsidR="002259F4" w:rsidRPr="001976CE">
        <w:t>tạo.</w:t>
      </w:r>
      <w:r w:rsidR="002259F4" w:rsidRPr="001976CE">
        <w:tab/>
      </w:r>
      <w:r>
        <w:tab/>
      </w:r>
      <w:r w:rsidR="002259F4" w:rsidRPr="00351A66">
        <w:rPr>
          <w:b/>
          <w:bCs/>
          <w:color w:val="0070C0"/>
        </w:rPr>
        <w:t>D</w:t>
      </w:r>
      <w:r w:rsidR="002259F4" w:rsidRPr="00351A66">
        <w:rPr>
          <w:color w:val="0070C0"/>
        </w:rPr>
        <w:t>.</w:t>
      </w:r>
      <w:r w:rsidR="002259F4" w:rsidRPr="001976CE">
        <w:t xml:space="preserve"> Quyền lao</w:t>
      </w:r>
      <w:r w:rsidR="002259F4" w:rsidRPr="001976CE">
        <w:rPr>
          <w:spacing w:val="-4"/>
        </w:rPr>
        <w:t xml:space="preserve"> </w:t>
      </w:r>
      <w:r w:rsidR="002259F4" w:rsidRPr="001976CE">
        <w:t>động.</w:t>
      </w:r>
    </w:p>
    <w:p w:rsidR="002259F4" w:rsidRPr="001976CE" w:rsidRDefault="002259F4" w:rsidP="001976CE">
      <w:pPr>
        <w:pStyle w:val="BodyText"/>
        <w:tabs>
          <w:tab w:val="left" w:pos="284"/>
          <w:tab w:val="left" w:pos="2835"/>
          <w:tab w:val="left" w:pos="5387"/>
          <w:tab w:val="left" w:pos="7938"/>
        </w:tabs>
        <w:spacing w:before="43"/>
        <w:ind w:left="0" w:right="585"/>
        <w:contextualSpacing/>
      </w:pPr>
      <w:r w:rsidRPr="00351A66">
        <w:rPr>
          <w:b/>
          <w:color w:val="0000FF"/>
          <w:lang w:val="vi-VN"/>
        </w:rPr>
        <w:t>Câu 117:</w:t>
      </w:r>
      <w:r w:rsidRPr="001976CE">
        <w:rPr>
          <w:b/>
          <w:lang w:val="vi-VN"/>
        </w:rPr>
        <w:t xml:space="preserve"> </w:t>
      </w:r>
      <w:r w:rsidRPr="001976CE">
        <w:t>Anh T được gia đình bà Q ở huyện X thuê nấu ăn cho đám cưới vợ của con trai mình. Để giảm chi phí, anh T đã dùng thực phẩm đã hết hạn sử dụng và kém chất lượng để phục vụ cho việc nấu ăn. Bên cạnh đó, anh T còn lấy bia và rượu giả để phục vụ trong đám cưới. Kết quả là có nhiều người bị ngộ độc thực phẩm phải đi cấp cứu do ăn phải thực phẩm mà anh T nấu, trong đó có một người đã tử vong. Hành vi của anh T phải chịu trách nhiệm pháp lý nào sau đây?</w:t>
      </w:r>
    </w:p>
    <w:p w:rsidR="002259F4" w:rsidRPr="001976CE" w:rsidRDefault="001976CE" w:rsidP="001976CE">
      <w:pPr>
        <w:pStyle w:val="BodyText"/>
        <w:tabs>
          <w:tab w:val="left" w:pos="284"/>
          <w:tab w:val="left" w:pos="2835"/>
          <w:tab w:val="left" w:pos="5387"/>
          <w:tab w:val="left" w:pos="7938"/>
        </w:tabs>
        <w:ind w:left="0"/>
        <w:contextualSpacing/>
        <w:rPr>
          <w:u w:val="single"/>
        </w:rPr>
      </w:pPr>
      <w:r>
        <w:rPr>
          <w:b/>
        </w:rPr>
        <w:tab/>
      </w:r>
      <w:r w:rsidR="002259F4" w:rsidRPr="00351A66">
        <w:rPr>
          <w:b/>
          <w:color w:val="0070C0"/>
        </w:rPr>
        <w:t>A.</w:t>
      </w:r>
      <w:r w:rsidR="002259F4" w:rsidRPr="001976CE">
        <w:rPr>
          <w:b/>
        </w:rPr>
        <w:t xml:space="preserve"> </w:t>
      </w:r>
      <w:r w:rsidR="002259F4" w:rsidRPr="001976CE">
        <w:t>Hình sự và</w:t>
      </w:r>
      <w:r w:rsidR="002259F4" w:rsidRPr="001976CE">
        <w:rPr>
          <w:spacing w:val="-6"/>
        </w:rPr>
        <w:t xml:space="preserve"> </w:t>
      </w:r>
      <w:r w:rsidR="002259F4" w:rsidRPr="001976CE">
        <w:t>hành</w:t>
      </w:r>
      <w:r w:rsidR="002259F4" w:rsidRPr="001976CE">
        <w:rPr>
          <w:spacing w:val="2"/>
        </w:rPr>
        <w:t xml:space="preserve"> </w:t>
      </w:r>
      <w:r w:rsidR="002259F4" w:rsidRPr="001976CE">
        <w:t>chính.</w:t>
      </w:r>
      <w:r w:rsidR="002259F4" w:rsidRPr="001976CE">
        <w:tab/>
      </w:r>
      <w:r>
        <w:tab/>
      </w:r>
      <w:r w:rsidR="002259F4" w:rsidRPr="00351A66">
        <w:rPr>
          <w:b/>
          <w:color w:val="0070C0"/>
        </w:rPr>
        <w:t>B.</w:t>
      </w:r>
      <w:r w:rsidR="002259F4" w:rsidRPr="001976CE">
        <w:rPr>
          <w:b/>
        </w:rPr>
        <w:t xml:space="preserve"> </w:t>
      </w:r>
      <w:r w:rsidR="002259F4" w:rsidRPr="001976CE">
        <w:t>Dân sự và hình</w:t>
      </w:r>
      <w:r w:rsidR="002259F4" w:rsidRPr="001976CE">
        <w:rPr>
          <w:spacing w:val="-2"/>
        </w:rPr>
        <w:t xml:space="preserve"> </w:t>
      </w:r>
      <w:r w:rsidR="002259F4" w:rsidRPr="001976CE">
        <w:t>sự.</w:t>
      </w:r>
    </w:p>
    <w:p w:rsidR="002259F4" w:rsidRPr="001976CE" w:rsidRDefault="001976CE" w:rsidP="001976CE">
      <w:pPr>
        <w:pStyle w:val="BodyText"/>
        <w:tabs>
          <w:tab w:val="left" w:pos="284"/>
          <w:tab w:val="left" w:pos="2835"/>
          <w:tab w:val="left" w:pos="5387"/>
          <w:tab w:val="left" w:pos="7938"/>
        </w:tabs>
        <w:ind w:left="0"/>
        <w:contextualSpacing/>
      </w:pPr>
      <w:r>
        <w:rPr>
          <w:b/>
        </w:rPr>
        <w:tab/>
      </w:r>
      <w:r w:rsidR="002259F4" w:rsidRPr="00351A66">
        <w:rPr>
          <w:b/>
          <w:color w:val="0070C0"/>
        </w:rPr>
        <w:t>C.</w:t>
      </w:r>
      <w:r w:rsidR="002259F4" w:rsidRPr="001976CE">
        <w:rPr>
          <w:b/>
        </w:rPr>
        <w:t xml:space="preserve"> </w:t>
      </w:r>
      <w:r w:rsidR="002259F4" w:rsidRPr="001976CE">
        <w:t>Dân sự và</w:t>
      </w:r>
      <w:r w:rsidR="002259F4" w:rsidRPr="001976CE">
        <w:rPr>
          <w:spacing w:val="-5"/>
        </w:rPr>
        <w:t xml:space="preserve"> </w:t>
      </w:r>
      <w:r w:rsidR="002259F4" w:rsidRPr="001976CE">
        <w:t>hành</w:t>
      </w:r>
      <w:r w:rsidR="002259F4" w:rsidRPr="001976CE">
        <w:rPr>
          <w:spacing w:val="-1"/>
        </w:rPr>
        <w:t xml:space="preserve"> </w:t>
      </w:r>
      <w:r w:rsidR="002259F4" w:rsidRPr="001976CE">
        <w:t>chính.</w:t>
      </w:r>
      <w:r w:rsidR="002259F4" w:rsidRPr="001976CE">
        <w:tab/>
      </w:r>
      <w:r>
        <w:tab/>
      </w:r>
      <w:r w:rsidR="002259F4" w:rsidRPr="00351A66">
        <w:rPr>
          <w:b/>
          <w:color w:val="0070C0"/>
        </w:rPr>
        <w:t>D.</w:t>
      </w:r>
      <w:r w:rsidR="002259F4" w:rsidRPr="001976CE">
        <w:rPr>
          <w:b/>
        </w:rPr>
        <w:t xml:space="preserve"> </w:t>
      </w:r>
      <w:r w:rsidR="002259F4" w:rsidRPr="001976CE">
        <w:t>Kỉ luật và dân</w:t>
      </w:r>
      <w:r w:rsidR="002259F4" w:rsidRPr="001976CE">
        <w:rPr>
          <w:spacing w:val="-2"/>
        </w:rPr>
        <w:t xml:space="preserve"> </w:t>
      </w:r>
      <w:r w:rsidR="002259F4" w:rsidRPr="001976CE">
        <w:t>sự.</w:t>
      </w:r>
    </w:p>
    <w:p w:rsidR="002259F4" w:rsidRPr="001976CE" w:rsidRDefault="002259F4" w:rsidP="001976CE">
      <w:pPr>
        <w:tabs>
          <w:tab w:val="left" w:pos="284"/>
          <w:tab w:val="left" w:pos="2835"/>
          <w:tab w:val="left" w:pos="5387"/>
          <w:tab w:val="left" w:pos="7938"/>
        </w:tabs>
        <w:contextualSpacing/>
        <w:jc w:val="both"/>
      </w:pPr>
      <w:r w:rsidRPr="00351A66">
        <w:rPr>
          <w:b/>
          <w:color w:val="0000FF"/>
          <w:lang w:val="vi-VN"/>
        </w:rPr>
        <w:t>Câu 118:</w:t>
      </w:r>
      <w:r w:rsidRPr="001976CE">
        <w:rPr>
          <w:b/>
          <w:lang w:val="vi-VN"/>
        </w:rPr>
        <w:t xml:space="preserve"> </w:t>
      </w:r>
      <w:r w:rsidRPr="001976CE">
        <w:rPr>
          <w:lang w:val="fr-FR"/>
        </w:rPr>
        <w:t xml:space="preserve">Chị E và anh A cùng làm việc tại công ty tư nhân do ông Q làm giám đốc. </w:t>
      </w:r>
      <w:r w:rsidRPr="001976CE">
        <w:t>Anh A nghi ngờ chị E biết việc anh đã lợi dụng chức vụ để bán chiến lược kinh doanh của công ty và thu lợi bất chính nên anh tung tin chị E ngoại tình và xúi giục ông Q đuổi việc chị E. Sau đó, nghe theo lời anh A, trong thời gian chị E nghỉ chế độ thai sản, ông Q đã sa thải chị E mà không thông báo trước với chị. Anh A và ông Q cùng vi phạm quyền bình đẳng trong lĩnh vực nào sau đây?</w:t>
      </w:r>
    </w:p>
    <w:p w:rsidR="002259F4" w:rsidRPr="001976CE" w:rsidRDefault="001976CE" w:rsidP="001976CE">
      <w:pPr>
        <w:tabs>
          <w:tab w:val="left" w:pos="284"/>
          <w:tab w:val="left" w:pos="2835"/>
          <w:tab w:val="left" w:pos="5387"/>
          <w:tab w:val="left" w:pos="7938"/>
        </w:tabs>
        <w:contextualSpacing/>
      </w:pPr>
      <w:r>
        <w:rPr>
          <w:b/>
        </w:rPr>
        <w:tab/>
      </w:r>
      <w:r w:rsidR="002259F4" w:rsidRPr="00351A66">
        <w:rPr>
          <w:b/>
          <w:color w:val="0070C0"/>
        </w:rPr>
        <w:t>A.</w:t>
      </w:r>
      <w:r w:rsidR="002259F4" w:rsidRPr="001976CE">
        <w:t xml:space="preserve"> Tài chính và thương mai.</w:t>
      </w:r>
      <w:r w:rsidR="002259F4" w:rsidRPr="001976CE">
        <w:tab/>
      </w:r>
      <w:r w:rsidR="002259F4" w:rsidRPr="00351A66">
        <w:rPr>
          <w:b/>
          <w:color w:val="0070C0"/>
        </w:rPr>
        <w:t>B.</w:t>
      </w:r>
      <w:r w:rsidR="002259F4" w:rsidRPr="001976CE">
        <w:t xml:space="preserve"> Kinh doanh.</w:t>
      </w:r>
    </w:p>
    <w:p w:rsidR="002259F4" w:rsidRPr="001976CE" w:rsidRDefault="001976CE" w:rsidP="001976CE">
      <w:pPr>
        <w:tabs>
          <w:tab w:val="left" w:pos="284"/>
          <w:tab w:val="left" w:pos="2835"/>
          <w:tab w:val="left" w:pos="5387"/>
          <w:tab w:val="left" w:pos="7938"/>
        </w:tabs>
        <w:contextualSpacing/>
        <w:rPr>
          <w:lang w:val="vi-VN"/>
        </w:rPr>
      </w:pPr>
      <w:r>
        <w:rPr>
          <w:b/>
        </w:rPr>
        <w:tab/>
      </w:r>
      <w:r w:rsidR="002259F4" w:rsidRPr="00351A66">
        <w:rPr>
          <w:b/>
          <w:color w:val="0070C0"/>
        </w:rPr>
        <w:t>C.</w:t>
      </w:r>
      <w:r w:rsidR="002259F4" w:rsidRPr="001976CE">
        <w:t xml:space="preserve"> Lao động.</w:t>
      </w:r>
      <w:r w:rsidR="002259F4" w:rsidRPr="001976CE">
        <w:tab/>
      </w:r>
      <w:r w:rsidR="002259F4" w:rsidRPr="001976CE">
        <w:tab/>
      </w:r>
      <w:r w:rsidR="002259F4" w:rsidRPr="00351A66">
        <w:rPr>
          <w:b/>
          <w:color w:val="0070C0"/>
        </w:rPr>
        <w:t>D.</w:t>
      </w:r>
      <w:r w:rsidR="002259F4" w:rsidRPr="001976CE">
        <w:t xml:space="preserve"> Hôn nhân và gia đình</w:t>
      </w:r>
    </w:p>
    <w:p w:rsidR="002259F4" w:rsidRPr="001976CE" w:rsidRDefault="002259F4" w:rsidP="001976CE">
      <w:pPr>
        <w:tabs>
          <w:tab w:val="left" w:pos="284"/>
          <w:tab w:val="left" w:pos="2835"/>
          <w:tab w:val="left" w:pos="5387"/>
          <w:tab w:val="left" w:pos="7938"/>
        </w:tabs>
        <w:contextualSpacing/>
        <w:jc w:val="both"/>
        <w:rPr>
          <w:lang w:val="vi-VN"/>
        </w:rPr>
      </w:pPr>
      <w:r w:rsidRPr="00351A66">
        <w:rPr>
          <w:b/>
          <w:color w:val="0000FF"/>
          <w:lang w:val="vi-VN"/>
        </w:rPr>
        <w:t>Câu 119:</w:t>
      </w:r>
      <w:r w:rsidRPr="001976CE">
        <w:rPr>
          <w:b/>
          <w:lang w:val="vi-VN"/>
        </w:rPr>
        <w:t xml:space="preserve"> </w:t>
      </w:r>
      <w:r w:rsidRPr="001976CE">
        <w:rPr>
          <w:lang w:val="vi-VN"/>
        </w:rPr>
        <w:t>Chị K và chị L cùng kinh doanh shop quần áo gần nhau, thấy chị K hay đon đả mời chào khách và bán được nhiều hàng hơn mình, chị L nghĩ chị K đang cố tình giành giật khách hàng với mình đã đi nói xấu chị K nhập hàng kém chất lượng về bán, chị K biết được đã rất bức xúc về việc này.Tình cờ phát hiện chị L đang nói xấu mình với khách chị đã bảo chồng mình là anh H đến bắt và nhốt chị L lại yêu cầu chấm dứt hành vi nói xấu mình. Những ai dưới đây vi phạm quyền bất khả xâm phạm về thân thể của công dân?</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Chồng chị K.</w:t>
      </w:r>
      <w:r w:rsidRPr="001976CE">
        <w:rPr>
          <w:lang w:val="vi-VN"/>
        </w:rPr>
        <w:tab/>
      </w:r>
      <w:r w:rsidRPr="00351A66">
        <w:rPr>
          <w:b/>
          <w:color w:val="0070C0"/>
          <w:lang w:val="vi-VN"/>
        </w:rPr>
        <w:t>B.</w:t>
      </w:r>
      <w:r w:rsidRPr="001976CE">
        <w:rPr>
          <w:b/>
          <w:lang w:val="vi-VN"/>
        </w:rPr>
        <w:t xml:space="preserve"> </w:t>
      </w:r>
      <w:r w:rsidRPr="001976CE">
        <w:rPr>
          <w:lang w:val="vi-VN"/>
        </w:rPr>
        <w:t>Chị L.</w:t>
      </w:r>
      <w:r w:rsidRPr="001976CE">
        <w:rPr>
          <w:lang w:val="vi-VN"/>
        </w:rPr>
        <w:tab/>
      </w:r>
      <w:r w:rsidRPr="00351A66">
        <w:rPr>
          <w:b/>
          <w:color w:val="0070C0"/>
          <w:lang w:val="vi-VN"/>
        </w:rPr>
        <w:t>C.</w:t>
      </w:r>
      <w:r w:rsidRPr="001976CE">
        <w:rPr>
          <w:b/>
          <w:lang w:val="vi-VN"/>
        </w:rPr>
        <w:t xml:space="preserve"> </w:t>
      </w:r>
      <w:r w:rsidRPr="001976CE">
        <w:rPr>
          <w:lang w:val="vi-VN"/>
        </w:rPr>
        <w:t>Chị K và chị L.</w:t>
      </w:r>
      <w:r w:rsidRPr="001976CE">
        <w:rPr>
          <w:lang w:val="vi-VN"/>
        </w:rPr>
        <w:tab/>
      </w:r>
      <w:r w:rsidRPr="00351A66">
        <w:rPr>
          <w:b/>
          <w:color w:val="0070C0"/>
          <w:lang w:val="vi-VN"/>
        </w:rPr>
        <w:t>D.</w:t>
      </w:r>
      <w:r w:rsidRPr="001976CE">
        <w:rPr>
          <w:b/>
          <w:lang w:val="vi-VN"/>
        </w:rPr>
        <w:t xml:space="preserve"> </w:t>
      </w:r>
      <w:r w:rsidRPr="001976CE">
        <w:rPr>
          <w:lang w:val="vi-VN"/>
        </w:rPr>
        <w:t>Vợ chồng chị K.</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351A66">
        <w:rPr>
          <w:b/>
          <w:color w:val="0000FF"/>
          <w:lang w:val="vi-VN"/>
        </w:rPr>
        <w:t>Câu 120:</w:t>
      </w:r>
      <w:r w:rsidRPr="001976CE">
        <w:rPr>
          <w:b/>
          <w:lang w:val="vi-VN"/>
        </w:rPr>
        <w:t xml:space="preserve"> </w:t>
      </w:r>
      <w:r w:rsidRPr="001976CE">
        <w:rPr>
          <w:lang w:val="vi-VN"/>
        </w:rPr>
        <w:t xml:space="preserve">Chị P là trưởng trạm, chị V là kế toán, anh M y tá cùng công tác tại trạm y tế xã X. Anh M phát hiện chị P và chị V bí mật nhập một số lô thuốc đã hết hạn sử dụng để dùng trong quá trình khám chữa bệnh </w:t>
      </w:r>
      <w:r w:rsidRPr="001976CE">
        <w:rPr>
          <w:lang w:val="vi-VN"/>
        </w:rPr>
        <w:lastRenderedPageBreak/>
        <w:t>theo chế độ bảo hiểm y tế nên đã là</w:t>
      </w:r>
      <w:r w:rsidRPr="001976CE">
        <w:rPr>
          <w:lang w:val="pt-BR"/>
        </w:rPr>
        <w:t>m</w:t>
      </w:r>
      <w:r w:rsidRPr="001976CE">
        <w:rPr>
          <w:lang w:val="vi-VN"/>
        </w:rPr>
        <w:t xml:space="preserve"> đơn tố cáo chủ tịch xã là ông </w:t>
      </w:r>
      <w:r w:rsidRPr="00351A66">
        <w:rPr>
          <w:color w:val="0070C0"/>
          <w:lang w:val="vi-VN"/>
        </w:rPr>
        <w:t>D.</w:t>
      </w:r>
      <w:r w:rsidRPr="001976CE">
        <w:rPr>
          <w:lang w:val="vi-VN"/>
        </w:rPr>
        <w:t xml:space="preserve"> Do vô tình để lộ thông tin anh M là người tố cáo nên chị P đã tạo lập bằng chứng giả để vu khống anh M không hoàn thành nhiệm vụ và phải tinh giảm biên chế. Chị V kế toán đã làm sai chế độ bảo hiểm cho anh M khiến anh không được nhận bảo hiểm thất nghiệp. Quá bức xúc anh M đã thuê anh H bắt con chị V để trả thù. Những ai dưới đây có thể vừa bị khiếu nại vừa bị tố cáo?</w:t>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A.</w:t>
      </w:r>
      <w:r w:rsidRPr="001976CE">
        <w:rPr>
          <w:b/>
          <w:lang w:val="vi-VN"/>
        </w:rPr>
        <w:t xml:space="preserve"> </w:t>
      </w:r>
      <w:r w:rsidRPr="001976CE">
        <w:rPr>
          <w:lang w:val="vi-VN"/>
        </w:rPr>
        <w:t>Chị P và anh M.</w:t>
      </w:r>
      <w:r w:rsidRPr="001976CE">
        <w:rPr>
          <w:lang w:val="vi-VN"/>
        </w:rPr>
        <w:tab/>
      </w:r>
      <w:r w:rsidRPr="001976CE">
        <w:rPr>
          <w:lang w:val="vi-VN"/>
        </w:rPr>
        <w:tab/>
      </w:r>
      <w:r w:rsidRPr="00351A66">
        <w:rPr>
          <w:b/>
          <w:color w:val="0070C0"/>
          <w:lang w:val="vi-VN"/>
        </w:rPr>
        <w:t>B.</w:t>
      </w:r>
      <w:r w:rsidRPr="001976CE">
        <w:rPr>
          <w:b/>
          <w:lang w:val="vi-VN"/>
        </w:rPr>
        <w:t xml:space="preserve"> </w:t>
      </w:r>
      <w:r w:rsidRPr="001976CE">
        <w:rPr>
          <w:lang w:val="vi-VN"/>
        </w:rPr>
        <w:t xml:space="preserve">Chị V và anh </w:t>
      </w:r>
      <w:r w:rsidRPr="00351A66">
        <w:rPr>
          <w:color w:val="0070C0"/>
          <w:lang w:val="vi-VN"/>
        </w:rPr>
        <w:t>D.</w:t>
      </w:r>
      <w:r w:rsidRPr="001976CE">
        <w:rPr>
          <w:lang w:val="vi-VN"/>
        </w:rPr>
        <w:tab/>
      </w:r>
    </w:p>
    <w:p w:rsidR="002259F4" w:rsidRPr="001976CE" w:rsidRDefault="002259F4" w:rsidP="001976CE">
      <w:pPr>
        <w:tabs>
          <w:tab w:val="left" w:pos="284"/>
          <w:tab w:val="left" w:pos="2835"/>
          <w:tab w:val="left" w:pos="5387"/>
          <w:tab w:val="left" w:pos="7938"/>
        </w:tabs>
        <w:ind w:firstLine="283"/>
        <w:contextualSpacing/>
        <w:rPr>
          <w:lang w:val="vi-VN"/>
        </w:rPr>
      </w:pPr>
      <w:r w:rsidRPr="00351A66">
        <w:rPr>
          <w:b/>
          <w:color w:val="0070C0"/>
          <w:lang w:val="vi-VN"/>
        </w:rPr>
        <w:t>C.</w:t>
      </w:r>
      <w:r w:rsidRPr="001976CE">
        <w:rPr>
          <w:b/>
          <w:lang w:val="vi-VN"/>
        </w:rPr>
        <w:t xml:space="preserve"> </w:t>
      </w:r>
      <w:r w:rsidRPr="001976CE">
        <w:rPr>
          <w:lang w:val="vi-VN"/>
        </w:rPr>
        <w:t>Anh D và anh M.</w:t>
      </w:r>
      <w:r w:rsidRPr="001976CE">
        <w:rPr>
          <w:lang w:val="vi-VN"/>
        </w:rPr>
        <w:tab/>
      </w:r>
      <w:r w:rsidRPr="001976CE">
        <w:rPr>
          <w:lang w:val="vi-VN"/>
        </w:rPr>
        <w:tab/>
      </w:r>
      <w:r w:rsidRPr="00351A66">
        <w:rPr>
          <w:b/>
          <w:color w:val="0070C0"/>
          <w:lang w:val="vi-VN"/>
        </w:rPr>
        <w:t>D.</w:t>
      </w:r>
      <w:r w:rsidRPr="001976CE">
        <w:rPr>
          <w:b/>
          <w:lang w:val="vi-VN"/>
        </w:rPr>
        <w:t xml:space="preserve"> </w:t>
      </w:r>
      <w:r w:rsidRPr="001976CE">
        <w:rPr>
          <w:lang w:val="vi-VN"/>
        </w:rPr>
        <w:t>Chị P và chị V.</w:t>
      </w:r>
    </w:p>
    <w:p w:rsidR="002259F4" w:rsidRPr="001976CE" w:rsidRDefault="002259F4" w:rsidP="001976CE">
      <w:pPr>
        <w:tabs>
          <w:tab w:val="left" w:pos="284"/>
          <w:tab w:val="left" w:pos="2835"/>
          <w:tab w:val="left" w:pos="5387"/>
          <w:tab w:val="left" w:pos="7938"/>
        </w:tabs>
        <w:ind w:firstLineChars="100" w:firstLine="240"/>
        <w:contextualSpacing/>
        <w:rPr>
          <w:lang w:val="vi-VN"/>
        </w:rPr>
      </w:pPr>
    </w:p>
    <w:p w:rsidR="002259F4" w:rsidRPr="001976CE" w:rsidRDefault="002259F4" w:rsidP="001976CE">
      <w:pPr>
        <w:tabs>
          <w:tab w:val="left" w:pos="284"/>
          <w:tab w:val="left" w:pos="2835"/>
          <w:tab w:val="left" w:pos="5387"/>
          <w:tab w:val="left" w:pos="7938"/>
        </w:tabs>
        <w:contextualSpacing/>
        <w:rPr>
          <w:lang w:val="vi-VN"/>
        </w:rPr>
      </w:pPr>
    </w:p>
    <w:p w:rsidR="002259F4" w:rsidRPr="00D63767" w:rsidRDefault="002259F4" w:rsidP="001976CE">
      <w:pPr>
        <w:tabs>
          <w:tab w:val="left" w:pos="284"/>
          <w:tab w:val="left" w:pos="2835"/>
          <w:tab w:val="left" w:pos="5387"/>
          <w:tab w:val="left" w:pos="7938"/>
        </w:tabs>
        <w:contextualSpacing/>
        <w:jc w:val="center"/>
        <w:rPr>
          <w:b/>
          <w:color w:val="FF0000"/>
        </w:rPr>
      </w:pPr>
      <w:r w:rsidRPr="00D63767">
        <w:rPr>
          <w:b/>
          <w:color w:val="FF0000"/>
        </w:rPr>
        <w:t>ĐÁP ÁN THAM KHẢO</w:t>
      </w:r>
    </w:p>
    <w:p w:rsidR="002259F4" w:rsidRPr="001976CE" w:rsidRDefault="002259F4" w:rsidP="001976CE">
      <w:pPr>
        <w:shd w:val="clear" w:color="auto" w:fill="FFFFFF"/>
        <w:tabs>
          <w:tab w:val="left" w:pos="284"/>
          <w:tab w:val="left" w:pos="2835"/>
          <w:tab w:val="left" w:pos="5387"/>
          <w:tab w:val="left" w:pos="7938"/>
        </w:tabs>
        <w:contextualSpacing/>
      </w:pPr>
    </w:p>
    <w:tbl>
      <w:tblPr>
        <w:tblW w:w="0" w:type="auto"/>
        <w:jc w:val="center"/>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2"/>
        <w:gridCol w:w="955"/>
        <w:gridCol w:w="953"/>
        <w:gridCol w:w="956"/>
        <w:gridCol w:w="957"/>
        <w:gridCol w:w="957"/>
        <w:gridCol w:w="957"/>
        <w:gridCol w:w="963"/>
        <w:gridCol w:w="951"/>
        <w:gridCol w:w="957"/>
      </w:tblGrid>
      <w:tr w:rsidR="00A86713" w:rsidRPr="00D63767" w:rsidTr="00A86713">
        <w:trPr>
          <w:trHeight w:val="449"/>
          <w:jc w:val="center"/>
        </w:trPr>
        <w:tc>
          <w:tcPr>
            <w:tcW w:w="952"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81</w:t>
            </w:r>
          </w:p>
        </w:tc>
        <w:tc>
          <w:tcPr>
            <w:tcW w:w="955"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82</w:t>
            </w:r>
          </w:p>
        </w:tc>
        <w:tc>
          <w:tcPr>
            <w:tcW w:w="953"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83</w:t>
            </w:r>
          </w:p>
        </w:tc>
        <w:tc>
          <w:tcPr>
            <w:tcW w:w="956"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84</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85</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86</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87</w:t>
            </w:r>
          </w:p>
        </w:tc>
        <w:tc>
          <w:tcPr>
            <w:tcW w:w="963"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88</w:t>
            </w:r>
          </w:p>
        </w:tc>
        <w:tc>
          <w:tcPr>
            <w:tcW w:w="951"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89</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90</w:t>
            </w:r>
          </w:p>
        </w:tc>
      </w:tr>
      <w:tr w:rsidR="00A86713" w:rsidRPr="00D63767" w:rsidTr="00A86713">
        <w:trPr>
          <w:trHeight w:val="449"/>
          <w:jc w:val="center"/>
        </w:trPr>
        <w:tc>
          <w:tcPr>
            <w:tcW w:w="952"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D</w:t>
            </w:r>
          </w:p>
        </w:tc>
        <w:tc>
          <w:tcPr>
            <w:tcW w:w="955"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D</w:t>
            </w:r>
          </w:p>
        </w:tc>
        <w:tc>
          <w:tcPr>
            <w:tcW w:w="953"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A</w:t>
            </w:r>
          </w:p>
        </w:tc>
        <w:tc>
          <w:tcPr>
            <w:tcW w:w="956"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C</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D</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B</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C</w:t>
            </w:r>
          </w:p>
        </w:tc>
        <w:tc>
          <w:tcPr>
            <w:tcW w:w="963"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A</w:t>
            </w:r>
          </w:p>
        </w:tc>
        <w:tc>
          <w:tcPr>
            <w:tcW w:w="951"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D</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A</w:t>
            </w:r>
          </w:p>
        </w:tc>
      </w:tr>
      <w:tr w:rsidR="00A86713" w:rsidRPr="00D63767" w:rsidTr="00A86713">
        <w:trPr>
          <w:trHeight w:val="428"/>
          <w:jc w:val="center"/>
        </w:trPr>
        <w:tc>
          <w:tcPr>
            <w:tcW w:w="952"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91</w:t>
            </w:r>
          </w:p>
        </w:tc>
        <w:tc>
          <w:tcPr>
            <w:tcW w:w="955"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92</w:t>
            </w:r>
          </w:p>
        </w:tc>
        <w:tc>
          <w:tcPr>
            <w:tcW w:w="953"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93</w:t>
            </w:r>
          </w:p>
        </w:tc>
        <w:tc>
          <w:tcPr>
            <w:tcW w:w="956"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94</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95</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96</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97</w:t>
            </w:r>
          </w:p>
        </w:tc>
        <w:tc>
          <w:tcPr>
            <w:tcW w:w="963"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98</w:t>
            </w:r>
          </w:p>
        </w:tc>
        <w:tc>
          <w:tcPr>
            <w:tcW w:w="951"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99</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100</w:t>
            </w:r>
          </w:p>
        </w:tc>
      </w:tr>
      <w:tr w:rsidR="00A86713" w:rsidRPr="00D63767" w:rsidTr="00A86713">
        <w:trPr>
          <w:trHeight w:val="428"/>
          <w:jc w:val="center"/>
        </w:trPr>
        <w:tc>
          <w:tcPr>
            <w:tcW w:w="952"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A</w:t>
            </w:r>
          </w:p>
        </w:tc>
        <w:tc>
          <w:tcPr>
            <w:tcW w:w="955"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D</w:t>
            </w:r>
          </w:p>
        </w:tc>
        <w:tc>
          <w:tcPr>
            <w:tcW w:w="953"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C</w:t>
            </w:r>
          </w:p>
        </w:tc>
        <w:tc>
          <w:tcPr>
            <w:tcW w:w="956"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C</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D</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A</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D</w:t>
            </w:r>
          </w:p>
        </w:tc>
        <w:tc>
          <w:tcPr>
            <w:tcW w:w="963"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C</w:t>
            </w:r>
          </w:p>
        </w:tc>
        <w:tc>
          <w:tcPr>
            <w:tcW w:w="951"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C</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D</w:t>
            </w:r>
          </w:p>
        </w:tc>
      </w:tr>
      <w:tr w:rsidR="00A86713" w:rsidRPr="00D63767" w:rsidTr="00A86713">
        <w:trPr>
          <w:trHeight w:val="428"/>
          <w:jc w:val="center"/>
        </w:trPr>
        <w:tc>
          <w:tcPr>
            <w:tcW w:w="952"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101</w:t>
            </w:r>
          </w:p>
        </w:tc>
        <w:tc>
          <w:tcPr>
            <w:tcW w:w="955"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102</w:t>
            </w:r>
          </w:p>
        </w:tc>
        <w:tc>
          <w:tcPr>
            <w:tcW w:w="953"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103</w:t>
            </w:r>
          </w:p>
        </w:tc>
        <w:tc>
          <w:tcPr>
            <w:tcW w:w="956"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104</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105</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106</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107</w:t>
            </w:r>
          </w:p>
        </w:tc>
        <w:tc>
          <w:tcPr>
            <w:tcW w:w="963"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108</w:t>
            </w:r>
          </w:p>
        </w:tc>
        <w:tc>
          <w:tcPr>
            <w:tcW w:w="951"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109</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110</w:t>
            </w:r>
          </w:p>
        </w:tc>
      </w:tr>
      <w:tr w:rsidR="00A86713" w:rsidRPr="00D63767" w:rsidTr="00A86713">
        <w:trPr>
          <w:trHeight w:val="428"/>
          <w:jc w:val="center"/>
        </w:trPr>
        <w:tc>
          <w:tcPr>
            <w:tcW w:w="952"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A</w:t>
            </w:r>
          </w:p>
        </w:tc>
        <w:tc>
          <w:tcPr>
            <w:tcW w:w="955"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C</w:t>
            </w:r>
          </w:p>
        </w:tc>
        <w:tc>
          <w:tcPr>
            <w:tcW w:w="953"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B</w:t>
            </w:r>
          </w:p>
        </w:tc>
        <w:tc>
          <w:tcPr>
            <w:tcW w:w="956"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A</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B</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B</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C</w:t>
            </w:r>
          </w:p>
        </w:tc>
        <w:tc>
          <w:tcPr>
            <w:tcW w:w="963"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A</w:t>
            </w:r>
          </w:p>
        </w:tc>
        <w:tc>
          <w:tcPr>
            <w:tcW w:w="951"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D</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B</w:t>
            </w:r>
          </w:p>
        </w:tc>
      </w:tr>
      <w:tr w:rsidR="00A86713" w:rsidRPr="00D63767" w:rsidTr="00A86713">
        <w:trPr>
          <w:trHeight w:val="428"/>
          <w:jc w:val="center"/>
        </w:trPr>
        <w:tc>
          <w:tcPr>
            <w:tcW w:w="952"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111</w:t>
            </w:r>
          </w:p>
        </w:tc>
        <w:tc>
          <w:tcPr>
            <w:tcW w:w="955"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112</w:t>
            </w:r>
          </w:p>
        </w:tc>
        <w:tc>
          <w:tcPr>
            <w:tcW w:w="953"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113</w:t>
            </w:r>
          </w:p>
        </w:tc>
        <w:tc>
          <w:tcPr>
            <w:tcW w:w="956"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114</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115</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116</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117</w:t>
            </w:r>
          </w:p>
        </w:tc>
        <w:tc>
          <w:tcPr>
            <w:tcW w:w="963"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118</w:t>
            </w:r>
          </w:p>
        </w:tc>
        <w:tc>
          <w:tcPr>
            <w:tcW w:w="951"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119</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120</w:t>
            </w:r>
          </w:p>
        </w:tc>
      </w:tr>
      <w:tr w:rsidR="00A86713" w:rsidRPr="00D63767" w:rsidTr="00A86713">
        <w:trPr>
          <w:trHeight w:val="428"/>
          <w:jc w:val="center"/>
        </w:trPr>
        <w:tc>
          <w:tcPr>
            <w:tcW w:w="952"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A</w:t>
            </w:r>
          </w:p>
        </w:tc>
        <w:tc>
          <w:tcPr>
            <w:tcW w:w="955"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D</w:t>
            </w:r>
          </w:p>
        </w:tc>
        <w:tc>
          <w:tcPr>
            <w:tcW w:w="953"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A</w:t>
            </w:r>
          </w:p>
        </w:tc>
        <w:tc>
          <w:tcPr>
            <w:tcW w:w="956"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A</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B</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C</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B</w:t>
            </w:r>
          </w:p>
        </w:tc>
        <w:tc>
          <w:tcPr>
            <w:tcW w:w="963"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C</w:t>
            </w:r>
          </w:p>
        </w:tc>
        <w:tc>
          <w:tcPr>
            <w:tcW w:w="951"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D</w:t>
            </w:r>
          </w:p>
        </w:tc>
        <w:tc>
          <w:tcPr>
            <w:tcW w:w="957" w:type="dxa"/>
          </w:tcPr>
          <w:p w:rsidR="002259F4" w:rsidRPr="00D63767" w:rsidRDefault="002259F4" w:rsidP="001976CE">
            <w:pPr>
              <w:tabs>
                <w:tab w:val="left" w:pos="284"/>
                <w:tab w:val="left" w:pos="2835"/>
                <w:tab w:val="left" w:pos="5387"/>
                <w:tab w:val="left" w:pos="7938"/>
              </w:tabs>
              <w:contextualSpacing/>
              <w:jc w:val="center"/>
              <w:textAlignment w:val="baseline"/>
              <w:rPr>
                <w:b/>
                <w:color w:val="0000FF"/>
                <w:lang w:eastAsia="vi-VN"/>
              </w:rPr>
            </w:pPr>
            <w:r w:rsidRPr="00D63767">
              <w:rPr>
                <w:b/>
                <w:color w:val="0000FF"/>
                <w:lang w:eastAsia="vi-VN"/>
              </w:rPr>
              <w:t>D</w:t>
            </w:r>
          </w:p>
        </w:tc>
      </w:tr>
    </w:tbl>
    <w:p w:rsidR="002259F4" w:rsidRPr="001976CE" w:rsidRDefault="002259F4" w:rsidP="001976CE">
      <w:pPr>
        <w:tabs>
          <w:tab w:val="left" w:pos="284"/>
          <w:tab w:val="left" w:pos="2835"/>
          <w:tab w:val="left" w:pos="5387"/>
          <w:tab w:val="left" w:pos="7938"/>
        </w:tabs>
        <w:contextualSpacing/>
        <w:jc w:val="center"/>
        <w:rPr>
          <w:b/>
        </w:rPr>
      </w:pPr>
      <w:bookmarkStart w:id="0" w:name="_GoBack"/>
      <w:bookmarkEnd w:id="0"/>
    </w:p>
    <w:p w:rsidR="002259F4" w:rsidRPr="001976CE" w:rsidRDefault="002259F4" w:rsidP="001976CE">
      <w:pPr>
        <w:tabs>
          <w:tab w:val="left" w:pos="284"/>
          <w:tab w:val="left" w:pos="2835"/>
          <w:tab w:val="left" w:pos="5387"/>
          <w:tab w:val="left" w:pos="7938"/>
        </w:tabs>
        <w:contextualSpacing/>
        <w:jc w:val="center"/>
        <w:rPr>
          <w:b/>
        </w:rPr>
      </w:pPr>
    </w:p>
    <w:p w:rsidR="002259F4" w:rsidRPr="00D63767" w:rsidRDefault="002259F4" w:rsidP="001976CE">
      <w:pPr>
        <w:tabs>
          <w:tab w:val="left" w:pos="284"/>
          <w:tab w:val="left" w:pos="2835"/>
          <w:tab w:val="left" w:pos="5387"/>
          <w:tab w:val="left" w:pos="7938"/>
        </w:tabs>
        <w:contextualSpacing/>
        <w:jc w:val="center"/>
        <w:rPr>
          <w:b/>
          <w:color w:val="FF0000"/>
        </w:rPr>
      </w:pPr>
      <w:r w:rsidRPr="00D63767">
        <w:rPr>
          <w:b/>
          <w:color w:val="FF0000"/>
        </w:rPr>
        <w:t>GIẢI CHI TIẾT</w:t>
      </w:r>
    </w:p>
    <w:tbl>
      <w:tblPr>
        <w:tblW w:w="9810" w:type="dxa"/>
        <w:jc w:val="center"/>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2"/>
        <w:gridCol w:w="1358"/>
        <w:gridCol w:w="7550"/>
      </w:tblGrid>
      <w:tr w:rsidR="00FA194B" w:rsidRPr="001976CE" w:rsidTr="00FA194B">
        <w:trPr>
          <w:trHeight w:val="557"/>
          <w:jc w:val="center"/>
        </w:trPr>
        <w:tc>
          <w:tcPr>
            <w:tcW w:w="902" w:type="dxa"/>
            <w:shd w:val="clear" w:color="auto" w:fill="70AD47"/>
          </w:tcPr>
          <w:p w:rsidR="002259F4" w:rsidRPr="001976CE" w:rsidRDefault="002259F4" w:rsidP="001976CE">
            <w:pPr>
              <w:tabs>
                <w:tab w:val="left" w:pos="284"/>
                <w:tab w:val="left" w:pos="2835"/>
                <w:tab w:val="left" w:pos="5387"/>
                <w:tab w:val="left" w:pos="7938"/>
              </w:tabs>
              <w:contextualSpacing/>
              <w:jc w:val="center"/>
              <w:rPr>
                <w:b/>
              </w:rPr>
            </w:pPr>
            <w:r w:rsidRPr="001976CE">
              <w:rPr>
                <w:b/>
              </w:rPr>
              <w:t>CÂU</w:t>
            </w:r>
          </w:p>
        </w:tc>
        <w:tc>
          <w:tcPr>
            <w:tcW w:w="1358" w:type="dxa"/>
            <w:shd w:val="clear" w:color="auto" w:fill="70AD47"/>
          </w:tcPr>
          <w:p w:rsidR="002259F4" w:rsidRPr="001976CE" w:rsidRDefault="002259F4" w:rsidP="001976CE">
            <w:pPr>
              <w:tabs>
                <w:tab w:val="left" w:pos="284"/>
                <w:tab w:val="left" w:pos="2835"/>
                <w:tab w:val="left" w:pos="5387"/>
                <w:tab w:val="left" w:pos="7938"/>
              </w:tabs>
              <w:contextualSpacing/>
              <w:jc w:val="center"/>
              <w:rPr>
                <w:b/>
              </w:rPr>
            </w:pPr>
            <w:r w:rsidRPr="001976CE">
              <w:rPr>
                <w:b/>
              </w:rPr>
              <w:t>ĐÁP ÁN</w:t>
            </w:r>
          </w:p>
        </w:tc>
        <w:tc>
          <w:tcPr>
            <w:tcW w:w="7550" w:type="dxa"/>
            <w:shd w:val="clear" w:color="auto" w:fill="70AD47"/>
          </w:tcPr>
          <w:p w:rsidR="002259F4" w:rsidRPr="001976CE" w:rsidRDefault="002259F4" w:rsidP="001976CE">
            <w:pPr>
              <w:tabs>
                <w:tab w:val="left" w:pos="284"/>
                <w:tab w:val="left" w:pos="2835"/>
                <w:tab w:val="left" w:pos="5387"/>
                <w:tab w:val="left" w:pos="7938"/>
              </w:tabs>
              <w:contextualSpacing/>
              <w:jc w:val="center"/>
              <w:rPr>
                <w:b/>
              </w:rPr>
            </w:pPr>
            <w:r w:rsidRPr="001976CE">
              <w:rPr>
                <w:b/>
              </w:rPr>
              <w:t>HƯỚNG DẪN GIẢI</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81</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D</w:t>
            </w:r>
          </w:p>
        </w:tc>
        <w:tc>
          <w:tcPr>
            <w:tcW w:w="7550" w:type="dxa"/>
          </w:tcPr>
          <w:p w:rsidR="002259F4" w:rsidRPr="001976CE" w:rsidRDefault="002259F4" w:rsidP="001976CE">
            <w:pPr>
              <w:tabs>
                <w:tab w:val="left" w:pos="284"/>
                <w:tab w:val="left" w:pos="2835"/>
                <w:tab w:val="left" w:pos="5387"/>
                <w:tab w:val="left" w:pos="7938"/>
              </w:tabs>
              <w:contextualSpacing/>
              <w:jc w:val="both"/>
              <w:rPr>
                <w:lang w:val="vi-VN"/>
              </w:rPr>
            </w:pPr>
            <w:r w:rsidRPr="001976CE">
              <w:rPr>
                <w:shd w:val="clear" w:color="auto" w:fill="FFFFFF"/>
              </w:rPr>
              <w:t xml:space="preserve">- </w:t>
            </w:r>
            <w:r w:rsidRPr="001976CE">
              <w:rPr>
                <w:lang w:val="vi-VN"/>
              </w:rPr>
              <w:t>Trong các yếu tố cơ bản của quá trình sản xuất, yếu tố giữ vai trò quan trọng và quyết định nhất là sức lao động.</w:t>
            </w:r>
          </w:p>
          <w:p w:rsidR="002259F4" w:rsidRPr="001976CE" w:rsidRDefault="002259F4" w:rsidP="001976CE">
            <w:pPr>
              <w:tabs>
                <w:tab w:val="left" w:pos="284"/>
                <w:tab w:val="left" w:pos="2835"/>
                <w:tab w:val="left" w:pos="5387"/>
                <w:tab w:val="left" w:pos="7938"/>
              </w:tabs>
              <w:contextualSpacing/>
              <w:jc w:val="both"/>
              <w:rPr>
                <w:lang w:val="vi-VN"/>
              </w:rPr>
            </w:pPr>
            <w:r w:rsidRPr="001976CE">
              <w:rPr>
                <w:lang w:val="vi-VN"/>
              </w:rPr>
              <w:t>(mục 2-GDCD 11)</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82</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D</w:t>
            </w:r>
          </w:p>
        </w:tc>
        <w:tc>
          <w:tcPr>
            <w:tcW w:w="7550" w:type="dxa"/>
          </w:tcPr>
          <w:p w:rsidR="002259F4" w:rsidRPr="001976CE" w:rsidRDefault="002259F4" w:rsidP="001976CE">
            <w:pPr>
              <w:tabs>
                <w:tab w:val="left" w:pos="284"/>
                <w:tab w:val="left" w:pos="2835"/>
                <w:tab w:val="left" w:pos="5387"/>
                <w:tab w:val="left" w:pos="7938"/>
              </w:tabs>
              <w:contextualSpacing/>
              <w:rPr>
                <w:lang w:val="vi-VN"/>
              </w:rPr>
            </w:pPr>
            <w:r w:rsidRPr="001976CE">
              <w:rPr>
                <w:shd w:val="clear" w:color="auto" w:fill="FFFFFF"/>
              </w:rPr>
              <w:t xml:space="preserve">-  </w:t>
            </w:r>
            <w:r w:rsidRPr="001976CE">
              <w:rPr>
                <w:lang w:val="nl-NL"/>
              </w:rPr>
              <w:t>Theo yêu cầu của quy luật giá trị, giữa giá cả hàng hóa và giá trị, thì giá cả hàng hóa luôn</w:t>
            </w:r>
            <w:r w:rsidRPr="001976CE">
              <w:rPr>
                <w:lang w:val="vi-VN"/>
              </w:rPr>
              <w:t xml:space="preserve"> </w:t>
            </w:r>
            <w:r w:rsidRPr="001976CE">
              <w:rPr>
                <w:lang w:val="nl-NL"/>
              </w:rPr>
              <w:t>xoay quanh giá trị</w:t>
            </w:r>
            <w:r w:rsidRPr="001976CE">
              <w:rPr>
                <w:lang w:val="vi-VN"/>
              </w:rPr>
              <w:t xml:space="preserve"> (mục 21-bài 3-GDCD 11)</w:t>
            </w:r>
            <w:r w:rsidRPr="001976CE">
              <w:t>.</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83</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A</w:t>
            </w:r>
          </w:p>
        </w:tc>
        <w:tc>
          <w:tcPr>
            <w:tcW w:w="7550" w:type="dxa"/>
          </w:tcPr>
          <w:p w:rsidR="002259F4" w:rsidRPr="001976CE" w:rsidRDefault="002259F4" w:rsidP="001976CE">
            <w:pPr>
              <w:tabs>
                <w:tab w:val="left" w:pos="284"/>
                <w:tab w:val="left" w:pos="2835"/>
                <w:tab w:val="left" w:pos="5387"/>
                <w:tab w:val="left" w:pos="7938"/>
              </w:tabs>
              <w:contextualSpacing/>
              <w:jc w:val="both"/>
              <w:rPr>
                <w:lang w:val="vi-VN"/>
              </w:rPr>
            </w:pPr>
            <w:r w:rsidRPr="001976CE">
              <w:rPr>
                <w:shd w:val="clear" w:color="auto" w:fill="FFFFFF"/>
              </w:rPr>
              <w:t xml:space="preserve">- </w:t>
            </w:r>
            <w:r w:rsidRPr="001976CE">
              <w:rPr>
                <w:lang w:val="vi-VN"/>
              </w:rPr>
              <w:t>Pháp luật do Nhà nước ban hành và bảo đảm thực hiện bằng sức mạnh của quyền lực nhà nước. Nhận định này thể hiện đặc trưng: Tính quyền lực bắt buộc chung của pháp luật (thể hiện đặc trưng thứ hai của pháp luật-mục 1b-GDCD 12)</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84</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C</w:t>
            </w:r>
          </w:p>
        </w:tc>
        <w:tc>
          <w:tcPr>
            <w:tcW w:w="7550" w:type="dxa"/>
          </w:tcPr>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rPr>
                <w:lang w:bidi="en-US"/>
              </w:rPr>
              <w:t>-</w:t>
            </w:r>
            <w:r w:rsidRPr="001976CE">
              <w:rPr>
                <w:b/>
                <w:bCs/>
                <w:lang w:bidi="en-US"/>
              </w:rPr>
              <w:t xml:space="preserve"> </w:t>
            </w:r>
            <w:r w:rsidRPr="001976CE">
              <w:rPr>
                <w:lang w:val="vi-VN"/>
              </w:rPr>
              <w:t>Hoạt động có mục đích làm cho các quy định của pháp luật đi vào cuộc sống trở thành những hành vi hợp pháp các cá nhân, tổ chức là nội dung khái niệm</w:t>
            </w:r>
            <w:r w:rsidRPr="001976CE">
              <w:rPr>
                <w:b/>
                <w:lang w:val="vi-VN"/>
              </w:rPr>
              <w:t xml:space="preserve"> :</w:t>
            </w:r>
            <w:r w:rsidRPr="001976CE">
              <w:rPr>
                <w:lang w:val="vi-VN"/>
              </w:rPr>
              <w:t>Thực hiện pháp luật ( mục 1a-bài 2-GDCD 12)</w:t>
            </w:r>
          </w:p>
        </w:tc>
      </w:tr>
      <w:tr w:rsidR="00FA194B" w:rsidRPr="001976CE" w:rsidTr="00FA194B">
        <w:trPr>
          <w:trHeight w:val="1046"/>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85</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D</w:t>
            </w:r>
          </w:p>
        </w:tc>
        <w:tc>
          <w:tcPr>
            <w:tcW w:w="7550" w:type="dxa"/>
          </w:tcPr>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t>-</w:t>
            </w:r>
            <w:r w:rsidRPr="001976CE">
              <w:rPr>
                <w:lang w:val="vi-VN"/>
              </w:rPr>
              <w:t xml:space="preserve"> </w:t>
            </w:r>
            <w:r w:rsidRPr="001976CE">
              <w:rPr>
                <w:lang w:val="da-DK"/>
              </w:rPr>
              <w:t>Trách nhiệm pháp lí được áp dụng nhằm mục đích</w:t>
            </w:r>
            <w:r w:rsidRPr="001976CE">
              <w:rPr>
                <w:b/>
                <w:lang w:val="da-DK"/>
              </w:rPr>
              <w:t xml:space="preserve"> </w:t>
            </w:r>
            <w:r w:rsidRPr="001976CE">
              <w:rPr>
                <w:b/>
                <w:lang w:val="vi-VN"/>
              </w:rPr>
              <w:t>t</w:t>
            </w:r>
            <w:r w:rsidRPr="001976CE">
              <w:rPr>
                <w:lang w:val="da-DK"/>
              </w:rPr>
              <w:t>uyên truyền giáo dục</w:t>
            </w:r>
            <w:r w:rsidRPr="001976CE">
              <w:rPr>
                <w:lang w:val="vi-VN"/>
              </w:rPr>
              <w:t xml:space="preserve"> c</w:t>
            </w:r>
            <w:r w:rsidRPr="001976CE">
              <w:rPr>
                <w:lang w:val="da-DK"/>
              </w:rPr>
              <w:t>hấm dứt hành vi trái pháp luật</w:t>
            </w:r>
            <w:r w:rsidRPr="001976CE">
              <w:rPr>
                <w:lang w:val="vi-VN"/>
              </w:rPr>
              <w:t>,r</w:t>
            </w:r>
            <w:r w:rsidRPr="001976CE">
              <w:rPr>
                <w:lang w:val="da-DK"/>
              </w:rPr>
              <w:t>ăn đe những người khác</w:t>
            </w:r>
            <w:r w:rsidRPr="001976CE">
              <w:rPr>
                <w:lang w:val="vi-VN"/>
              </w:rPr>
              <w:t xml:space="preserve"> .Vì vậy t</w:t>
            </w:r>
            <w:r w:rsidRPr="001976CE">
              <w:rPr>
                <w:lang w:val="da-DK"/>
              </w:rPr>
              <w:t>ạo nguồn thu cho ngân sách</w:t>
            </w:r>
            <w:r w:rsidRPr="001976CE">
              <w:rPr>
                <w:lang w:val="vi-VN"/>
              </w:rPr>
              <w:t xml:space="preserve"> không nằm trong mục đích của trách nhiệm pháp lí( mục 2c-bài 2-GDCD 12).</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86</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B</w:t>
            </w:r>
          </w:p>
        </w:tc>
        <w:tc>
          <w:tcPr>
            <w:tcW w:w="7550" w:type="dxa"/>
          </w:tcPr>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rPr>
                <w:b/>
              </w:rPr>
              <w:t xml:space="preserve">- </w:t>
            </w:r>
            <w:r w:rsidRPr="001976CE">
              <w:rPr>
                <w:lang w:val="vi-VN"/>
              </w:rPr>
              <w:t xml:space="preserve"> </w:t>
            </w:r>
            <w:r w:rsidRPr="001976CE">
              <w:t xml:space="preserve">Theo quy định của pháp luật, người </w:t>
            </w:r>
            <w:r w:rsidRPr="001976CE">
              <w:rPr>
                <w:spacing w:val="2"/>
              </w:rPr>
              <w:t xml:space="preserve">từ </w:t>
            </w:r>
            <w:r w:rsidRPr="001976CE">
              <w:t xml:space="preserve">đủ 16 tuổi trở </w:t>
            </w:r>
            <w:r w:rsidRPr="001976CE">
              <w:rPr>
                <w:spacing w:val="-3"/>
              </w:rPr>
              <w:t xml:space="preserve">lên </w:t>
            </w:r>
            <w:r w:rsidRPr="001976CE">
              <w:t xml:space="preserve">có hành vi xâm phạm các quy tắc quản lí nhà nước nhưng mức độ nguy hiểm cho </w:t>
            </w:r>
            <w:r w:rsidRPr="001976CE">
              <w:rPr>
                <w:spacing w:val="-3"/>
              </w:rPr>
              <w:t xml:space="preserve">xã </w:t>
            </w:r>
            <w:r w:rsidRPr="001976CE">
              <w:t>hội thấp hơn tội phạm</w:t>
            </w:r>
            <w:r w:rsidRPr="001976CE">
              <w:rPr>
                <w:lang w:val="vi-VN"/>
              </w:rPr>
              <w:t xml:space="preserve"> </w:t>
            </w:r>
            <w:r w:rsidRPr="001976CE">
              <w:t>phải chịu trách nhiệm</w:t>
            </w:r>
            <w:r w:rsidRPr="001976CE">
              <w:rPr>
                <w:spacing w:val="-14"/>
              </w:rPr>
              <w:t xml:space="preserve"> </w:t>
            </w:r>
            <w:r w:rsidRPr="001976CE">
              <w:t>hành</w:t>
            </w:r>
            <w:r w:rsidRPr="001976CE">
              <w:rPr>
                <w:spacing w:val="-4"/>
              </w:rPr>
              <w:t xml:space="preserve"> </w:t>
            </w:r>
            <w:r w:rsidRPr="001976CE">
              <w:t>chín</w:t>
            </w:r>
            <w:r w:rsidRPr="001976CE">
              <w:rPr>
                <w:lang w:val="vi-VN"/>
              </w:rPr>
              <w:t>h( thuộc nội dung của vi phạm hành chính-mục 2c-Bài 2-GDCD 12)</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87</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C</w:t>
            </w:r>
          </w:p>
        </w:tc>
        <w:tc>
          <w:tcPr>
            <w:tcW w:w="7550" w:type="dxa"/>
          </w:tcPr>
          <w:p w:rsidR="002259F4" w:rsidRPr="001976CE" w:rsidRDefault="002259F4" w:rsidP="001976CE">
            <w:pPr>
              <w:tabs>
                <w:tab w:val="left" w:pos="284"/>
                <w:tab w:val="left" w:pos="2835"/>
                <w:tab w:val="left" w:pos="5387"/>
                <w:tab w:val="left" w:pos="7938"/>
              </w:tabs>
              <w:ind w:right="48"/>
              <w:contextualSpacing/>
              <w:jc w:val="both"/>
              <w:rPr>
                <w:lang w:val="vi-VN"/>
              </w:rPr>
            </w:pPr>
            <w:r w:rsidRPr="001976CE">
              <w:t>-</w:t>
            </w:r>
            <w:r w:rsidRPr="001976CE">
              <w:rPr>
                <w:lang w:val="vi-VN"/>
              </w:rPr>
              <w:t xml:space="preserve"> Đăng kiểm xe ô tô đúng thời hạn là biểu hiện</w:t>
            </w:r>
            <w:r w:rsidRPr="001976CE">
              <w:t xml:space="preserve"> </w:t>
            </w:r>
            <w:r w:rsidRPr="001976CE">
              <w:rPr>
                <w:lang w:val="vi-VN"/>
              </w:rPr>
              <w:t>công dân bình đẳng về nghĩa vụ trước pháp luật( Mọi công dân đều phải thực hiện nghĩa vụ này khi sử dụng xe ô tô làm phương tiện-bài 3 GDCD 12)</w:t>
            </w:r>
          </w:p>
        </w:tc>
      </w:tr>
      <w:tr w:rsidR="00FA194B" w:rsidRPr="001976CE" w:rsidTr="00FA194B">
        <w:trPr>
          <w:trHeight w:val="1223"/>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lastRenderedPageBreak/>
              <w:t>88</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A</w:t>
            </w:r>
          </w:p>
        </w:tc>
        <w:tc>
          <w:tcPr>
            <w:tcW w:w="7550" w:type="dxa"/>
          </w:tcPr>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rPr>
                <w:shd w:val="clear" w:color="auto" w:fill="FFFFFF"/>
              </w:rPr>
              <w:t xml:space="preserve">- </w:t>
            </w:r>
            <w:r w:rsidRPr="001976CE">
              <w:rPr>
                <w:lang w:val="nl-NL"/>
              </w:rPr>
              <w:t>Một trong những nội dung của quyền bình đẳng trong hôn nhân và gia đình là vợ, chồng có quyền và nghĩa vụ ngang nhau trong việc</w:t>
            </w:r>
            <w:r w:rsidRPr="001976CE">
              <w:rPr>
                <w:b/>
                <w:lang w:val="nl-NL"/>
              </w:rPr>
              <w:t xml:space="preserve"> </w:t>
            </w:r>
            <w:r w:rsidRPr="001976CE">
              <w:rPr>
                <w:lang w:val="nl-NL"/>
              </w:rPr>
              <w:t>tôn trọng danh dự của nhau</w:t>
            </w:r>
            <w:r w:rsidRPr="001976CE">
              <w:rPr>
                <w:lang w:val="vi-VN"/>
              </w:rPr>
              <w:t xml:space="preserve"> ( Thuộc nội dung về quyền bình đẳng giữa vợ và chồng trong quan hệ nhân thân-mục 1b-bài 4-GDCD 12)</w:t>
            </w:r>
            <w:r w:rsidRPr="001976CE">
              <w:t>.</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89</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D</w:t>
            </w:r>
          </w:p>
        </w:tc>
        <w:tc>
          <w:tcPr>
            <w:tcW w:w="7550" w:type="dxa"/>
          </w:tcPr>
          <w:p w:rsidR="002259F4" w:rsidRPr="001976CE" w:rsidRDefault="002259F4" w:rsidP="001976CE">
            <w:pPr>
              <w:tabs>
                <w:tab w:val="left" w:pos="284"/>
                <w:tab w:val="left" w:pos="2835"/>
                <w:tab w:val="left" w:pos="5387"/>
                <w:tab w:val="left" w:pos="7938"/>
              </w:tabs>
              <w:contextualSpacing/>
              <w:jc w:val="both"/>
              <w:rPr>
                <w:lang w:val="vi-VN"/>
              </w:rPr>
            </w:pPr>
            <w:r w:rsidRPr="001976CE">
              <w:t>-</w:t>
            </w:r>
            <w:r w:rsidRPr="001976CE">
              <w:rPr>
                <w:lang w:val="vi-VN"/>
              </w:rPr>
              <w:t xml:space="preserve"> Theo quy định của pháp luật, nguyên tắc ủy quyền </w:t>
            </w:r>
            <w:r w:rsidRPr="001976CE">
              <w:rPr>
                <w:b/>
                <w:lang w:val="vi-VN"/>
              </w:rPr>
              <w:t>không</w:t>
            </w:r>
            <w:r w:rsidRPr="001976CE">
              <w:rPr>
                <w:lang w:val="vi-VN"/>
              </w:rPr>
              <w:t xml:space="preserve"> áp dụng khi thực hiện giao kết hợp đồng lao động</w:t>
            </w:r>
          </w:p>
          <w:p w:rsidR="002259F4" w:rsidRPr="001976CE" w:rsidRDefault="002259F4" w:rsidP="001976CE">
            <w:pPr>
              <w:tabs>
                <w:tab w:val="left" w:pos="284"/>
                <w:tab w:val="left" w:pos="2835"/>
                <w:tab w:val="left" w:pos="5387"/>
                <w:tab w:val="left" w:pos="7938"/>
              </w:tabs>
              <w:contextualSpacing/>
              <w:jc w:val="both"/>
              <w:rPr>
                <w:lang w:val="vi-VN"/>
              </w:rPr>
            </w:pPr>
            <w:r w:rsidRPr="001976CE">
              <w:rPr>
                <w:lang w:val="vi-VN"/>
              </w:rPr>
              <w:t>( Thuộc nội dung bình đẳng trong lao động mục 2-bài 4-GDCD 12)</w:t>
            </w:r>
            <w:r w:rsidRPr="001976CE">
              <w:rPr>
                <w:lang w:val="es-ES"/>
              </w:rPr>
              <w:t>.</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90</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A</w:t>
            </w:r>
          </w:p>
        </w:tc>
        <w:tc>
          <w:tcPr>
            <w:tcW w:w="7550" w:type="dxa"/>
          </w:tcPr>
          <w:p w:rsidR="002259F4" w:rsidRPr="001976CE" w:rsidRDefault="002259F4" w:rsidP="001976CE">
            <w:pPr>
              <w:tabs>
                <w:tab w:val="left" w:pos="284"/>
                <w:tab w:val="left" w:pos="2835"/>
                <w:tab w:val="left" w:pos="5387"/>
                <w:tab w:val="left" w:pos="7938"/>
              </w:tabs>
              <w:contextualSpacing/>
              <w:jc w:val="both"/>
              <w:rPr>
                <w:lang w:val="vi-VN"/>
              </w:rPr>
            </w:pPr>
            <w:r w:rsidRPr="001976CE">
              <w:t>-</w:t>
            </w:r>
            <w:r w:rsidRPr="001976CE">
              <w:rPr>
                <w:lang w:val="vi-VN"/>
              </w:rPr>
              <w:t xml:space="preserve"> Bình đẳng trong kinh doanh nghĩa là bình đẳng trong lựa chọn, ngành nghề( Thuộc mục 3-bài 4-GDCD 12).</w:t>
            </w:r>
          </w:p>
        </w:tc>
      </w:tr>
      <w:tr w:rsidR="00FA194B" w:rsidRPr="001976CE" w:rsidTr="00FA194B">
        <w:trPr>
          <w:trHeight w:val="58"/>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91</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A</w:t>
            </w:r>
          </w:p>
        </w:tc>
        <w:tc>
          <w:tcPr>
            <w:tcW w:w="7550" w:type="dxa"/>
          </w:tcPr>
          <w:p w:rsidR="002259F4" w:rsidRPr="001976CE" w:rsidRDefault="002259F4" w:rsidP="001976CE">
            <w:pPr>
              <w:pStyle w:val="Bodytext21"/>
              <w:shd w:val="clear" w:color="auto" w:fill="auto"/>
              <w:tabs>
                <w:tab w:val="left" w:pos="284"/>
                <w:tab w:val="left" w:pos="2835"/>
                <w:tab w:val="left" w:pos="5387"/>
                <w:tab w:val="left" w:pos="7938"/>
              </w:tabs>
              <w:spacing w:before="0" w:line="240" w:lineRule="auto"/>
              <w:ind w:firstLine="0"/>
              <w:contextualSpacing/>
              <w:jc w:val="left"/>
              <w:rPr>
                <w:sz w:val="24"/>
                <w:szCs w:val="24"/>
                <w:lang w:val="vi-VN"/>
              </w:rPr>
            </w:pPr>
            <w:r w:rsidRPr="001976CE">
              <w:rPr>
                <w:sz w:val="24"/>
                <w:szCs w:val="24"/>
              </w:rPr>
              <w:t>-</w:t>
            </w:r>
            <w:r w:rsidRPr="001976CE">
              <w:rPr>
                <w:sz w:val="24"/>
                <w:szCs w:val="24"/>
                <w:lang w:val="vi-VN"/>
              </w:rPr>
              <w:t xml:space="preserve"> </w:t>
            </w:r>
            <w:r w:rsidRPr="001976CE">
              <w:rPr>
                <w:sz w:val="24"/>
                <w:szCs w:val="24"/>
              </w:rPr>
              <w:t>Các dân tộc trên lãnh thổ Việt Nam đều có đại biểu của mình trong hệ thống các cơ quan quyền lực nhà nước là thể hiện quyền bình đẳng trong lĩnh vực chính trị</w:t>
            </w:r>
            <w:r w:rsidRPr="001976CE">
              <w:rPr>
                <w:sz w:val="24"/>
                <w:szCs w:val="24"/>
                <w:lang w:val="vi-VN"/>
              </w:rPr>
              <w:t>( Thuộc nội dung mục 1b-bài 5 GDCD 12).</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92</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D</w:t>
            </w:r>
          </w:p>
        </w:tc>
        <w:tc>
          <w:tcPr>
            <w:tcW w:w="7550" w:type="dxa"/>
          </w:tcPr>
          <w:p w:rsidR="002259F4" w:rsidRPr="001976CE" w:rsidRDefault="002259F4" w:rsidP="001976CE">
            <w:pPr>
              <w:tabs>
                <w:tab w:val="left" w:pos="284"/>
                <w:tab w:val="left" w:pos="2835"/>
                <w:tab w:val="left" w:pos="5387"/>
                <w:tab w:val="left" w:pos="7938"/>
              </w:tabs>
              <w:spacing w:before="60"/>
              <w:contextualSpacing/>
              <w:jc w:val="both"/>
              <w:rPr>
                <w:u w:val="single"/>
                <w:lang w:val="pt-BR"/>
              </w:rPr>
            </w:pPr>
            <w:r w:rsidRPr="001976CE">
              <w:rPr>
                <w:bCs/>
              </w:rPr>
              <w:t xml:space="preserve">- </w:t>
            </w:r>
            <w:r w:rsidRPr="001976CE">
              <w:rPr>
                <w:lang w:val="pt-BR"/>
              </w:rPr>
              <w:t>Theo quy định của pháp luật, công dân vi phạm quyền bất khả xâm phạm về thân thể khi</w:t>
            </w:r>
            <w:r w:rsidRPr="001976CE">
              <w:rPr>
                <w:b/>
                <w:lang w:val="pt-BR"/>
              </w:rPr>
              <w:t xml:space="preserve"> </w:t>
            </w:r>
            <w:r w:rsidRPr="001976CE">
              <w:rPr>
                <w:lang w:val="pt-BR"/>
              </w:rPr>
              <w:t>từ chối thả con tin.</w:t>
            </w:r>
          </w:p>
          <w:p w:rsidR="002259F4" w:rsidRPr="001976CE" w:rsidRDefault="002259F4" w:rsidP="001976CE">
            <w:pPr>
              <w:tabs>
                <w:tab w:val="left" w:pos="284"/>
                <w:tab w:val="left" w:pos="2835"/>
                <w:tab w:val="left" w:pos="5387"/>
                <w:tab w:val="left" w:pos="7938"/>
              </w:tabs>
              <w:contextualSpacing/>
              <w:jc w:val="both"/>
              <w:rPr>
                <w:lang w:val="vi-VN"/>
              </w:rPr>
            </w:pPr>
            <w:r w:rsidRPr="001976CE">
              <w:rPr>
                <w:lang w:val="vi-VN"/>
              </w:rPr>
              <w:t>( Nội dung biểu hiện của quyền bất khả xâm phạm về thân thể của công dân-bài 6-GDCD 12)</w:t>
            </w:r>
          </w:p>
        </w:tc>
      </w:tr>
      <w:tr w:rsidR="00FA194B" w:rsidRPr="001976CE" w:rsidTr="00FA194B">
        <w:trPr>
          <w:trHeight w:val="665"/>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93</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C</w:t>
            </w:r>
          </w:p>
        </w:tc>
        <w:tc>
          <w:tcPr>
            <w:tcW w:w="7550" w:type="dxa"/>
          </w:tcPr>
          <w:p w:rsidR="002259F4" w:rsidRPr="001976CE" w:rsidRDefault="002259F4" w:rsidP="001976CE">
            <w:pPr>
              <w:tabs>
                <w:tab w:val="left" w:pos="284"/>
                <w:tab w:val="left" w:pos="2835"/>
                <w:tab w:val="left" w:pos="5387"/>
                <w:tab w:val="left" w:pos="7938"/>
              </w:tabs>
              <w:spacing w:before="60"/>
              <w:contextualSpacing/>
              <w:jc w:val="both"/>
              <w:rPr>
                <w:shd w:val="clear" w:color="auto" w:fill="FFFFFF"/>
                <w:lang w:val="vi-VN"/>
              </w:rPr>
            </w:pPr>
            <w:r w:rsidRPr="001976CE">
              <w:rPr>
                <w:b/>
                <w:bCs/>
                <w:shd w:val="clear" w:color="auto" w:fill="FFFFFF"/>
              </w:rPr>
              <w:t xml:space="preserve">- </w:t>
            </w:r>
            <w:r w:rsidRPr="001976CE">
              <w:t>Theo quy định c</w:t>
            </w:r>
            <w:r w:rsidRPr="001976CE">
              <w:rPr>
                <w:lang w:val="vi-VN"/>
              </w:rPr>
              <w:t>ủ</w:t>
            </w:r>
            <w:r w:rsidRPr="001976CE">
              <w:t>a pháp luật, cơ quan có thẩm quyền được thu giữ thư tín, điện thoại, điện tín khi</w:t>
            </w:r>
            <w:r w:rsidRPr="001976CE">
              <w:rPr>
                <w:lang w:val="vi-VN"/>
              </w:rPr>
              <w:t xml:space="preserve"> </w:t>
            </w:r>
            <w:r w:rsidRPr="001976CE">
              <w:t>cần chứng cứ để điều tra vụ án.</w:t>
            </w:r>
            <w:r w:rsidRPr="001976CE">
              <w:rPr>
                <w:lang w:val="vi-VN"/>
              </w:rPr>
              <w:t>( Thuộc nội dung quyền được đảm bảo an toàn bí mật thư tín, điện thoại, điện tín của công dân-bài 6-GDCD 12).</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94</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C</w:t>
            </w:r>
          </w:p>
        </w:tc>
        <w:tc>
          <w:tcPr>
            <w:tcW w:w="7550" w:type="dxa"/>
          </w:tcPr>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rPr>
                <w:kern w:val="36"/>
              </w:rPr>
              <w:t>-</w:t>
            </w:r>
            <w:r w:rsidRPr="001976CE">
              <w:rPr>
                <w:kern w:val="36"/>
                <w:lang w:val="vi-VN"/>
              </w:rPr>
              <w:t xml:space="preserve"> </w:t>
            </w:r>
            <w:r w:rsidRPr="001976CE">
              <w:rPr>
                <w:lang w:val="vi-VN"/>
              </w:rPr>
              <w:t>Việc ông B không cho chị H phát biểu ý kiến cá nhân trong cuộc họp tổ dân phố là vi phạm quyền: Tự do ngôn luận( Thuộc nội dung mục 1e-bài 6-GDCD 12)</w:t>
            </w:r>
            <w:r w:rsidRPr="001976CE">
              <w:t>.</w:t>
            </w:r>
          </w:p>
        </w:tc>
      </w:tr>
      <w:tr w:rsidR="00FA194B" w:rsidRPr="001976CE" w:rsidTr="00FA194B">
        <w:trPr>
          <w:trHeight w:val="350"/>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95</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D</w:t>
            </w:r>
          </w:p>
        </w:tc>
        <w:tc>
          <w:tcPr>
            <w:tcW w:w="7550" w:type="dxa"/>
          </w:tcPr>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rPr>
                <w:bCs/>
              </w:rPr>
              <w:t xml:space="preserve">- </w:t>
            </w:r>
            <w:r w:rsidRPr="001976CE">
              <w:rPr>
                <w:lang w:val="vi-VN"/>
              </w:rPr>
              <w:t>Việc Nhà nước lấy ý kiến đóng góp của nhân dân cho dự thảo sửa đổi Hiến pháp là thực hiện dân chủ trong phạm vi cả nước.</w:t>
            </w:r>
          </w:p>
          <w:p w:rsidR="002259F4" w:rsidRPr="001976CE" w:rsidRDefault="002259F4" w:rsidP="001976CE">
            <w:pPr>
              <w:tabs>
                <w:tab w:val="left" w:pos="284"/>
                <w:tab w:val="left" w:pos="2835"/>
                <w:tab w:val="left" w:pos="5387"/>
                <w:tab w:val="left" w:pos="7938"/>
              </w:tabs>
              <w:spacing w:before="60"/>
              <w:contextualSpacing/>
              <w:jc w:val="both"/>
              <w:rPr>
                <w:bCs/>
                <w:lang w:val="vi-VN"/>
              </w:rPr>
            </w:pPr>
            <w:r w:rsidRPr="001976CE">
              <w:rPr>
                <w:lang w:val="vi-VN"/>
              </w:rPr>
              <w:t>( Thuộc nội dung mục 2-bài 7-GDCD 12).</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96</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A</w:t>
            </w:r>
          </w:p>
        </w:tc>
        <w:tc>
          <w:tcPr>
            <w:tcW w:w="7550" w:type="dxa"/>
          </w:tcPr>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t>-</w:t>
            </w:r>
            <w:r w:rsidRPr="001976CE">
              <w:rPr>
                <w:lang w:val="vi-VN"/>
              </w:rPr>
              <w:t xml:space="preserve"> Theo quy định của pháp luật, nội dung phản ánh đúng quyền khiếu nại tố cáo của công dân là:Công dân, tổ chức có đều quyền khiếu nại.</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rPr>
                <w:lang w:val="vi-VN"/>
              </w:rPr>
              <w:t>( mục 3 bài 7 GDCD 12)</w:t>
            </w:r>
            <w:r w:rsidRPr="001976CE">
              <w:rPr>
                <w:spacing w:val="-8"/>
                <w:lang w:val="vi-VN"/>
              </w:rPr>
              <w:t>.</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97</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D</w:t>
            </w:r>
          </w:p>
        </w:tc>
        <w:tc>
          <w:tcPr>
            <w:tcW w:w="7550" w:type="dxa"/>
          </w:tcPr>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t xml:space="preserve">- </w:t>
            </w:r>
            <w:r w:rsidRPr="001976CE">
              <w:rPr>
                <w:lang w:val="vi-VN"/>
              </w:rPr>
              <w:t>Việc công dân thực hiện đúng quyền bầu cử là góp phần thực hiện tốt quyền dân chủ trong lĩnh  vực chính trị</w:t>
            </w:r>
          </w:p>
          <w:p w:rsidR="002259F4" w:rsidRPr="001976CE" w:rsidRDefault="002259F4" w:rsidP="001976CE">
            <w:pPr>
              <w:tabs>
                <w:tab w:val="left" w:pos="284"/>
                <w:tab w:val="left" w:pos="2835"/>
                <w:tab w:val="left" w:pos="5387"/>
                <w:tab w:val="left" w:pos="7938"/>
              </w:tabs>
              <w:contextualSpacing/>
              <w:jc w:val="both"/>
              <w:rPr>
                <w:lang w:val="vi-VN"/>
              </w:rPr>
            </w:pPr>
            <w:r w:rsidRPr="001976CE">
              <w:rPr>
                <w:lang w:val="vi-VN"/>
              </w:rPr>
              <w:t>( Thuộc nội dung mục 1-bài 7-GDCD 12)</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98</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C</w:t>
            </w:r>
          </w:p>
        </w:tc>
        <w:tc>
          <w:tcPr>
            <w:tcW w:w="7550" w:type="dxa"/>
          </w:tcPr>
          <w:p w:rsidR="002259F4" w:rsidRPr="001976CE" w:rsidRDefault="002259F4" w:rsidP="001976CE">
            <w:pPr>
              <w:tabs>
                <w:tab w:val="left" w:pos="284"/>
                <w:tab w:val="left" w:pos="2835"/>
                <w:tab w:val="left" w:pos="5387"/>
                <w:tab w:val="left" w:pos="7938"/>
              </w:tabs>
              <w:spacing w:before="60"/>
              <w:contextualSpacing/>
              <w:jc w:val="both"/>
            </w:pPr>
            <w:r w:rsidRPr="001976CE">
              <w:t>-</w:t>
            </w:r>
            <w:r w:rsidRPr="001976CE">
              <w:rPr>
                <w:lang w:val="vi-VN"/>
              </w:rPr>
              <w:t xml:space="preserve"> Theo quy định của pháp luật, những tác phẩm, công trình khoa học của công dân đã đăng kí bản quyền được Nhà nước và pháp luật bảo vệ ( mục 1 bài 8 GDCD 12).</w:t>
            </w:r>
          </w:p>
        </w:tc>
      </w:tr>
      <w:tr w:rsidR="00FA194B" w:rsidRPr="001976CE" w:rsidTr="00FA194B">
        <w:trPr>
          <w:trHeight w:val="719"/>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99</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C</w:t>
            </w:r>
          </w:p>
        </w:tc>
        <w:tc>
          <w:tcPr>
            <w:tcW w:w="7550" w:type="dxa"/>
          </w:tcPr>
          <w:p w:rsidR="002259F4" w:rsidRPr="001976CE" w:rsidRDefault="002259F4" w:rsidP="001976CE">
            <w:pPr>
              <w:tabs>
                <w:tab w:val="left" w:pos="284"/>
                <w:tab w:val="left" w:pos="2835"/>
                <w:tab w:val="left" w:pos="5387"/>
                <w:tab w:val="left" w:pos="7938"/>
              </w:tabs>
              <w:contextualSpacing/>
              <w:jc w:val="both"/>
              <w:rPr>
                <w:b/>
                <w:bCs/>
                <w:lang w:val="vi-VN"/>
              </w:rPr>
            </w:pPr>
            <w:r w:rsidRPr="001976CE">
              <w:rPr>
                <w:lang w:val="vi-VN"/>
              </w:rPr>
              <w:t>-Nội dung quyền học tập của công dân còn có ý nghĩa là mọi công dân đều</w:t>
            </w:r>
            <w:r w:rsidRPr="001976CE">
              <w:rPr>
                <w:b/>
                <w:lang w:val="vi-VN"/>
              </w:rPr>
              <w:t xml:space="preserve"> </w:t>
            </w:r>
            <w:r w:rsidRPr="001976CE">
              <w:rPr>
                <w:lang w:val="vi-VN"/>
              </w:rPr>
              <w:t>được đối xử bình đẳng về cơ hội học tập ( Thuộc ý nghĩa quyền học tập-mục 1- bài 8 GDCD 12).</w:t>
            </w:r>
          </w:p>
        </w:tc>
      </w:tr>
      <w:tr w:rsidR="00FA194B" w:rsidRPr="001976CE" w:rsidTr="00FA194B">
        <w:trPr>
          <w:trHeight w:val="980"/>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100</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D</w:t>
            </w:r>
          </w:p>
        </w:tc>
        <w:tc>
          <w:tcPr>
            <w:tcW w:w="7550" w:type="dxa"/>
          </w:tcPr>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t xml:space="preserve">- </w:t>
            </w:r>
            <w:r w:rsidRPr="001976CE">
              <w:rPr>
                <w:lang w:val="vi-VN"/>
              </w:rPr>
              <w:t>Mọi công dân khi đủ điều kiện theo quy định của pháp luật đều được tự do lựa chọn loại hình doanh nghiệp phù hợp là nội dung quyền bình đẳng trong lĩnh vực kinh doanh.</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rPr>
                <w:lang w:val="vi-VN"/>
              </w:rPr>
              <w:t>( Thuộc nội dung 2a-bài 9( GDCD 12)</w:t>
            </w:r>
            <w:r w:rsidRPr="001976CE">
              <w:rPr>
                <w:lang w:val="nl-NL"/>
              </w:rPr>
              <w:t>.</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101</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A</w:t>
            </w:r>
          </w:p>
        </w:tc>
        <w:tc>
          <w:tcPr>
            <w:tcW w:w="7550" w:type="dxa"/>
          </w:tcPr>
          <w:p w:rsidR="002259F4" w:rsidRPr="001976CE" w:rsidRDefault="002259F4" w:rsidP="001976CE">
            <w:pPr>
              <w:tabs>
                <w:tab w:val="left" w:pos="284"/>
                <w:tab w:val="left" w:pos="2835"/>
                <w:tab w:val="left" w:pos="5387"/>
                <w:tab w:val="left" w:pos="7938"/>
              </w:tabs>
              <w:contextualSpacing/>
              <w:jc w:val="both"/>
              <w:rPr>
                <w:lang w:val="vi-VN"/>
              </w:rPr>
            </w:pPr>
            <w:r w:rsidRPr="001976CE">
              <w:rPr>
                <w:rFonts w:eastAsia="Calibri"/>
                <w:shd w:val="clear" w:color="auto" w:fill="FFFFFF"/>
              </w:rPr>
              <w:t xml:space="preserve">- </w:t>
            </w:r>
            <w:r w:rsidRPr="001976CE">
              <w:rPr>
                <w:lang w:val="vi-VN"/>
              </w:rPr>
              <w:t xml:space="preserve">Tiền được dùng để chi trả sau khi giao dịch, mua bán. </w:t>
            </w:r>
            <w:r w:rsidRPr="001976CE">
              <w:rPr>
                <w:lang w:val="nl-NL"/>
              </w:rPr>
              <w:t>Khi đó tiền thực hiện chức năng</w:t>
            </w:r>
            <w:r w:rsidRPr="001976CE">
              <w:rPr>
                <w:lang w:val="vi-VN"/>
              </w:rPr>
              <w:t xml:space="preserve">: </w:t>
            </w:r>
            <w:r w:rsidRPr="001976CE">
              <w:rPr>
                <w:lang w:val="nl-NL"/>
              </w:rPr>
              <w:t>Phương tiện thanh toán</w:t>
            </w:r>
            <w:r w:rsidRPr="001976CE">
              <w:rPr>
                <w:lang w:val="vi-VN"/>
              </w:rPr>
              <w:t>( mục 2-bài 2-GDCD 12)</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102</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C</w:t>
            </w:r>
          </w:p>
        </w:tc>
        <w:tc>
          <w:tcPr>
            <w:tcW w:w="7550" w:type="dxa"/>
          </w:tcPr>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t>-</w:t>
            </w:r>
            <w:r w:rsidRPr="001976CE">
              <w:rPr>
                <w:lang w:val="vi-VN"/>
              </w:rPr>
              <w:t xml:space="preserve"> </w:t>
            </w:r>
            <w:r w:rsidRPr="001976CE">
              <w:rPr>
                <w:lang w:val="nl-NL"/>
              </w:rPr>
              <w:t>Sự ganh đua, đấu tranh giữa các chủ thể kinh tế trong sản xuất, kinh doanh nhằm giành những điều kiện để thu được nhiều lợi nhuận là nội dung của khái niệm</w:t>
            </w:r>
            <w:r w:rsidRPr="001976CE">
              <w:rPr>
                <w:b/>
                <w:lang w:val="pt-BR"/>
              </w:rPr>
              <w:t xml:space="preserve"> </w:t>
            </w:r>
            <w:r w:rsidRPr="001976CE">
              <w:rPr>
                <w:lang w:val="pt-BR"/>
              </w:rPr>
              <w:t>cạnh tranh</w:t>
            </w:r>
            <w:r w:rsidRPr="001976CE">
              <w:rPr>
                <w:lang w:val="vi-VN"/>
              </w:rPr>
              <w:t xml:space="preserve"> (Dựa vào nội dung mục 1-bài 4 GDCD 11)</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103</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B</w:t>
            </w:r>
          </w:p>
        </w:tc>
        <w:tc>
          <w:tcPr>
            <w:tcW w:w="7550" w:type="dxa"/>
          </w:tcPr>
          <w:p w:rsidR="002259F4" w:rsidRPr="001976CE" w:rsidRDefault="002259F4" w:rsidP="001976CE">
            <w:pPr>
              <w:tabs>
                <w:tab w:val="left" w:pos="284"/>
                <w:tab w:val="left" w:pos="2835"/>
                <w:tab w:val="left" w:pos="5387"/>
                <w:tab w:val="left" w:pos="7938"/>
              </w:tabs>
              <w:contextualSpacing/>
              <w:rPr>
                <w:lang w:val="vi-VN"/>
              </w:rPr>
            </w:pPr>
            <w:r w:rsidRPr="001976CE">
              <w:rPr>
                <w:shd w:val="clear" w:color="auto" w:fill="FFFFFF"/>
              </w:rPr>
              <w:t xml:space="preserve">- </w:t>
            </w:r>
            <w:r w:rsidRPr="001976CE">
              <w:rPr>
                <w:lang w:val="vi-VN"/>
              </w:rPr>
              <w:t xml:space="preserve"> Chị M viết bài </w:t>
            </w:r>
            <w:r w:rsidRPr="001976CE">
              <w:rPr>
                <w:lang w:val="pt-BR"/>
              </w:rPr>
              <w:t xml:space="preserve">phản ánh </w:t>
            </w:r>
            <w:r w:rsidRPr="001976CE">
              <w:rPr>
                <w:lang w:val="vi-VN"/>
              </w:rPr>
              <w:t>ph</w:t>
            </w:r>
            <w:r w:rsidRPr="001976CE">
              <w:rPr>
                <w:lang w:val="pt-BR"/>
              </w:rPr>
              <w:t>o</w:t>
            </w:r>
            <w:r w:rsidRPr="001976CE">
              <w:rPr>
                <w:lang w:val="vi-VN"/>
              </w:rPr>
              <w:t>ng trào giải cứu nông sản hỗ trợ bà con vùng đang bị cách ly y tế do dịch bệnh. Chị M đã thực hiện pháp luật theo hình thức: Sử dụng pháp luật ( Căn cứ vào nội dung hình thức thực hiện pháp luật-mục 1-bài 2-GDCD 12)</w:t>
            </w:r>
          </w:p>
        </w:tc>
      </w:tr>
      <w:tr w:rsidR="00FA194B" w:rsidRPr="001976CE" w:rsidTr="00FA194B">
        <w:trPr>
          <w:trHeight w:val="692"/>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104</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A</w:t>
            </w:r>
          </w:p>
        </w:tc>
        <w:tc>
          <w:tcPr>
            <w:tcW w:w="7550" w:type="dxa"/>
          </w:tcPr>
          <w:p w:rsidR="002259F4" w:rsidRPr="001976CE" w:rsidRDefault="002259F4" w:rsidP="001976CE">
            <w:pPr>
              <w:tabs>
                <w:tab w:val="left" w:pos="284"/>
                <w:tab w:val="left" w:pos="2835"/>
                <w:tab w:val="left" w:pos="5387"/>
                <w:tab w:val="left" w:pos="7938"/>
              </w:tabs>
              <w:spacing w:before="60"/>
              <w:contextualSpacing/>
              <w:jc w:val="both"/>
            </w:pPr>
            <w:r w:rsidRPr="001976CE">
              <w:t xml:space="preserve">- </w:t>
            </w:r>
            <w:r w:rsidRPr="001976CE">
              <w:rPr>
                <w:lang w:val="vi-VN"/>
              </w:rPr>
              <w:t xml:space="preserve">Theo quy định của pháp luật, người có đủ năng lực trách nhiệm pháp lí thực hiện hành vi tổ chức sản xuất tiền giả( phải chịu trách nhiệm hình sự </w:t>
            </w:r>
            <w:r w:rsidRPr="001976CE">
              <w:rPr>
                <w:lang w:val="vi-VN"/>
              </w:rPr>
              <w:lastRenderedPageBreak/>
              <w:t>(mục 2-bài 2-GDCD 12)</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lastRenderedPageBreak/>
              <w:t>105</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B</w:t>
            </w:r>
          </w:p>
        </w:tc>
        <w:tc>
          <w:tcPr>
            <w:tcW w:w="7550" w:type="dxa"/>
          </w:tcPr>
          <w:p w:rsidR="002259F4" w:rsidRPr="001976CE" w:rsidRDefault="002259F4" w:rsidP="001976CE">
            <w:pPr>
              <w:pStyle w:val="BodyText"/>
              <w:tabs>
                <w:tab w:val="left" w:pos="284"/>
                <w:tab w:val="left" w:pos="2835"/>
                <w:tab w:val="left" w:pos="5387"/>
                <w:tab w:val="left" w:pos="7938"/>
              </w:tabs>
              <w:ind w:left="0"/>
              <w:contextualSpacing/>
              <w:rPr>
                <w:lang w:val="vi-VN" w:bidi="en-US"/>
              </w:rPr>
            </w:pPr>
            <w:r w:rsidRPr="001976CE">
              <w:rPr>
                <w:b/>
                <w:bCs/>
                <w:lang w:bidi="en-US"/>
              </w:rPr>
              <w:t xml:space="preserve">- </w:t>
            </w:r>
            <w:r w:rsidRPr="001976CE">
              <w:rPr>
                <w:lang w:val="vi-VN"/>
              </w:rPr>
              <w:t xml:space="preserve"> </w:t>
            </w:r>
            <w:r w:rsidRPr="001976CE">
              <w:rPr>
                <w:lang w:val="en-US"/>
              </w:rPr>
              <w:t xml:space="preserve">Quyền bình đẳng giữa các dân tộc </w:t>
            </w:r>
            <w:r w:rsidRPr="001976CE">
              <w:rPr>
                <w:b/>
                <w:lang w:val="en-US"/>
              </w:rPr>
              <w:t xml:space="preserve">không </w:t>
            </w:r>
            <w:r w:rsidRPr="001976CE">
              <w:rPr>
                <w:lang w:val="en-US"/>
              </w:rPr>
              <w:t>bao gồm lĩnh vực</w:t>
            </w:r>
            <w:r w:rsidRPr="001976CE">
              <w:rPr>
                <w:lang w:val="vi-VN"/>
              </w:rPr>
              <w:t>:</w:t>
            </w:r>
            <w:r w:rsidRPr="001976CE">
              <w:rPr>
                <w:lang w:val="en-US"/>
              </w:rPr>
              <w:t>Đầu</w:t>
            </w:r>
            <w:r w:rsidRPr="001976CE">
              <w:rPr>
                <w:spacing w:val="-2"/>
                <w:lang w:val="en-US"/>
              </w:rPr>
              <w:t xml:space="preserve"> </w:t>
            </w:r>
            <w:r w:rsidRPr="001976CE">
              <w:rPr>
                <w:lang w:val="en-US"/>
              </w:rPr>
              <w:t>tư, phát triển</w:t>
            </w:r>
            <w:r w:rsidRPr="001976CE">
              <w:rPr>
                <w:lang w:val="vi-VN"/>
              </w:rPr>
              <w:t xml:space="preserve"> ( Căn cứ vào nội dung các dân tộc VN bình đẳng về chính trị, kinh tế văn hóa và giáo dục-mục 1b-bài 5-GDCD 12)</w:t>
            </w:r>
          </w:p>
        </w:tc>
      </w:tr>
      <w:tr w:rsidR="00FA194B" w:rsidRPr="001976CE" w:rsidTr="00FA194B">
        <w:trPr>
          <w:trHeight w:val="971"/>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106</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B</w:t>
            </w:r>
          </w:p>
        </w:tc>
        <w:tc>
          <w:tcPr>
            <w:tcW w:w="7550" w:type="dxa"/>
          </w:tcPr>
          <w:p w:rsidR="002259F4" w:rsidRPr="001976CE" w:rsidRDefault="002259F4" w:rsidP="001976CE">
            <w:pPr>
              <w:tabs>
                <w:tab w:val="left" w:pos="284"/>
                <w:tab w:val="left" w:pos="2835"/>
                <w:tab w:val="left" w:pos="5387"/>
                <w:tab w:val="left" w:pos="7938"/>
              </w:tabs>
              <w:spacing w:before="60"/>
              <w:contextualSpacing/>
              <w:jc w:val="both"/>
              <w:rPr>
                <w:b/>
                <w:bCs/>
                <w:lang w:val="vi-VN"/>
              </w:rPr>
            </w:pPr>
            <w:r w:rsidRPr="001976CE">
              <w:rPr>
                <w:lang w:val="vi-VN"/>
              </w:rPr>
              <w:t>- Theo quy định của pháp luật, công dân vi phạm quyền bất khả xâm phạm về thân thể khi giam giữ khống chế con tin ( Bài 6 GDCD 12)</w:t>
            </w:r>
          </w:p>
        </w:tc>
      </w:tr>
      <w:tr w:rsidR="00FA194B" w:rsidRPr="001976CE" w:rsidTr="00FA194B">
        <w:trPr>
          <w:trHeight w:val="1061"/>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107</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C</w:t>
            </w:r>
          </w:p>
        </w:tc>
        <w:tc>
          <w:tcPr>
            <w:tcW w:w="7550" w:type="dxa"/>
          </w:tcPr>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rPr>
                <w:b/>
                <w:bCs/>
              </w:rPr>
              <w:t>-</w:t>
            </w:r>
            <w:r w:rsidRPr="001976CE">
              <w:rPr>
                <w:b/>
                <w:bCs/>
                <w:lang w:val="vi-VN"/>
              </w:rPr>
              <w:t xml:space="preserve"> </w:t>
            </w:r>
            <w:r w:rsidRPr="001976CE">
              <w:rPr>
                <w:lang w:val="vi-VN"/>
              </w:rPr>
              <w:t>Theo quy định của pháp luật, công dân vi phạm quyền được pháp luật bảo hộ về tính mạng, sức khỏe khi:</w:t>
            </w:r>
            <w:r w:rsidRPr="001976CE">
              <w:rPr>
                <w:b/>
                <w:lang w:val="vi-VN"/>
              </w:rPr>
              <w:t xml:space="preserve"> </w:t>
            </w:r>
            <w:r w:rsidRPr="001976CE">
              <w:rPr>
                <w:lang w:val="vi-VN"/>
              </w:rPr>
              <w:t>Đánh người gây thương tích. ( thuộc nội dung mục 1b-bài 6-GDCD 12)</w:t>
            </w:r>
          </w:p>
        </w:tc>
      </w:tr>
      <w:tr w:rsidR="00FA194B" w:rsidRPr="001976CE" w:rsidTr="00FA194B">
        <w:trPr>
          <w:trHeight w:val="854"/>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108</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A</w:t>
            </w:r>
          </w:p>
        </w:tc>
        <w:tc>
          <w:tcPr>
            <w:tcW w:w="7550" w:type="dxa"/>
          </w:tcPr>
          <w:p w:rsidR="002259F4" w:rsidRPr="001976CE" w:rsidRDefault="002259F4" w:rsidP="001976CE">
            <w:pPr>
              <w:tabs>
                <w:tab w:val="left" w:pos="284"/>
                <w:tab w:val="left" w:pos="2835"/>
                <w:tab w:val="left" w:pos="5387"/>
                <w:tab w:val="left" w:pos="7938"/>
              </w:tabs>
              <w:contextualSpacing/>
              <w:jc w:val="both"/>
              <w:rPr>
                <w:lang w:val="vi-VN"/>
              </w:rPr>
            </w:pPr>
            <w:r w:rsidRPr="001976CE">
              <w:rPr>
                <w:shd w:val="clear" w:color="auto" w:fill="FFFFFF"/>
              </w:rPr>
              <w:t>-</w:t>
            </w:r>
            <w:r w:rsidRPr="001976CE">
              <w:t xml:space="preserve"> </w:t>
            </w:r>
            <w:r w:rsidRPr="001976CE">
              <w:rPr>
                <w:lang w:val="it-IT"/>
              </w:rPr>
              <w:t xml:space="preserve">Theo quy định của pháp luật, tại thời điểm tổ chức bầu cử, cử tri </w:t>
            </w:r>
            <w:r w:rsidRPr="001976CE">
              <w:rPr>
                <w:b/>
                <w:bCs/>
                <w:lang w:val="it-IT"/>
              </w:rPr>
              <w:t xml:space="preserve">không </w:t>
            </w:r>
            <w:r w:rsidRPr="001976CE">
              <w:rPr>
                <w:lang w:val="it-IT"/>
              </w:rPr>
              <w:t>vi phạm nguyên tắc bầu cử khi</w:t>
            </w:r>
            <w:r w:rsidRPr="001976CE">
              <w:rPr>
                <w:lang w:val="vi-VN"/>
              </w:rPr>
              <w:t xml:space="preserve"> </w:t>
            </w:r>
            <w:r w:rsidRPr="001976CE">
              <w:rPr>
                <w:lang w:val="it-IT"/>
              </w:rPr>
              <w:t>tự mình lựa chọn ứng cử viên</w:t>
            </w:r>
            <w:r w:rsidRPr="001976CE">
              <w:rPr>
                <w:lang w:val="vi-VN"/>
              </w:rPr>
              <w:t xml:space="preserve"> (dựa vào quyền bầu cử của công dân-bài 7-GDCD 12).</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109</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D</w:t>
            </w:r>
          </w:p>
        </w:tc>
        <w:tc>
          <w:tcPr>
            <w:tcW w:w="7550" w:type="dxa"/>
          </w:tcPr>
          <w:p w:rsidR="002259F4" w:rsidRPr="001976CE" w:rsidRDefault="002259F4" w:rsidP="001976CE">
            <w:pPr>
              <w:tabs>
                <w:tab w:val="left" w:pos="284"/>
                <w:tab w:val="left" w:pos="2835"/>
                <w:tab w:val="left" w:pos="5387"/>
                <w:tab w:val="left" w:pos="7938"/>
              </w:tabs>
              <w:contextualSpacing/>
              <w:rPr>
                <w:lang w:val="vi-VN"/>
              </w:rPr>
            </w:pPr>
            <w:r w:rsidRPr="001976CE">
              <w:rPr>
                <w:lang w:val="vi-VN"/>
              </w:rPr>
              <w:t>- Theo quy định của pháp luật, công dân có thể thực hiện quyền tố cáo trong những trường hợp:Phát hiện đường dây buôn bán nội tạng.</w:t>
            </w:r>
          </w:p>
          <w:p w:rsidR="002259F4" w:rsidRPr="001976CE" w:rsidRDefault="002259F4" w:rsidP="001976CE">
            <w:pPr>
              <w:tabs>
                <w:tab w:val="left" w:pos="284"/>
                <w:tab w:val="left" w:pos="2835"/>
                <w:tab w:val="left" w:pos="5387"/>
                <w:tab w:val="left" w:pos="7938"/>
              </w:tabs>
              <w:ind w:firstLine="283"/>
              <w:contextualSpacing/>
              <w:rPr>
                <w:lang w:val="vi-VN"/>
              </w:rPr>
            </w:pPr>
            <w:r w:rsidRPr="001976CE">
              <w:rPr>
                <w:lang w:val="vi-VN"/>
              </w:rPr>
              <w:t>( Căn cứ vào nội dung quyền tố cáo của công dân-mục 3-bài 7-GDCD 12)</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110</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B</w:t>
            </w:r>
          </w:p>
        </w:tc>
        <w:tc>
          <w:tcPr>
            <w:tcW w:w="7550" w:type="dxa"/>
          </w:tcPr>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rPr>
                <w:b/>
                <w:lang w:val="vi-VN"/>
              </w:rPr>
              <w:t xml:space="preserve">  -</w:t>
            </w:r>
            <w:r w:rsidRPr="001976CE">
              <w:t>Công dân thực hiện quyền sáng tạo trong trường hợp</w:t>
            </w:r>
            <w:r w:rsidRPr="001976CE">
              <w:rPr>
                <w:lang w:val="vi-VN"/>
              </w:rPr>
              <w:t>:Hợp lý hóa sản xuất.</w:t>
            </w:r>
          </w:p>
          <w:p w:rsidR="002259F4" w:rsidRPr="001976CE" w:rsidRDefault="002259F4" w:rsidP="001976CE">
            <w:pPr>
              <w:tabs>
                <w:tab w:val="left" w:pos="284"/>
                <w:tab w:val="left" w:pos="2835"/>
                <w:tab w:val="left" w:pos="5387"/>
                <w:tab w:val="left" w:pos="7938"/>
              </w:tabs>
              <w:contextualSpacing/>
              <w:jc w:val="both"/>
              <w:rPr>
                <w:lang w:val="vi-VN"/>
              </w:rPr>
            </w:pPr>
            <w:r w:rsidRPr="001976CE">
              <w:rPr>
                <w:lang w:val="vi-VN"/>
              </w:rPr>
              <w:t>( Thuộc nội dung quyền sáng tạo của bài 8-GDCD 12)</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111</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A</w:t>
            </w:r>
          </w:p>
        </w:tc>
        <w:tc>
          <w:tcPr>
            <w:tcW w:w="7550" w:type="dxa"/>
          </w:tcPr>
          <w:p w:rsidR="002259F4" w:rsidRPr="001976CE" w:rsidRDefault="002259F4" w:rsidP="001976CE">
            <w:pPr>
              <w:tabs>
                <w:tab w:val="left" w:pos="284"/>
                <w:tab w:val="left" w:pos="2835"/>
                <w:tab w:val="left" w:pos="5387"/>
                <w:tab w:val="left" w:pos="7938"/>
              </w:tabs>
              <w:contextualSpacing/>
              <w:jc w:val="both"/>
              <w:rPr>
                <w:lang w:val="vi-VN"/>
              </w:rPr>
            </w:pPr>
            <w:r w:rsidRPr="001976CE">
              <w:rPr>
                <w:lang w:val="vi-VN"/>
              </w:rPr>
              <w:t>- Lựa chọn đáp án A: Vì hành vi của nhóm Q và bạn bè sử dụng thuốc lắc là hành vi trái pháp luật, Việc xử phạt thể hiện tính nghiêm minh của pháp luật. Đây là biểu hiện của đặc trưng: Tính quyền lực bắt buộc chung( bài 1-GDCD 12)</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112</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D</w:t>
            </w:r>
          </w:p>
        </w:tc>
        <w:tc>
          <w:tcPr>
            <w:tcW w:w="7550" w:type="dxa"/>
          </w:tcPr>
          <w:p w:rsidR="002259F4" w:rsidRPr="001976CE" w:rsidRDefault="002259F4" w:rsidP="001976CE">
            <w:pPr>
              <w:shd w:val="clear" w:color="auto" w:fill="FFFFFF"/>
              <w:tabs>
                <w:tab w:val="left" w:pos="284"/>
                <w:tab w:val="left" w:pos="2835"/>
                <w:tab w:val="left" w:pos="5387"/>
                <w:tab w:val="left" w:pos="7938"/>
              </w:tabs>
              <w:contextualSpacing/>
              <w:jc w:val="both"/>
              <w:rPr>
                <w:lang w:val="vi-VN"/>
              </w:rPr>
            </w:pPr>
            <w:r w:rsidRPr="001976CE">
              <w:rPr>
                <w:lang w:val="vi-VN"/>
              </w:rPr>
              <w:t>- Lựa chọn đáp án D vì: Chị M tự ý xông vào nhà chị K để lục soát, Đây là hành vi thực hiện những việc mà pháp luật cấm.</w:t>
            </w:r>
          </w:p>
          <w:p w:rsidR="002259F4" w:rsidRPr="001976CE" w:rsidRDefault="002259F4" w:rsidP="001976CE">
            <w:pPr>
              <w:shd w:val="clear" w:color="auto" w:fill="FFFFFF"/>
              <w:tabs>
                <w:tab w:val="left" w:pos="284"/>
                <w:tab w:val="left" w:pos="2835"/>
                <w:tab w:val="left" w:pos="5387"/>
                <w:tab w:val="left" w:pos="7938"/>
              </w:tabs>
              <w:contextualSpacing/>
              <w:jc w:val="both"/>
              <w:rPr>
                <w:lang w:val="vi-VN"/>
              </w:rPr>
            </w:pPr>
            <w:r w:rsidRPr="001976CE">
              <w:rPr>
                <w:lang w:val="vi-VN"/>
              </w:rPr>
              <w:t>(Bài 2-GDCD 12)</w:t>
            </w:r>
          </w:p>
        </w:tc>
      </w:tr>
      <w:tr w:rsidR="00FA194B" w:rsidRPr="001976CE" w:rsidTr="00FA194B">
        <w:trPr>
          <w:trHeight w:val="1160"/>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113</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A</w:t>
            </w:r>
          </w:p>
        </w:tc>
        <w:tc>
          <w:tcPr>
            <w:tcW w:w="7550" w:type="dxa"/>
          </w:tcPr>
          <w:p w:rsidR="002259F4" w:rsidRPr="001976CE" w:rsidRDefault="002259F4" w:rsidP="001976CE">
            <w:pPr>
              <w:tabs>
                <w:tab w:val="left" w:pos="284"/>
                <w:tab w:val="left" w:pos="2835"/>
                <w:tab w:val="left" w:pos="5387"/>
                <w:tab w:val="left" w:pos="7938"/>
              </w:tabs>
              <w:contextualSpacing/>
              <w:rPr>
                <w:lang w:val="vi-VN"/>
              </w:rPr>
            </w:pPr>
            <w:r w:rsidRPr="001976CE">
              <w:rPr>
                <w:lang w:val="vi-VN"/>
              </w:rPr>
              <w:t xml:space="preserve">- Lựa chọn đáp án A: kinh tế vì: </w:t>
            </w:r>
          </w:p>
          <w:p w:rsidR="002259F4" w:rsidRPr="001976CE" w:rsidRDefault="002259F4" w:rsidP="001976CE">
            <w:pPr>
              <w:tabs>
                <w:tab w:val="left" w:pos="284"/>
                <w:tab w:val="left" w:pos="2835"/>
                <w:tab w:val="left" w:pos="5387"/>
                <w:tab w:val="left" w:pos="7938"/>
              </w:tabs>
              <w:contextualSpacing/>
              <w:rPr>
                <w:lang w:val="vi-VN"/>
              </w:rPr>
            </w:pPr>
            <w:r w:rsidRPr="001976CE">
              <w:rPr>
                <w:lang w:val="vi-VN"/>
              </w:rPr>
              <w:t>+ Nhà nước cho gia đình ông N vay vốn với lãi suất thấp, đây là việc làm biểu hiện trong lĩnh vực kinh tế</w:t>
            </w:r>
          </w:p>
          <w:p w:rsidR="002259F4" w:rsidRPr="001976CE" w:rsidRDefault="002259F4" w:rsidP="001976CE">
            <w:pPr>
              <w:tabs>
                <w:tab w:val="left" w:pos="284"/>
                <w:tab w:val="left" w:pos="2835"/>
                <w:tab w:val="left" w:pos="5387"/>
                <w:tab w:val="left" w:pos="7938"/>
              </w:tabs>
              <w:contextualSpacing/>
              <w:rPr>
                <w:lang w:val="vi-VN"/>
              </w:rPr>
            </w:pPr>
            <w:r w:rsidRPr="001976CE">
              <w:rPr>
                <w:lang w:val="vi-VN"/>
              </w:rPr>
              <w:t xml:space="preserve">+ Ông N dùng tiền để sửa nhà và mua xe cho con. Đây là việc làm thể hiện chưa tốt  sự hỗ trợ của nhà nước về phát triển kinh tế. </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114</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A</w:t>
            </w:r>
          </w:p>
        </w:tc>
        <w:tc>
          <w:tcPr>
            <w:tcW w:w="7550" w:type="dxa"/>
          </w:tcPr>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rPr>
                <w:lang w:val="vi-VN"/>
              </w:rPr>
              <w:t>- Lựa chọn đáp án A vì:</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rPr>
                <w:lang w:val="vi-VN"/>
              </w:rPr>
              <w:t>Anh M và anh S đã thực hiện hành vi tự ý khống chế và giữ khách hàng là anh Q tại nhà kho.</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rPr>
                <w:lang w:val="vi-VN"/>
              </w:rPr>
              <w:t>Đây là hành vi bắt giữ người trái phép.</w:t>
            </w:r>
          </w:p>
          <w:p w:rsidR="002259F4" w:rsidRPr="001976CE" w:rsidRDefault="002259F4" w:rsidP="001976CE">
            <w:pPr>
              <w:tabs>
                <w:tab w:val="left" w:pos="284"/>
                <w:tab w:val="left" w:pos="2835"/>
                <w:tab w:val="left" w:pos="5387"/>
                <w:tab w:val="left" w:pos="7938"/>
              </w:tabs>
              <w:spacing w:before="60"/>
              <w:contextualSpacing/>
              <w:jc w:val="both"/>
              <w:rPr>
                <w:lang w:val="it-IT"/>
              </w:rPr>
            </w:pPr>
            <w:r w:rsidRPr="001976CE">
              <w:rPr>
                <w:lang w:val="vi-VN"/>
              </w:rPr>
              <w:t>( Căn cứ vào quyền bất khả xâm phạm về thân thể của công dân-bài 6-GDCD 12)</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115</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B</w:t>
            </w:r>
          </w:p>
        </w:tc>
        <w:tc>
          <w:tcPr>
            <w:tcW w:w="7550" w:type="dxa"/>
          </w:tcPr>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rPr>
                <w:lang w:val="vi-VN"/>
              </w:rPr>
              <w:t xml:space="preserve">- Anh T và chị H vi phạm nguyên tắc bỏ phiếu kín ở chỗ </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rPr>
                <w:lang w:val="vi-VN"/>
              </w:rPr>
              <w:t xml:space="preserve">Chị H nhờ anh T sửa phiếu bầu và được anh T đồng ý </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rPr>
                <w:lang w:val="vi-VN"/>
              </w:rPr>
              <w:t>( Căn cứ vào quyền bầu cử của công dân-bài 7-GDCD 12)</w:t>
            </w:r>
          </w:p>
        </w:tc>
      </w:tr>
      <w:tr w:rsidR="00FA194B" w:rsidRPr="001976CE" w:rsidTr="00FA194B">
        <w:trPr>
          <w:trHeight w:val="1347"/>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116</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C</w:t>
            </w:r>
          </w:p>
          <w:p w:rsidR="002259F4" w:rsidRPr="001976CE" w:rsidRDefault="002259F4" w:rsidP="001976CE">
            <w:pPr>
              <w:tabs>
                <w:tab w:val="left" w:pos="284"/>
                <w:tab w:val="left" w:pos="2835"/>
                <w:tab w:val="left" w:pos="5387"/>
                <w:tab w:val="left" w:pos="7938"/>
              </w:tabs>
              <w:contextualSpacing/>
              <w:jc w:val="center"/>
              <w:rPr>
                <w:b/>
                <w:lang w:val="vi-VN"/>
              </w:rPr>
            </w:pPr>
          </w:p>
          <w:p w:rsidR="002259F4" w:rsidRPr="001976CE" w:rsidRDefault="002259F4" w:rsidP="001976CE">
            <w:pPr>
              <w:tabs>
                <w:tab w:val="left" w:pos="284"/>
                <w:tab w:val="left" w:pos="2835"/>
                <w:tab w:val="left" w:pos="5387"/>
                <w:tab w:val="left" w:pos="7938"/>
              </w:tabs>
              <w:contextualSpacing/>
              <w:jc w:val="center"/>
              <w:rPr>
                <w:b/>
              </w:rPr>
            </w:pPr>
          </w:p>
          <w:p w:rsidR="002259F4" w:rsidRPr="001976CE" w:rsidRDefault="002259F4" w:rsidP="001976CE">
            <w:pPr>
              <w:tabs>
                <w:tab w:val="left" w:pos="284"/>
                <w:tab w:val="left" w:pos="2835"/>
                <w:tab w:val="left" w:pos="5387"/>
                <w:tab w:val="left" w:pos="7938"/>
              </w:tabs>
              <w:contextualSpacing/>
              <w:jc w:val="center"/>
              <w:rPr>
                <w:b/>
              </w:rPr>
            </w:pPr>
          </w:p>
        </w:tc>
        <w:tc>
          <w:tcPr>
            <w:tcW w:w="7550" w:type="dxa"/>
          </w:tcPr>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rPr>
                <w:lang w:val="vi-VN"/>
              </w:rPr>
              <w:t>- Lựa chọn đáp án C: Anh A thực hiện đúng quyền sáng tạo của công dân</w:t>
            </w:r>
          </w:p>
          <w:p w:rsidR="002259F4" w:rsidRPr="001976CE" w:rsidRDefault="002259F4" w:rsidP="001976CE">
            <w:pPr>
              <w:tabs>
                <w:tab w:val="left" w:pos="284"/>
                <w:tab w:val="left" w:pos="2835"/>
                <w:tab w:val="left" w:pos="5387"/>
                <w:tab w:val="left" w:pos="7938"/>
              </w:tabs>
              <w:spacing w:before="60"/>
              <w:contextualSpacing/>
              <w:jc w:val="both"/>
              <w:rPr>
                <w:lang w:val="vi-VN"/>
              </w:rPr>
            </w:pPr>
            <w:r w:rsidRPr="001976CE">
              <w:rPr>
                <w:lang w:val="vi-VN"/>
              </w:rPr>
              <w:t>( Căn cứ vào quyền sáng tạo của công dân-bài 8-GDCD 12)</w:t>
            </w:r>
          </w:p>
        </w:tc>
      </w:tr>
      <w:tr w:rsidR="00FA194B" w:rsidRPr="001976CE" w:rsidTr="00FA194B">
        <w:trPr>
          <w:trHeight w:val="1520"/>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117</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B</w:t>
            </w:r>
          </w:p>
        </w:tc>
        <w:tc>
          <w:tcPr>
            <w:tcW w:w="7550" w:type="dxa"/>
          </w:tcPr>
          <w:p w:rsidR="002259F4" w:rsidRPr="001976CE" w:rsidRDefault="002259F4" w:rsidP="001976CE">
            <w:pPr>
              <w:shd w:val="clear" w:color="auto" w:fill="FFFFFF"/>
              <w:tabs>
                <w:tab w:val="left" w:pos="284"/>
                <w:tab w:val="left" w:pos="2835"/>
                <w:tab w:val="left" w:pos="5387"/>
                <w:tab w:val="left" w:pos="7938"/>
              </w:tabs>
              <w:contextualSpacing/>
              <w:jc w:val="both"/>
              <w:rPr>
                <w:lang w:val="vi-VN"/>
              </w:rPr>
            </w:pPr>
            <w:r w:rsidRPr="001976CE">
              <w:rPr>
                <w:lang w:val="vi-VN"/>
              </w:rPr>
              <w:t>- Lựa chọn đáp án B: Aanh T phải chịu trách nhiệm dân sự và hình sự cụ thể:</w:t>
            </w:r>
          </w:p>
          <w:p w:rsidR="002259F4" w:rsidRPr="001976CE" w:rsidRDefault="002259F4" w:rsidP="001976CE">
            <w:pPr>
              <w:shd w:val="clear" w:color="auto" w:fill="FFFFFF"/>
              <w:tabs>
                <w:tab w:val="left" w:pos="284"/>
                <w:tab w:val="left" w:pos="2835"/>
                <w:tab w:val="left" w:pos="5387"/>
                <w:tab w:val="left" w:pos="7938"/>
              </w:tabs>
              <w:contextualSpacing/>
              <w:jc w:val="both"/>
            </w:pPr>
            <w:r w:rsidRPr="001976CE">
              <w:rPr>
                <w:lang w:val="vi-VN"/>
              </w:rPr>
              <w:t xml:space="preserve">+ Dân sự: </w:t>
            </w:r>
            <w:r w:rsidRPr="001976CE">
              <w:t>anh T đã dùng thực phẩm đã hết hạn sử dụng và kém chất lượng để phục vụ cho việc nấu ăn</w:t>
            </w:r>
            <w:r w:rsidRPr="001976CE">
              <w:rPr>
                <w:lang w:val="vi-VN"/>
              </w:rPr>
              <w:t xml:space="preserve">, dùng </w:t>
            </w:r>
            <w:r w:rsidRPr="001976CE">
              <w:t>bia và rượu giả để phục vụ trong đám cưới.</w:t>
            </w:r>
          </w:p>
          <w:p w:rsidR="002259F4" w:rsidRPr="001976CE" w:rsidRDefault="002259F4" w:rsidP="001976CE">
            <w:pPr>
              <w:shd w:val="clear" w:color="auto" w:fill="FFFFFF"/>
              <w:tabs>
                <w:tab w:val="left" w:pos="284"/>
                <w:tab w:val="left" w:pos="2835"/>
                <w:tab w:val="left" w:pos="5387"/>
                <w:tab w:val="left" w:pos="7938"/>
              </w:tabs>
              <w:contextualSpacing/>
              <w:jc w:val="both"/>
            </w:pPr>
            <w:r w:rsidRPr="001976CE">
              <w:rPr>
                <w:lang w:val="vi-VN"/>
              </w:rPr>
              <w:t xml:space="preserve">+ Hình sự: </w:t>
            </w:r>
            <w:r w:rsidRPr="001976CE">
              <w:t xml:space="preserve">Kết quả là có nhiều người bị ngộ độc thực phẩm phải đi cấp cứu </w:t>
            </w:r>
            <w:r w:rsidRPr="001976CE">
              <w:lastRenderedPageBreak/>
              <w:t>do ăn phải thực phẩm mà anh T nấu, trong đó có một người đã tử vong</w:t>
            </w:r>
          </w:p>
          <w:p w:rsidR="002259F4" w:rsidRPr="001976CE" w:rsidRDefault="002259F4" w:rsidP="001976CE">
            <w:pPr>
              <w:shd w:val="clear" w:color="auto" w:fill="FFFFFF"/>
              <w:tabs>
                <w:tab w:val="left" w:pos="284"/>
                <w:tab w:val="left" w:pos="2835"/>
                <w:tab w:val="left" w:pos="5387"/>
                <w:tab w:val="left" w:pos="7938"/>
              </w:tabs>
              <w:contextualSpacing/>
              <w:jc w:val="both"/>
              <w:rPr>
                <w:lang w:val="vi-VN"/>
              </w:rPr>
            </w:pPr>
            <w:r w:rsidRPr="001976CE">
              <w:rPr>
                <w:lang w:val="vi-VN"/>
              </w:rPr>
              <w:t>Hành vi phạm tội nghiêm trọng</w:t>
            </w:r>
          </w:p>
          <w:p w:rsidR="002259F4" w:rsidRPr="001976CE" w:rsidRDefault="002259F4" w:rsidP="001976CE">
            <w:pPr>
              <w:shd w:val="clear" w:color="auto" w:fill="FFFFFF"/>
              <w:tabs>
                <w:tab w:val="left" w:pos="284"/>
                <w:tab w:val="left" w:pos="2835"/>
                <w:tab w:val="left" w:pos="5387"/>
                <w:tab w:val="left" w:pos="7938"/>
              </w:tabs>
              <w:contextualSpacing/>
              <w:jc w:val="both"/>
              <w:rPr>
                <w:lang w:val="vi-VN"/>
              </w:rPr>
            </w:pPr>
            <w:r w:rsidRPr="001976CE">
              <w:rPr>
                <w:lang w:val="vi-VN"/>
              </w:rPr>
              <w:t>( Căn cứ vào quy định của pháp luật về vi phạm hành chính vầ vi phạm dân sự-bài 2-GDCD 12)</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lastRenderedPageBreak/>
              <w:t>118</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C</w:t>
            </w:r>
          </w:p>
        </w:tc>
        <w:tc>
          <w:tcPr>
            <w:tcW w:w="7550" w:type="dxa"/>
          </w:tcPr>
          <w:p w:rsidR="002259F4" w:rsidRPr="001976CE" w:rsidRDefault="002259F4" w:rsidP="001976CE">
            <w:pPr>
              <w:shd w:val="clear" w:color="auto" w:fill="FFFFFF"/>
              <w:tabs>
                <w:tab w:val="left" w:pos="284"/>
                <w:tab w:val="left" w:pos="2835"/>
                <w:tab w:val="left" w:pos="5387"/>
                <w:tab w:val="left" w:pos="7938"/>
              </w:tabs>
              <w:contextualSpacing/>
              <w:jc w:val="both"/>
              <w:rPr>
                <w:lang w:val="vi-VN"/>
              </w:rPr>
            </w:pPr>
            <w:r w:rsidRPr="001976CE">
              <w:rPr>
                <w:lang w:val="vi-VN"/>
              </w:rPr>
              <w:t>- Lựa chọn đáp án C vì:</w:t>
            </w:r>
          </w:p>
          <w:p w:rsidR="002259F4" w:rsidRPr="001976CE" w:rsidRDefault="002259F4" w:rsidP="001976CE">
            <w:pPr>
              <w:shd w:val="clear" w:color="auto" w:fill="FFFFFF"/>
              <w:tabs>
                <w:tab w:val="left" w:pos="284"/>
                <w:tab w:val="left" w:pos="2835"/>
                <w:tab w:val="left" w:pos="5387"/>
                <w:tab w:val="left" w:pos="7938"/>
              </w:tabs>
              <w:contextualSpacing/>
              <w:jc w:val="both"/>
              <w:rPr>
                <w:lang w:val="vi-VN"/>
              </w:rPr>
            </w:pPr>
            <w:r w:rsidRPr="001976CE">
              <w:rPr>
                <w:lang w:val="vi-VN"/>
              </w:rPr>
              <w:t>+ Anh A: xúi giục ông Q đuổi việc chị E</w:t>
            </w:r>
          </w:p>
          <w:p w:rsidR="002259F4" w:rsidRPr="001976CE" w:rsidRDefault="002259F4" w:rsidP="001976CE">
            <w:pPr>
              <w:shd w:val="clear" w:color="auto" w:fill="FFFFFF"/>
              <w:tabs>
                <w:tab w:val="left" w:pos="284"/>
                <w:tab w:val="left" w:pos="2835"/>
                <w:tab w:val="left" w:pos="5387"/>
                <w:tab w:val="left" w:pos="7938"/>
              </w:tabs>
              <w:contextualSpacing/>
              <w:jc w:val="both"/>
              <w:rPr>
                <w:lang w:val="vi-VN"/>
              </w:rPr>
            </w:pPr>
            <w:r w:rsidRPr="001976CE">
              <w:rPr>
                <w:lang w:val="vi-VN"/>
              </w:rPr>
              <w:t>+ Ông Q: lợi dụng chức quyền sa thải chị E với lí do không thuyết phục</w:t>
            </w:r>
          </w:p>
          <w:p w:rsidR="002259F4" w:rsidRPr="001976CE" w:rsidRDefault="002259F4" w:rsidP="001976CE">
            <w:pPr>
              <w:shd w:val="clear" w:color="auto" w:fill="FFFFFF"/>
              <w:tabs>
                <w:tab w:val="left" w:pos="284"/>
                <w:tab w:val="left" w:pos="2835"/>
                <w:tab w:val="left" w:pos="5387"/>
                <w:tab w:val="left" w:pos="7938"/>
              </w:tabs>
              <w:contextualSpacing/>
              <w:jc w:val="both"/>
              <w:rPr>
                <w:lang w:val="vi-VN"/>
              </w:rPr>
            </w:pPr>
            <w:r w:rsidRPr="001976CE">
              <w:rPr>
                <w:lang w:val="vi-VN"/>
              </w:rPr>
              <w:t>( Căn cứ vào quyền bình đẳng trong lao động của công dân-bài 4-GDCD 12)</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119</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D</w:t>
            </w:r>
          </w:p>
        </w:tc>
        <w:tc>
          <w:tcPr>
            <w:tcW w:w="7550" w:type="dxa"/>
          </w:tcPr>
          <w:p w:rsidR="002259F4" w:rsidRPr="001976CE" w:rsidRDefault="002259F4" w:rsidP="001976CE">
            <w:pPr>
              <w:tabs>
                <w:tab w:val="left" w:pos="284"/>
                <w:tab w:val="left" w:pos="2835"/>
                <w:tab w:val="left" w:pos="5387"/>
                <w:tab w:val="left" w:pos="7938"/>
              </w:tabs>
              <w:contextualSpacing/>
              <w:jc w:val="both"/>
              <w:rPr>
                <w:lang w:eastAsia="vi-VN"/>
              </w:rPr>
            </w:pPr>
            <w:r w:rsidRPr="001976CE">
              <w:rPr>
                <w:lang w:eastAsia="vi-VN"/>
              </w:rPr>
              <w:t>- Lựa chọn đáp án D: Vợ chồng chị K vi phạm quyền bất khả xâm phạm về thân thể của công dân cụ thể:</w:t>
            </w:r>
          </w:p>
          <w:p w:rsidR="002259F4" w:rsidRPr="001976CE" w:rsidRDefault="002259F4" w:rsidP="001976CE">
            <w:pPr>
              <w:tabs>
                <w:tab w:val="left" w:pos="284"/>
                <w:tab w:val="left" w:pos="2835"/>
                <w:tab w:val="left" w:pos="5387"/>
                <w:tab w:val="left" w:pos="7938"/>
              </w:tabs>
              <w:contextualSpacing/>
              <w:jc w:val="both"/>
              <w:rPr>
                <w:lang w:eastAsia="vi-VN"/>
              </w:rPr>
            </w:pPr>
            <w:r w:rsidRPr="001976CE">
              <w:rPr>
                <w:lang w:eastAsia="vi-VN"/>
              </w:rPr>
              <w:t xml:space="preserve">Hai vợ chồng tự ý bắt nhốt chị L và yêu cầu chấm dứt hành vi nói xấu mình. Đây là hành vi bắt giam giữ người trái phép </w:t>
            </w:r>
          </w:p>
          <w:p w:rsidR="002259F4" w:rsidRPr="001976CE" w:rsidRDefault="002259F4" w:rsidP="001976CE">
            <w:pPr>
              <w:tabs>
                <w:tab w:val="left" w:pos="284"/>
                <w:tab w:val="left" w:pos="2835"/>
                <w:tab w:val="left" w:pos="5387"/>
                <w:tab w:val="left" w:pos="7938"/>
              </w:tabs>
              <w:contextualSpacing/>
              <w:jc w:val="both"/>
              <w:rPr>
                <w:lang w:eastAsia="vi-VN"/>
              </w:rPr>
            </w:pPr>
            <w:r w:rsidRPr="001976CE">
              <w:rPr>
                <w:lang w:eastAsia="vi-VN"/>
              </w:rPr>
              <w:t>( Căn cứ quyền bất khả xâm phạm về thân thể của công dân của công dân-bài 7-GDCD 12)</w:t>
            </w:r>
          </w:p>
        </w:tc>
      </w:tr>
      <w:tr w:rsidR="00FA194B" w:rsidRPr="001976CE" w:rsidTr="00FA194B">
        <w:trPr>
          <w:jc w:val="center"/>
        </w:trPr>
        <w:tc>
          <w:tcPr>
            <w:tcW w:w="902" w:type="dxa"/>
          </w:tcPr>
          <w:p w:rsidR="002259F4" w:rsidRPr="001976CE" w:rsidRDefault="002259F4" w:rsidP="001976CE">
            <w:pPr>
              <w:tabs>
                <w:tab w:val="left" w:pos="284"/>
                <w:tab w:val="left" w:pos="2835"/>
                <w:tab w:val="left" w:pos="5387"/>
                <w:tab w:val="left" w:pos="7938"/>
              </w:tabs>
              <w:contextualSpacing/>
              <w:jc w:val="center"/>
              <w:rPr>
                <w:b/>
              </w:rPr>
            </w:pPr>
            <w:r w:rsidRPr="001976CE">
              <w:rPr>
                <w:b/>
              </w:rPr>
              <w:t>120</w:t>
            </w:r>
          </w:p>
        </w:tc>
        <w:tc>
          <w:tcPr>
            <w:tcW w:w="1358" w:type="dxa"/>
          </w:tcPr>
          <w:p w:rsidR="002259F4" w:rsidRPr="001976CE" w:rsidRDefault="002259F4" w:rsidP="001976CE">
            <w:pPr>
              <w:tabs>
                <w:tab w:val="left" w:pos="284"/>
                <w:tab w:val="left" w:pos="2835"/>
                <w:tab w:val="left" w:pos="5387"/>
                <w:tab w:val="left" w:pos="7938"/>
              </w:tabs>
              <w:contextualSpacing/>
              <w:jc w:val="center"/>
              <w:rPr>
                <w:b/>
                <w:lang w:val="vi-VN"/>
              </w:rPr>
            </w:pPr>
            <w:r w:rsidRPr="001976CE">
              <w:rPr>
                <w:b/>
                <w:lang w:val="vi-VN"/>
              </w:rPr>
              <w:t>D</w:t>
            </w:r>
          </w:p>
        </w:tc>
        <w:tc>
          <w:tcPr>
            <w:tcW w:w="7550" w:type="dxa"/>
          </w:tcPr>
          <w:p w:rsidR="002259F4" w:rsidRPr="001976CE" w:rsidRDefault="002259F4" w:rsidP="001976CE">
            <w:pPr>
              <w:tabs>
                <w:tab w:val="left" w:pos="284"/>
                <w:tab w:val="left" w:pos="2835"/>
                <w:tab w:val="left" w:pos="5387"/>
                <w:tab w:val="left" w:pos="7938"/>
              </w:tabs>
              <w:contextualSpacing/>
              <w:jc w:val="both"/>
              <w:rPr>
                <w:lang w:val="vi-VN"/>
              </w:rPr>
            </w:pPr>
            <w:r w:rsidRPr="001976CE">
              <w:rPr>
                <w:lang w:val="vi-VN"/>
              </w:rPr>
              <w:t>- Lựa chọn đáp án D: Chị P và chị V vừa bị khiếu nại vừa bị tố cáo biểu hiện:</w:t>
            </w:r>
          </w:p>
          <w:p w:rsidR="002259F4" w:rsidRPr="001976CE" w:rsidRDefault="002259F4" w:rsidP="001976CE">
            <w:pPr>
              <w:tabs>
                <w:tab w:val="left" w:pos="284"/>
                <w:tab w:val="left" w:pos="2835"/>
                <w:tab w:val="left" w:pos="5387"/>
                <w:tab w:val="left" w:pos="7938"/>
              </w:tabs>
              <w:contextualSpacing/>
              <w:jc w:val="both"/>
              <w:rPr>
                <w:lang w:val="vi-VN"/>
              </w:rPr>
            </w:pPr>
            <w:r w:rsidRPr="001976CE">
              <w:rPr>
                <w:lang w:val="vi-VN"/>
              </w:rPr>
              <w:t>+ Chị P và chị V bí mật nhập thuốc hết hạn sử dụng</w:t>
            </w:r>
          </w:p>
          <w:p w:rsidR="002259F4" w:rsidRPr="001976CE" w:rsidRDefault="002259F4" w:rsidP="001976CE">
            <w:pPr>
              <w:tabs>
                <w:tab w:val="left" w:pos="284"/>
                <w:tab w:val="left" w:pos="2835"/>
                <w:tab w:val="left" w:pos="5387"/>
                <w:tab w:val="left" w:pos="7938"/>
              </w:tabs>
              <w:contextualSpacing/>
              <w:jc w:val="both"/>
              <w:rPr>
                <w:lang w:val="vi-VN"/>
              </w:rPr>
            </w:pPr>
            <w:r w:rsidRPr="001976CE">
              <w:rPr>
                <w:lang w:val="vi-VN"/>
              </w:rPr>
              <w:t>+ Chị P lập bằng chứng giả để vu khống anh M</w:t>
            </w:r>
          </w:p>
          <w:p w:rsidR="002259F4" w:rsidRPr="001976CE" w:rsidRDefault="002259F4" w:rsidP="001976CE">
            <w:pPr>
              <w:tabs>
                <w:tab w:val="left" w:pos="284"/>
                <w:tab w:val="left" w:pos="2835"/>
                <w:tab w:val="left" w:pos="5387"/>
                <w:tab w:val="left" w:pos="7938"/>
              </w:tabs>
              <w:contextualSpacing/>
              <w:jc w:val="both"/>
              <w:rPr>
                <w:lang w:val="vi-VN"/>
              </w:rPr>
            </w:pPr>
            <w:r w:rsidRPr="001976CE">
              <w:rPr>
                <w:lang w:val="vi-VN"/>
              </w:rPr>
              <w:t>+ Chị V làm sai chế độ bảo hiệm của anh M</w:t>
            </w:r>
          </w:p>
          <w:p w:rsidR="002259F4" w:rsidRPr="001976CE" w:rsidRDefault="002259F4" w:rsidP="001976CE">
            <w:pPr>
              <w:tabs>
                <w:tab w:val="left" w:pos="284"/>
                <w:tab w:val="left" w:pos="2835"/>
                <w:tab w:val="left" w:pos="5387"/>
                <w:tab w:val="left" w:pos="7938"/>
              </w:tabs>
              <w:contextualSpacing/>
              <w:jc w:val="both"/>
              <w:rPr>
                <w:lang w:val="vi-VN"/>
              </w:rPr>
            </w:pPr>
            <w:r w:rsidRPr="001976CE">
              <w:rPr>
                <w:lang w:val="vi-VN"/>
              </w:rPr>
              <w:t>( căn cứ vào luât khiếu nại và tố cáo của công dân-bài 7GDCD 12)</w:t>
            </w:r>
          </w:p>
        </w:tc>
      </w:tr>
    </w:tbl>
    <w:p w:rsidR="002259F4" w:rsidRPr="001976CE" w:rsidRDefault="002259F4" w:rsidP="001976CE">
      <w:pPr>
        <w:tabs>
          <w:tab w:val="left" w:pos="284"/>
          <w:tab w:val="left" w:pos="2835"/>
          <w:tab w:val="left" w:pos="5387"/>
          <w:tab w:val="left" w:pos="7938"/>
        </w:tabs>
        <w:contextualSpacing/>
        <w:jc w:val="both"/>
        <w:rPr>
          <w:b/>
        </w:rPr>
      </w:pPr>
    </w:p>
    <w:p w:rsidR="002259F4" w:rsidRPr="001976CE" w:rsidRDefault="002259F4" w:rsidP="001976CE">
      <w:pPr>
        <w:tabs>
          <w:tab w:val="left" w:pos="284"/>
          <w:tab w:val="left" w:pos="2835"/>
          <w:tab w:val="left" w:pos="5387"/>
          <w:tab w:val="left" w:pos="7938"/>
        </w:tabs>
        <w:contextualSpacing/>
        <w:jc w:val="center"/>
      </w:pPr>
      <w:r w:rsidRPr="001976CE">
        <w:rPr>
          <w:b/>
        </w:rPr>
        <w:t>-----------------HẾT-------------</w:t>
      </w:r>
    </w:p>
    <w:p w:rsidR="002259F4" w:rsidRPr="001976CE" w:rsidRDefault="002259F4" w:rsidP="001976CE">
      <w:pPr>
        <w:tabs>
          <w:tab w:val="left" w:pos="284"/>
          <w:tab w:val="left" w:pos="2835"/>
          <w:tab w:val="left" w:pos="5387"/>
          <w:tab w:val="left" w:pos="7938"/>
        </w:tabs>
        <w:contextualSpacing/>
        <w:rPr>
          <w:lang w:val="vi-VN"/>
        </w:rPr>
      </w:pPr>
    </w:p>
    <w:sectPr w:rsidR="002259F4" w:rsidRPr="001976CE" w:rsidSect="001976CE">
      <w:headerReference w:type="default" r:id="rId7"/>
      <w:footerReference w:type="default" r:id="rId8"/>
      <w:pgSz w:w="11907" w:h="16840"/>
      <w:pgMar w:top="851" w:right="567" w:bottom="851" w:left="851"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1DC" w:rsidRDefault="00CA41DC">
      <w:r>
        <w:separator/>
      </w:r>
    </w:p>
  </w:endnote>
  <w:endnote w:type="continuationSeparator" w:id="0">
    <w:p w:rsidR="00CA41DC" w:rsidRDefault="00CA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66" w:rsidRPr="00CA49E0" w:rsidRDefault="00351A66" w:rsidP="00351A66">
    <w:pPr>
      <w:tabs>
        <w:tab w:val="center" w:pos="4680"/>
        <w:tab w:val="right" w:pos="9360"/>
      </w:tabs>
      <w:rPr>
        <w:b/>
        <w:lang w:val="x-none" w:eastAsia="x-none"/>
      </w:rPr>
    </w:pPr>
    <w:r w:rsidRPr="00CA49E0">
      <w:rPr>
        <w:rFonts w:eastAsia="SimSun"/>
        <w:b/>
        <w:bCs/>
        <w:kern w:val="2"/>
        <w:lang w:val="nl-NL" w:eastAsia="zh-CN"/>
      </w:rPr>
      <w:t xml:space="preserve">                                                                   </w:t>
    </w:r>
    <w:r>
      <w:rPr>
        <w:rFonts w:eastAsia="SimSun"/>
        <w:b/>
        <w:bCs/>
        <w:kern w:val="2"/>
        <w:lang w:val="nl-NL" w:eastAsia="zh-CN"/>
      </w:rPr>
      <w:t xml:space="preserve">  </w:t>
    </w:r>
    <w:r w:rsidRPr="00CA49E0">
      <w:rPr>
        <w:rFonts w:eastAsia="SimSun"/>
        <w:b/>
        <w:bCs/>
        <w:kern w:val="2"/>
        <w:lang w:val="nl-NL" w:eastAsia="zh-CN"/>
      </w:rPr>
      <w:t xml:space="preserve">  </w:t>
    </w:r>
    <w:r w:rsidRPr="00CA49E0">
      <w:rPr>
        <w:rFonts w:eastAsia="SimSun"/>
        <w:b/>
        <w:bCs/>
        <w:color w:val="00B0F0"/>
        <w:kern w:val="2"/>
        <w:lang w:val="nl-NL" w:eastAsia="zh-CN"/>
      </w:rPr>
      <w:t/>
    </w:r>
    <w:r w:rsidRPr="00CA49E0">
      <w:rPr>
        <w:rFonts w:eastAsia="SimSun"/>
        <w:b/>
        <w:bCs/>
        <w:color w:val="FF0000"/>
        <w:kern w:val="2"/>
        <w:lang w:val="nl-NL" w:eastAsia="zh-CN"/>
      </w:rPr>
      <w:t xml:space="preserve"/>
    </w:r>
    <w:r w:rsidRPr="00CA49E0">
      <w:rPr>
        <w:rFonts w:eastAsia="SimSun"/>
        <w:b/>
        <w:bCs/>
        <w:kern w:val="2"/>
        <w:lang w:val="x-none" w:eastAsia="zh-CN"/>
      </w:rPr>
      <w:t xml:space="preserve">                                </w:t>
    </w:r>
    <w:r w:rsidRPr="00CA49E0">
      <w:rPr>
        <w:rFonts w:eastAsia="SimSun"/>
        <w:b/>
        <w:bCs/>
        <w:color w:val="FF0000"/>
        <w:kern w:val="2"/>
        <w:lang w:val="x-none" w:eastAsia="zh-CN"/>
      </w:rPr>
      <w:t>Trang</w:t>
    </w:r>
    <w:r w:rsidRPr="00CA49E0">
      <w:rPr>
        <w:rFonts w:eastAsia="SimSun"/>
        <w:b/>
        <w:bCs/>
        <w:color w:val="0070C0"/>
        <w:kern w:val="2"/>
        <w:lang w:val="x-none" w:eastAsia="zh-CN"/>
      </w:rPr>
      <w:t xml:space="preserve"> </w:t>
    </w:r>
    <w:r w:rsidRPr="00CA49E0">
      <w:rPr>
        <w:rFonts w:eastAsia="SimSun"/>
        <w:b/>
        <w:bCs/>
        <w:color w:val="0070C0"/>
        <w:kern w:val="2"/>
        <w:lang w:val="x-none" w:eastAsia="zh-CN"/>
      </w:rPr>
      <w:fldChar w:fldCharType="begin"/>
    </w:r>
    <w:r w:rsidRPr="00CA49E0">
      <w:rPr>
        <w:rFonts w:eastAsia="SimSun"/>
        <w:b/>
        <w:bCs/>
        <w:color w:val="0070C0"/>
        <w:kern w:val="2"/>
        <w:lang w:val="x-none" w:eastAsia="zh-CN"/>
      </w:rPr>
      <w:instrText xml:space="preserve"> PAGE   \* MERGEFORMAT </w:instrText>
    </w:r>
    <w:r w:rsidRPr="00CA49E0">
      <w:rPr>
        <w:rFonts w:eastAsia="SimSun"/>
        <w:b/>
        <w:bCs/>
        <w:color w:val="0070C0"/>
        <w:kern w:val="2"/>
        <w:lang w:val="x-none" w:eastAsia="zh-CN"/>
      </w:rPr>
      <w:fldChar w:fldCharType="separate"/>
    </w:r>
    <w:r w:rsidR="00D63767">
      <w:rPr>
        <w:rFonts w:eastAsia="SimSun"/>
        <w:b/>
        <w:bCs/>
        <w:noProof/>
        <w:color w:val="0070C0"/>
        <w:kern w:val="2"/>
        <w:lang w:val="x-none" w:eastAsia="zh-CN"/>
      </w:rPr>
      <w:t>1</w:t>
    </w:r>
    <w:r w:rsidRPr="00CA49E0">
      <w:rPr>
        <w:rFonts w:eastAsia="SimSun"/>
        <w:b/>
        <w:bCs/>
        <w:color w:val="0070C0"/>
        <w:kern w:val="2"/>
        <w:lang w:val="x-none"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1DC" w:rsidRDefault="00CA41DC">
      <w:r>
        <w:separator/>
      </w:r>
    </w:p>
  </w:footnote>
  <w:footnote w:type="continuationSeparator" w:id="0">
    <w:p w:rsidR="00CA41DC" w:rsidRDefault="00CA4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66" w:rsidRPr="00CA49E0" w:rsidRDefault="00351A66" w:rsidP="00351A66">
    <w:pPr>
      <w:tabs>
        <w:tab w:val="center" w:pos="4680"/>
        <w:tab w:val="right" w:pos="9360"/>
      </w:tabs>
      <w:jc w:val="center"/>
      <w:rPr>
        <w:b/>
        <w:bCs/>
        <w:color w:val="000000"/>
      </w:rPr>
    </w:pPr>
    <w:r w:rsidRPr="00CA49E0">
      <w:rPr>
        <w:rFonts w:eastAsia="Calibri"/>
        <w:b/>
        <w:bCs/>
        <w:color w:val="00B0F0"/>
        <w:lang w:val="nl-NL"/>
      </w:rPr>
      <w:t/>
    </w:r>
    <w:r w:rsidRPr="00CA49E0">
      <w:rPr>
        <w:rFonts w:eastAsia="Calibri"/>
        <w:b/>
        <w:bCs/>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21B19"/>
    <w:rsid w:val="00026631"/>
    <w:rsid w:val="00072822"/>
    <w:rsid w:val="00074F89"/>
    <w:rsid w:val="000B7369"/>
    <w:rsid w:val="000E3CAF"/>
    <w:rsid w:val="000E6C6B"/>
    <w:rsid w:val="0010067C"/>
    <w:rsid w:val="00103598"/>
    <w:rsid w:val="00121FA6"/>
    <w:rsid w:val="00123BAE"/>
    <w:rsid w:val="00134E08"/>
    <w:rsid w:val="00156893"/>
    <w:rsid w:val="001946F9"/>
    <w:rsid w:val="001976CE"/>
    <w:rsid w:val="001A033C"/>
    <w:rsid w:val="001A6782"/>
    <w:rsid w:val="002259F4"/>
    <w:rsid w:val="002319DC"/>
    <w:rsid w:val="00257818"/>
    <w:rsid w:val="0026798D"/>
    <w:rsid w:val="00282940"/>
    <w:rsid w:val="002D2D7E"/>
    <w:rsid w:val="00337152"/>
    <w:rsid w:val="00351A66"/>
    <w:rsid w:val="00373D59"/>
    <w:rsid w:val="00381DFC"/>
    <w:rsid w:val="003852D8"/>
    <w:rsid w:val="0038792F"/>
    <w:rsid w:val="00402C2B"/>
    <w:rsid w:val="004C0667"/>
    <w:rsid w:val="004D3114"/>
    <w:rsid w:val="004E061A"/>
    <w:rsid w:val="0053165E"/>
    <w:rsid w:val="0053580D"/>
    <w:rsid w:val="0056152C"/>
    <w:rsid w:val="005736C2"/>
    <w:rsid w:val="005B4DD6"/>
    <w:rsid w:val="006014FB"/>
    <w:rsid w:val="006150AA"/>
    <w:rsid w:val="0063720A"/>
    <w:rsid w:val="006400AE"/>
    <w:rsid w:val="00644236"/>
    <w:rsid w:val="006A2503"/>
    <w:rsid w:val="006B5732"/>
    <w:rsid w:val="006F3F6A"/>
    <w:rsid w:val="006F4C35"/>
    <w:rsid w:val="0070234D"/>
    <w:rsid w:val="00717C84"/>
    <w:rsid w:val="007419DC"/>
    <w:rsid w:val="007A36B6"/>
    <w:rsid w:val="007C0013"/>
    <w:rsid w:val="007E2739"/>
    <w:rsid w:val="008179E2"/>
    <w:rsid w:val="008710D1"/>
    <w:rsid w:val="00891DB8"/>
    <w:rsid w:val="00893632"/>
    <w:rsid w:val="00895643"/>
    <w:rsid w:val="008F24EF"/>
    <w:rsid w:val="008F4704"/>
    <w:rsid w:val="00914D5E"/>
    <w:rsid w:val="00951906"/>
    <w:rsid w:val="0097123E"/>
    <w:rsid w:val="00976BD8"/>
    <w:rsid w:val="00994109"/>
    <w:rsid w:val="009A04AB"/>
    <w:rsid w:val="009E7EED"/>
    <w:rsid w:val="00A20158"/>
    <w:rsid w:val="00A249B4"/>
    <w:rsid w:val="00A36B95"/>
    <w:rsid w:val="00A82228"/>
    <w:rsid w:val="00A86713"/>
    <w:rsid w:val="00AD3E86"/>
    <w:rsid w:val="00AD67D7"/>
    <w:rsid w:val="00AE5374"/>
    <w:rsid w:val="00AE706A"/>
    <w:rsid w:val="00AE733A"/>
    <w:rsid w:val="00B32C89"/>
    <w:rsid w:val="00B36373"/>
    <w:rsid w:val="00B4202E"/>
    <w:rsid w:val="00B50F8C"/>
    <w:rsid w:val="00B71D63"/>
    <w:rsid w:val="00B81DD2"/>
    <w:rsid w:val="00B85182"/>
    <w:rsid w:val="00BC0C45"/>
    <w:rsid w:val="00BC577C"/>
    <w:rsid w:val="00BD21B8"/>
    <w:rsid w:val="00BD6B27"/>
    <w:rsid w:val="00C30BE4"/>
    <w:rsid w:val="00C62D84"/>
    <w:rsid w:val="00C94899"/>
    <w:rsid w:val="00CA41DC"/>
    <w:rsid w:val="00CB663D"/>
    <w:rsid w:val="00CD4EA2"/>
    <w:rsid w:val="00D54CA7"/>
    <w:rsid w:val="00D63767"/>
    <w:rsid w:val="00D74806"/>
    <w:rsid w:val="00DA566D"/>
    <w:rsid w:val="00DD125D"/>
    <w:rsid w:val="00E2313C"/>
    <w:rsid w:val="00E61019"/>
    <w:rsid w:val="00E72B55"/>
    <w:rsid w:val="00E75000"/>
    <w:rsid w:val="00EA3A54"/>
    <w:rsid w:val="00EE7E8A"/>
    <w:rsid w:val="00F224C9"/>
    <w:rsid w:val="00F23F6B"/>
    <w:rsid w:val="00F82791"/>
    <w:rsid w:val="00FA194B"/>
    <w:rsid w:val="00FD795A"/>
    <w:rsid w:val="00FF6FFC"/>
    <w:rsid w:val="011263AD"/>
    <w:rsid w:val="02890DB2"/>
    <w:rsid w:val="032733AD"/>
    <w:rsid w:val="03456EEA"/>
    <w:rsid w:val="051E0829"/>
    <w:rsid w:val="06BE5133"/>
    <w:rsid w:val="0A3D1563"/>
    <w:rsid w:val="0A45796C"/>
    <w:rsid w:val="0AC523A8"/>
    <w:rsid w:val="0BA97235"/>
    <w:rsid w:val="0BF51AAD"/>
    <w:rsid w:val="0C166CB1"/>
    <w:rsid w:val="0C36268C"/>
    <w:rsid w:val="0DD578F0"/>
    <w:rsid w:val="0E8239FC"/>
    <w:rsid w:val="0E9F6FF7"/>
    <w:rsid w:val="0EC03733"/>
    <w:rsid w:val="0FA0491E"/>
    <w:rsid w:val="0FFB25A9"/>
    <w:rsid w:val="10274056"/>
    <w:rsid w:val="107D54AF"/>
    <w:rsid w:val="11325E1D"/>
    <w:rsid w:val="120C68C2"/>
    <w:rsid w:val="123C145A"/>
    <w:rsid w:val="12F02D47"/>
    <w:rsid w:val="144C2388"/>
    <w:rsid w:val="156043ED"/>
    <w:rsid w:val="16452E96"/>
    <w:rsid w:val="1689063C"/>
    <w:rsid w:val="18285F02"/>
    <w:rsid w:val="19F362DA"/>
    <w:rsid w:val="1ACD58E4"/>
    <w:rsid w:val="1AD119A9"/>
    <w:rsid w:val="1C3D62ED"/>
    <w:rsid w:val="1D1E42EC"/>
    <w:rsid w:val="1EB01D78"/>
    <w:rsid w:val="2187050F"/>
    <w:rsid w:val="21F11EEF"/>
    <w:rsid w:val="23F07A40"/>
    <w:rsid w:val="26120603"/>
    <w:rsid w:val="26301ACE"/>
    <w:rsid w:val="26B92096"/>
    <w:rsid w:val="277C0FF8"/>
    <w:rsid w:val="27EC03C1"/>
    <w:rsid w:val="28F94AAC"/>
    <w:rsid w:val="29CB2EFB"/>
    <w:rsid w:val="29FA0EB4"/>
    <w:rsid w:val="2B30606A"/>
    <w:rsid w:val="2C6F6E0E"/>
    <w:rsid w:val="2CB47EBF"/>
    <w:rsid w:val="2DBC4D06"/>
    <w:rsid w:val="2E22589D"/>
    <w:rsid w:val="2E331558"/>
    <w:rsid w:val="2E754B69"/>
    <w:rsid w:val="2EEB458A"/>
    <w:rsid w:val="303243E2"/>
    <w:rsid w:val="30542AA4"/>
    <w:rsid w:val="334E3346"/>
    <w:rsid w:val="337436F9"/>
    <w:rsid w:val="34434286"/>
    <w:rsid w:val="3553570A"/>
    <w:rsid w:val="359E3B50"/>
    <w:rsid w:val="36010416"/>
    <w:rsid w:val="362520F6"/>
    <w:rsid w:val="373E259F"/>
    <w:rsid w:val="37C97CED"/>
    <w:rsid w:val="392B61C7"/>
    <w:rsid w:val="39BA6FF2"/>
    <w:rsid w:val="3A995403"/>
    <w:rsid w:val="3ACC03D4"/>
    <w:rsid w:val="3B9D07BA"/>
    <w:rsid w:val="3BAC0494"/>
    <w:rsid w:val="3C02011D"/>
    <w:rsid w:val="3C9A0153"/>
    <w:rsid w:val="3F08605D"/>
    <w:rsid w:val="3F912DB0"/>
    <w:rsid w:val="3FB63D87"/>
    <w:rsid w:val="400D5DA7"/>
    <w:rsid w:val="40FB4583"/>
    <w:rsid w:val="41451149"/>
    <w:rsid w:val="42294A63"/>
    <w:rsid w:val="42754939"/>
    <w:rsid w:val="43B20D11"/>
    <w:rsid w:val="44422A4B"/>
    <w:rsid w:val="44B45A8E"/>
    <w:rsid w:val="453550FA"/>
    <w:rsid w:val="46057D8C"/>
    <w:rsid w:val="460E69FB"/>
    <w:rsid w:val="476E7722"/>
    <w:rsid w:val="47763580"/>
    <w:rsid w:val="486669D2"/>
    <w:rsid w:val="4898168D"/>
    <w:rsid w:val="48FE44E1"/>
    <w:rsid w:val="4AAB150E"/>
    <w:rsid w:val="4BD37CF1"/>
    <w:rsid w:val="4C214781"/>
    <w:rsid w:val="4C7C1EF7"/>
    <w:rsid w:val="4D912D27"/>
    <w:rsid w:val="4E3E55B5"/>
    <w:rsid w:val="4F9B7012"/>
    <w:rsid w:val="4FC06C30"/>
    <w:rsid w:val="51AC5383"/>
    <w:rsid w:val="51ED4D42"/>
    <w:rsid w:val="52966AB6"/>
    <w:rsid w:val="53113CD6"/>
    <w:rsid w:val="5319758D"/>
    <w:rsid w:val="531D268A"/>
    <w:rsid w:val="5386567D"/>
    <w:rsid w:val="53CC5FC3"/>
    <w:rsid w:val="54931E29"/>
    <w:rsid w:val="55700A92"/>
    <w:rsid w:val="5A4C5C31"/>
    <w:rsid w:val="5A534614"/>
    <w:rsid w:val="5AA968C7"/>
    <w:rsid w:val="5C9760C1"/>
    <w:rsid w:val="5D510097"/>
    <w:rsid w:val="5D89255D"/>
    <w:rsid w:val="5DB736CF"/>
    <w:rsid w:val="5E060FB2"/>
    <w:rsid w:val="5ECF3E0E"/>
    <w:rsid w:val="5FB63195"/>
    <w:rsid w:val="601E290A"/>
    <w:rsid w:val="61B63D85"/>
    <w:rsid w:val="623B0D5A"/>
    <w:rsid w:val="633E3486"/>
    <w:rsid w:val="63877D8F"/>
    <w:rsid w:val="646F70A4"/>
    <w:rsid w:val="64BD6CB2"/>
    <w:rsid w:val="653D5464"/>
    <w:rsid w:val="66C60A9E"/>
    <w:rsid w:val="697B4106"/>
    <w:rsid w:val="6A7E0470"/>
    <w:rsid w:val="6A9E3D8B"/>
    <w:rsid w:val="6AE216D0"/>
    <w:rsid w:val="6B4C0410"/>
    <w:rsid w:val="6D537DDC"/>
    <w:rsid w:val="6E307B44"/>
    <w:rsid w:val="6E316FE9"/>
    <w:rsid w:val="6E794BCD"/>
    <w:rsid w:val="6F401C3C"/>
    <w:rsid w:val="6F9907FE"/>
    <w:rsid w:val="6FD216DF"/>
    <w:rsid w:val="6FE41C21"/>
    <w:rsid w:val="701078CE"/>
    <w:rsid w:val="702752C1"/>
    <w:rsid w:val="72203969"/>
    <w:rsid w:val="72A7542F"/>
    <w:rsid w:val="74016817"/>
    <w:rsid w:val="75A733EE"/>
    <w:rsid w:val="75E066F3"/>
    <w:rsid w:val="761D4122"/>
    <w:rsid w:val="76706EDC"/>
    <w:rsid w:val="76A12948"/>
    <w:rsid w:val="76E84F16"/>
    <w:rsid w:val="77663D11"/>
    <w:rsid w:val="77B645EF"/>
    <w:rsid w:val="79AA7485"/>
    <w:rsid w:val="79D76761"/>
    <w:rsid w:val="7A9514DB"/>
    <w:rsid w:val="7BA84AFA"/>
    <w:rsid w:val="7D565B10"/>
    <w:rsid w:val="7E535DCD"/>
    <w:rsid w:val="7EE61557"/>
    <w:rsid w:val="7EEC14BF"/>
    <w:rsid w:val="7F836D8C"/>
    <w:rsid w:val="7F9D7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link w:val="DefaultParagraphFont"/>
    <w:pPr>
      <w:spacing w:after="160" w:line="240" w:lineRule="exact"/>
    </w:pPr>
    <w:rPr>
      <w:rFonts w:ascii="Verdana" w:hAnsi="Verdana" w:cs="Verdana"/>
      <w:sz w:val="20"/>
      <w:szCs w:val="20"/>
    </w:rPr>
  </w:style>
  <w:style w:type="paragraph" w:styleId="BodyText">
    <w:name w:val="Body Text"/>
    <w:basedOn w:val="Normal"/>
    <w:link w:val="BodyTextChar"/>
    <w:pPr>
      <w:widowControl w:val="0"/>
      <w:autoSpaceDE w:val="0"/>
      <w:autoSpaceDN w:val="0"/>
      <w:ind w:left="416"/>
      <w:jc w:val="both"/>
    </w:pPr>
    <w:rPr>
      <w:lang w:val="en-US" w:eastAsia="en-US"/>
    </w:rPr>
  </w:style>
  <w:style w:type="character" w:customStyle="1" w:styleId="BodyTextChar">
    <w:name w:val="Body Text Char"/>
    <w:link w:val="BodyText"/>
    <w:semiHidden/>
    <w:locked/>
    <w:rPr>
      <w:sz w:val="24"/>
      <w:szCs w:val="24"/>
      <w:lang w:bidi="ar-SA"/>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NormalWeb">
    <w:name w:val="Normal (Web)"/>
    <w:basedOn w:val="Normal"/>
    <w:uiPriority w:val="99"/>
    <w:unhideWhenUsed/>
    <w:pPr>
      <w:spacing w:before="100" w:beforeAutospacing="1" w:after="100" w:afterAutospacing="1"/>
    </w:pPr>
    <w:rPr>
      <w:rFonts w:eastAsia="SimSun"/>
      <w:lang w:eastAsia="zh-CN"/>
    </w:r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Pr>
      <w:lang w:bidi="ar-SA"/>
    </w:rPr>
  </w:style>
  <w:style w:type="paragraph" w:customStyle="1" w:styleId="Bodytext21">
    <w:name w:val="Body text (2)1"/>
    <w:basedOn w:val="Normal"/>
    <w:link w:val="Bodytext2"/>
    <w:pPr>
      <w:widowControl w:val="0"/>
      <w:shd w:val="clear" w:color="auto" w:fill="FFFFFF"/>
      <w:spacing w:before="360" w:line="330" w:lineRule="exact"/>
      <w:ind w:hanging="280"/>
      <w:jc w:val="both"/>
    </w:pPr>
    <w:rPr>
      <w:sz w:val="20"/>
      <w:szCs w:val="20"/>
      <w:lang w:val="en-US" w:eastAsia="en-US"/>
    </w:rPr>
  </w:style>
  <w:style w:type="character" w:customStyle="1" w:styleId="Bodytext2Bold">
    <w:name w:val="Body text (2) + Bold"/>
    <w:rPr>
      <w:b/>
      <w:bCs/>
      <w:color w:val="000000"/>
      <w:spacing w:val="0"/>
      <w:w w:val="100"/>
      <w:position w:val="0"/>
      <w:sz w:val="24"/>
      <w:szCs w:val="24"/>
      <w:lang w:val="vi-VN" w:eastAsia="vi-VN" w:bidi="ar-SA"/>
    </w:rPr>
  </w:style>
  <w:style w:type="character" w:customStyle="1" w:styleId="Vnbnnidung">
    <w:name w:val="Văn bản nội dung_"/>
    <w:link w:val="Vnbnnidung0"/>
    <w:locked/>
    <w:rPr>
      <w:lang w:bidi="ar-SA"/>
    </w:rPr>
  </w:style>
  <w:style w:type="paragraph" w:customStyle="1" w:styleId="Vnbnnidung0">
    <w:name w:val="Văn bản nội dung"/>
    <w:basedOn w:val="Normal"/>
    <w:link w:val="Vnbnnidung"/>
    <w:pPr>
      <w:widowControl w:val="0"/>
      <w:shd w:val="clear" w:color="auto" w:fill="FFFFFF"/>
      <w:jc w:val="both"/>
    </w:pPr>
    <w:rPr>
      <w:sz w:val="20"/>
      <w:szCs w:val="20"/>
      <w:lang w:val="en-US" w:eastAsia="en-US"/>
    </w:rPr>
  </w:style>
  <w:style w:type="character" w:customStyle="1" w:styleId="Bodytext213pt">
    <w:name w:val="Body text (2) + 13 pt"/>
    <w:aliases w:val="Bold3,Body text (2) + 11.5 pt"/>
    <w:rPr>
      <w:rFonts w:ascii="Times New Roman" w:hAnsi="Times New Roman" w:cs="Times New Roman"/>
      <w:b/>
      <w:bCs/>
      <w:color w:val="000000"/>
      <w:spacing w:val="0"/>
      <w:w w:val="100"/>
      <w:position w:val="0"/>
      <w:sz w:val="26"/>
      <w:szCs w:val="26"/>
      <w:u w:val="none"/>
      <w:lang w:val="vi-VN" w:eastAsia="vi-VN" w:bidi="ar-SA"/>
    </w:rPr>
  </w:style>
  <w:style w:type="character" w:customStyle="1" w:styleId="Bodytext2CourierNew">
    <w:name w:val="Body text (2) + Courier New"/>
    <w:aliases w:val="14 pt,Bold1,Spacing -2 pt,Body text (2) + 12 pt,Body text (2) + Tahoma"/>
    <w:rPr>
      <w:rFonts w:ascii="Courier New" w:eastAsia="Times New Roman" w:hAnsi="Courier New" w:cs="Courier New"/>
      <w:b/>
      <w:bCs/>
      <w:color w:val="000000"/>
      <w:spacing w:val="-50"/>
      <w:w w:val="100"/>
      <w:position w:val="0"/>
      <w:sz w:val="28"/>
      <w:szCs w:val="28"/>
      <w:u w:val="none"/>
      <w:lang w:val="vi-VN" w:eastAsia="vi-VN" w:bidi="ar-SA"/>
    </w:rPr>
  </w:style>
  <w:style w:type="paragraph" w:customStyle="1" w:styleId="ListParagraph1">
    <w:name w:val="List Paragraph1"/>
    <w:basedOn w:val="Normal"/>
    <w:qFormat/>
    <w:pPr>
      <w:widowControl w:val="0"/>
      <w:autoSpaceDE w:val="0"/>
      <w:autoSpaceDN w:val="0"/>
      <w:spacing w:line="322" w:lineRule="exact"/>
      <w:ind w:left="687" w:hanging="344"/>
    </w:pPr>
    <w:rPr>
      <w:sz w:val="22"/>
      <w:szCs w:val="22"/>
      <w:lang w:val="vi"/>
    </w:rPr>
  </w:style>
  <w:style w:type="table" w:customStyle="1" w:styleId="TableGrid1">
    <w:name w:val="Table Grid1"/>
    <w:basedOn w:val="TableNormal"/>
    <w:uiPriority w:val="59"/>
    <w:rsid w:val="00644236"/>
    <w:rPr>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6442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link w:val="DefaultParagraphFont"/>
    <w:pPr>
      <w:spacing w:after="160" w:line="240" w:lineRule="exact"/>
    </w:pPr>
    <w:rPr>
      <w:rFonts w:ascii="Verdana" w:hAnsi="Verdana" w:cs="Verdana"/>
      <w:sz w:val="20"/>
      <w:szCs w:val="20"/>
    </w:rPr>
  </w:style>
  <w:style w:type="paragraph" w:styleId="BodyText">
    <w:name w:val="Body Text"/>
    <w:basedOn w:val="Normal"/>
    <w:link w:val="BodyTextChar"/>
    <w:pPr>
      <w:widowControl w:val="0"/>
      <w:autoSpaceDE w:val="0"/>
      <w:autoSpaceDN w:val="0"/>
      <w:ind w:left="416"/>
      <w:jc w:val="both"/>
    </w:pPr>
    <w:rPr>
      <w:lang w:val="en-US" w:eastAsia="en-US"/>
    </w:rPr>
  </w:style>
  <w:style w:type="character" w:customStyle="1" w:styleId="BodyTextChar">
    <w:name w:val="Body Text Char"/>
    <w:link w:val="BodyText"/>
    <w:semiHidden/>
    <w:locked/>
    <w:rPr>
      <w:sz w:val="24"/>
      <w:szCs w:val="24"/>
      <w:lang w:bidi="ar-SA"/>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NormalWeb">
    <w:name w:val="Normal (Web)"/>
    <w:basedOn w:val="Normal"/>
    <w:uiPriority w:val="99"/>
    <w:unhideWhenUsed/>
    <w:pPr>
      <w:spacing w:before="100" w:beforeAutospacing="1" w:after="100" w:afterAutospacing="1"/>
    </w:pPr>
    <w:rPr>
      <w:rFonts w:eastAsia="SimSun"/>
      <w:lang w:eastAsia="zh-CN"/>
    </w:r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Pr>
      <w:lang w:bidi="ar-SA"/>
    </w:rPr>
  </w:style>
  <w:style w:type="paragraph" w:customStyle="1" w:styleId="Bodytext21">
    <w:name w:val="Body text (2)1"/>
    <w:basedOn w:val="Normal"/>
    <w:link w:val="Bodytext2"/>
    <w:pPr>
      <w:widowControl w:val="0"/>
      <w:shd w:val="clear" w:color="auto" w:fill="FFFFFF"/>
      <w:spacing w:before="360" w:line="330" w:lineRule="exact"/>
      <w:ind w:hanging="280"/>
      <w:jc w:val="both"/>
    </w:pPr>
    <w:rPr>
      <w:sz w:val="20"/>
      <w:szCs w:val="20"/>
      <w:lang w:val="en-US" w:eastAsia="en-US"/>
    </w:rPr>
  </w:style>
  <w:style w:type="character" w:customStyle="1" w:styleId="Bodytext2Bold">
    <w:name w:val="Body text (2) + Bold"/>
    <w:rPr>
      <w:b/>
      <w:bCs/>
      <w:color w:val="000000"/>
      <w:spacing w:val="0"/>
      <w:w w:val="100"/>
      <w:position w:val="0"/>
      <w:sz w:val="24"/>
      <w:szCs w:val="24"/>
      <w:lang w:val="vi-VN" w:eastAsia="vi-VN" w:bidi="ar-SA"/>
    </w:rPr>
  </w:style>
  <w:style w:type="character" w:customStyle="1" w:styleId="Vnbnnidung">
    <w:name w:val="Văn bản nội dung_"/>
    <w:link w:val="Vnbnnidung0"/>
    <w:locked/>
    <w:rPr>
      <w:lang w:bidi="ar-SA"/>
    </w:rPr>
  </w:style>
  <w:style w:type="paragraph" w:customStyle="1" w:styleId="Vnbnnidung0">
    <w:name w:val="Văn bản nội dung"/>
    <w:basedOn w:val="Normal"/>
    <w:link w:val="Vnbnnidung"/>
    <w:pPr>
      <w:widowControl w:val="0"/>
      <w:shd w:val="clear" w:color="auto" w:fill="FFFFFF"/>
      <w:jc w:val="both"/>
    </w:pPr>
    <w:rPr>
      <w:sz w:val="20"/>
      <w:szCs w:val="20"/>
      <w:lang w:val="en-US" w:eastAsia="en-US"/>
    </w:rPr>
  </w:style>
  <w:style w:type="character" w:customStyle="1" w:styleId="Bodytext213pt">
    <w:name w:val="Body text (2) + 13 pt"/>
    <w:aliases w:val="Bold3,Body text (2) + 11.5 pt"/>
    <w:rPr>
      <w:rFonts w:ascii="Times New Roman" w:hAnsi="Times New Roman" w:cs="Times New Roman"/>
      <w:b/>
      <w:bCs/>
      <w:color w:val="000000"/>
      <w:spacing w:val="0"/>
      <w:w w:val="100"/>
      <w:position w:val="0"/>
      <w:sz w:val="26"/>
      <w:szCs w:val="26"/>
      <w:u w:val="none"/>
      <w:lang w:val="vi-VN" w:eastAsia="vi-VN" w:bidi="ar-SA"/>
    </w:rPr>
  </w:style>
  <w:style w:type="character" w:customStyle="1" w:styleId="Bodytext2CourierNew">
    <w:name w:val="Body text (2) + Courier New"/>
    <w:aliases w:val="14 pt,Bold1,Spacing -2 pt,Body text (2) + 12 pt,Body text (2) + Tahoma"/>
    <w:rPr>
      <w:rFonts w:ascii="Courier New" w:eastAsia="Times New Roman" w:hAnsi="Courier New" w:cs="Courier New"/>
      <w:b/>
      <w:bCs/>
      <w:color w:val="000000"/>
      <w:spacing w:val="-50"/>
      <w:w w:val="100"/>
      <w:position w:val="0"/>
      <w:sz w:val="28"/>
      <w:szCs w:val="28"/>
      <w:u w:val="none"/>
      <w:lang w:val="vi-VN" w:eastAsia="vi-VN" w:bidi="ar-SA"/>
    </w:rPr>
  </w:style>
  <w:style w:type="paragraph" w:customStyle="1" w:styleId="ListParagraph1">
    <w:name w:val="List Paragraph1"/>
    <w:basedOn w:val="Normal"/>
    <w:qFormat/>
    <w:pPr>
      <w:widowControl w:val="0"/>
      <w:autoSpaceDE w:val="0"/>
      <w:autoSpaceDN w:val="0"/>
      <w:spacing w:line="322" w:lineRule="exact"/>
      <w:ind w:left="687" w:hanging="344"/>
    </w:pPr>
    <w:rPr>
      <w:sz w:val="22"/>
      <w:szCs w:val="22"/>
      <w:lang w:val="vi"/>
    </w:rPr>
  </w:style>
  <w:style w:type="table" w:customStyle="1" w:styleId="TableGrid1">
    <w:name w:val="Table Grid1"/>
    <w:basedOn w:val="TableNormal"/>
    <w:uiPriority w:val="59"/>
    <w:rsid w:val="00644236"/>
    <w:rPr>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6442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86391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92"/>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3037</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2022-05-14T23:15:00Z</dcterms:created>
  <dc:creator>admin</dc:creator>
  <dc:description>Đề ôn thi ôn thi TN THPT môn GDCD 2022 bám sát đề minh họa có lời giải chi tiết-Đề 4 được soạn dưới dạng file word và PDF gồm 7 trang. Các bạn xem và tải về ở dưới.</dc:description>
  <dcterms:modified xsi:type="dcterms:W3CDTF">2022-05-14T23:20:00Z</dcterms:modified>
  <cp:revision>1</cp:revision>
  <dc:title>Đề Ôn Thi TN THPT GDCD 2022 Bám Sát Đề Minh Họa Có Lời Giải-Đề 4</dc:title>
</cp:coreProperties>
</file>