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6F72B8" w:rsidRPr="00E9792D" w:rsidTr="001B0927">
        <w:tc>
          <w:tcPr>
            <w:tcW w:w="3708" w:type="dxa"/>
            <w:tcBorders>
              <w:top w:val="single" w:sz="4" w:space="0" w:color="00B0F0"/>
              <w:left w:val="single" w:sz="4" w:space="0" w:color="00B0F0"/>
              <w:bottom w:val="single" w:sz="4" w:space="0" w:color="00B0F0"/>
              <w:right w:val="single" w:sz="4" w:space="0" w:color="00B0F0"/>
            </w:tcBorders>
            <w:hideMark/>
          </w:tcPr>
          <w:p w:rsidR="006F72B8" w:rsidRPr="00E9792D" w:rsidRDefault="006F72B8" w:rsidP="001B0927">
            <w:pPr>
              <w:jc w:val="center"/>
              <w:rPr>
                <w:b/>
                <w:bCs/>
                <w:color w:val="FF0000"/>
              </w:rPr>
            </w:pPr>
            <w:bookmarkStart w:id="0" w:name="_GoBack"/>
            <w:r>
              <w:rPr>
                <w:b/>
                <w:bCs/>
                <w:color w:val="FF0000"/>
              </w:rPr>
              <w:t xml:space="preserve">ĐỀ </w:t>
            </w:r>
            <w:r>
              <w:rPr>
                <w:b/>
                <w:bCs/>
                <w:color w:val="FF0000"/>
              </w:rPr>
              <w:t>3</w:t>
            </w:r>
          </w:p>
          <w:p w:rsidR="006F72B8" w:rsidRPr="00E9792D" w:rsidRDefault="006F72B8" w:rsidP="001B0927">
            <w:pPr>
              <w:jc w:val="center"/>
              <w:rPr>
                <w:b/>
                <w:bCs/>
                <w:color w:val="0000FF"/>
              </w:rPr>
            </w:pPr>
            <w:r w:rsidRPr="00E9792D">
              <w:rPr>
                <w:b/>
                <w:bCs/>
                <w:color w:val="0000FF"/>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6F72B8" w:rsidRPr="00CA49E0" w:rsidRDefault="006F72B8" w:rsidP="001B0927">
            <w:pPr>
              <w:jc w:val="center"/>
              <w:rPr>
                <w:rStyle w:val="Hyperlink"/>
                <w:b/>
                <w:bCs/>
                <w:color w:val="FF0000"/>
                <w:u w:val="none"/>
              </w:rPr>
            </w:pPr>
            <w:r w:rsidRPr="00CA49E0">
              <w:rPr>
                <w:b/>
                <w:bCs/>
                <w:color w:val="FF0000"/>
              </w:rPr>
              <w:fldChar w:fldCharType="begin"/>
            </w:r>
            <w:r w:rsidRPr="00CA49E0">
              <w:rPr>
                <w:b/>
                <w:bCs/>
                <w:color w:val="FF0000"/>
              </w:rPr>
              <w:instrText xml:space="preserve"> HYPERLINK "https://thuvienhoclieu.com/tai-lieu-cong-dan/tai-lieu-cong-dan-luyen-thi/" </w:instrText>
            </w:r>
            <w:r w:rsidRPr="00CA49E0">
              <w:rPr>
                <w:b/>
                <w:bCs/>
                <w:color w:val="FF0000"/>
              </w:rPr>
            </w:r>
            <w:r w:rsidRPr="00CA49E0">
              <w:rPr>
                <w:b/>
                <w:bCs/>
                <w:color w:val="FF0000"/>
              </w:rPr>
              <w:fldChar w:fldCharType="separate"/>
            </w:r>
            <w:r w:rsidRPr="00CA49E0">
              <w:rPr>
                <w:rStyle w:val="Hyperlink"/>
                <w:b/>
                <w:bCs/>
                <w:color w:val="FF0000"/>
                <w:u w:val="none"/>
              </w:rPr>
              <w:t>ĐỀ ÔN THI TỐT NGHIỆP THPT NĂM 2022</w:t>
            </w:r>
          </w:p>
          <w:p w:rsidR="006F72B8" w:rsidRPr="00E9792D" w:rsidRDefault="006F72B8" w:rsidP="001B0927">
            <w:pPr>
              <w:jc w:val="center"/>
              <w:rPr>
                <w:b/>
                <w:bCs/>
                <w:color w:val="0000FF"/>
              </w:rPr>
            </w:pPr>
            <w:r w:rsidRPr="00CA49E0">
              <w:rPr>
                <w:rStyle w:val="Hyperlink"/>
                <w:b/>
                <w:bCs/>
                <w:u w:val="none"/>
              </w:rPr>
              <w:t>MÔN: GDCD</w:t>
            </w:r>
            <w:r w:rsidRPr="00CA49E0">
              <w:rPr>
                <w:b/>
                <w:bCs/>
                <w:color w:val="FF0000"/>
              </w:rPr>
              <w:fldChar w:fldCharType="end"/>
            </w:r>
          </w:p>
          <w:p w:rsidR="006F72B8" w:rsidRPr="00E9792D" w:rsidRDefault="006F72B8" w:rsidP="001B0927">
            <w:pPr>
              <w:jc w:val="center"/>
              <w:rPr>
                <w:b/>
                <w:bCs/>
                <w:color w:val="0000FF"/>
              </w:rPr>
            </w:pPr>
            <w:r w:rsidRPr="00E9792D">
              <w:rPr>
                <w:b/>
                <w:bCs/>
                <w:color w:val="0000FF"/>
              </w:rPr>
              <w:t>Thời gian: 50 phút</w:t>
            </w:r>
          </w:p>
        </w:tc>
      </w:tr>
      <w:bookmarkEnd w:id="0"/>
    </w:tbl>
    <w:p w:rsidR="00CD27D8" w:rsidRPr="00270E73" w:rsidRDefault="00CD27D8" w:rsidP="00270E73">
      <w:pPr>
        <w:tabs>
          <w:tab w:val="left" w:pos="284"/>
          <w:tab w:val="left" w:pos="2835"/>
          <w:tab w:val="left" w:pos="5387"/>
          <w:tab w:val="left" w:pos="7938"/>
        </w:tabs>
        <w:contextualSpacing/>
        <w:jc w:val="both"/>
        <w:rPr>
          <w:b/>
          <w:lang w:val="vi-VN"/>
        </w:rPr>
      </w:pPr>
    </w:p>
    <w:p w:rsidR="006542F6" w:rsidRPr="00270E73" w:rsidRDefault="006542F6" w:rsidP="00270E73">
      <w:pPr>
        <w:tabs>
          <w:tab w:val="left" w:pos="284"/>
          <w:tab w:val="left" w:pos="2835"/>
          <w:tab w:val="left" w:pos="5387"/>
          <w:tab w:val="left" w:pos="7938"/>
        </w:tabs>
        <w:contextualSpacing/>
        <w:jc w:val="both"/>
        <w:rPr>
          <w:lang w:val="vi-VN"/>
        </w:rPr>
      </w:pPr>
      <w:r w:rsidRPr="0076446C">
        <w:rPr>
          <w:b/>
          <w:color w:val="0000FF"/>
          <w:lang w:val="vi-VN"/>
        </w:rPr>
        <w:t xml:space="preserve">Câu </w:t>
      </w:r>
      <w:r w:rsidRPr="0076446C">
        <w:rPr>
          <w:b/>
          <w:color w:val="0000FF"/>
        </w:rPr>
        <w:t>8</w:t>
      </w:r>
      <w:r w:rsidRPr="0076446C">
        <w:rPr>
          <w:b/>
          <w:color w:val="0000FF"/>
          <w:lang w:val="vi-VN"/>
        </w:rPr>
        <w:t>1:</w:t>
      </w:r>
      <w:r w:rsidRPr="00270E73">
        <w:rPr>
          <w:lang w:val="vi-VN"/>
        </w:rPr>
        <w:t xml:space="preserve"> Hoạt động có mục đích, có ý thức của con người làm biến đổi những yếu tố của tự nhiên tạo ra sản phẩm để phục vụ nhu cầu của con người là nội dung của khái niệm nào dưới đây?</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Sức lao động.</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Sản xuất.</w:t>
      </w:r>
      <w:r w:rsidR="006542F6" w:rsidRPr="00270E73">
        <w:rPr>
          <w:lang w:val="vi-VN"/>
        </w:rPr>
        <w:tab/>
      </w:r>
      <w:r w:rsidR="006542F6" w:rsidRPr="0076446C">
        <w:rPr>
          <w:b/>
          <w:color w:val="0070C0"/>
          <w:lang w:val="vi-VN"/>
        </w:rPr>
        <w:t>C.</w:t>
      </w:r>
      <w:r w:rsidR="006542F6" w:rsidRPr="00270E73">
        <w:rPr>
          <w:b/>
          <w:lang w:val="vi-VN"/>
        </w:rPr>
        <w:t xml:space="preserve"> </w:t>
      </w:r>
      <w:r w:rsidR="006542F6" w:rsidRPr="00270E73">
        <w:rPr>
          <w:lang w:val="vi-VN"/>
        </w:rPr>
        <w:t>Lao động.</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Hoạt động.</w:t>
      </w:r>
    </w:p>
    <w:p w:rsidR="006542F6" w:rsidRPr="00270E73" w:rsidRDefault="006542F6" w:rsidP="00270E73">
      <w:pPr>
        <w:pStyle w:val="NormalWeb"/>
        <w:tabs>
          <w:tab w:val="left" w:pos="284"/>
          <w:tab w:val="left" w:pos="2835"/>
          <w:tab w:val="left" w:pos="5387"/>
          <w:tab w:val="left" w:pos="7938"/>
        </w:tabs>
        <w:spacing w:beforeAutospacing="0" w:afterAutospacing="0"/>
        <w:contextualSpacing/>
      </w:pPr>
      <w:r w:rsidRPr="0076446C">
        <w:rPr>
          <w:b/>
          <w:color w:val="0000FF"/>
          <w:lang w:val="vi-VN"/>
        </w:rPr>
        <w:t xml:space="preserve">Câu </w:t>
      </w:r>
      <w:r w:rsidRPr="0076446C">
        <w:rPr>
          <w:b/>
          <w:color w:val="0000FF"/>
        </w:rPr>
        <w:t>8</w:t>
      </w:r>
      <w:r w:rsidRPr="0076446C">
        <w:rPr>
          <w:b/>
          <w:color w:val="0000FF"/>
          <w:lang w:val="vi-VN"/>
        </w:rPr>
        <w:t>2:</w:t>
      </w:r>
      <w:r w:rsidRPr="00270E73">
        <w:rPr>
          <w:b/>
          <w:lang w:val="vi-VN"/>
        </w:rPr>
        <w:t xml:space="preserve"> </w:t>
      </w:r>
      <w:r w:rsidRPr="00270E73">
        <w:t>Một trong những tác động tích cực của quy luật giá trị đối với sản xuất và lưu thông hàng hóa là làm cho</w:t>
      </w:r>
    </w:p>
    <w:p w:rsidR="006542F6" w:rsidRPr="00270E73" w:rsidRDefault="00270E73" w:rsidP="00270E73">
      <w:pPr>
        <w:pStyle w:val="NormalWeb"/>
        <w:tabs>
          <w:tab w:val="left" w:pos="284"/>
          <w:tab w:val="left" w:pos="2835"/>
          <w:tab w:val="left" w:pos="5387"/>
          <w:tab w:val="left" w:pos="7938"/>
        </w:tabs>
        <w:spacing w:beforeAutospacing="0" w:afterAutospacing="0"/>
        <w:contextualSpacing/>
      </w:pPr>
      <w:r>
        <w:rPr>
          <w:b/>
          <w:bCs/>
        </w:rPr>
        <w:tab/>
      </w:r>
      <w:r w:rsidR="006542F6" w:rsidRPr="0076446C">
        <w:rPr>
          <w:b/>
          <w:bCs/>
          <w:color w:val="0070C0"/>
        </w:rPr>
        <w:t>A.</w:t>
      </w:r>
      <w:r w:rsidR="006542F6" w:rsidRPr="00270E73">
        <w:t xml:space="preserve"> phân hóa giàu - nghèo gia tăng. </w:t>
      </w:r>
      <w:r w:rsidR="006542F6" w:rsidRPr="00270E73">
        <w:rPr>
          <w:lang w:val="vi-VN"/>
        </w:rPr>
        <w:t xml:space="preserve">               </w:t>
      </w:r>
      <w:r>
        <w:rPr>
          <w:lang w:val="vi-VN"/>
        </w:rPr>
        <w:tab/>
      </w:r>
      <w:r w:rsidR="006542F6" w:rsidRPr="0076446C">
        <w:rPr>
          <w:b/>
          <w:bCs/>
          <w:color w:val="0070C0"/>
        </w:rPr>
        <w:t>B.</w:t>
      </w:r>
      <w:r w:rsidR="006542F6" w:rsidRPr="00270E73">
        <w:t xml:space="preserve"> tổ chức độc quyền phát triển.</w:t>
      </w:r>
    </w:p>
    <w:p w:rsidR="006542F6" w:rsidRPr="00270E73" w:rsidRDefault="00270E73" w:rsidP="00270E73">
      <w:pPr>
        <w:pStyle w:val="NormalWeb"/>
        <w:tabs>
          <w:tab w:val="left" w:pos="284"/>
          <w:tab w:val="left" w:pos="2835"/>
          <w:tab w:val="left" w:pos="5387"/>
          <w:tab w:val="left" w:pos="7938"/>
        </w:tabs>
        <w:spacing w:beforeAutospacing="0" w:afterAutospacing="0"/>
        <w:contextualSpacing/>
      </w:pPr>
      <w:r>
        <w:rPr>
          <w:b/>
          <w:bCs/>
        </w:rPr>
        <w:tab/>
      </w:r>
      <w:r w:rsidR="006542F6" w:rsidRPr="0076446C">
        <w:rPr>
          <w:b/>
          <w:bCs/>
          <w:color w:val="0070C0"/>
        </w:rPr>
        <w:t>C.</w:t>
      </w:r>
      <w:r w:rsidR="006542F6" w:rsidRPr="00270E73">
        <w:t xml:space="preserve"> khủng hoảng kinh tế xuất hiện. </w:t>
      </w:r>
      <w:r w:rsidR="006542F6" w:rsidRPr="00270E73">
        <w:rPr>
          <w:lang w:val="vi-VN"/>
        </w:rPr>
        <w:t xml:space="preserve">               </w:t>
      </w:r>
      <w:r>
        <w:rPr>
          <w:lang w:val="vi-VN"/>
        </w:rPr>
        <w:tab/>
      </w:r>
      <w:r w:rsidR="006542F6" w:rsidRPr="0076446C">
        <w:rPr>
          <w:b/>
          <w:bCs/>
          <w:color w:val="0070C0"/>
        </w:rPr>
        <w:t>D.</w:t>
      </w:r>
      <w:r w:rsidR="006542F6" w:rsidRPr="00270E73">
        <w:rPr>
          <w:b/>
          <w:bCs/>
        </w:rPr>
        <w:t xml:space="preserve"> </w:t>
      </w:r>
      <w:r w:rsidR="006542F6" w:rsidRPr="00270E73">
        <w:t>năng suất lao động tăng lên.</w:t>
      </w:r>
    </w:p>
    <w:p w:rsidR="006542F6" w:rsidRPr="00270E73" w:rsidRDefault="006542F6" w:rsidP="00270E73">
      <w:pPr>
        <w:tabs>
          <w:tab w:val="left" w:pos="284"/>
          <w:tab w:val="left" w:pos="2835"/>
          <w:tab w:val="left" w:pos="5387"/>
          <w:tab w:val="left" w:pos="7938"/>
        </w:tabs>
        <w:contextualSpacing/>
        <w:jc w:val="both"/>
        <w:rPr>
          <w:lang w:val="vi-VN"/>
        </w:rPr>
      </w:pPr>
      <w:r w:rsidRPr="0076446C">
        <w:rPr>
          <w:b/>
          <w:color w:val="0000FF"/>
          <w:lang w:val="vi-VN"/>
        </w:rPr>
        <w:t xml:space="preserve">Câu </w:t>
      </w:r>
      <w:r w:rsidRPr="0076446C">
        <w:rPr>
          <w:b/>
          <w:color w:val="0000FF"/>
        </w:rPr>
        <w:t>8</w:t>
      </w:r>
      <w:r w:rsidRPr="0076446C">
        <w:rPr>
          <w:b/>
          <w:color w:val="0000FF"/>
          <w:lang w:val="vi-VN"/>
        </w:rPr>
        <w:t>3:</w:t>
      </w:r>
      <w:r w:rsidRPr="00270E73">
        <w:rPr>
          <w:lang w:val="vi-VN"/>
        </w:rPr>
        <w:t xml:space="preserve"> Văn bản pháp luật phải chính xác, dễ hiểu để người dân bình thường cũng có thể hiểu được là </w:t>
      </w:r>
      <w:r w:rsidRPr="00270E73">
        <w:t xml:space="preserve">nội dung yêu cầu </w:t>
      </w:r>
      <w:r w:rsidRPr="00270E73">
        <w:rPr>
          <w:lang w:val="vi-VN"/>
        </w:rPr>
        <w:t>đặc trưng nào sau đây của pháp luật?</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Tính quyền lực bắt buộc chung.</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Tính quy phạm phổ biến.</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Tính cưỡng chế.</w:t>
      </w:r>
      <w:r w:rsidR="006542F6" w:rsidRPr="00270E73">
        <w:rPr>
          <w:lang w:val="vi-VN"/>
        </w:rPr>
        <w:tab/>
      </w:r>
      <w:r>
        <w:rPr>
          <w:lang w:val="vi-VN"/>
        </w:rPr>
        <w:tab/>
      </w:r>
      <w:r w:rsidR="006542F6" w:rsidRPr="0076446C">
        <w:rPr>
          <w:b/>
          <w:color w:val="0070C0"/>
          <w:lang w:val="vi-VN"/>
        </w:rPr>
        <w:t>D.</w:t>
      </w:r>
      <w:r w:rsidR="006542F6" w:rsidRPr="00270E73">
        <w:rPr>
          <w:b/>
          <w:lang w:val="vi-VN"/>
        </w:rPr>
        <w:t xml:space="preserve"> </w:t>
      </w:r>
      <w:r w:rsidR="006542F6" w:rsidRPr="00270E73">
        <w:rPr>
          <w:lang w:val="vi-VN"/>
        </w:rPr>
        <w:t>Tính xác định chặt chẽ về hình thức.</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84:</w:t>
      </w:r>
      <w:r w:rsidRPr="00270E73">
        <w:rPr>
          <w:lang w:val="vi-VN"/>
        </w:rPr>
        <w:t xml:space="preserve"> Cơ quan công chức nhà nước có thẩm quyền ra quyết định xử lí người vi phạm pháp luật </w:t>
      </w:r>
      <w:r w:rsidRPr="00270E73">
        <w:rPr>
          <w:lang w:val="nl-NL"/>
        </w:rPr>
        <w:t xml:space="preserve">về khai báo y tế </w:t>
      </w:r>
      <w:r w:rsidRPr="00270E73">
        <w:rPr>
          <w:lang w:val="vi-VN"/>
        </w:rPr>
        <w:t>là hình thức</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áp dụng pháp luật.</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thi hành pháp luật.</w:t>
      </w:r>
      <w:r w:rsidR="006542F6" w:rsidRPr="00270E73">
        <w:rPr>
          <w:lang w:val="vi-VN"/>
        </w:rPr>
        <w:tab/>
      </w:r>
      <w:r w:rsidR="006542F6" w:rsidRPr="0076446C">
        <w:rPr>
          <w:b/>
          <w:color w:val="0070C0"/>
          <w:lang w:val="vi-VN"/>
        </w:rPr>
        <w:t>C.</w:t>
      </w:r>
      <w:r w:rsidR="006542F6" w:rsidRPr="00270E73">
        <w:rPr>
          <w:b/>
          <w:lang w:val="vi-VN"/>
        </w:rPr>
        <w:t xml:space="preserve"> </w:t>
      </w:r>
      <w:r w:rsidR="006542F6" w:rsidRPr="00270E73">
        <w:rPr>
          <w:lang w:val="vi-VN"/>
        </w:rPr>
        <w:t>sử dụng pháp luật.</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tuân thủ pháp luật.</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85:</w:t>
      </w:r>
      <w:r w:rsidRPr="00270E73">
        <w:rPr>
          <w:lang w:val="vi-VN"/>
        </w:rPr>
        <w:t xml:space="preserve"> Hành vi xâm phạm tới các quan hệ tài sản và quan hệ nhân thân do cá nhân hoặc tổ chức thực hiện là vi phạm</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hành chính.</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kỷ luật.</w:t>
      </w:r>
      <w:r w:rsidR="006542F6" w:rsidRPr="00270E73">
        <w:rPr>
          <w:lang w:val="vi-VN"/>
        </w:rPr>
        <w:tab/>
      </w:r>
      <w:r w:rsidR="006542F6" w:rsidRPr="0076446C">
        <w:rPr>
          <w:b/>
          <w:color w:val="0070C0"/>
          <w:lang w:val="vi-VN"/>
        </w:rPr>
        <w:t>C.</w:t>
      </w:r>
      <w:r w:rsidR="006542F6" w:rsidRPr="00270E73">
        <w:rPr>
          <w:b/>
          <w:lang w:val="vi-VN"/>
        </w:rPr>
        <w:t xml:space="preserve"> </w:t>
      </w:r>
      <w:r w:rsidR="006542F6" w:rsidRPr="00270E73">
        <w:rPr>
          <w:lang w:val="vi-VN"/>
        </w:rPr>
        <w:t>dân sự.</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hình sự.</w:t>
      </w:r>
    </w:p>
    <w:p w:rsidR="006542F6" w:rsidRPr="00270E73" w:rsidRDefault="006542F6" w:rsidP="00270E73">
      <w:pPr>
        <w:tabs>
          <w:tab w:val="left" w:pos="284"/>
          <w:tab w:val="left" w:pos="2835"/>
          <w:tab w:val="left" w:pos="5387"/>
          <w:tab w:val="left" w:pos="7938"/>
        </w:tabs>
        <w:spacing w:before="60"/>
        <w:contextualSpacing/>
        <w:jc w:val="both"/>
        <w:rPr>
          <w:b/>
          <w:bCs/>
          <w:lang w:val="vi-VN"/>
        </w:rPr>
      </w:pPr>
      <w:r w:rsidRPr="0076446C">
        <w:rPr>
          <w:b/>
          <w:color w:val="0000FF"/>
          <w:lang w:val="vi-VN"/>
        </w:rPr>
        <w:t>Câu 86:</w:t>
      </w:r>
      <w:r w:rsidRPr="00270E73">
        <w:rPr>
          <w:lang w:val="vi-VN"/>
        </w:rPr>
        <w:t xml:space="preserve"> Hành vi trái pháp luật, có lỗi do người có năng lực trách nhiệm pháp lí thực hiện, xâm hại đến các quan hệ xã hội được pháp luật bảo vệ là</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xâm phạm pháp luật.</w:t>
      </w:r>
      <w:r w:rsidR="006542F6" w:rsidRPr="00270E73">
        <w:rPr>
          <w:lang w:val="vi-VN"/>
        </w:rPr>
        <w:tab/>
      </w:r>
      <w:r>
        <w:rPr>
          <w:lang w:val="vi-VN"/>
        </w:rPr>
        <w:tab/>
      </w:r>
      <w:r w:rsidR="006542F6" w:rsidRPr="0076446C">
        <w:rPr>
          <w:b/>
          <w:color w:val="0070C0"/>
          <w:lang w:val="vi-VN"/>
        </w:rPr>
        <w:t>B.</w:t>
      </w:r>
      <w:r w:rsidR="006542F6" w:rsidRPr="00270E73">
        <w:rPr>
          <w:b/>
          <w:lang w:val="vi-VN"/>
        </w:rPr>
        <w:t xml:space="preserve"> </w:t>
      </w:r>
      <w:r w:rsidR="006542F6" w:rsidRPr="00270E73">
        <w:rPr>
          <w:lang w:val="vi-VN"/>
        </w:rPr>
        <w:t>trái pháp luật.</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vi phạm pháp luật.</w:t>
      </w:r>
      <w:r w:rsidR="006542F6" w:rsidRPr="00270E73">
        <w:rPr>
          <w:lang w:val="vi-VN"/>
        </w:rPr>
        <w:tab/>
      </w:r>
      <w:r>
        <w:rPr>
          <w:lang w:val="vi-VN"/>
        </w:rPr>
        <w:tab/>
      </w:r>
      <w:r w:rsidR="006542F6" w:rsidRPr="0076446C">
        <w:rPr>
          <w:b/>
          <w:color w:val="0070C0"/>
          <w:lang w:val="vi-VN"/>
        </w:rPr>
        <w:t>D.</w:t>
      </w:r>
      <w:r w:rsidR="006542F6" w:rsidRPr="00270E73">
        <w:rPr>
          <w:b/>
          <w:lang w:val="vi-VN"/>
        </w:rPr>
        <w:t xml:space="preserve"> </w:t>
      </w:r>
      <w:r w:rsidR="006542F6" w:rsidRPr="00270E73">
        <w:rPr>
          <w:lang w:val="vi-VN"/>
        </w:rPr>
        <w:t>tuân thủ pháp luật.</w:t>
      </w:r>
    </w:p>
    <w:p w:rsidR="006542F6" w:rsidRPr="00270E73" w:rsidRDefault="006542F6" w:rsidP="00270E73">
      <w:pPr>
        <w:tabs>
          <w:tab w:val="left" w:pos="284"/>
          <w:tab w:val="left" w:pos="2835"/>
          <w:tab w:val="left" w:pos="5387"/>
          <w:tab w:val="left" w:pos="7938"/>
        </w:tabs>
        <w:spacing w:before="60"/>
        <w:contextualSpacing/>
        <w:jc w:val="both"/>
        <w:rPr>
          <w:lang w:val="nl-NL"/>
        </w:rPr>
      </w:pPr>
      <w:r w:rsidRPr="0076446C">
        <w:rPr>
          <w:b/>
          <w:color w:val="0000FF"/>
          <w:lang w:val="vi-VN"/>
        </w:rPr>
        <w:t xml:space="preserve">Câu </w:t>
      </w:r>
      <w:r w:rsidRPr="0076446C">
        <w:rPr>
          <w:b/>
          <w:color w:val="0000FF"/>
          <w:lang w:val="nl-NL"/>
        </w:rPr>
        <w:t>87</w:t>
      </w:r>
      <w:r w:rsidRPr="0076446C">
        <w:rPr>
          <w:b/>
          <w:color w:val="0000FF"/>
          <w:lang w:val="vi-VN"/>
        </w:rPr>
        <w:t>:</w:t>
      </w:r>
      <w:r w:rsidRPr="00270E73">
        <w:rPr>
          <w:lang w:val="vi-VN"/>
        </w:rPr>
        <w:t xml:space="preserve"> </w:t>
      </w:r>
      <w:r w:rsidRPr="00270E73">
        <w:rPr>
          <w:lang w:val="nl-NL"/>
        </w:rPr>
        <w:t>Nội dung nào sau đây thể hiện quy định của pháp luật về sự bình đẳng của công dân trong việc thực hiện nghĩa vụ trước Nhà nước và xã hội?</w:t>
      </w:r>
    </w:p>
    <w:p w:rsidR="006542F6" w:rsidRPr="00270E73" w:rsidRDefault="00270E73" w:rsidP="00270E73">
      <w:pPr>
        <w:tabs>
          <w:tab w:val="left" w:pos="284"/>
          <w:tab w:val="left" w:pos="2835"/>
          <w:tab w:val="left" w:pos="5387"/>
          <w:tab w:val="left" w:pos="7938"/>
        </w:tabs>
        <w:contextualSpacing/>
        <w:rPr>
          <w:lang w:val="nl-NL"/>
        </w:rPr>
      </w:pPr>
      <w:r>
        <w:rPr>
          <w:b/>
          <w:lang w:val="nl-NL"/>
        </w:rPr>
        <w:tab/>
      </w:r>
      <w:r w:rsidR="006542F6" w:rsidRPr="0076446C">
        <w:rPr>
          <w:b/>
          <w:color w:val="0070C0"/>
          <w:lang w:val="nl-NL"/>
        </w:rPr>
        <w:t>A.</w:t>
      </w:r>
      <w:r w:rsidR="006542F6" w:rsidRPr="00270E73">
        <w:rPr>
          <w:b/>
          <w:lang w:val="nl-NL"/>
        </w:rPr>
        <w:t xml:space="preserve"> </w:t>
      </w:r>
      <w:r w:rsidR="006542F6" w:rsidRPr="00270E73">
        <w:rPr>
          <w:lang w:val="nl-NL"/>
        </w:rPr>
        <w:t>Đăng ký tư vấn nghề nghiệp.</w:t>
      </w:r>
      <w:r w:rsidR="006542F6" w:rsidRPr="00270E73">
        <w:rPr>
          <w:lang w:val="nl-NL"/>
        </w:rPr>
        <w:tab/>
      </w:r>
      <w:r w:rsidR="006542F6" w:rsidRPr="0076446C">
        <w:rPr>
          <w:b/>
          <w:color w:val="0070C0"/>
          <w:lang w:val="nl-NL"/>
        </w:rPr>
        <w:t>B.</w:t>
      </w:r>
      <w:r w:rsidR="006542F6" w:rsidRPr="00270E73">
        <w:rPr>
          <w:b/>
          <w:lang w:val="nl-NL"/>
        </w:rPr>
        <w:t xml:space="preserve"> </w:t>
      </w:r>
      <w:r w:rsidR="006542F6" w:rsidRPr="00270E73">
        <w:rPr>
          <w:lang w:val="nl-NL"/>
        </w:rPr>
        <w:t>Từ chối di sản thừa kế.</w:t>
      </w:r>
    </w:p>
    <w:p w:rsidR="006542F6" w:rsidRPr="00270E73" w:rsidRDefault="00270E73" w:rsidP="00270E73">
      <w:pPr>
        <w:tabs>
          <w:tab w:val="left" w:pos="284"/>
          <w:tab w:val="left" w:pos="2835"/>
          <w:tab w:val="left" w:pos="5387"/>
          <w:tab w:val="left" w:pos="7938"/>
        </w:tabs>
        <w:contextualSpacing/>
        <w:rPr>
          <w:lang w:val="nl-NL"/>
        </w:rPr>
      </w:pPr>
      <w:r>
        <w:rPr>
          <w:b/>
          <w:lang w:val="nl-NL"/>
        </w:rPr>
        <w:tab/>
      </w:r>
      <w:r w:rsidR="006542F6" w:rsidRPr="0076446C">
        <w:rPr>
          <w:b/>
          <w:color w:val="0070C0"/>
          <w:lang w:val="nl-NL"/>
        </w:rPr>
        <w:t>C.</w:t>
      </w:r>
      <w:r w:rsidR="006542F6" w:rsidRPr="00270E73">
        <w:rPr>
          <w:b/>
          <w:lang w:val="nl-NL"/>
        </w:rPr>
        <w:t xml:space="preserve"> </w:t>
      </w:r>
      <w:r w:rsidR="006542F6" w:rsidRPr="00270E73">
        <w:rPr>
          <w:lang w:val="nl-NL"/>
        </w:rPr>
        <w:t>Chấp hành quy định về phòng dịch.</w:t>
      </w:r>
      <w:r w:rsidR="006542F6" w:rsidRPr="00270E73">
        <w:rPr>
          <w:lang w:val="nl-NL"/>
        </w:rPr>
        <w:tab/>
      </w:r>
      <w:r w:rsidR="006542F6" w:rsidRPr="0076446C">
        <w:rPr>
          <w:b/>
          <w:color w:val="0070C0"/>
          <w:lang w:val="nl-NL"/>
        </w:rPr>
        <w:t>D.</w:t>
      </w:r>
      <w:r w:rsidR="006542F6" w:rsidRPr="00270E73">
        <w:rPr>
          <w:b/>
          <w:lang w:val="nl-NL"/>
        </w:rPr>
        <w:t xml:space="preserve"> </w:t>
      </w:r>
      <w:r w:rsidR="006542F6" w:rsidRPr="00270E73">
        <w:rPr>
          <w:lang w:val="nl-NL"/>
        </w:rPr>
        <w:t>Bảo trợ người vô gia cư.</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88:</w:t>
      </w:r>
      <w:r w:rsidRPr="00270E73">
        <w:rPr>
          <w:b/>
          <w:lang w:val="vi-VN"/>
        </w:rPr>
        <w:t xml:space="preserve"> </w:t>
      </w:r>
      <w:r w:rsidRPr="00270E73">
        <w:rPr>
          <w:bCs/>
          <w:lang w:val="vi-VN"/>
        </w:rPr>
        <w:t xml:space="preserve">Bình đẳng trong hôn nhân và gia đình </w:t>
      </w:r>
      <w:r w:rsidRPr="00270E73">
        <w:rPr>
          <w:b/>
          <w:bCs/>
          <w:lang w:val="vi-VN"/>
        </w:rPr>
        <w:t>không</w:t>
      </w:r>
      <w:r w:rsidRPr="00270E73">
        <w:rPr>
          <w:bCs/>
          <w:lang w:val="vi-VN"/>
        </w:rPr>
        <w:t xml:space="preserve"> thể hiện ở việc vợ, chồng cùng nhau </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tôn trọng danh dự của nhau.</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quyết định biện pháp nuôi con.</w:t>
      </w:r>
    </w:p>
    <w:p w:rsidR="006542F6" w:rsidRPr="00270E73" w:rsidRDefault="00270E73" w:rsidP="00270E73">
      <w:pPr>
        <w:tabs>
          <w:tab w:val="left" w:pos="284"/>
          <w:tab w:val="left" w:pos="2835"/>
          <w:tab w:val="left" w:pos="5387"/>
          <w:tab w:val="left" w:pos="7938"/>
        </w:tabs>
        <w:contextualSpacing/>
        <w:rPr>
          <w:u w:val="single"/>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tạo điều kiện cho nhau phát triển.</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che giấu hành vi bạo lực gia đình.</w:t>
      </w:r>
    </w:p>
    <w:p w:rsidR="006542F6" w:rsidRPr="00270E73" w:rsidRDefault="006542F6" w:rsidP="00270E73">
      <w:pPr>
        <w:tabs>
          <w:tab w:val="left" w:pos="284"/>
          <w:tab w:val="left" w:pos="2835"/>
          <w:tab w:val="left" w:pos="5387"/>
          <w:tab w:val="left" w:pos="7938"/>
        </w:tabs>
        <w:contextualSpacing/>
        <w:jc w:val="both"/>
        <w:rPr>
          <w:b/>
          <w:bCs/>
          <w:position w:val="8"/>
          <w:lang w:val="vi-VN"/>
        </w:rPr>
      </w:pPr>
      <w:r w:rsidRPr="0076446C">
        <w:rPr>
          <w:b/>
          <w:color w:val="0000FF"/>
          <w:position w:val="8"/>
          <w:lang w:val="vi-VN"/>
        </w:rPr>
        <w:t xml:space="preserve">Câu </w:t>
      </w:r>
      <w:r w:rsidRPr="0076446C">
        <w:rPr>
          <w:b/>
          <w:color w:val="0000FF"/>
          <w:position w:val="8"/>
          <w:lang w:val="es-ES"/>
        </w:rPr>
        <w:t>89</w:t>
      </w:r>
      <w:r w:rsidRPr="0076446C">
        <w:rPr>
          <w:b/>
          <w:color w:val="0000FF"/>
          <w:position w:val="8"/>
          <w:lang w:val="vi-VN"/>
        </w:rPr>
        <w:t>:</w:t>
      </w:r>
      <w:r w:rsidRPr="00270E73">
        <w:rPr>
          <w:position w:val="8"/>
          <w:lang w:val="vi-VN"/>
        </w:rPr>
        <w:t xml:space="preserve"> Trong quan hệ lao động, quyền bình đẳng của người sử dụng lao động và người lao động được thể hiện thông qua</w:t>
      </w:r>
    </w:p>
    <w:p w:rsidR="006542F6" w:rsidRPr="00270E73" w:rsidRDefault="00270E73" w:rsidP="00270E73">
      <w:pPr>
        <w:tabs>
          <w:tab w:val="left" w:pos="284"/>
          <w:tab w:val="left" w:pos="2835"/>
          <w:tab w:val="left" w:pos="5387"/>
          <w:tab w:val="left" w:pos="7938"/>
        </w:tabs>
        <w:contextualSpacing/>
        <w:jc w:val="both"/>
        <w:rPr>
          <w:lang w:val="vi-VN"/>
        </w:rPr>
      </w:pPr>
      <w:r>
        <w:rPr>
          <w:b/>
          <w:position w:val="8"/>
          <w:lang w:val="vi-VN"/>
        </w:rPr>
        <w:tab/>
      </w:r>
      <w:r w:rsidR="006542F6" w:rsidRPr="0076446C">
        <w:rPr>
          <w:b/>
          <w:color w:val="0070C0"/>
          <w:position w:val="8"/>
          <w:lang w:val="vi-VN"/>
        </w:rPr>
        <w:t>A.</w:t>
      </w:r>
      <w:r w:rsidR="006542F6" w:rsidRPr="00270E73">
        <w:rPr>
          <w:b/>
          <w:position w:val="8"/>
          <w:lang w:val="vi-VN"/>
        </w:rPr>
        <w:t xml:space="preserve"> </w:t>
      </w:r>
      <w:r w:rsidR="006542F6" w:rsidRPr="00270E73">
        <w:rPr>
          <w:position w:val="8"/>
          <w:lang w:val="vi-VN"/>
        </w:rPr>
        <w:t>ý muốn của người lao động.</w:t>
      </w:r>
      <w:r w:rsidR="006542F6" w:rsidRPr="00270E73">
        <w:rPr>
          <w:lang w:val="vi-VN"/>
        </w:rPr>
        <w:tab/>
      </w:r>
      <w:r w:rsidR="006542F6" w:rsidRPr="0076446C">
        <w:rPr>
          <w:b/>
          <w:color w:val="0070C0"/>
          <w:position w:val="8"/>
          <w:lang w:val="vi-VN"/>
        </w:rPr>
        <w:t>B.</w:t>
      </w:r>
      <w:r w:rsidR="006542F6" w:rsidRPr="00270E73">
        <w:rPr>
          <w:b/>
          <w:position w:val="8"/>
          <w:lang w:val="vi-VN"/>
        </w:rPr>
        <w:t xml:space="preserve"> </w:t>
      </w:r>
      <w:r w:rsidR="006542F6" w:rsidRPr="00270E73">
        <w:rPr>
          <w:position w:val="8"/>
          <w:lang w:val="vi-VN"/>
        </w:rPr>
        <w:t>hợp đồng dân sự.</w:t>
      </w:r>
    </w:p>
    <w:p w:rsidR="006542F6" w:rsidRPr="00270E73" w:rsidRDefault="00270E73" w:rsidP="00270E73">
      <w:pPr>
        <w:tabs>
          <w:tab w:val="left" w:pos="284"/>
          <w:tab w:val="left" w:pos="2835"/>
          <w:tab w:val="left" w:pos="5387"/>
          <w:tab w:val="left" w:pos="7938"/>
        </w:tabs>
        <w:contextualSpacing/>
        <w:jc w:val="both"/>
        <w:rPr>
          <w:lang w:val="vi-VN"/>
        </w:rPr>
      </w:pPr>
      <w:r>
        <w:rPr>
          <w:b/>
          <w:position w:val="8"/>
          <w:lang w:val="vi-VN"/>
        </w:rPr>
        <w:tab/>
      </w:r>
      <w:r w:rsidR="006542F6" w:rsidRPr="0076446C">
        <w:rPr>
          <w:b/>
          <w:color w:val="0070C0"/>
          <w:position w:val="8"/>
          <w:lang w:val="vi-VN"/>
        </w:rPr>
        <w:t>C.</w:t>
      </w:r>
      <w:r w:rsidR="006542F6" w:rsidRPr="00270E73">
        <w:rPr>
          <w:b/>
          <w:position w:val="8"/>
          <w:lang w:val="vi-VN"/>
        </w:rPr>
        <w:t xml:space="preserve"> </w:t>
      </w:r>
      <w:r w:rsidR="006542F6" w:rsidRPr="00270E73">
        <w:rPr>
          <w:position w:val="8"/>
          <w:lang w:val="vi-VN"/>
        </w:rPr>
        <w:t>ý muốn của người sử dụng lao động.</w:t>
      </w:r>
      <w:r w:rsidR="006542F6" w:rsidRPr="00270E73">
        <w:rPr>
          <w:lang w:val="vi-VN"/>
        </w:rPr>
        <w:tab/>
      </w:r>
      <w:r w:rsidR="006542F6" w:rsidRPr="0076446C">
        <w:rPr>
          <w:b/>
          <w:color w:val="0070C0"/>
          <w:position w:val="8"/>
          <w:lang w:val="vi-VN"/>
        </w:rPr>
        <w:t>D.</w:t>
      </w:r>
      <w:r w:rsidR="006542F6" w:rsidRPr="00270E73">
        <w:rPr>
          <w:b/>
          <w:position w:val="8"/>
          <w:lang w:val="vi-VN"/>
        </w:rPr>
        <w:t xml:space="preserve"> </w:t>
      </w:r>
      <w:r w:rsidR="006542F6" w:rsidRPr="00270E73">
        <w:rPr>
          <w:position w:val="8"/>
          <w:lang w:val="vi-VN"/>
        </w:rPr>
        <w:t>hợp đồng lao động.</w:t>
      </w:r>
    </w:p>
    <w:p w:rsidR="006542F6" w:rsidRPr="00270E73" w:rsidRDefault="006542F6" w:rsidP="00270E73">
      <w:pPr>
        <w:tabs>
          <w:tab w:val="left" w:pos="284"/>
          <w:tab w:val="left" w:pos="2835"/>
          <w:tab w:val="left" w:pos="5387"/>
          <w:tab w:val="left" w:pos="7938"/>
        </w:tabs>
        <w:contextualSpacing/>
        <w:jc w:val="both"/>
        <w:rPr>
          <w:lang w:val="vi-VN"/>
        </w:rPr>
      </w:pPr>
      <w:r w:rsidRPr="0076446C">
        <w:rPr>
          <w:b/>
          <w:color w:val="0000FF"/>
          <w:lang w:val="vi-VN"/>
        </w:rPr>
        <w:t xml:space="preserve">Câu </w:t>
      </w:r>
      <w:r w:rsidRPr="0076446C">
        <w:rPr>
          <w:b/>
          <w:color w:val="0000FF"/>
          <w:lang w:val="nl-NL"/>
        </w:rPr>
        <w:t>90</w:t>
      </w:r>
      <w:r w:rsidRPr="0076446C">
        <w:rPr>
          <w:b/>
          <w:color w:val="0000FF"/>
          <w:lang w:val="vi-VN"/>
        </w:rPr>
        <w:t>:</w:t>
      </w:r>
      <w:r w:rsidRPr="00270E73">
        <w:rPr>
          <w:lang w:val="vi-VN"/>
        </w:rPr>
        <w:t xml:space="preserve"> Trong những ngành nghề mà pháp luật không cấm, khi có đủ điều kiện theo quy định của pháp luật thì mọi doanh nghiệp đều có quyền</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tự chủ đăng kí kinh doanh.</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kinh doanh không cần đăng kí.</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xin ý kiến chính quyền để kinh doanh.</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kinh doanh trước rồi đăng kí sau.</w:t>
      </w:r>
    </w:p>
    <w:p w:rsidR="006542F6" w:rsidRPr="00270E73" w:rsidRDefault="006542F6" w:rsidP="00270E73">
      <w:pPr>
        <w:tabs>
          <w:tab w:val="left" w:pos="284"/>
          <w:tab w:val="left" w:pos="2835"/>
          <w:tab w:val="left" w:pos="5387"/>
          <w:tab w:val="left" w:pos="7938"/>
        </w:tabs>
        <w:contextualSpacing/>
        <w:jc w:val="both"/>
        <w:rPr>
          <w:lang w:val="vi-VN"/>
        </w:rPr>
      </w:pPr>
      <w:r w:rsidRPr="0076446C">
        <w:rPr>
          <w:b/>
          <w:color w:val="0000FF"/>
          <w:lang w:val="vi-VN"/>
        </w:rPr>
        <w:t>Câu 91:</w:t>
      </w:r>
      <w:r w:rsidRPr="00270E73">
        <w:rPr>
          <w:lang w:val="vi-VN"/>
        </w:rPr>
        <w:t xml:space="preserve"> Những chính sách phát triển kinh tế- xã hội mà Nhà nước ban hành cho vùng đồng bào dân tộc và miền núi, vùng sâu vùng xa là góp phần thực hiện tốt quyền bình đẳng giữa các dân tộc về</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kinh tế.</w:t>
      </w:r>
      <w:r w:rsidR="006542F6" w:rsidRPr="00270E73">
        <w:rPr>
          <w:lang w:val="vi-VN"/>
        </w:rPr>
        <w:tab/>
      </w:r>
      <w:r>
        <w:rPr>
          <w:lang w:val="vi-VN"/>
        </w:rPr>
        <w:tab/>
      </w:r>
      <w:r w:rsidR="006542F6" w:rsidRPr="0076446C">
        <w:rPr>
          <w:b/>
          <w:color w:val="0070C0"/>
          <w:lang w:val="vi-VN"/>
        </w:rPr>
        <w:t>B.</w:t>
      </w:r>
      <w:r w:rsidR="006542F6" w:rsidRPr="00270E73">
        <w:rPr>
          <w:b/>
          <w:lang w:val="vi-VN"/>
        </w:rPr>
        <w:t xml:space="preserve"> </w:t>
      </w:r>
      <w:r w:rsidR="006542F6" w:rsidRPr="00270E73">
        <w:rPr>
          <w:lang w:val="vi-VN"/>
        </w:rPr>
        <w:t>chính trị.</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văn hóa, giáo dục.</w:t>
      </w:r>
      <w:r w:rsidR="006542F6" w:rsidRPr="00270E73">
        <w:rPr>
          <w:lang w:val="vi-VN"/>
        </w:rPr>
        <w:tab/>
      </w:r>
      <w:r>
        <w:rPr>
          <w:lang w:val="vi-VN"/>
        </w:rPr>
        <w:tab/>
      </w:r>
      <w:r w:rsidR="006542F6" w:rsidRPr="0076446C">
        <w:rPr>
          <w:b/>
          <w:color w:val="0070C0"/>
          <w:lang w:val="vi-VN"/>
        </w:rPr>
        <w:t>D.</w:t>
      </w:r>
      <w:r w:rsidR="006542F6" w:rsidRPr="00270E73">
        <w:rPr>
          <w:b/>
          <w:lang w:val="vi-VN"/>
        </w:rPr>
        <w:t xml:space="preserve"> </w:t>
      </w:r>
      <w:r w:rsidR="006542F6" w:rsidRPr="00270E73">
        <w:rPr>
          <w:lang w:val="vi-VN"/>
        </w:rPr>
        <w:t>xã hội.</w:t>
      </w:r>
    </w:p>
    <w:p w:rsidR="006542F6" w:rsidRPr="00270E73" w:rsidRDefault="006542F6" w:rsidP="00270E73">
      <w:pPr>
        <w:tabs>
          <w:tab w:val="left" w:pos="284"/>
          <w:tab w:val="left" w:pos="2835"/>
          <w:tab w:val="left" w:pos="5387"/>
          <w:tab w:val="left" w:pos="7938"/>
        </w:tabs>
        <w:contextualSpacing/>
        <w:jc w:val="both"/>
        <w:rPr>
          <w:lang w:val="vi-VN"/>
        </w:rPr>
      </w:pPr>
      <w:r w:rsidRPr="0076446C">
        <w:rPr>
          <w:b/>
          <w:color w:val="0000FF"/>
          <w:lang w:val="vi-VN"/>
        </w:rPr>
        <w:t>Câu 92:</w:t>
      </w:r>
      <w:r w:rsidRPr="00270E73">
        <w:rPr>
          <w:lang w:val="vi-VN"/>
        </w:rPr>
        <w:t xml:space="preserve"> Theo quy định của pháp luật, bắt người trong trường hợp nào dưới đây khi thấy ở người hoặc tại chỗ ở của một người nào đó có dấu vết của tội phạm và xét thấy cần ngăn chặn ngay việc người đó trốn?</w:t>
      </w:r>
    </w:p>
    <w:p w:rsidR="006542F6" w:rsidRPr="00270E73" w:rsidRDefault="00270E73" w:rsidP="00270E73">
      <w:pPr>
        <w:tabs>
          <w:tab w:val="left" w:pos="284"/>
          <w:tab w:val="left" w:pos="2835"/>
          <w:tab w:val="left" w:pos="5387"/>
          <w:tab w:val="left" w:pos="7938"/>
        </w:tabs>
        <w:contextualSpacing/>
        <w:rPr>
          <w:u w:val="single"/>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khẩn cấp.</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trực tiếp.</w:t>
      </w:r>
      <w:r w:rsidR="006542F6" w:rsidRPr="00270E73">
        <w:rPr>
          <w:lang w:val="vi-VN"/>
        </w:rPr>
        <w:tab/>
      </w:r>
      <w:r w:rsidR="006542F6" w:rsidRPr="0076446C">
        <w:rPr>
          <w:b/>
          <w:color w:val="0070C0"/>
          <w:lang w:val="vi-VN"/>
        </w:rPr>
        <w:t>C.</w:t>
      </w:r>
      <w:r w:rsidR="006542F6" w:rsidRPr="00270E73">
        <w:rPr>
          <w:b/>
          <w:lang w:val="vi-VN"/>
        </w:rPr>
        <w:t xml:space="preserve"> </w:t>
      </w:r>
      <w:r w:rsidR="006542F6" w:rsidRPr="00270E73">
        <w:rPr>
          <w:lang w:val="vi-VN"/>
        </w:rPr>
        <w:t>quả tang.</w:t>
      </w:r>
      <w:r>
        <w:rPr>
          <w:lang w:val="vi-VN"/>
        </w:rPr>
        <w:tab/>
      </w:r>
      <w:r w:rsidR="006542F6" w:rsidRPr="0076446C">
        <w:rPr>
          <w:b/>
          <w:color w:val="0070C0"/>
          <w:lang w:val="vi-VN"/>
        </w:rPr>
        <w:t>D.</w:t>
      </w:r>
      <w:r w:rsidR="006542F6" w:rsidRPr="00270E73">
        <w:rPr>
          <w:b/>
          <w:lang w:val="vi-VN"/>
        </w:rPr>
        <w:t xml:space="preserve"> </w:t>
      </w:r>
      <w:r w:rsidR="006542F6" w:rsidRPr="00270E73">
        <w:rPr>
          <w:lang w:val="vi-VN"/>
        </w:rPr>
        <w:t>truy nã.</w:t>
      </w:r>
    </w:p>
    <w:p w:rsidR="006542F6" w:rsidRPr="00270E73" w:rsidRDefault="006542F6" w:rsidP="00270E73">
      <w:pPr>
        <w:tabs>
          <w:tab w:val="left" w:pos="284"/>
          <w:tab w:val="left" w:pos="2835"/>
          <w:tab w:val="left" w:pos="5387"/>
          <w:tab w:val="left" w:pos="7938"/>
        </w:tabs>
        <w:contextualSpacing/>
        <w:jc w:val="both"/>
        <w:rPr>
          <w:lang w:val="vi-VN"/>
        </w:rPr>
      </w:pPr>
      <w:r w:rsidRPr="0076446C">
        <w:rPr>
          <w:b/>
          <w:color w:val="0000FF"/>
          <w:lang w:val="vi-VN"/>
        </w:rPr>
        <w:t>Câu 93:</w:t>
      </w:r>
      <w:r w:rsidRPr="00270E73">
        <w:rPr>
          <w:lang w:val="vi-VN"/>
        </w:rPr>
        <w:t xml:space="preserve"> </w:t>
      </w:r>
      <w:r w:rsidRPr="00270E73">
        <w:rPr>
          <w:lang w:val="pt-BR"/>
        </w:rPr>
        <w:t>Công dân có thể trực tiếp phát biểu ý kiến trong các cuộc họp</w:t>
      </w:r>
      <w:r w:rsidRPr="00270E73">
        <w:rPr>
          <w:lang w:val="vi-VN"/>
        </w:rPr>
        <w:t xml:space="preserve"> </w:t>
      </w:r>
      <w:r w:rsidRPr="00270E73">
        <w:rPr>
          <w:lang w:val="pt-BR"/>
        </w:rPr>
        <w:t>là một nội dung thuộc</w:t>
      </w:r>
      <w:r w:rsidRPr="00270E73">
        <w:rPr>
          <w:lang w:val="vi-VN"/>
        </w:rPr>
        <w:t xml:space="preserve"> quyền</w:t>
      </w:r>
    </w:p>
    <w:p w:rsidR="006542F6" w:rsidRPr="00270E73" w:rsidRDefault="006542F6" w:rsidP="00270E73">
      <w:pPr>
        <w:tabs>
          <w:tab w:val="left" w:pos="284"/>
          <w:tab w:val="left" w:pos="2835"/>
          <w:tab w:val="left" w:pos="5387"/>
          <w:tab w:val="left" w:pos="7938"/>
        </w:tabs>
        <w:ind w:firstLineChars="100" w:firstLine="241"/>
        <w:contextualSpacing/>
        <w:jc w:val="both"/>
        <w:rPr>
          <w:lang w:val="pt-BR"/>
        </w:rPr>
      </w:pPr>
      <w:r w:rsidRPr="0076446C">
        <w:rPr>
          <w:b/>
          <w:color w:val="0070C0"/>
          <w:lang w:val="pt-BR"/>
        </w:rPr>
        <w:t>A.</w:t>
      </w:r>
      <w:r w:rsidRPr="00270E73">
        <w:rPr>
          <w:b/>
          <w:lang w:val="pt-BR"/>
        </w:rPr>
        <w:t xml:space="preserve"> </w:t>
      </w:r>
      <w:r w:rsidRPr="00270E73">
        <w:rPr>
          <w:lang w:val="pt-BR"/>
        </w:rPr>
        <w:t>tự do hội họp.</w:t>
      </w:r>
      <w:r w:rsidRPr="00270E73">
        <w:rPr>
          <w:lang w:val="pt-BR"/>
        </w:rPr>
        <w:tab/>
      </w:r>
      <w:r w:rsidRPr="0076446C">
        <w:rPr>
          <w:b/>
          <w:color w:val="0070C0"/>
          <w:lang w:val="pt-BR"/>
        </w:rPr>
        <w:t>B.</w:t>
      </w:r>
      <w:r w:rsidRPr="00270E73">
        <w:rPr>
          <w:b/>
          <w:lang w:val="pt-BR"/>
        </w:rPr>
        <w:t xml:space="preserve"> </w:t>
      </w:r>
      <w:r w:rsidRPr="00270E73">
        <w:rPr>
          <w:lang w:val="pt-BR"/>
        </w:rPr>
        <w:t>tự do ngôn luận.</w:t>
      </w:r>
      <w:r w:rsidRPr="00270E73">
        <w:rPr>
          <w:lang w:val="pt-BR"/>
        </w:rPr>
        <w:tab/>
      </w:r>
      <w:r w:rsidRPr="0076446C">
        <w:rPr>
          <w:b/>
          <w:color w:val="0070C0"/>
          <w:lang w:val="vi-VN"/>
        </w:rPr>
        <w:t>C.</w:t>
      </w:r>
      <w:r w:rsidRPr="00270E73">
        <w:rPr>
          <w:b/>
          <w:lang w:val="vi-VN"/>
        </w:rPr>
        <w:t xml:space="preserve"> </w:t>
      </w:r>
      <w:r w:rsidRPr="00270E73">
        <w:rPr>
          <w:lang w:val="vi-VN"/>
        </w:rPr>
        <w:t>tự do thân thể</w:t>
      </w:r>
      <w:r w:rsidRPr="00270E73">
        <w:rPr>
          <w:lang w:val="pt-BR"/>
        </w:rPr>
        <w:t xml:space="preserve">.     </w:t>
      </w:r>
      <w:r w:rsidR="00270E73">
        <w:rPr>
          <w:lang w:val="pt-BR"/>
        </w:rPr>
        <w:tab/>
      </w:r>
      <w:r w:rsidRPr="0076446C">
        <w:rPr>
          <w:b/>
          <w:color w:val="0070C0"/>
          <w:lang w:val="vi-VN"/>
        </w:rPr>
        <w:t>D.</w:t>
      </w:r>
      <w:r w:rsidRPr="00270E73">
        <w:rPr>
          <w:b/>
          <w:lang w:val="vi-VN"/>
        </w:rPr>
        <w:t xml:space="preserve"> </w:t>
      </w:r>
      <w:r w:rsidRPr="00270E73">
        <w:rPr>
          <w:lang w:val="vi-VN"/>
        </w:rPr>
        <w:t xml:space="preserve">tự do </w:t>
      </w:r>
      <w:r w:rsidRPr="00270E73">
        <w:rPr>
          <w:lang w:val="pt-BR"/>
        </w:rPr>
        <w:t>dân chủ.</w:t>
      </w:r>
    </w:p>
    <w:p w:rsidR="006542F6" w:rsidRPr="00270E73" w:rsidRDefault="006542F6" w:rsidP="00270E73">
      <w:pPr>
        <w:tabs>
          <w:tab w:val="left" w:pos="284"/>
          <w:tab w:val="left" w:pos="2835"/>
          <w:tab w:val="left" w:pos="5387"/>
          <w:tab w:val="left" w:pos="7938"/>
        </w:tabs>
        <w:spacing w:before="60"/>
        <w:contextualSpacing/>
        <w:jc w:val="both"/>
      </w:pPr>
      <w:r w:rsidRPr="0076446C">
        <w:rPr>
          <w:b/>
          <w:color w:val="0000FF"/>
        </w:rPr>
        <w:t>Câu 94:</w:t>
      </w:r>
      <w:r w:rsidRPr="00270E73">
        <w:t xml:space="preserve"> Người có thẩm quyền khi tiến hành kiểm soát thư tín, điện thoại, điện tín của người khác không được tùy tiện mà phải theo</w:t>
      </w:r>
    </w:p>
    <w:p w:rsidR="006542F6" w:rsidRPr="00270E73" w:rsidRDefault="00270E73" w:rsidP="00270E73">
      <w:pPr>
        <w:tabs>
          <w:tab w:val="left" w:pos="284"/>
          <w:tab w:val="left" w:pos="2835"/>
          <w:tab w:val="left" w:pos="5387"/>
          <w:tab w:val="left" w:pos="7938"/>
        </w:tabs>
        <w:contextualSpacing/>
      </w:pPr>
      <w:r>
        <w:rPr>
          <w:b/>
        </w:rPr>
        <w:tab/>
      </w:r>
      <w:r w:rsidR="006542F6" w:rsidRPr="0076446C">
        <w:rPr>
          <w:b/>
          <w:color w:val="0070C0"/>
        </w:rPr>
        <w:t>A.</w:t>
      </w:r>
      <w:r w:rsidR="006542F6" w:rsidRPr="00270E73">
        <w:rPr>
          <w:b/>
        </w:rPr>
        <w:t xml:space="preserve"> </w:t>
      </w:r>
      <w:r w:rsidR="006542F6" w:rsidRPr="00270E73">
        <w:t>đúng trình tự, thủ tục luật định.</w:t>
      </w:r>
      <w:r w:rsidR="006542F6" w:rsidRPr="00270E73">
        <w:tab/>
      </w:r>
      <w:r w:rsidR="006542F6" w:rsidRPr="0076446C">
        <w:rPr>
          <w:b/>
          <w:color w:val="0070C0"/>
        </w:rPr>
        <w:t>B.</w:t>
      </w:r>
      <w:r w:rsidR="006542F6" w:rsidRPr="00270E73">
        <w:rPr>
          <w:b/>
        </w:rPr>
        <w:t xml:space="preserve"> </w:t>
      </w:r>
      <w:r w:rsidR="006542F6" w:rsidRPr="00270E73">
        <w:t>đề xuất của nhân viên chuyển phát.</w:t>
      </w:r>
    </w:p>
    <w:p w:rsidR="006542F6" w:rsidRPr="00270E73" w:rsidRDefault="00270E73" w:rsidP="00270E73">
      <w:pPr>
        <w:tabs>
          <w:tab w:val="left" w:pos="284"/>
          <w:tab w:val="left" w:pos="2835"/>
          <w:tab w:val="left" w:pos="5387"/>
          <w:tab w:val="left" w:pos="7938"/>
        </w:tabs>
        <w:contextualSpacing/>
      </w:pPr>
      <w:r>
        <w:rPr>
          <w:b/>
        </w:rPr>
        <w:tab/>
      </w:r>
      <w:r w:rsidR="006542F6" w:rsidRPr="0076446C">
        <w:rPr>
          <w:b/>
          <w:color w:val="0070C0"/>
        </w:rPr>
        <w:t>C.</w:t>
      </w:r>
      <w:r w:rsidR="006542F6" w:rsidRPr="00270E73">
        <w:rPr>
          <w:b/>
        </w:rPr>
        <w:t xml:space="preserve"> </w:t>
      </w:r>
      <w:r w:rsidR="006542F6" w:rsidRPr="00270E73">
        <w:t>kiến nghị của công dân.</w:t>
      </w:r>
      <w:r w:rsidR="006542F6" w:rsidRPr="00270E73">
        <w:tab/>
      </w:r>
      <w:r w:rsidR="006542F6" w:rsidRPr="0076446C">
        <w:rPr>
          <w:b/>
          <w:color w:val="0070C0"/>
        </w:rPr>
        <w:t>D.</w:t>
      </w:r>
      <w:r w:rsidR="006542F6" w:rsidRPr="00270E73">
        <w:rPr>
          <w:b/>
        </w:rPr>
        <w:t xml:space="preserve"> </w:t>
      </w:r>
      <w:r w:rsidR="006542F6" w:rsidRPr="00270E73">
        <w:t>yêu cầu của bưu điện.</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95:</w:t>
      </w:r>
      <w:r w:rsidRPr="00270E73">
        <w:rPr>
          <w:lang w:val="vi-VN"/>
        </w:rPr>
        <w:t xml:space="preserve"> Phát biểu nào sau đây là đúng khi nói về quyền khiếu nại, tố cáo của công dân?</w:t>
      </w:r>
    </w:p>
    <w:p w:rsidR="006542F6" w:rsidRPr="00270E73" w:rsidRDefault="00270E73" w:rsidP="00270E73">
      <w:pPr>
        <w:tabs>
          <w:tab w:val="left" w:pos="284"/>
          <w:tab w:val="left" w:pos="2835"/>
          <w:tab w:val="left" w:pos="5387"/>
          <w:tab w:val="left" w:pos="7938"/>
        </w:tabs>
        <w:contextualSpacing/>
        <w:rPr>
          <w:lang w:val="vi-VN"/>
        </w:rPr>
      </w:pPr>
      <w:r>
        <w:rPr>
          <w:b/>
          <w:lang w:val="vi-VN"/>
        </w:rPr>
        <w:lastRenderedPageBreak/>
        <w:tab/>
      </w:r>
      <w:r w:rsidR="006542F6" w:rsidRPr="0076446C">
        <w:rPr>
          <w:b/>
          <w:color w:val="0070C0"/>
          <w:lang w:val="vi-VN"/>
        </w:rPr>
        <w:t>A.</w:t>
      </w:r>
      <w:r w:rsidR="006542F6" w:rsidRPr="00270E73">
        <w:rPr>
          <w:b/>
          <w:lang w:val="vi-VN"/>
        </w:rPr>
        <w:t xml:space="preserve"> </w:t>
      </w:r>
      <w:r w:rsidR="006542F6" w:rsidRPr="00270E73">
        <w:rPr>
          <w:lang w:val="vi-VN"/>
        </w:rPr>
        <w:t>Người tố cáo có quyền nhờ luật sư.</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B.</w:t>
      </w:r>
      <w:r w:rsidR="006542F6" w:rsidRPr="00270E73">
        <w:rPr>
          <w:b/>
          <w:lang w:val="vi-VN"/>
        </w:rPr>
        <w:t xml:space="preserve"> </w:t>
      </w:r>
      <w:r w:rsidR="006542F6" w:rsidRPr="00270E73">
        <w:rPr>
          <w:lang w:val="vi-VN"/>
        </w:rPr>
        <w:t>Người tố cáo không có quyền nhờ luật sư.</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Người tố cáo dưới 18 tuổi được nhờ luật sư.</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D.</w:t>
      </w:r>
      <w:r w:rsidR="006542F6" w:rsidRPr="00270E73">
        <w:rPr>
          <w:b/>
          <w:lang w:val="vi-VN"/>
        </w:rPr>
        <w:t xml:space="preserve"> </w:t>
      </w:r>
      <w:r w:rsidR="006542F6" w:rsidRPr="00270E73">
        <w:rPr>
          <w:lang w:val="vi-VN"/>
        </w:rPr>
        <w:t>Người nghèo không được nhờ luật sư.</w:t>
      </w:r>
    </w:p>
    <w:p w:rsidR="006542F6" w:rsidRPr="00270E73" w:rsidRDefault="006542F6" w:rsidP="00270E73">
      <w:pPr>
        <w:tabs>
          <w:tab w:val="left" w:pos="284"/>
          <w:tab w:val="left" w:pos="2835"/>
          <w:tab w:val="left" w:pos="5387"/>
          <w:tab w:val="left" w:pos="7938"/>
        </w:tabs>
        <w:spacing w:before="60"/>
        <w:contextualSpacing/>
        <w:jc w:val="both"/>
        <w:rPr>
          <w:spacing w:val="-8"/>
          <w:lang w:val="vi-VN"/>
        </w:rPr>
      </w:pPr>
      <w:r w:rsidRPr="0076446C">
        <w:rPr>
          <w:b/>
          <w:color w:val="0000FF"/>
          <w:lang w:val="vi-VN"/>
        </w:rPr>
        <w:t>Câu 96:</w:t>
      </w:r>
      <w:r w:rsidRPr="00270E73">
        <w:rPr>
          <w:lang w:val="vi-VN"/>
        </w:rPr>
        <w:t xml:space="preserve"> Quyền nào dưới đây góp phần </w:t>
      </w:r>
      <w:r w:rsidRPr="00270E73">
        <w:rPr>
          <w:spacing w:val="-8"/>
          <w:lang w:val="vi-VN"/>
        </w:rPr>
        <w:t>hình thành các cơ quan quyền lực nhà nước và để nhân dân thể hiện ý chí và nguyện vọng của mình.</w:t>
      </w:r>
    </w:p>
    <w:p w:rsidR="006542F6" w:rsidRPr="00270E73" w:rsidRDefault="00270E73" w:rsidP="00270E73">
      <w:pPr>
        <w:tabs>
          <w:tab w:val="left" w:pos="284"/>
          <w:tab w:val="left" w:pos="2835"/>
          <w:tab w:val="left" w:pos="5387"/>
          <w:tab w:val="left" w:pos="7938"/>
        </w:tabs>
        <w:contextualSpacing/>
        <w:rPr>
          <w:lang w:val="vi-VN"/>
        </w:rPr>
      </w:pPr>
      <w:r>
        <w:rPr>
          <w:b/>
          <w:spacing w:val="-8"/>
          <w:lang w:val="vi-VN"/>
        </w:rPr>
        <w:tab/>
      </w:r>
      <w:r w:rsidR="006542F6" w:rsidRPr="0076446C">
        <w:rPr>
          <w:b/>
          <w:color w:val="0070C0"/>
          <w:spacing w:val="-8"/>
          <w:lang w:val="vi-VN"/>
        </w:rPr>
        <w:t>A.</w:t>
      </w:r>
      <w:r w:rsidR="006542F6" w:rsidRPr="00270E73">
        <w:rPr>
          <w:b/>
          <w:spacing w:val="-8"/>
          <w:lang w:val="vi-VN"/>
        </w:rPr>
        <w:t xml:space="preserve"> </w:t>
      </w:r>
      <w:r w:rsidR="006542F6" w:rsidRPr="00270E73">
        <w:rPr>
          <w:spacing w:val="-8"/>
          <w:lang w:val="vi-VN"/>
        </w:rPr>
        <w:t>T</w:t>
      </w:r>
      <w:r w:rsidR="006542F6" w:rsidRPr="00270E73">
        <w:rPr>
          <w:lang w:val="vi-VN"/>
        </w:rPr>
        <w:t>ham gia quản lý nhà nước</w:t>
      </w:r>
      <w:r w:rsidR="006542F6" w:rsidRPr="00270E73">
        <w:rPr>
          <w:lang w:val="vi-VN"/>
        </w:rPr>
        <w:tab/>
      </w:r>
      <w:r w:rsidR="006542F6" w:rsidRPr="0076446C">
        <w:rPr>
          <w:b/>
          <w:color w:val="0070C0"/>
          <w:spacing w:val="-8"/>
          <w:lang w:val="vi-VN"/>
        </w:rPr>
        <w:t>B.</w:t>
      </w:r>
      <w:r w:rsidR="006542F6" w:rsidRPr="00270E73">
        <w:rPr>
          <w:b/>
          <w:spacing w:val="-8"/>
          <w:lang w:val="vi-VN"/>
        </w:rPr>
        <w:t xml:space="preserve"> </w:t>
      </w:r>
      <w:r w:rsidR="006542F6" w:rsidRPr="00270E73">
        <w:rPr>
          <w:spacing w:val="-8"/>
          <w:lang w:val="vi-VN"/>
        </w:rPr>
        <w:t>Khiếu nại tố cáo.</w:t>
      </w:r>
    </w:p>
    <w:p w:rsidR="006542F6" w:rsidRPr="00270E73" w:rsidRDefault="00270E73" w:rsidP="00270E73">
      <w:pPr>
        <w:tabs>
          <w:tab w:val="left" w:pos="284"/>
          <w:tab w:val="left" w:pos="2835"/>
          <w:tab w:val="left" w:pos="5387"/>
          <w:tab w:val="left" w:pos="7938"/>
        </w:tabs>
        <w:contextualSpacing/>
        <w:rPr>
          <w:lang w:val="vi-VN"/>
        </w:rPr>
      </w:pPr>
      <w:r>
        <w:rPr>
          <w:b/>
          <w:spacing w:val="-8"/>
          <w:lang w:val="vi-VN"/>
        </w:rPr>
        <w:tab/>
      </w:r>
      <w:r w:rsidR="006542F6" w:rsidRPr="0076446C">
        <w:rPr>
          <w:b/>
          <w:color w:val="0070C0"/>
          <w:spacing w:val="-8"/>
          <w:lang w:val="vi-VN"/>
        </w:rPr>
        <w:t>C.</w:t>
      </w:r>
      <w:r w:rsidR="006542F6" w:rsidRPr="00270E73">
        <w:rPr>
          <w:b/>
          <w:spacing w:val="-8"/>
          <w:lang w:val="vi-VN"/>
        </w:rPr>
        <w:t xml:space="preserve"> </w:t>
      </w:r>
      <w:r w:rsidR="006542F6" w:rsidRPr="00270E73">
        <w:rPr>
          <w:spacing w:val="-8"/>
          <w:lang w:val="vi-VN"/>
        </w:rPr>
        <w:t>Bầu cử và ứng cử</w:t>
      </w:r>
      <w:r w:rsidR="006542F6" w:rsidRPr="00270E73">
        <w:rPr>
          <w:lang w:val="vi-VN"/>
        </w:rPr>
        <w:tab/>
      </w:r>
      <w:r>
        <w:rPr>
          <w:lang w:val="vi-VN"/>
        </w:rPr>
        <w:tab/>
      </w:r>
      <w:r w:rsidR="006542F6" w:rsidRPr="0076446C">
        <w:rPr>
          <w:b/>
          <w:color w:val="0070C0"/>
          <w:spacing w:val="-8"/>
          <w:lang w:val="vi-VN"/>
        </w:rPr>
        <w:t>D.</w:t>
      </w:r>
      <w:r w:rsidR="006542F6" w:rsidRPr="00270E73">
        <w:rPr>
          <w:b/>
          <w:spacing w:val="-8"/>
          <w:lang w:val="vi-VN"/>
        </w:rPr>
        <w:t xml:space="preserve"> </w:t>
      </w:r>
      <w:r w:rsidR="006542F6" w:rsidRPr="00270E73">
        <w:rPr>
          <w:spacing w:val="-8"/>
          <w:lang w:val="vi-VN"/>
        </w:rPr>
        <w:t>Quản lý xã hội.</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97:</w:t>
      </w:r>
      <w:r w:rsidRPr="00270E73">
        <w:rPr>
          <w:lang w:val="vi-VN"/>
        </w:rPr>
        <w:t xml:space="preserve"> Việc chính quyền xã tổ chức cho người dân thảo luận về kế hoạch sử dụng đất ở địa phương là bảo đảm quyền tham gia quản lí nhà nước và xã hội của công dân ở phạm vi</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quốc gia.</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cả nước.</w:t>
      </w:r>
      <w:r w:rsidR="006542F6" w:rsidRPr="00270E73">
        <w:rPr>
          <w:lang w:val="vi-VN"/>
        </w:rPr>
        <w:tab/>
      </w:r>
      <w:r w:rsidR="006542F6" w:rsidRPr="0076446C">
        <w:rPr>
          <w:b/>
          <w:color w:val="0070C0"/>
          <w:lang w:val="vi-VN"/>
        </w:rPr>
        <w:t>C.</w:t>
      </w:r>
      <w:r w:rsidR="006542F6" w:rsidRPr="00270E73">
        <w:rPr>
          <w:b/>
          <w:lang w:val="vi-VN"/>
        </w:rPr>
        <w:t xml:space="preserve"> </w:t>
      </w:r>
      <w:r w:rsidR="006542F6" w:rsidRPr="00270E73">
        <w:rPr>
          <w:lang w:val="vi-VN"/>
        </w:rPr>
        <w:t>lãnh thổ.</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cơ sở.</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98:</w:t>
      </w:r>
      <w:r w:rsidRPr="00270E73">
        <w:rPr>
          <w:lang w:val="vi-VN"/>
        </w:rPr>
        <w:t xml:space="preserve"> Công dân có quyền học từ Tiểu học đến Trung học, đại học và sau đại học là biểu hiện của việc thực hiện quyền học tập ở nội dung nào dưới đây?</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Quyền học không hạn chế.</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Quyền học bất cứ ngành nghề nào.</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Quyền học tập thường xuyên.</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Quyền bình đẳng về cơ hội học tập.</w:t>
      </w:r>
    </w:p>
    <w:p w:rsidR="006542F6" w:rsidRPr="00270E73" w:rsidRDefault="006542F6" w:rsidP="00270E73">
      <w:pPr>
        <w:tabs>
          <w:tab w:val="left" w:pos="284"/>
          <w:tab w:val="left" w:pos="2835"/>
          <w:tab w:val="left" w:pos="5387"/>
          <w:tab w:val="left" w:pos="7938"/>
        </w:tabs>
        <w:spacing w:before="60"/>
        <w:contextualSpacing/>
        <w:jc w:val="both"/>
      </w:pPr>
      <w:r w:rsidRPr="0076446C">
        <w:rPr>
          <w:b/>
          <w:color w:val="0000FF"/>
        </w:rPr>
        <w:t>Câu 99:</w:t>
      </w:r>
      <w:r w:rsidRPr="00270E73">
        <w:t xml:space="preserve"> Cá nhân chủ động tìm hiểu kiến thức pháp luật thông qua các phương tiện thông tin đại chúng là thực hiện quyền nào sau đây của công dân?</w:t>
      </w:r>
    </w:p>
    <w:p w:rsidR="006542F6" w:rsidRPr="00270E73" w:rsidRDefault="00270E73" w:rsidP="00270E73">
      <w:pPr>
        <w:tabs>
          <w:tab w:val="left" w:pos="284"/>
          <w:tab w:val="left" w:pos="2835"/>
          <w:tab w:val="left" w:pos="5387"/>
          <w:tab w:val="left" w:pos="7938"/>
        </w:tabs>
        <w:contextualSpacing/>
      </w:pPr>
      <w:r>
        <w:rPr>
          <w:b/>
        </w:rPr>
        <w:tab/>
      </w:r>
      <w:r w:rsidR="006542F6" w:rsidRPr="0076446C">
        <w:rPr>
          <w:b/>
          <w:color w:val="0070C0"/>
        </w:rPr>
        <w:t>A.</w:t>
      </w:r>
      <w:r w:rsidR="006542F6" w:rsidRPr="00270E73">
        <w:rPr>
          <w:b/>
        </w:rPr>
        <w:t xml:space="preserve"> </w:t>
      </w:r>
      <w:r w:rsidR="006542F6" w:rsidRPr="00270E73">
        <w:t>Được phát triển.</w:t>
      </w:r>
      <w:r w:rsidR="006542F6" w:rsidRPr="00270E73">
        <w:tab/>
      </w:r>
      <w:r>
        <w:tab/>
      </w:r>
      <w:r w:rsidR="006542F6" w:rsidRPr="0076446C">
        <w:rPr>
          <w:b/>
          <w:color w:val="0070C0"/>
        </w:rPr>
        <w:t>B.</w:t>
      </w:r>
      <w:r w:rsidR="006542F6" w:rsidRPr="00270E73">
        <w:rPr>
          <w:b/>
        </w:rPr>
        <w:t xml:space="preserve"> </w:t>
      </w:r>
      <w:r w:rsidR="006542F6" w:rsidRPr="00270E73">
        <w:t>Khiếu nại.</w:t>
      </w:r>
    </w:p>
    <w:p w:rsidR="006542F6" w:rsidRPr="00270E73" w:rsidRDefault="00270E73" w:rsidP="00270E73">
      <w:pPr>
        <w:tabs>
          <w:tab w:val="left" w:pos="284"/>
          <w:tab w:val="left" w:pos="2835"/>
          <w:tab w:val="left" w:pos="5387"/>
          <w:tab w:val="left" w:pos="7938"/>
        </w:tabs>
        <w:contextualSpacing/>
      </w:pPr>
      <w:r>
        <w:rPr>
          <w:b/>
        </w:rPr>
        <w:tab/>
      </w:r>
      <w:r w:rsidR="006542F6" w:rsidRPr="0076446C">
        <w:rPr>
          <w:b/>
          <w:color w:val="0070C0"/>
        </w:rPr>
        <w:t>C.</w:t>
      </w:r>
      <w:r w:rsidR="006542F6" w:rsidRPr="00270E73">
        <w:rPr>
          <w:b/>
        </w:rPr>
        <w:t xml:space="preserve"> </w:t>
      </w:r>
      <w:r w:rsidR="006542F6" w:rsidRPr="00270E73">
        <w:t>Tố cáo.</w:t>
      </w:r>
      <w:r w:rsidR="006542F6" w:rsidRPr="00270E73">
        <w:tab/>
      </w:r>
      <w:r>
        <w:tab/>
      </w:r>
      <w:r w:rsidR="006542F6" w:rsidRPr="0076446C">
        <w:rPr>
          <w:b/>
          <w:color w:val="0070C0"/>
        </w:rPr>
        <w:t>D.</w:t>
      </w:r>
      <w:r w:rsidR="006542F6" w:rsidRPr="00270E73">
        <w:rPr>
          <w:b/>
        </w:rPr>
        <w:t xml:space="preserve"> </w:t>
      </w:r>
      <w:r w:rsidR="006542F6" w:rsidRPr="00270E73">
        <w:t>Quản trị truyền thông.</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100:</w:t>
      </w:r>
      <w:r w:rsidRPr="00270E73">
        <w:rPr>
          <w:lang w:val="vi-VN"/>
        </w:rPr>
        <w:t xml:space="preserve"> Nội dung cơ bản của pháp luật về phát triển các lĩnh vực xã hội </w:t>
      </w:r>
      <w:r w:rsidRPr="00270E73">
        <w:rPr>
          <w:b/>
          <w:bCs/>
          <w:lang w:val="vi-VN"/>
        </w:rPr>
        <w:t>không</w:t>
      </w:r>
      <w:r w:rsidRPr="00270E73">
        <w:rPr>
          <w:lang w:val="vi-VN"/>
        </w:rPr>
        <w:t xml:space="preserve"> được thể hiện ở việc</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chăm sóc sức khỏe ban đầu.</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thực hiện xóa đói, giảm nghèo.</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công khai tỉ lệ lạm phát.</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phòng, chống tệ nạn xã hội.</w:t>
      </w:r>
    </w:p>
    <w:p w:rsidR="006542F6" w:rsidRPr="00270E73" w:rsidRDefault="006542F6" w:rsidP="00270E73">
      <w:pPr>
        <w:tabs>
          <w:tab w:val="left" w:pos="284"/>
          <w:tab w:val="left" w:pos="2835"/>
          <w:tab w:val="left" w:pos="5387"/>
          <w:tab w:val="left" w:pos="7938"/>
        </w:tabs>
        <w:contextualSpacing/>
        <w:jc w:val="both"/>
        <w:rPr>
          <w:lang w:val="pt-BR"/>
        </w:rPr>
      </w:pPr>
      <w:r w:rsidRPr="0076446C">
        <w:rPr>
          <w:b/>
          <w:color w:val="0000FF"/>
          <w:lang w:val="pt-BR"/>
        </w:rPr>
        <w:t>Câu 101</w:t>
      </w:r>
      <w:r w:rsidRPr="0076446C">
        <w:rPr>
          <w:color w:val="0000FF"/>
          <w:lang w:val="pt-BR"/>
        </w:rPr>
        <w:t>:</w:t>
      </w:r>
      <w:r w:rsidRPr="00270E73">
        <w:rPr>
          <w:lang w:val="pt-BR"/>
        </w:rPr>
        <w:t xml:space="preserve"> Bác A trồng rau đem ra chợ bán lấy tiền rồi dùng tiền đó mua gạo. Trong trường hợp này, tiền tệ thực hiện chức năng nào dưới đây?</w:t>
      </w:r>
    </w:p>
    <w:p w:rsidR="006542F6" w:rsidRPr="00270E73" w:rsidRDefault="006542F6" w:rsidP="00270E73">
      <w:pPr>
        <w:tabs>
          <w:tab w:val="left" w:pos="284"/>
          <w:tab w:val="left" w:pos="2835"/>
          <w:tab w:val="left" w:pos="5387"/>
          <w:tab w:val="left" w:pos="7938"/>
        </w:tabs>
        <w:contextualSpacing/>
        <w:jc w:val="both"/>
        <w:rPr>
          <w:lang w:val="pt-BR"/>
        </w:rPr>
      </w:pPr>
      <w:r w:rsidRPr="00270E73">
        <w:rPr>
          <w:lang w:val="pt-BR"/>
        </w:rPr>
        <w:t xml:space="preserve">   </w:t>
      </w:r>
      <w:r w:rsidR="00270E73">
        <w:rPr>
          <w:lang w:val="pt-BR"/>
        </w:rPr>
        <w:tab/>
      </w:r>
      <w:r w:rsidRPr="0076446C">
        <w:rPr>
          <w:b/>
          <w:color w:val="0070C0"/>
          <w:lang w:val="pt-BR"/>
        </w:rPr>
        <w:t>A</w:t>
      </w:r>
      <w:r w:rsidRPr="0076446C">
        <w:rPr>
          <w:color w:val="0070C0"/>
          <w:lang w:val="pt-BR"/>
        </w:rPr>
        <w:t>.</w:t>
      </w:r>
      <w:r w:rsidRPr="00270E73">
        <w:rPr>
          <w:lang w:val="pt-BR"/>
        </w:rPr>
        <w:t xml:space="preserve"> Phương tiện thanh toán.     </w:t>
      </w:r>
      <w:r w:rsidRPr="00270E73">
        <w:rPr>
          <w:lang w:val="pt-BR"/>
        </w:rPr>
        <w:tab/>
      </w:r>
      <w:r w:rsidRPr="0076446C">
        <w:rPr>
          <w:b/>
          <w:color w:val="0070C0"/>
          <w:lang w:val="pt-BR"/>
        </w:rPr>
        <w:t>B</w:t>
      </w:r>
      <w:r w:rsidRPr="0076446C">
        <w:rPr>
          <w:color w:val="0070C0"/>
          <w:lang w:val="pt-BR"/>
        </w:rPr>
        <w:t>.</w:t>
      </w:r>
      <w:r w:rsidRPr="00270E73">
        <w:rPr>
          <w:lang w:val="pt-BR"/>
        </w:rPr>
        <w:t xml:space="preserve"> Phương tiện giao dịch.       </w:t>
      </w:r>
    </w:p>
    <w:p w:rsidR="006542F6" w:rsidRPr="00270E73" w:rsidRDefault="006542F6" w:rsidP="00270E73">
      <w:pPr>
        <w:tabs>
          <w:tab w:val="left" w:pos="284"/>
          <w:tab w:val="left" w:pos="2835"/>
          <w:tab w:val="left" w:pos="5387"/>
          <w:tab w:val="left" w:pos="7938"/>
        </w:tabs>
        <w:contextualSpacing/>
        <w:jc w:val="both"/>
        <w:rPr>
          <w:u w:val="single"/>
          <w:lang w:val="pt-BR"/>
        </w:rPr>
      </w:pPr>
      <w:r w:rsidRPr="00270E73">
        <w:rPr>
          <w:lang w:val="pt-BR"/>
        </w:rPr>
        <w:t xml:space="preserve">   </w:t>
      </w:r>
      <w:r w:rsidR="00270E73">
        <w:rPr>
          <w:lang w:val="pt-BR"/>
        </w:rPr>
        <w:tab/>
      </w:r>
      <w:r w:rsidRPr="0076446C">
        <w:rPr>
          <w:b/>
          <w:color w:val="0070C0"/>
          <w:lang w:val="pt-BR"/>
        </w:rPr>
        <w:t>C</w:t>
      </w:r>
      <w:r w:rsidRPr="0076446C">
        <w:rPr>
          <w:color w:val="0070C0"/>
          <w:lang w:val="pt-BR"/>
        </w:rPr>
        <w:t>.</w:t>
      </w:r>
      <w:r w:rsidRPr="00270E73">
        <w:rPr>
          <w:lang w:val="pt-BR"/>
        </w:rPr>
        <w:t xml:space="preserve"> Thước đo giá trị. </w:t>
      </w:r>
      <w:r w:rsidRPr="00270E73">
        <w:rPr>
          <w:lang w:val="pt-BR"/>
        </w:rPr>
        <w:tab/>
        <w:t xml:space="preserve">    </w:t>
      </w:r>
      <w:r w:rsidRPr="00270E73">
        <w:rPr>
          <w:lang w:val="pt-BR"/>
        </w:rPr>
        <w:tab/>
      </w:r>
      <w:r w:rsidRPr="0076446C">
        <w:rPr>
          <w:b/>
          <w:color w:val="0070C0"/>
          <w:lang w:val="pt-BR"/>
        </w:rPr>
        <w:t>D</w:t>
      </w:r>
      <w:r w:rsidRPr="0076446C">
        <w:rPr>
          <w:color w:val="0070C0"/>
          <w:lang w:val="pt-BR"/>
        </w:rPr>
        <w:t>.</w:t>
      </w:r>
      <w:r w:rsidRPr="00270E73">
        <w:rPr>
          <w:lang w:val="pt-BR"/>
        </w:rPr>
        <w:t xml:space="preserve"> Phương tiện lưu thông. </w:t>
      </w:r>
    </w:p>
    <w:p w:rsidR="006542F6" w:rsidRPr="00270E73" w:rsidRDefault="006542F6" w:rsidP="00270E73">
      <w:pPr>
        <w:tabs>
          <w:tab w:val="left" w:pos="284"/>
          <w:tab w:val="left" w:pos="2835"/>
          <w:tab w:val="left" w:pos="5387"/>
          <w:tab w:val="left" w:pos="7938"/>
        </w:tabs>
        <w:spacing w:before="60"/>
        <w:contextualSpacing/>
        <w:jc w:val="both"/>
        <w:rPr>
          <w:lang w:val="nl-NL"/>
        </w:rPr>
      </w:pPr>
      <w:r w:rsidRPr="0076446C">
        <w:rPr>
          <w:b/>
          <w:color w:val="0000FF"/>
          <w:lang w:val="nl-NL"/>
        </w:rPr>
        <w:t>Câu 102</w:t>
      </w:r>
      <w:r w:rsidRPr="0076446C">
        <w:rPr>
          <w:color w:val="0000FF"/>
          <w:lang w:val="nl-NL"/>
        </w:rPr>
        <w:t>:</w:t>
      </w:r>
      <w:r w:rsidRPr="00270E73">
        <w:rPr>
          <w:lang w:val="nl-NL"/>
        </w:rPr>
        <w:t xml:space="preserve"> Trong sản xuất và kinh doanh hàng hóa,</w:t>
      </w:r>
      <w:r w:rsidRPr="00270E73">
        <w:rPr>
          <w:b/>
          <w:lang w:val="nl-NL"/>
        </w:rPr>
        <w:t xml:space="preserve"> </w:t>
      </w:r>
      <w:r w:rsidRPr="00270E73">
        <w:rPr>
          <w:lang w:val="nl-NL"/>
        </w:rPr>
        <w:t xml:space="preserve">nội dung nào dưới đây </w:t>
      </w:r>
      <w:r w:rsidRPr="00270E73">
        <w:rPr>
          <w:b/>
          <w:bCs/>
          <w:lang w:val="nl-NL"/>
        </w:rPr>
        <w:t xml:space="preserve">không </w:t>
      </w:r>
      <w:r w:rsidRPr="00270E73">
        <w:rPr>
          <w:lang w:val="nl-NL"/>
        </w:rPr>
        <w:t>thể hiện mặt tích cực của cạnh tranh?</w:t>
      </w:r>
    </w:p>
    <w:p w:rsidR="006542F6" w:rsidRPr="00270E73" w:rsidRDefault="006542F6" w:rsidP="00270E73">
      <w:pPr>
        <w:tabs>
          <w:tab w:val="left" w:pos="284"/>
          <w:tab w:val="left" w:pos="2835"/>
          <w:tab w:val="left" w:pos="5387"/>
          <w:tab w:val="left" w:pos="7938"/>
        </w:tabs>
        <w:ind w:firstLineChars="100" w:firstLine="241"/>
        <w:contextualSpacing/>
        <w:jc w:val="both"/>
        <w:rPr>
          <w:lang w:val="nl-NL"/>
        </w:rPr>
      </w:pPr>
      <w:r w:rsidRPr="0076446C">
        <w:rPr>
          <w:b/>
          <w:bCs/>
          <w:color w:val="0070C0"/>
          <w:lang w:val="nl-NL"/>
        </w:rPr>
        <w:t>A.</w:t>
      </w:r>
      <w:r w:rsidRPr="00270E73">
        <w:rPr>
          <w:lang w:val="nl-NL"/>
        </w:rPr>
        <w:t xml:space="preserve"> Làm nhái thương hiệu sản phẩm.</w:t>
      </w:r>
      <w:r w:rsidRPr="00270E73">
        <w:rPr>
          <w:lang w:val="nl-NL"/>
        </w:rPr>
        <w:tab/>
      </w:r>
      <w:r w:rsidRPr="0076446C">
        <w:rPr>
          <w:b/>
          <w:bCs/>
          <w:color w:val="0070C0"/>
          <w:lang w:val="nl-NL"/>
        </w:rPr>
        <w:t>B</w:t>
      </w:r>
      <w:r w:rsidRPr="0076446C">
        <w:rPr>
          <w:color w:val="0070C0"/>
          <w:lang w:val="nl-NL"/>
        </w:rPr>
        <w:t>.</w:t>
      </w:r>
      <w:r w:rsidRPr="00270E73">
        <w:rPr>
          <w:lang w:val="nl-NL"/>
        </w:rPr>
        <w:t> Giành ưu thế về khoa học công nghệ.</w:t>
      </w:r>
    </w:p>
    <w:p w:rsidR="006542F6" w:rsidRPr="00270E73" w:rsidRDefault="006542F6" w:rsidP="00270E73">
      <w:pPr>
        <w:tabs>
          <w:tab w:val="left" w:pos="284"/>
          <w:tab w:val="left" w:pos="2835"/>
          <w:tab w:val="left" w:pos="5387"/>
          <w:tab w:val="left" w:pos="7938"/>
        </w:tabs>
        <w:ind w:firstLineChars="100" w:firstLine="241"/>
        <w:contextualSpacing/>
        <w:jc w:val="both"/>
        <w:rPr>
          <w:lang w:val="nl-NL"/>
        </w:rPr>
      </w:pPr>
      <w:r w:rsidRPr="0076446C">
        <w:rPr>
          <w:b/>
          <w:bCs/>
          <w:color w:val="0070C0"/>
          <w:lang w:val="nl-NL"/>
        </w:rPr>
        <w:t>D.</w:t>
      </w:r>
      <w:r w:rsidRPr="00270E73">
        <w:rPr>
          <w:b/>
          <w:bCs/>
          <w:lang w:val="nl-NL"/>
        </w:rPr>
        <w:t xml:space="preserve"> </w:t>
      </w:r>
      <w:r w:rsidRPr="00270E73">
        <w:rPr>
          <w:lang w:val="nl-NL"/>
        </w:rPr>
        <w:t>Giành nguồn nguyên liệu thuận lợi.</w:t>
      </w:r>
      <w:r w:rsidRPr="00270E73">
        <w:rPr>
          <w:lang w:val="nl-NL"/>
        </w:rPr>
        <w:tab/>
      </w:r>
      <w:r w:rsidRPr="0076446C">
        <w:rPr>
          <w:b/>
          <w:bCs/>
          <w:color w:val="0070C0"/>
          <w:lang w:val="nl-NL"/>
        </w:rPr>
        <w:t>C.</w:t>
      </w:r>
      <w:r w:rsidRPr="00270E73">
        <w:rPr>
          <w:b/>
          <w:bCs/>
          <w:lang w:val="nl-NL"/>
        </w:rPr>
        <w:t xml:space="preserve"> </w:t>
      </w:r>
      <w:r w:rsidRPr="00270E73">
        <w:rPr>
          <w:lang w:val="nl-NL"/>
        </w:rPr>
        <w:t>Thúc đẩy tăng trưởng kinh tế</w:t>
      </w:r>
    </w:p>
    <w:p w:rsidR="006542F6" w:rsidRPr="00270E73" w:rsidRDefault="006542F6" w:rsidP="00270E73">
      <w:pPr>
        <w:tabs>
          <w:tab w:val="left" w:pos="284"/>
          <w:tab w:val="left" w:pos="2835"/>
          <w:tab w:val="left" w:pos="5387"/>
          <w:tab w:val="left" w:pos="7938"/>
        </w:tabs>
        <w:contextualSpacing/>
        <w:jc w:val="both"/>
      </w:pPr>
      <w:r w:rsidRPr="0076446C">
        <w:rPr>
          <w:b/>
          <w:color w:val="0000FF"/>
        </w:rPr>
        <w:t>Câu 103:</w:t>
      </w:r>
      <w:r w:rsidRPr="00270E73">
        <w:t xml:space="preserve"> Công dân thực hiện hành vi nào sau đây là sử dụng pháp luật?</w:t>
      </w:r>
    </w:p>
    <w:p w:rsidR="006542F6" w:rsidRPr="00270E73" w:rsidRDefault="00270E73" w:rsidP="00270E73">
      <w:pPr>
        <w:tabs>
          <w:tab w:val="left" w:pos="284"/>
          <w:tab w:val="left" w:pos="2835"/>
          <w:tab w:val="left" w:pos="5387"/>
          <w:tab w:val="left" w:pos="7938"/>
        </w:tabs>
        <w:contextualSpacing/>
        <w:rPr>
          <w:u w:val="single"/>
        </w:rPr>
      </w:pPr>
      <w:r>
        <w:rPr>
          <w:b/>
        </w:rPr>
        <w:tab/>
      </w:r>
      <w:r w:rsidR="006542F6" w:rsidRPr="0076446C">
        <w:rPr>
          <w:b/>
          <w:color w:val="0070C0"/>
        </w:rPr>
        <w:t>A.</w:t>
      </w:r>
      <w:r w:rsidR="006542F6" w:rsidRPr="00270E73">
        <w:rPr>
          <w:b/>
        </w:rPr>
        <w:t xml:space="preserve"> </w:t>
      </w:r>
      <w:r w:rsidR="006542F6" w:rsidRPr="00270E73">
        <w:t>Tuân thủ thoả ước lao động.</w:t>
      </w:r>
      <w:r w:rsidR="006542F6" w:rsidRPr="00270E73">
        <w:tab/>
      </w:r>
      <w:r w:rsidR="006542F6" w:rsidRPr="0076446C">
        <w:rPr>
          <w:b/>
          <w:color w:val="0070C0"/>
        </w:rPr>
        <w:t>B.</w:t>
      </w:r>
      <w:r w:rsidR="006542F6" w:rsidRPr="00270E73">
        <w:rPr>
          <w:b/>
        </w:rPr>
        <w:t xml:space="preserve"> </w:t>
      </w:r>
      <w:r w:rsidR="006542F6" w:rsidRPr="00270E73">
        <w:t>Đề nghị thay đổi giới tính.</w:t>
      </w:r>
    </w:p>
    <w:p w:rsidR="006542F6" w:rsidRPr="00270E73" w:rsidRDefault="00270E73" w:rsidP="00270E73">
      <w:pPr>
        <w:tabs>
          <w:tab w:val="left" w:pos="284"/>
          <w:tab w:val="left" w:pos="2835"/>
          <w:tab w:val="left" w:pos="5387"/>
          <w:tab w:val="left" w:pos="7938"/>
        </w:tabs>
        <w:spacing w:before="60"/>
        <w:contextualSpacing/>
        <w:jc w:val="both"/>
        <w:rPr>
          <w:lang w:val="vi-VN"/>
        </w:rPr>
      </w:pPr>
      <w:r>
        <w:rPr>
          <w:b/>
        </w:rPr>
        <w:tab/>
      </w:r>
      <w:r w:rsidR="006542F6" w:rsidRPr="0076446C">
        <w:rPr>
          <w:b/>
          <w:color w:val="0070C0"/>
        </w:rPr>
        <w:t>C.</w:t>
      </w:r>
      <w:r w:rsidR="006542F6" w:rsidRPr="00270E73">
        <w:rPr>
          <w:b/>
        </w:rPr>
        <w:t xml:space="preserve"> </w:t>
      </w:r>
      <w:r w:rsidR="006542F6" w:rsidRPr="00270E73">
        <w:t>Ủy quyền nghĩa vụ cử tri.</w:t>
      </w:r>
      <w:r w:rsidR="006542F6" w:rsidRPr="00270E73">
        <w:tab/>
      </w:r>
      <w:r w:rsidR="006542F6" w:rsidRPr="0076446C">
        <w:rPr>
          <w:b/>
          <w:color w:val="0070C0"/>
        </w:rPr>
        <w:t>D.</w:t>
      </w:r>
      <w:r w:rsidR="006542F6" w:rsidRPr="00270E73">
        <w:rPr>
          <w:b/>
        </w:rPr>
        <w:t xml:space="preserve"> </w:t>
      </w:r>
      <w:r w:rsidR="006542F6" w:rsidRPr="00270E73">
        <w:t>Khai báo tạm trú, tạm vắng.</w:t>
      </w:r>
      <w:r w:rsidR="006542F6" w:rsidRPr="00270E73">
        <w:rPr>
          <w:lang w:val="vi-VN"/>
        </w:rPr>
        <w:t xml:space="preserve"> </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104:</w:t>
      </w:r>
      <w:r w:rsidRPr="00270E73">
        <w:rPr>
          <w:lang w:val="vi-VN"/>
        </w:rPr>
        <w:t xml:space="preserve"> Theo quy định của pháp luật, người có năng lực trách nhiệm pháp lí phải chịu trách nhiệm hành chính khi thực hiện hành vi nào sau đây?</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Trì hoãn việc đăng kiểm xe ô tô.</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 xml:space="preserve">Hủy </w:t>
      </w:r>
      <w:r w:rsidR="006542F6" w:rsidRPr="00270E73">
        <w:rPr>
          <w:spacing w:val="-3"/>
          <w:lang w:val="vi-VN"/>
        </w:rPr>
        <w:t xml:space="preserve">bỏ giao </w:t>
      </w:r>
      <w:r w:rsidR="006542F6" w:rsidRPr="00270E73">
        <w:rPr>
          <w:lang w:val="vi-VN"/>
        </w:rPr>
        <w:t>dịch</w:t>
      </w:r>
      <w:r w:rsidR="006542F6" w:rsidRPr="00270E73">
        <w:rPr>
          <w:spacing w:val="13"/>
          <w:lang w:val="vi-VN"/>
        </w:rPr>
        <w:t xml:space="preserve"> </w:t>
      </w:r>
      <w:r w:rsidR="006542F6" w:rsidRPr="00270E73">
        <w:rPr>
          <w:lang w:val="vi-VN"/>
        </w:rPr>
        <w:t>dân</w:t>
      </w:r>
      <w:r w:rsidR="006542F6" w:rsidRPr="00270E73">
        <w:rPr>
          <w:spacing w:val="-1"/>
          <w:lang w:val="vi-VN"/>
        </w:rPr>
        <w:t xml:space="preserve"> </w:t>
      </w:r>
      <w:r w:rsidR="006542F6" w:rsidRPr="00270E73">
        <w:rPr>
          <w:lang w:val="vi-VN"/>
        </w:rPr>
        <w:t>sự.</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Trì hoãn việc xác lập di chúc.</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Tổ chức hội nghị khách</w:t>
      </w:r>
      <w:r w:rsidR="006542F6" w:rsidRPr="00270E73">
        <w:rPr>
          <w:spacing w:val="-8"/>
          <w:lang w:val="vi-VN"/>
        </w:rPr>
        <w:t xml:space="preserve"> </w:t>
      </w:r>
      <w:r w:rsidR="006542F6" w:rsidRPr="00270E73">
        <w:rPr>
          <w:lang w:val="vi-VN"/>
        </w:rPr>
        <w:t>hàng.</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105:</w:t>
      </w:r>
      <w:r w:rsidRPr="00270E73">
        <w:rPr>
          <w:lang w:val="vi-VN"/>
        </w:rPr>
        <w:t xml:space="preserve"> Theo quy định của pháp luật, quyền bình đẳng trong trên lĩnh vực chính trị </w:t>
      </w:r>
      <w:r w:rsidRPr="00270E73">
        <w:rPr>
          <w:b/>
          <w:lang w:val="vi-VN"/>
        </w:rPr>
        <w:t>không</w:t>
      </w:r>
      <w:r w:rsidRPr="00270E73">
        <w:rPr>
          <w:lang w:val="vi-VN"/>
        </w:rPr>
        <w:t xml:space="preserve"> thể hiện ở việc các dân tộc trong cộng đồng dân tộc Việt Nam đều được</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tố cáo hành vi vi phạm pháp luật.</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ứng cử đại biểu Quốc hội.</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bảo tồn chữ viết của dân tộc mình</w:t>
      </w:r>
      <w:r w:rsidR="006542F6" w:rsidRPr="00270E73">
        <w:rPr>
          <w:b/>
          <w:bCs/>
          <w:lang w:val="vi-VN"/>
        </w:rPr>
        <w:t>.</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bầu cử đại biểu quốc hội.</w:t>
      </w:r>
    </w:p>
    <w:p w:rsidR="006542F6" w:rsidRPr="00270E73" w:rsidRDefault="006542F6" w:rsidP="00270E73">
      <w:pPr>
        <w:tabs>
          <w:tab w:val="left" w:pos="284"/>
          <w:tab w:val="left" w:pos="2835"/>
          <w:tab w:val="left" w:pos="5387"/>
          <w:tab w:val="left" w:pos="7938"/>
        </w:tabs>
        <w:contextualSpacing/>
        <w:jc w:val="both"/>
        <w:rPr>
          <w:spacing w:val="-2"/>
          <w:lang w:val="vi-VN"/>
        </w:rPr>
      </w:pPr>
      <w:r w:rsidRPr="0076446C">
        <w:rPr>
          <w:b/>
          <w:color w:val="0000FF"/>
          <w:lang w:val="vi-VN"/>
        </w:rPr>
        <w:t>Câu 106:</w:t>
      </w:r>
      <w:r w:rsidRPr="00270E73">
        <w:rPr>
          <w:b/>
          <w:lang w:val="vi-VN"/>
        </w:rPr>
        <w:t xml:space="preserve"> </w:t>
      </w:r>
      <w:r w:rsidRPr="00270E73">
        <w:rPr>
          <w:spacing w:val="-2"/>
          <w:lang w:val="vi-VN"/>
        </w:rPr>
        <w:t>Hành vi bắt cóc trẻ em để tống tiền là xâm phạm quyền tự do cơ bản nào dưới đây của công dân?</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Bất khả xâm phạm về thân thể.</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Được pháp luật bảo hộ về tính mạng.</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Bất khả xâm phạm về chỗ ở.</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Được pháp luật bảo hộ về nhân phẩm.</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107:</w:t>
      </w:r>
      <w:r w:rsidRPr="00270E73">
        <w:rPr>
          <w:b/>
          <w:lang w:val="vi-VN"/>
        </w:rPr>
        <w:t xml:space="preserve"> </w:t>
      </w:r>
      <w:r w:rsidRPr="00270E73">
        <w:rPr>
          <w:lang w:val="vi-VN"/>
        </w:rPr>
        <w:t>Việc anh B chủ tọa cuộc họp, không cho chi H phát biểu ý kiến cá nhân về lý lịch các ứng cử viên trong hội nghị hiệp thương giới thiệu người ứng cử là vi phạm quyền nào dưới đây của công dân?</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Tự chủ phán quyết.</w:t>
      </w:r>
      <w:r w:rsidR="006542F6" w:rsidRPr="00270E73">
        <w:rPr>
          <w:lang w:val="vi-VN"/>
        </w:rPr>
        <w:tab/>
      </w:r>
      <w:r>
        <w:rPr>
          <w:lang w:val="vi-VN"/>
        </w:rPr>
        <w:tab/>
      </w:r>
      <w:r w:rsidR="006542F6" w:rsidRPr="0076446C">
        <w:rPr>
          <w:b/>
          <w:color w:val="0070C0"/>
          <w:lang w:val="vi-VN"/>
        </w:rPr>
        <w:t>B.</w:t>
      </w:r>
      <w:r w:rsidR="006542F6" w:rsidRPr="00270E73">
        <w:rPr>
          <w:b/>
          <w:lang w:val="vi-VN"/>
        </w:rPr>
        <w:t xml:space="preserve"> </w:t>
      </w:r>
      <w:r w:rsidR="006542F6" w:rsidRPr="00270E73">
        <w:rPr>
          <w:lang w:val="vi-VN"/>
        </w:rPr>
        <w:t>Quản trị truyền thông</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Tự do ngôn luận.</w:t>
      </w:r>
      <w:r w:rsidR="006542F6" w:rsidRPr="00270E73">
        <w:rPr>
          <w:lang w:val="vi-VN"/>
        </w:rPr>
        <w:tab/>
      </w:r>
      <w:r>
        <w:rPr>
          <w:lang w:val="vi-VN"/>
        </w:rPr>
        <w:tab/>
      </w:r>
      <w:r w:rsidR="006542F6" w:rsidRPr="0076446C">
        <w:rPr>
          <w:b/>
          <w:color w:val="0070C0"/>
          <w:lang w:val="vi-VN"/>
        </w:rPr>
        <w:t>D.</w:t>
      </w:r>
      <w:r w:rsidR="006542F6" w:rsidRPr="00270E73">
        <w:rPr>
          <w:b/>
          <w:lang w:val="vi-VN"/>
        </w:rPr>
        <w:t xml:space="preserve"> </w:t>
      </w:r>
      <w:r w:rsidR="006542F6" w:rsidRPr="00270E73">
        <w:rPr>
          <w:lang w:val="vi-VN"/>
        </w:rPr>
        <w:t>Quản lí nhân sự.</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108:</w:t>
      </w:r>
      <w:r w:rsidRPr="00270E73">
        <w:rPr>
          <w:b/>
          <w:lang w:val="nl-NL"/>
        </w:rPr>
        <w:t xml:space="preserve"> </w:t>
      </w:r>
      <w:r w:rsidRPr="00270E73">
        <w:rPr>
          <w:lang w:val="vi-VN"/>
        </w:rPr>
        <w:t xml:space="preserve">Theo quy định của pháp luật, quyền bầu cử </w:t>
      </w:r>
      <w:r w:rsidRPr="00270E73">
        <w:rPr>
          <w:b/>
          <w:bCs/>
          <w:lang w:val="vi-VN"/>
        </w:rPr>
        <w:t>không</w:t>
      </w:r>
      <w:r w:rsidRPr="00270E73">
        <w:rPr>
          <w:lang w:val="vi-VN"/>
        </w:rPr>
        <w:t xml:space="preserve"> được áp dụng với người đang</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là đối tượng cần tố cáo.</w:t>
      </w:r>
      <w:r w:rsidR="006542F6" w:rsidRPr="00270E73">
        <w:rPr>
          <w:lang w:val="vi-VN"/>
        </w:rPr>
        <w:tab/>
      </w:r>
      <w:r>
        <w:rPr>
          <w:lang w:val="vi-VN"/>
        </w:rPr>
        <w:tab/>
      </w:r>
      <w:r w:rsidR="006542F6" w:rsidRPr="0076446C">
        <w:rPr>
          <w:b/>
          <w:color w:val="0070C0"/>
          <w:lang w:val="vi-VN"/>
        </w:rPr>
        <w:t>B.</w:t>
      </w:r>
      <w:r w:rsidR="006542F6" w:rsidRPr="00270E73">
        <w:rPr>
          <w:b/>
          <w:lang w:val="vi-VN"/>
        </w:rPr>
        <w:t xml:space="preserve"> </w:t>
      </w:r>
      <w:r w:rsidR="006542F6" w:rsidRPr="00270E73">
        <w:rPr>
          <w:bCs/>
          <w:lang w:val="vi-VN"/>
        </w:rPr>
        <w:t>đang đi học xa nhà.</w:t>
      </w:r>
    </w:p>
    <w:p w:rsidR="006542F6" w:rsidRPr="00270E73" w:rsidRDefault="00270E73" w:rsidP="00270E73">
      <w:pPr>
        <w:tabs>
          <w:tab w:val="left" w:pos="284"/>
          <w:tab w:val="left" w:pos="2835"/>
          <w:tab w:val="left" w:pos="5387"/>
          <w:tab w:val="left" w:pos="7938"/>
        </w:tabs>
        <w:contextualSpacing/>
        <w:rPr>
          <w:u w:val="single"/>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tham gia công tác biệt phái.</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chờ thi hành án tử hình.</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109:</w:t>
      </w:r>
      <w:r w:rsidRPr="00270E73">
        <w:rPr>
          <w:b/>
          <w:lang w:val="vi-VN"/>
        </w:rPr>
        <w:t xml:space="preserve"> </w:t>
      </w:r>
      <w:r w:rsidRPr="00270E73">
        <w:rPr>
          <w:lang w:val="vi-VN"/>
        </w:rPr>
        <w:t>Theo quy định của pháp luật, công dân có thể thực hiện quyền tố cáo trong trường hợp nào sau đây?</w:t>
      </w:r>
    </w:p>
    <w:p w:rsidR="006542F6" w:rsidRPr="00270E73" w:rsidRDefault="00270E73" w:rsidP="00270E73">
      <w:pPr>
        <w:tabs>
          <w:tab w:val="left" w:pos="284"/>
          <w:tab w:val="left" w:pos="2835"/>
          <w:tab w:val="left" w:pos="5387"/>
          <w:tab w:val="left" w:pos="7938"/>
        </w:tabs>
        <w:contextualSpacing/>
        <w:rPr>
          <w:u w:val="single"/>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Bị truy thu thuế chưa thỏa đáng.</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Phát hiện việc khai thác cát trái phép.</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Nhận quyết định điều chuyển công tác.</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Phải kê khai tài sản cá nhân.</w:t>
      </w:r>
    </w:p>
    <w:p w:rsidR="006542F6" w:rsidRPr="00270E73" w:rsidRDefault="006542F6" w:rsidP="00270E73">
      <w:pPr>
        <w:tabs>
          <w:tab w:val="left" w:pos="284"/>
          <w:tab w:val="left" w:pos="2835"/>
          <w:tab w:val="left" w:pos="5387"/>
          <w:tab w:val="left" w:pos="7938"/>
        </w:tabs>
        <w:spacing w:before="60"/>
        <w:contextualSpacing/>
        <w:jc w:val="both"/>
      </w:pPr>
      <w:r w:rsidRPr="0076446C">
        <w:rPr>
          <w:b/>
          <w:color w:val="0000FF"/>
        </w:rPr>
        <w:lastRenderedPageBreak/>
        <w:t>Câu 110:</w:t>
      </w:r>
      <w:r w:rsidRPr="00270E73">
        <w:t xml:space="preserve"> Công dân vi phạm quyền tác giả khi thực hiện hành vi nào dưới đây?</w:t>
      </w:r>
    </w:p>
    <w:p w:rsidR="006542F6" w:rsidRPr="00270E73" w:rsidRDefault="00270E73" w:rsidP="00270E73">
      <w:pPr>
        <w:tabs>
          <w:tab w:val="left" w:pos="284"/>
          <w:tab w:val="left" w:pos="2835"/>
          <w:tab w:val="left" w:pos="5387"/>
          <w:tab w:val="left" w:pos="7938"/>
        </w:tabs>
        <w:contextualSpacing/>
      </w:pPr>
      <w:r>
        <w:rPr>
          <w:b/>
        </w:rPr>
        <w:tab/>
      </w:r>
      <w:r w:rsidR="006542F6" w:rsidRPr="0076446C">
        <w:rPr>
          <w:b/>
          <w:color w:val="0070C0"/>
        </w:rPr>
        <w:t>A.</w:t>
      </w:r>
      <w:r w:rsidR="006542F6" w:rsidRPr="00270E73">
        <w:rPr>
          <w:b/>
        </w:rPr>
        <w:t xml:space="preserve"> </w:t>
      </w:r>
      <w:r w:rsidR="006542F6" w:rsidRPr="00270E73">
        <w:t>Đặt hàng thiết kế bìa sách mình viết.</w:t>
      </w:r>
    </w:p>
    <w:p w:rsidR="006542F6" w:rsidRPr="00270E73" w:rsidRDefault="00270E73" w:rsidP="00270E73">
      <w:pPr>
        <w:tabs>
          <w:tab w:val="left" w:pos="284"/>
          <w:tab w:val="left" w:pos="2835"/>
          <w:tab w:val="left" w:pos="5387"/>
          <w:tab w:val="left" w:pos="7938"/>
        </w:tabs>
        <w:contextualSpacing/>
      </w:pPr>
      <w:r>
        <w:rPr>
          <w:b/>
        </w:rPr>
        <w:tab/>
      </w:r>
      <w:r w:rsidR="006542F6" w:rsidRPr="0076446C">
        <w:rPr>
          <w:b/>
          <w:color w:val="0070C0"/>
        </w:rPr>
        <w:t>B.</w:t>
      </w:r>
      <w:r w:rsidR="006542F6" w:rsidRPr="00270E73">
        <w:rPr>
          <w:b/>
        </w:rPr>
        <w:t xml:space="preserve"> </w:t>
      </w:r>
      <w:r w:rsidR="006542F6" w:rsidRPr="00270E73">
        <w:t>Mua bán thương hiệu theo hợp đồng.</w:t>
      </w:r>
    </w:p>
    <w:p w:rsidR="006542F6" w:rsidRPr="00270E73" w:rsidRDefault="00270E73" w:rsidP="00270E73">
      <w:pPr>
        <w:tabs>
          <w:tab w:val="left" w:pos="284"/>
          <w:tab w:val="left" w:pos="2835"/>
          <w:tab w:val="left" w:pos="5387"/>
          <w:tab w:val="left" w:pos="7938"/>
        </w:tabs>
        <w:contextualSpacing/>
      </w:pPr>
      <w:r>
        <w:rPr>
          <w:b/>
        </w:rPr>
        <w:tab/>
      </w:r>
      <w:r w:rsidR="006542F6" w:rsidRPr="0076446C">
        <w:rPr>
          <w:b/>
          <w:color w:val="0070C0"/>
        </w:rPr>
        <w:t>C.</w:t>
      </w:r>
      <w:r w:rsidR="006542F6" w:rsidRPr="00270E73">
        <w:rPr>
          <w:b/>
        </w:rPr>
        <w:t xml:space="preserve"> </w:t>
      </w:r>
      <w:r w:rsidR="006542F6" w:rsidRPr="00270E73">
        <w:t>Trích dẫn tài liệu theo quy định.</w:t>
      </w:r>
    </w:p>
    <w:p w:rsidR="006542F6" w:rsidRPr="00270E73" w:rsidRDefault="00270E73" w:rsidP="00270E73">
      <w:pPr>
        <w:tabs>
          <w:tab w:val="left" w:pos="284"/>
          <w:tab w:val="left" w:pos="2835"/>
          <w:tab w:val="left" w:pos="5387"/>
          <w:tab w:val="left" w:pos="7938"/>
        </w:tabs>
        <w:contextualSpacing/>
      </w:pPr>
      <w:r>
        <w:rPr>
          <w:b/>
        </w:rPr>
        <w:tab/>
      </w:r>
      <w:r w:rsidR="006542F6" w:rsidRPr="0076446C">
        <w:rPr>
          <w:b/>
          <w:color w:val="0070C0"/>
        </w:rPr>
        <w:t>D.</w:t>
      </w:r>
      <w:r w:rsidR="006542F6" w:rsidRPr="00270E73">
        <w:rPr>
          <w:b/>
        </w:rPr>
        <w:t xml:space="preserve"> </w:t>
      </w:r>
      <w:r w:rsidR="006542F6" w:rsidRPr="00270E73">
        <w:t>Cửa hàng phô tô sách không xin phép tác giả.</w:t>
      </w:r>
    </w:p>
    <w:p w:rsidR="006542F6" w:rsidRPr="00270E73" w:rsidRDefault="006542F6" w:rsidP="00270E73">
      <w:pPr>
        <w:tabs>
          <w:tab w:val="left" w:pos="284"/>
          <w:tab w:val="left" w:pos="2835"/>
          <w:tab w:val="left" w:pos="5387"/>
          <w:tab w:val="left" w:pos="7938"/>
        </w:tabs>
        <w:spacing w:before="60"/>
        <w:contextualSpacing/>
        <w:jc w:val="both"/>
      </w:pPr>
      <w:r w:rsidRPr="0076446C">
        <w:rPr>
          <w:b/>
          <w:color w:val="0000FF"/>
          <w:lang w:val="vi-VN"/>
        </w:rPr>
        <w:t>Câu 111:</w:t>
      </w:r>
      <w:r w:rsidRPr="00270E73">
        <w:rPr>
          <w:b/>
          <w:lang w:val="vi-VN"/>
        </w:rPr>
        <w:t xml:space="preserve"> </w:t>
      </w:r>
      <w:r w:rsidRPr="00270E73">
        <w:rPr>
          <w:lang w:val="vi-VN"/>
        </w:rPr>
        <w:t>A</w:t>
      </w:r>
      <w:r w:rsidRPr="00270E73">
        <w:t xml:space="preserve">nh </w:t>
      </w:r>
      <w:r w:rsidRPr="00270E73">
        <w:rPr>
          <w:lang w:val="vi-VN"/>
        </w:rPr>
        <w:t>T</w:t>
      </w:r>
      <w:r w:rsidRPr="00270E73">
        <w:t xml:space="preserve"> bị cơ quan chức năng xử phạt 10 triệu đồng vì có hành vi bán thuốc lá điện tử cho trẻ em và kinh doanh trái phép một số hàng hóa không có trong danh mục đăng ký kinh doanh. Việc xử phạt của cơ quan chức năng thể hiện đặc trưng nào dưới đây của pháp luật?</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Tính quyền lực, bắt buộc chung .</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Tính xác định chặt chẽ về nội dung.</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Tính xác định chặt chẽ về hình thức.</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Tính quy phạm phổ biến.</w:t>
      </w:r>
    </w:p>
    <w:p w:rsidR="006542F6" w:rsidRPr="00270E73" w:rsidRDefault="006542F6" w:rsidP="00270E73">
      <w:pPr>
        <w:pStyle w:val="NormalWeb"/>
        <w:tabs>
          <w:tab w:val="left" w:pos="284"/>
          <w:tab w:val="left" w:pos="2835"/>
          <w:tab w:val="left" w:pos="5387"/>
          <w:tab w:val="left" w:pos="7938"/>
        </w:tabs>
        <w:spacing w:beforeAutospacing="0" w:afterAutospacing="0"/>
        <w:contextualSpacing/>
      </w:pPr>
      <w:r w:rsidRPr="0076446C">
        <w:rPr>
          <w:b/>
          <w:bCs/>
          <w:color w:val="0000FF"/>
        </w:rPr>
        <w:t>Câu 112:</w:t>
      </w:r>
      <w:r w:rsidRPr="00270E73">
        <w:t xml:space="preserve"> Do kinh doanh tín dụng đen thua lỗ, anh C phải vay của anh V số tiền 200 triệu đồng. Quá hạn trả nợ, bị anh V đe dọa nên anh C bàn với em rể mình là anh E lừa bán chị A ra nước ngoài. Theo đúng thỏa thuận với anh C, anh E lập kế hoạch cùng chị A đi du lịch. Đến một thị trấn ở gần biên giới, do điện thoại của mình hết pin, anh E</w:t>
      </w:r>
      <w:r w:rsidRPr="00270E73">
        <w:rPr>
          <w:lang w:val="vi-VN"/>
        </w:rPr>
        <w:t xml:space="preserve"> </w:t>
      </w:r>
      <w:r w:rsidRPr="00270E73">
        <w:t>mượn điện thoại của chị A để sử dụng. Trong lúc nghe anh E trao đổi với anh C, chị A phát hiện âm mưu của hai anh nên tìm cách bỏ trốn nhưng bị anh E khống chế và đập vỡ điện thoại của chị. Nhờ có anh X là một người đi đường giúp đỡ bằng cách cố ý tạo ra sự hỗn loạn nên chị A chạy thoát và tố cáo sự việc với cơ quan chức năng. Những ai sau đây phải đồng thời chịu trách nhiệm hình sự và dân sự?</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t>Anh E và anh V.</w:t>
      </w:r>
      <w:r w:rsidR="006542F6" w:rsidRPr="00270E73">
        <w:rPr>
          <w:lang w:val="vi-VN"/>
        </w:rPr>
        <w:tab/>
      </w:r>
      <w:r>
        <w:rPr>
          <w:lang w:val="vi-VN"/>
        </w:rPr>
        <w:tab/>
      </w:r>
      <w:r w:rsidR="006542F6" w:rsidRPr="0076446C">
        <w:rPr>
          <w:b/>
          <w:color w:val="0070C0"/>
          <w:lang w:val="vi-VN"/>
        </w:rPr>
        <w:t>B.</w:t>
      </w:r>
      <w:r w:rsidR="006542F6" w:rsidRPr="00270E73">
        <w:rPr>
          <w:b/>
          <w:lang w:val="vi-VN"/>
        </w:rPr>
        <w:t xml:space="preserve"> </w:t>
      </w:r>
      <w:r w:rsidR="006542F6" w:rsidRPr="00270E73">
        <w:t xml:space="preserve">Anh E và anh </w:t>
      </w:r>
      <w:r w:rsidR="006542F6" w:rsidRPr="0076446C">
        <w:rPr>
          <w:color w:val="0070C0"/>
        </w:rPr>
        <w:t>C</w:t>
      </w:r>
      <w:r w:rsidR="006542F6" w:rsidRPr="0076446C">
        <w:rPr>
          <w:color w:val="0070C0"/>
          <w:lang w:val="vi-VN"/>
        </w:rPr>
        <w:t>.</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t>Anh E và anh X</w:t>
      </w:r>
      <w:r w:rsidR="006542F6" w:rsidRPr="00270E73">
        <w:rPr>
          <w:lang w:val="vi-VN"/>
        </w:rPr>
        <w:t>.</w:t>
      </w:r>
      <w:r w:rsidR="006542F6" w:rsidRPr="00270E73">
        <w:rPr>
          <w:lang w:val="vi-VN"/>
        </w:rPr>
        <w:tab/>
      </w:r>
      <w:r>
        <w:rPr>
          <w:lang w:val="vi-VN"/>
        </w:rPr>
        <w:tab/>
      </w:r>
      <w:r w:rsidR="006542F6" w:rsidRPr="0076446C">
        <w:rPr>
          <w:b/>
          <w:color w:val="0070C0"/>
          <w:lang w:val="vi-VN"/>
        </w:rPr>
        <w:t>D.</w:t>
      </w:r>
      <w:r w:rsidR="006542F6" w:rsidRPr="00270E73">
        <w:rPr>
          <w:b/>
          <w:lang w:val="vi-VN"/>
        </w:rPr>
        <w:t xml:space="preserve"> </w:t>
      </w:r>
      <w:r w:rsidR="006542F6" w:rsidRPr="00270E73">
        <w:t>Anh C và anh V</w:t>
      </w:r>
      <w:r w:rsidR="006542F6" w:rsidRPr="00270E73">
        <w:rPr>
          <w:lang w:val="vi-VN"/>
        </w:rPr>
        <w:t>.</w:t>
      </w:r>
    </w:p>
    <w:p w:rsidR="006542F6" w:rsidRPr="00270E73" w:rsidRDefault="006542F6" w:rsidP="00270E73">
      <w:pPr>
        <w:tabs>
          <w:tab w:val="left" w:pos="284"/>
          <w:tab w:val="left" w:pos="2835"/>
          <w:tab w:val="left" w:pos="5387"/>
          <w:tab w:val="left" w:pos="7938"/>
        </w:tabs>
        <w:contextualSpacing/>
        <w:jc w:val="both"/>
        <w:rPr>
          <w:lang w:val="pt-BR"/>
        </w:rPr>
      </w:pPr>
      <w:r w:rsidRPr="0076446C">
        <w:rPr>
          <w:b/>
          <w:color w:val="0000FF"/>
          <w:lang w:val="vi-VN"/>
        </w:rPr>
        <w:t>Câu 113:</w:t>
      </w:r>
      <w:r w:rsidRPr="00270E73">
        <w:rPr>
          <w:b/>
          <w:lang w:val="vi-VN"/>
        </w:rPr>
        <w:t xml:space="preserve"> </w:t>
      </w:r>
      <w:r w:rsidRPr="00270E73">
        <w:rPr>
          <w:lang w:val="pt-BR"/>
        </w:rPr>
        <w:t xml:space="preserve">Anh </w:t>
      </w:r>
      <w:r w:rsidRPr="00270E73">
        <w:rPr>
          <w:lang w:val="vi-VN"/>
        </w:rPr>
        <w:t>X</w:t>
      </w:r>
      <w:r w:rsidRPr="00270E73">
        <w:rPr>
          <w:lang w:val="pt-BR"/>
        </w:rPr>
        <w:t xml:space="preserve">, một thanh niên người dân tộc thiểu số, sau khi tốt nghiệp THPT, anh được nhà nước hỗ trợ 50 triệu đồng để phát triển kinh tế gắn với du lịch cộng đồng. Sau 3 năm triển khai dự án, mô hình của anh </w:t>
      </w:r>
      <w:r w:rsidRPr="00270E73">
        <w:rPr>
          <w:lang w:val="vi-VN"/>
        </w:rPr>
        <w:t>X</w:t>
      </w:r>
      <w:r w:rsidRPr="00270E73">
        <w:rPr>
          <w:lang w:val="pt-BR"/>
        </w:rPr>
        <w:t xml:space="preserve"> đã mang lại thu nhập cho bản thân anh và các hộ dân trong bản. Thấy anh</w:t>
      </w:r>
      <w:r w:rsidRPr="00270E73">
        <w:rPr>
          <w:lang w:val="vi-VN"/>
        </w:rPr>
        <w:t xml:space="preserve"> X</w:t>
      </w:r>
      <w:r w:rsidRPr="00270E73">
        <w:rPr>
          <w:lang w:val="pt-BR"/>
        </w:rPr>
        <w:t xml:space="preserve"> là thanh niên có khát vọng làm giàu, ủy ban nhân dân huyện đã đề cử anh </w:t>
      </w:r>
      <w:r w:rsidRPr="00270E73">
        <w:rPr>
          <w:lang w:val="vi-VN"/>
        </w:rPr>
        <w:t>X</w:t>
      </w:r>
      <w:r w:rsidRPr="00270E73">
        <w:rPr>
          <w:lang w:val="pt-BR"/>
        </w:rPr>
        <w:t xml:space="preserve"> đi học đại học theo chế độ cử tuyển. Nhận thấy đây là cơ hội để nâng cao trình độ và có thể có cơ hội giúp địa phư</w:t>
      </w:r>
      <w:r w:rsidRPr="00270E73">
        <w:rPr>
          <w:lang w:val="vi-VN"/>
        </w:rPr>
        <w:t>ơ</w:t>
      </w:r>
      <w:r w:rsidRPr="00270E73">
        <w:rPr>
          <w:lang w:val="pt-BR"/>
        </w:rPr>
        <w:t xml:space="preserve">ng nhiều hơn nên anh </w:t>
      </w:r>
      <w:r w:rsidRPr="00270E73">
        <w:rPr>
          <w:lang w:val="vi-VN"/>
        </w:rPr>
        <w:t>X</w:t>
      </w:r>
      <w:r w:rsidRPr="00270E73">
        <w:rPr>
          <w:lang w:val="pt-BR"/>
        </w:rPr>
        <w:t xml:space="preserve"> đã đồng ý. Anh </w:t>
      </w:r>
      <w:r w:rsidRPr="00270E73">
        <w:rPr>
          <w:lang w:val="vi-VN"/>
        </w:rPr>
        <w:t>X</w:t>
      </w:r>
      <w:r w:rsidRPr="00270E73">
        <w:rPr>
          <w:lang w:val="pt-BR"/>
        </w:rPr>
        <w:t xml:space="preserve"> được nhà nước đảm bảo quyền bình đẳng trên các lĩnh vực nào dưới đây?</w:t>
      </w:r>
    </w:p>
    <w:p w:rsidR="006542F6" w:rsidRPr="00270E73" w:rsidRDefault="006542F6" w:rsidP="00270E73">
      <w:pPr>
        <w:tabs>
          <w:tab w:val="left" w:pos="284"/>
          <w:tab w:val="left" w:pos="2835"/>
          <w:tab w:val="left" w:pos="5387"/>
          <w:tab w:val="left" w:pos="7938"/>
        </w:tabs>
        <w:ind w:firstLineChars="100" w:firstLine="241"/>
        <w:contextualSpacing/>
        <w:rPr>
          <w:u w:val="single"/>
          <w:lang w:val="pt-BR"/>
        </w:rPr>
      </w:pPr>
      <w:r w:rsidRPr="0076446C">
        <w:rPr>
          <w:b/>
          <w:color w:val="0070C0"/>
          <w:lang w:val="pt-BR"/>
        </w:rPr>
        <w:t>A.</w:t>
      </w:r>
      <w:r w:rsidRPr="00270E73">
        <w:rPr>
          <w:lang w:val="pt-BR"/>
        </w:rPr>
        <w:t xml:space="preserve"> Chính trị - giáo dục</w:t>
      </w:r>
      <w:r w:rsidRPr="00270E73">
        <w:rPr>
          <w:u w:val="single"/>
          <w:lang w:val="pt-BR"/>
        </w:rPr>
        <w:t>.</w:t>
      </w:r>
      <w:r w:rsidRPr="00270E73">
        <w:rPr>
          <w:lang w:val="pt-BR"/>
        </w:rPr>
        <w:tab/>
      </w:r>
      <w:r w:rsidRPr="00270E73">
        <w:rPr>
          <w:lang w:val="pt-BR"/>
        </w:rPr>
        <w:tab/>
      </w:r>
      <w:r w:rsidRPr="0076446C">
        <w:rPr>
          <w:b/>
          <w:color w:val="0070C0"/>
          <w:lang w:val="pt-BR"/>
        </w:rPr>
        <w:t>B.</w:t>
      </w:r>
      <w:r w:rsidRPr="00270E73">
        <w:rPr>
          <w:lang w:val="pt-BR"/>
        </w:rPr>
        <w:t xml:space="preserve"> Kinh tế - giáo dục.</w:t>
      </w:r>
    </w:p>
    <w:p w:rsidR="006542F6" w:rsidRPr="00270E73" w:rsidRDefault="006542F6" w:rsidP="00270E73">
      <w:pPr>
        <w:tabs>
          <w:tab w:val="left" w:pos="284"/>
          <w:tab w:val="left" w:pos="2835"/>
          <w:tab w:val="left" w:pos="5387"/>
          <w:tab w:val="left" w:pos="7938"/>
        </w:tabs>
        <w:ind w:firstLineChars="100" w:firstLine="241"/>
        <w:contextualSpacing/>
      </w:pPr>
      <w:r w:rsidRPr="0076446C">
        <w:rPr>
          <w:b/>
          <w:color w:val="0070C0"/>
          <w:lang w:val="pt-BR"/>
        </w:rPr>
        <w:t>C.</w:t>
      </w:r>
      <w:r w:rsidRPr="00270E73">
        <w:rPr>
          <w:lang w:val="pt-BR"/>
        </w:rPr>
        <w:t xml:space="preserve"> Văn hóa - giáo dục</w:t>
      </w:r>
      <w:r w:rsidRPr="00270E73">
        <w:rPr>
          <w:lang w:val="pt-BR"/>
        </w:rPr>
        <w:tab/>
      </w:r>
      <w:r w:rsidRPr="00270E73">
        <w:rPr>
          <w:lang w:val="pt-BR"/>
        </w:rPr>
        <w:tab/>
      </w:r>
      <w:r w:rsidRPr="0076446C">
        <w:rPr>
          <w:b/>
          <w:color w:val="0070C0"/>
          <w:lang w:val="pt-BR"/>
        </w:rPr>
        <w:t>D.</w:t>
      </w:r>
      <w:r w:rsidRPr="00270E73">
        <w:rPr>
          <w:lang w:val="pt-BR"/>
        </w:rPr>
        <w:t xml:space="preserve"> Văn hóa – chính trị.</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114:</w:t>
      </w:r>
      <w:r w:rsidRPr="00270E73">
        <w:rPr>
          <w:b/>
          <w:lang w:val="vi-VN"/>
        </w:rPr>
        <w:t xml:space="preserve"> </w:t>
      </w:r>
      <w:r w:rsidRPr="00270E73">
        <w:rPr>
          <w:bCs/>
          <w:lang w:val="vi-VN"/>
        </w:rPr>
        <w:t xml:space="preserve">Vì không hài lòng vềtiền bồi thường đất, ông H xông vào nhà ông B xúc phạm và đánh ông B gãy tay. Ông H </w:t>
      </w:r>
      <w:r w:rsidRPr="00270E73">
        <w:rPr>
          <w:b/>
          <w:lang w:val="vi-VN"/>
        </w:rPr>
        <w:t>không</w:t>
      </w:r>
      <w:r w:rsidRPr="00270E73">
        <w:rPr>
          <w:bCs/>
          <w:lang w:val="vi-VN"/>
        </w:rPr>
        <w:t xml:space="preserve"> vi phạm quyền gì dưới đây của công dân?</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Bất khả xâm phạm về chỗ ở .</w:t>
      </w:r>
      <w:r w:rsidR="006542F6" w:rsidRPr="00270E73">
        <w:rPr>
          <w:lang w:val="vi-VN"/>
        </w:rPr>
        <w:tab/>
      </w:r>
      <w:r w:rsidR="006542F6" w:rsidRPr="0076446C">
        <w:rPr>
          <w:b/>
          <w:color w:val="0070C0"/>
          <w:lang w:val="vi-VN"/>
        </w:rPr>
        <w:t>B.</w:t>
      </w:r>
      <w:r w:rsidR="006542F6" w:rsidRPr="00270E73">
        <w:rPr>
          <w:bCs/>
          <w:lang w:val="vi-VN"/>
        </w:rPr>
        <w:t xml:space="preserve"> Được pháp luật bảo hộ về danh dự.</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bCs/>
          <w:lang w:val="vi-VN"/>
        </w:rPr>
        <w:t>Được pháp luật bảo hộ về sức khỏe.</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Bất khả xâm phạm về thân thể.</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115:</w:t>
      </w:r>
      <w:r w:rsidRPr="00270E73">
        <w:rPr>
          <w:b/>
          <w:lang w:val="vi-VN"/>
        </w:rPr>
        <w:t xml:space="preserve"> </w:t>
      </w:r>
      <w:r w:rsidRPr="00270E73">
        <w:rPr>
          <w:lang w:val="vi-VN"/>
        </w:rPr>
        <w:t>Trong ngày bầu cử đại biểu Hội đồng nhân dân các cấp, vì bà K phải thực hiện cách ly y tế tại nhà do đi về từ vùng dịch nên nhân viên tổ bầu cử là anh A đã tự động viết phiếu bầu thay bà K theo ý của anh và bỏ phiếu bầu đó vào hòm phiếu. Anh A đã vi phạm nguyên tắc bầu cử nào sau đây?</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Bỏ phiếu kín.</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Đại diện.</w:t>
      </w:r>
      <w:r w:rsidR="006542F6" w:rsidRPr="00270E73">
        <w:rPr>
          <w:lang w:val="vi-VN"/>
        </w:rPr>
        <w:tab/>
      </w:r>
      <w:r w:rsidR="006542F6" w:rsidRPr="0076446C">
        <w:rPr>
          <w:b/>
          <w:color w:val="0070C0"/>
          <w:lang w:val="vi-VN"/>
        </w:rPr>
        <w:t>C.</w:t>
      </w:r>
      <w:r w:rsidR="006542F6" w:rsidRPr="00270E73">
        <w:rPr>
          <w:b/>
          <w:lang w:val="vi-VN"/>
        </w:rPr>
        <w:t xml:space="preserve"> </w:t>
      </w:r>
      <w:r w:rsidR="006542F6" w:rsidRPr="00270E73">
        <w:rPr>
          <w:lang w:val="vi-VN"/>
        </w:rPr>
        <w:t>Trung gian.</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Được ủy quyền.</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116:</w:t>
      </w:r>
      <w:r w:rsidRPr="00270E73">
        <w:rPr>
          <w:b/>
          <w:lang w:val="vi-VN"/>
        </w:rPr>
        <w:t xml:space="preserve"> </w:t>
      </w:r>
      <w:r w:rsidRPr="00270E73">
        <w:rPr>
          <w:lang w:val="vi-VN"/>
        </w:rPr>
        <w:t>A, D,</w:t>
      </w:r>
      <w:r w:rsidRPr="00270E73">
        <w:rPr>
          <w:b/>
          <w:bCs/>
          <w:lang w:val="vi-VN"/>
        </w:rPr>
        <w:t xml:space="preserve"> </w:t>
      </w:r>
      <w:r w:rsidRPr="00270E73">
        <w:rPr>
          <w:lang w:val="vi-VN"/>
        </w:rPr>
        <w:t>K và P cùng học lớp 12, nhưng gia đình của A và M nghèo nên hai bạn quyết định đi làm công nhân sau khi thi tốt nghiệp. Hai bạn K và P làm hồ sơ thi vào hai trường đại học có khả năng lấy điểm chuẩn khác nhau. K học giỏi và đều các môn nên chọn thi vào trường lấy điểm cao. P chọn thi vào trường lấy điểm chuẩn thấp để phù hợp sức học của mình. Kết quả K và P đều trúng tuyển vào trường mình chọn. Những ai dưới đây đã thực hiện quyền học không hạn chế?</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 xml:space="preserve">A và </w:t>
      </w:r>
      <w:r w:rsidR="006542F6" w:rsidRPr="0076446C">
        <w:rPr>
          <w:color w:val="0070C0"/>
          <w:lang w:val="vi-VN"/>
        </w:rPr>
        <w:t>D.</w:t>
      </w:r>
      <w:r w:rsidR="006542F6" w:rsidRPr="00270E73">
        <w:rPr>
          <w:lang w:val="vi-VN"/>
        </w:rPr>
        <w:tab/>
      </w:r>
      <w:r w:rsidR="006542F6" w:rsidRPr="0076446C">
        <w:rPr>
          <w:b/>
          <w:color w:val="0070C0"/>
          <w:lang w:val="vi-VN"/>
        </w:rPr>
        <w:t>B.</w:t>
      </w:r>
      <w:r w:rsidR="006542F6" w:rsidRPr="00270E73">
        <w:rPr>
          <w:b/>
          <w:lang w:val="vi-VN"/>
        </w:rPr>
        <w:t xml:space="preserve"> </w:t>
      </w:r>
      <w:r w:rsidR="006542F6" w:rsidRPr="00270E73">
        <w:rPr>
          <w:lang w:val="vi-VN"/>
        </w:rPr>
        <w:t>K và P.</w:t>
      </w:r>
      <w:r w:rsidR="006542F6" w:rsidRPr="00270E73">
        <w:rPr>
          <w:lang w:val="vi-VN"/>
        </w:rPr>
        <w:tab/>
      </w:r>
      <w:r w:rsidR="006542F6" w:rsidRPr="0076446C">
        <w:rPr>
          <w:b/>
          <w:color w:val="0070C0"/>
          <w:lang w:val="vi-VN"/>
        </w:rPr>
        <w:t>C.</w:t>
      </w:r>
      <w:r w:rsidR="006542F6" w:rsidRPr="00270E73">
        <w:rPr>
          <w:b/>
          <w:lang w:val="vi-VN"/>
        </w:rPr>
        <w:t xml:space="preserve"> </w:t>
      </w:r>
      <w:r w:rsidR="006542F6" w:rsidRPr="00270E73">
        <w:rPr>
          <w:lang w:val="vi-VN"/>
        </w:rPr>
        <w:t>A, D và P</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 xml:space="preserve">K, P và </w:t>
      </w:r>
      <w:r w:rsidR="006542F6" w:rsidRPr="0076446C">
        <w:rPr>
          <w:color w:val="0070C0"/>
          <w:lang w:val="vi-VN"/>
        </w:rPr>
        <w:t>D.</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117:</w:t>
      </w:r>
      <w:r w:rsidRPr="00270E73">
        <w:rPr>
          <w:b/>
          <w:lang w:val="vi-VN"/>
        </w:rPr>
        <w:t xml:space="preserve"> </w:t>
      </w:r>
      <w:r w:rsidRPr="00270E73">
        <w:rPr>
          <w:bCs/>
          <w:lang w:val="vi-VN"/>
        </w:rPr>
        <w:t>Biết cán bộ chức năng là anh A nhận 100 triệu đồng tiền hối lộ của anh B, đối tượng chuyên khai thác gỗ lậu, ông Q gửi đơn tố cáo lên cơ quan chức năng nhưng bị anh C vô tình làm lộ thông tin khiến anh A biết ông Q là người tố cáo mình. Sau khi bị ông P, giám đốc cơ quan kí quyết định buộc thôi việc, anh A rủ anh B đánh ông Q làm ông Q bị đa chấn thương. Những ai sau đây đồng thời phải chịu trách nhiệm dân sự và hình sự?</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 xml:space="preserve">Anh A và anh </w:t>
      </w:r>
      <w:r w:rsidR="006542F6" w:rsidRPr="0076446C">
        <w:rPr>
          <w:color w:val="0070C0"/>
          <w:lang w:val="vi-VN"/>
        </w:rPr>
        <w:t>B.</w:t>
      </w:r>
      <w:r w:rsidR="006542F6" w:rsidRPr="00270E73">
        <w:rPr>
          <w:lang w:val="vi-VN"/>
        </w:rPr>
        <w:tab/>
      </w:r>
      <w:r>
        <w:rPr>
          <w:lang w:val="vi-VN"/>
        </w:rPr>
        <w:tab/>
      </w:r>
      <w:r w:rsidR="006542F6" w:rsidRPr="0076446C">
        <w:rPr>
          <w:b/>
          <w:color w:val="0070C0"/>
          <w:lang w:val="vi-VN"/>
        </w:rPr>
        <w:t>B.</w:t>
      </w:r>
      <w:r w:rsidR="006542F6" w:rsidRPr="00270E73">
        <w:rPr>
          <w:bCs/>
          <w:lang w:val="vi-VN"/>
        </w:rPr>
        <w:t xml:space="preserve"> Anh A, anh B và anh </w:t>
      </w:r>
      <w:r w:rsidR="006542F6" w:rsidRPr="0076446C">
        <w:rPr>
          <w:bCs/>
          <w:color w:val="0070C0"/>
          <w:lang w:val="vi-VN"/>
        </w:rPr>
        <w:t>C.</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bCs/>
          <w:lang w:val="vi-VN"/>
        </w:rPr>
        <w:t xml:space="preserve">Ông A, anh M và ông </w:t>
      </w:r>
      <w:r w:rsidR="006542F6" w:rsidRPr="0076446C">
        <w:rPr>
          <w:bCs/>
          <w:color w:val="0070C0"/>
          <w:lang w:val="vi-VN"/>
        </w:rPr>
        <w:t>D.</w:t>
      </w:r>
      <w:r w:rsidR="006542F6" w:rsidRPr="00270E73">
        <w:rPr>
          <w:lang w:val="vi-VN"/>
        </w:rPr>
        <w:tab/>
      </w:r>
      <w:r w:rsidR="006542F6" w:rsidRPr="0076446C">
        <w:rPr>
          <w:b/>
          <w:color w:val="0070C0"/>
          <w:lang w:val="vi-VN"/>
        </w:rPr>
        <w:t>D.</w:t>
      </w:r>
      <w:r w:rsidR="006542F6" w:rsidRPr="00270E73">
        <w:rPr>
          <w:b/>
          <w:lang w:val="vi-VN"/>
        </w:rPr>
        <w:t xml:space="preserve"> </w:t>
      </w:r>
      <w:r w:rsidR="006542F6" w:rsidRPr="00270E73">
        <w:rPr>
          <w:lang w:val="vi-VN"/>
        </w:rPr>
        <w:t xml:space="preserve">Anh A và ông </w:t>
      </w:r>
      <w:r w:rsidR="006542F6" w:rsidRPr="0076446C">
        <w:rPr>
          <w:color w:val="0070C0"/>
          <w:lang w:val="vi-VN"/>
        </w:rPr>
        <w:t>D.</w:t>
      </w:r>
    </w:p>
    <w:p w:rsidR="006542F6" w:rsidRPr="00270E73" w:rsidRDefault="006542F6" w:rsidP="00270E73">
      <w:pPr>
        <w:pStyle w:val="BodyText"/>
        <w:tabs>
          <w:tab w:val="left" w:pos="284"/>
          <w:tab w:val="left" w:pos="2835"/>
          <w:tab w:val="left" w:pos="5387"/>
          <w:tab w:val="left" w:pos="7938"/>
        </w:tabs>
        <w:ind w:left="0"/>
        <w:contextualSpacing/>
      </w:pPr>
      <w:r w:rsidRPr="0076446C">
        <w:rPr>
          <w:b/>
          <w:color w:val="0000FF"/>
          <w:lang w:val="vi-VN"/>
        </w:rPr>
        <w:t>Câu 118:</w:t>
      </w:r>
      <w:r w:rsidRPr="00270E73">
        <w:rPr>
          <w:b/>
          <w:lang w:val="vi-VN"/>
        </w:rPr>
        <w:t xml:space="preserve"> </w:t>
      </w:r>
      <w:r w:rsidRPr="00270E73">
        <w:t xml:space="preserve">Giám đốc K và chị M “lén lút qua lại” với nhau, chị T biết được sự việc trên. Cuối năm chị T thấy M nhận chế độ khen thưởng hoàn thành xuất sắc nhiệm vụ mặc dù chị M thường xuyên đi làm muộn, vì vậy chị T đã đến gặp giám đốc K yêu cầu xem xét cho chị danh hiệu khen thưởng hoàn thành xuất sắc nhiệm vụ nếu không chị sẽ báo cho vợ giám đốc biết. Giám đốc K thấy vậy nên đã sửa lại danh sách thi đua như ý chị T. Trưởng phòng P theo dõi và biết hết vụ việc nên đã gửi tin nhắn tống tiền giám đốc K. Để sự việc không đổ vỡ, giám đốc K đã đưa tiền cho trưởng phòng P. Những ai dưới đây đã vi phạm nội dung </w:t>
      </w:r>
      <w:r w:rsidRPr="00270E73">
        <w:lastRenderedPageBreak/>
        <w:t>quyền bình đẳng trong lao động?</w:t>
      </w:r>
    </w:p>
    <w:p w:rsidR="006542F6" w:rsidRPr="00270E73" w:rsidRDefault="006542F6" w:rsidP="00270E73">
      <w:pPr>
        <w:pStyle w:val="BodyText"/>
        <w:tabs>
          <w:tab w:val="left" w:pos="284"/>
          <w:tab w:val="left" w:pos="2835"/>
          <w:tab w:val="left" w:pos="5387"/>
          <w:tab w:val="left" w:pos="7938"/>
        </w:tabs>
        <w:ind w:left="0"/>
        <w:contextualSpacing/>
        <w:rPr>
          <w:u w:val="single"/>
        </w:rPr>
      </w:pPr>
      <w:r w:rsidRPr="00270E73">
        <w:rPr>
          <w:b/>
        </w:rPr>
        <w:t xml:space="preserve">     </w:t>
      </w:r>
      <w:r w:rsidRPr="0076446C">
        <w:rPr>
          <w:b/>
          <w:color w:val="0070C0"/>
        </w:rPr>
        <w:t>A.</w:t>
      </w:r>
      <w:r w:rsidRPr="00270E73">
        <w:rPr>
          <w:b/>
        </w:rPr>
        <w:t xml:space="preserve"> </w:t>
      </w:r>
      <w:r w:rsidRPr="00270E73">
        <w:t>Giám đốc K, chị T và</w:t>
      </w:r>
      <w:r w:rsidRPr="00270E73">
        <w:rPr>
          <w:spacing w:val="-6"/>
        </w:rPr>
        <w:t xml:space="preserve"> </w:t>
      </w:r>
      <w:r w:rsidRPr="00270E73">
        <w:t xml:space="preserve">chị M.                        </w:t>
      </w:r>
      <w:r w:rsidR="00270E73">
        <w:tab/>
      </w:r>
      <w:r w:rsidRPr="0076446C">
        <w:rPr>
          <w:b/>
          <w:color w:val="0070C0"/>
        </w:rPr>
        <w:t>B.</w:t>
      </w:r>
      <w:r w:rsidRPr="00270E73">
        <w:rPr>
          <w:b/>
        </w:rPr>
        <w:t xml:space="preserve"> </w:t>
      </w:r>
      <w:r w:rsidRPr="00270E73">
        <w:t>Giám đốc K, P, M và</w:t>
      </w:r>
      <w:r w:rsidRPr="00270E73">
        <w:rPr>
          <w:spacing w:val="-3"/>
        </w:rPr>
        <w:t xml:space="preserve"> </w:t>
      </w:r>
      <w:r w:rsidRPr="00270E73">
        <w:t>T.</w:t>
      </w:r>
    </w:p>
    <w:p w:rsidR="006542F6" w:rsidRPr="00270E73" w:rsidRDefault="00270E73" w:rsidP="00270E73">
      <w:pPr>
        <w:tabs>
          <w:tab w:val="left" w:pos="284"/>
          <w:tab w:val="left" w:pos="2835"/>
          <w:tab w:val="left" w:pos="5387"/>
          <w:tab w:val="left" w:pos="7938"/>
        </w:tabs>
        <w:contextualSpacing/>
      </w:pPr>
      <w:r>
        <w:rPr>
          <w:b/>
        </w:rPr>
        <w:tab/>
      </w:r>
      <w:r w:rsidR="006542F6" w:rsidRPr="0076446C">
        <w:rPr>
          <w:b/>
          <w:color w:val="0070C0"/>
        </w:rPr>
        <w:t>C.</w:t>
      </w:r>
      <w:r w:rsidR="006542F6" w:rsidRPr="00270E73">
        <w:rPr>
          <w:b/>
        </w:rPr>
        <w:t xml:space="preserve"> </w:t>
      </w:r>
      <w:r w:rsidR="006542F6" w:rsidRPr="00270E73">
        <w:t>Giám đốc K, trưởng phòng P và</w:t>
      </w:r>
      <w:r w:rsidR="006542F6" w:rsidRPr="00270E73">
        <w:rPr>
          <w:spacing w:val="-6"/>
        </w:rPr>
        <w:t xml:space="preserve"> </w:t>
      </w:r>
      <w:r w:rsidR="006542F6" w:rsidRPr="00270E73">
        <w:t xml:space="preserve">chị M. </w:t>
      </w:r>
      <w:r>
        <w:tab/>
      </w:r>
      <w:r w:rsidR="006542F6" w:rsidRPr="0076446C">
        <w:rPr>
          <w:b/>
          <w:color w:val="0070C0"/>
        </w:rPr>
        <w:t>D.</w:t>
      </w:r>
      <w:r w:rsidR="006542F6" w:rsidRPr="00270E73">
        <w:rPr>
          <w:b/>
        </w:rPr>
        <w:t xml:space="preserve"> </w:t>
      </w:r>
      <w:r w:rsidR="006542F6" w:rsidRPr="00270E73">
        <w:t>Giám đốc K, trưởng phòng P và chị T.</w:t>
      </w:r>
    </w:p>
    <w:p w:rsidR="006542F6" w:rsidRPr="00270E73" w:rsidRDefault="006542F6" w:rsidP="00270E73">
      <w:pPr>
        <w:pStyle w:val="BodyText"/>
        <w:tabs>
          <w:tab w:val="left" w:pos="284"/>
          <w:tab w:val="left" w:pos="2835"/>
          <w:tab w:val="left" w:pos="5387"/>
          <w:tab w:val="left" w:pos="7938"/>
        </w:tabs>
        <w:ind w:left="0"/>
        <w:contextualSpacing/>
        <w:rPr>
          <w:lang w:val="vi-VN"/>
        </w:rPr>
      </w:pPr>
      <w:r w:rsidRPr="0076446C">
        <w:rPr>
          <w:b/>
          <w:color w:val="0000FF"/>
          <w:lang w:val="vi-VN"/>
        </w:rPr>
        <w:t>Câu 119:</w:t>
      </w:r>
      <w:r w:rsidRPr="00270E73">
        <w:rPr>
          <w:b/>
          <w:lang w:val="vi-VN"/>
        </w:rPr>
        <w:t xml:space="preserve"> </w:t>
      </w:r>
      <w:r w:rsidRPr="00270E73">
        <w:rPr>
          <w:bCs/>
          <w:lang w:val="vi-VN"/>
        </w:rPr>
        <w:t>Ông C là giám đốc, ông D là phó giám đốc, chị P và anh A là nhân viên, anh M là bảo vệ cùng làm việc tại công ty X. Trong một cuộc họp, chị P nêu ý kiến trái chiều nên đã bị ông C yêu cầu dừng phát biểu. Mặc dù vậy, chị P vẫn kiên quyết trình bày quan điểm của mình. Thấy vậy, ông D ép chị P dừng lời và chỉ đạo anh M đuổi chị ra ngoài. Có mặt trong cuộc họp, anh A đã dùng điện thoại quay lại toàn bộ sự việc và chia sẻ với nhiều người. Những ai sau đây đã vi phạm quyền tự do ngôn luận của công dân?</w:t>
      </w:r>
    </w:p>
    <w:p w:rsidR="006542F6" w:rsidRPr="00270E73" w:rsidRDefault="006542F6" w:rsidP="00270E73">
      <w:pPr>
        <w:pStyle w:val="BodyText"/>
        <w:tabs>
          <w:tab w:val="left" w:pos="284"/>
          <w:tab w:val="left" w:pos="2835"/>
          <w:tab w:val="left" w:pos="5387"/>
          <w:tab w:val="left" w:pos="7938"/>
        </w:tabs>
        <w:ind w:left="0"/>
        <w:contextualSpacing/>
        <w:rPr>
          <w:u w:val="single"/>
        </w:rPr>
      </w:pPr>
      <w:r w:rsidRPr="00270E73">
        <w:rPr>
          <w:b/>
        </w:rPr>
        <w:t xml:space="preserve">     </w:t>
      </w:r>
      <w:r w:rsidRPr="0076446C">
        <w:rPr>
          <w:b/>
          <w:color w:val="0070C0"/>
        </w:rPr>
        <w:t>A.</w:t>
      </w:r>
      <w:r w:rsidRPr="00270E73">
        <w:rPr>
          <w:b/>
        </w:rPr>
        <w:t xml:space="preserve"> </w:t>
      </w:r>
      <w:r w:rsidRPr="00270E73">
        <w:rPr>
          <w:bCs/>
          <w:lang w:val="vi-VN"/>
        </w:rPr>
        <w:t xml:space="preserve">Ông C và ông </w:t>
      </w:r>
      <w:r w:rsidRPr="0076446C">
        <w:rPr>
          <w:bCs/>
          <w:color w:val="0070C0"/>
          <w:lang w:val="vi-VN"/>
        </w:rPr>
        <w:t>D</w:t>
      </w:r>
      <w:r w:rsidRPr="0076446C">
        <w:rPr>
          <w:color w:val="0070C0"/>
        </w:rPr>
        <w:t>.</w:t>
      </w:r>
      <w:r w:rsidRPr="00270E73">
        <w:t xml:space="preserve">                        </w:t>
      </w:r>
      <w:r w:rsidRPr="00270E73">
        <w:rPr>
          <w:lang w:val="vi-VN"/>
        </w:rPr>
        <w:t xml:space="preserve">                    </w:t>
      </w:r>
      <w:r w:rsidR="00270E73">
        <w:rPr>
          <w:lang w:val="vi-VN"/>
        </w:rPr>
        <w:tab/>
      </w:r>
      <w:r w:rsidRPr="0076446C">
        <w:rPr>
          <w:b/>
          <w:color w:val="0070C0"/>
        </w:rPr>
        <w:t>B.</w:t>
      </w:r>
      <w:r w:rsidRPr="00270E73">
        <w:rPr>
          <w:b/>
        </w:rPr>
        <w:t xml:space="preserve"> </w:t>
      </w:r>
      <w:r w:rsidRPr="00270E73">
        <w:rPr>
          <w:bCs/>
          <w:lang w:val="vi-VN"/>
        </w:rPr>
        <w:t>Ông D và anh M</w:t>
      </w:r>
      <w:r w:rsidRPr="00270E73">
        <w:rPr>
          <w:bCs/>
        </w:rPr>
        <w:t>.</w:t>
      </w:r>
    </w:p>
    <w:p w:rsidR="006542F6" w:rsidRPr="00270E73" w:rsidRDefault="00270E73" w:rsidP="00270E73">
      <w:pPr>
        <w:tabs>
          <w:tab w:val="left" w:pos="284"/>
          <w:tab w:val="left" w:pos="2835"/>
          <w:tab w:val="left" w:pos="5387"/>
          <w:tab w:val="left" w:pos="7938"/>
        </w:tabs>
        <w:contextualSpacing/>
      </w:pPr>
      <w:r>
        <w:rPr>
          <w:b/>
        </w:rPr>
        <w:tab/>
      </w:r>
      <w:r w:rsidR="006542F6" w:rsidRPr="0076446C">
        <w:rPr>
          <w:b/>
          <w:color w:val="0070C0"/>
        </w:rPr>
        <w:t>C.</w:t>
      </w:r>
      <w:r w:rsidR="006542F6" w:rsidRPr="00270E73">
        <w:rPr>
          <w:b/>
        </w:rPr>
        <w:t xml:space="preserve"> </w:t>
      </w:r>
      <w:r w:rsidR="006542F6" w:rsidRPr="00270E73">
        <w:rPr>
          <w:bCs/>
          <w:lang w:val="vi-VN"/>
        </w:rPr>
        <w:t>Ông D, anh A và anh M</w:t>
      </w:r>
      <w:r w:rsidR="006542F6" w:rsidRPr="00270E73">
        <w:t>.</w:t>
      </w:r>
      <w:r w:rsidR="006542F6" w:rsidRPr="00270E73">
        <w:tab/>
      </w:r>
      <w:r w:rsidR="006542F6" w:rsidRPr="0076446C">
        <w:rPr>
          <w:b/>
          <w:color w:val="0070C0"/>
        </w:rPr>
        <w:t>D.</w:t>
      </w:r>
      <w:r w:rsidR="006542F6" w:rsidRPr="00270E73">
        <w:rPr>
          <w:b/>
        </w:rPr>
        <w:t xml:space="preserve"> </w:t>
      </w:r>
      <w:r w:rsidR="006542F6" w:rsidRPr="00270E73">
        <w:rPr>
          <w:bCs/>
          <w:lang w:val="vi-VN"/>
        </w:rPr>
        <w:t>Ông D, ông C và anh M</w:t>
      </w:r>
      <w:r w:rsidR="006542F6" w:rsidRPr="00270E73">
        <w:t>.</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76446C">
        <w:rPr>
          <w:b/>
          <w:color w:val="0000FF"/>
          <w:lang w:val="vi-VN"/>
        </w:rPr>
        <w:t>Câu 120:</w:t>
      </w:r>
      <w:r w:rsidRPr="00270E73">
        <w:rPr>
          <w:b/>
          <w:lang w:val="vi-VN"/>
        </w:rPr>
        <w:t xml:space="preserve"> </w:t>
      </w:r>
      <w:r w:rsidRPr="00270E73">
        <w:rPr>
          <w:lang w:val="vi-VN"/>
        </w:rPr>
        <w:t>Ông C là giám đốc, chị N là kế toán và anh S là nhân viên cùng công tác tại sở X. Lo sợ anh S biết việc mình sử dụng xe ô tô của cơ quan cho thuê để trục lợi, ông C chỉ đạo chị N tạo bằng chứng giả vu khống anh S làm thất thoát tài sản của cơ quan rồi kí quyết định buộc thôi việc đối với anh. Phát hiện chị N đã vu khống mình nên anh S nhờ anh M viết bài công khai bí mật đời tư của chị N trên mạng xã hội. Bức xúc, chị N đã trì hoãn việc thanh toán các khoản phụ cấp của anh S. Hành vi của những ai sau đây có thể vừa bị khiếu nại, vừa bị tố cáo?</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A.</w:t>
      </w:r>
      <w:r w:rsidR="006542F6" w:rsidRPr="00270E73">
        <w:rPr>
          <w:b/>
          <w:lang w:val="vi-VN"/>
        </w:rPr>
        <w:t xml:space="preserve"> </w:t>
      </w:r>
      <w:r w:rsidR="006542F6" w:rsidRPr="00270E73">
        <w:rPr>
          <w:lang w:val="vi-VN"/>
        </w:rPr>
        <w:t>Ông C và chị N.</w:t>
      </w:r>
      <w:r w:rsidR="006542F6" w:rsidRPr="00270E73">
        <w:rPr>
          <w:lang w:val="vi-VN"/>
        </w:rPr>
        <w:tab/>
      </w:r>
      <w:r>
        <w:rPr>
          <w:lang w:val="vi-VN"/>
        </w:rPr>
        <w:tab/>
      </w:r>
      <w:r w:rsidR="006542F6" w:rsidRPr="0076446C">
        <w:rPr>
          <w:b/>
          <w:color w:val="0070C0"/>
          <w:lang w:val="vi-VN"/>
        </w:rPr>
        <w:t>B.</w:t>
      </w:r>
      <w:r w:rsidR="006542F6" w:rsidRPr="00270E73">
        <w:rPr>
          <w:b/>
          <w:lang w:val="vi-VN"/>
        </w:rPr>
        <w:t xml:space="preserve"> </w:t>
      </w:r>
      <w:r w:rsidR="006542F6" w:rsidRPr="00270E73">
        <w:rPr>
          <w:lang w:val="vi-VN"/>
        </w:rPr>
        <w:t>Chị N, anh M và anh S.</w:t>
      </w:r>
    </w:p>
    <w:p w:rsidR="006542F6" w:rsidRPr="00270E73" w:rsidRDefault="00270E73" w:rsidP="00270E73">
      <w:pPr>
        <w:tabs>
          <w:tab w:val="left" w:pos="284"/>
          <w:tab w:val="left" w:pos="2835"/>
          <w:tab w:val="left" w:pos="5387"/>
          <w:tab w:val="left" w:pos="7938"/>
        </w:tabs>
        <w:contextualSpacing/>
        <w:rPr>
          <w:lang w:val="vi-VN"/>
        </w:rPr>
      </w:pPr>
      <w:r>
        <w:rPr>
          <w:b/>
          <w:lang w:val="vi-VN"/>
        </w:rPr>
        <w:tab/>
      </w:r>
      <w:r w:rsidR="006542F6" w:rsidRPr="0076446C">
        <w:rPr>
          <w:b/>
          <w:color w:val="0070C0"/>
          <w:lang w:val="vi-VN"/>
        </w:rPr>
        <w:t>C.</w:t>
      </w:r>
      <w:r w:rsidR="006542F6" w:rsidRPr="00270E73">
        <w:rPr>
          <w:b/>
          <w:lang w:val="vi-VN"/>
        </w:rPr>
        <w:t xml:space="preserve"> </w:t>
      </w:r>
      <w:r w:rsidR="006542F6" w:rsidRPr="00270E73">
        <w:rPr>
          <w:lang w:val="vi-VN"/>
        </w:rPr>
        <w:t>Anh S và anh M.</w:t>
      </w:r>
      <w:r w:rsidR="006542F6" w:rsidRPr="00270E73">
        <w:rPr>
          <w:lang w:val="vi-VN"/>
        </w:rPr>
        <w:tab/>
      </w:r>
      <w:r>
        <w:rPr>
          <w:lang w:val="vi-VN"/>
        </w:rPr>
        <w:tab/>
      </w:r>
      <w:r w:rsidR="006542F6" w:rsidRPr="0076446C">
        <w:rPr>
          <w:b/>
          <w:color w:val="0070C0"/>
          <w:lang w:val="vi-VN"/>
        </w:rPr>
        <w:t>D.</w:t>
      </w:r>
      <w:r w:rsidR="006542F6" w:rsidRPr="00270E73">
        <w:rPr>
          <w:b/>
          <w:lang w:val="vi-VN"/>
        </w:rPr>
        <w:t xml:space="preserve"> </w:t>
      </w:r>
      <w:r w:rsidR="006542F6" w:rsidRPr="00270E73">
        <w:rPr>
          <w:lang w:val="vi-VN"/>
        </w:rPr>
        <w:t>Ông C</w:t>
      </w:r>
      <w:r w:rsidR="006542F6" w:rsidRPr="00270E73">
        <w:rPr>
          <w:b/>
          <w:bCs/>
          <w:lang w:val="vi-VN"/>
        </w:rPr>
        <w:t xml:space="preserve">, </w:t>
      </w:r>
      <w:r w:rsidR="006542F6" w:rsidRPr="00270E73">
        <w:rPr>
          <w:lang w:val="vi-VN"/>
        </w:rPr>
        <w:t>chị N và anh M.</w:t>
      </w:r>
    </w:p>
    <w:p w:rsidR="006542F6" w:rsidRPr="00270E73" w:rsidRDefault="006542F6" w:rsidP="00270E73">
      <w:pPr>
        <w:tabs>
          <w:tab w:val="left" w:pos="284"/>
          <w:tab w:val="left" w:pos="2835"/>
          <w:tab w:val="left" w:pos="5387"/>
          <w:tab w:val="left" w:pos="7938"/>
        </w:tabs>
        <w:contextualSpacing/>
        <w:rPr>
          <w:lang w:val="vi-VN"/>
        </w:rPr>
      </w:pPr>
    </w:p>
    <w:p w:rsidR="006542F6" w:rsidRPr="001C28B1" w:rsidRDefault="006542F6" w:rsidP="00270E73">
      <w:pPr>
        <w:tabs>
          <w:tab w:val="left" w:pos="284"/>
          <w:tab w:val="left" w:pos="2835"/>
          <w:tab w:val="left" w:pos="5387"/>
          <w:tab w:val="left" w:pos="7938"/>
        </w:tabs>
        <w:contextualSpacing/>
        <w:jc w:val="center"/>
        <w:rPr>
          <w:b/>
          <w:color w:val="FF0000"/>
        </w:rPr>
      </w:pPr>
      <w:r w:rsidRPr="001C28B1">
        <w:rPr>
          <w:b/>
          <w:color w:val="FF0000"/>
        </w:rPr>
        <w:t>ĐÁP ÁN THAM KHẢO</w:t>
      </w:r>
    </w:p>
    <w:p w:rsidR="006542F6" w:rsidRPr="00270E73" w:rsidRDefault="006542F6" w:rsidP="00270E73">
      <w:pPr>
        <w:shd w:val="clear" w:color="auto" w:fill="FFFFFF"/>
        <w:tabs>
          <w:tab w:val="left" w:pos="284"/>
          <w:tab w:val="left" w:pos="2835"/>
          <w:tab w:val="left" w:pos="5387"/>
          <w:tab w:val="left" w:pos="7938"/>
        </w:tabs>
        <w:contextualSpacing/>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2"/>
        <w:gridCol w:w="955"/>
        <w:gridCol w:w="953"/>
        <w:gridCol w:w="956"/>
        <w:gridCol w:w="957"/>
        <w:gridCol w:w="957"/>
        <w:gridCol w:w="957"/>
        <w:gridCol w:w="963"/>
        <w:gridCol w:w="951"/>
        <w:gridCol w:w="957"/>
      </w:tblGrid>
      <w:tr w:rsidR="006542F6" w:rsidRPr="001C28B1">
        <w:trPr>
          <w:trHeight w:val="449"/>
        </w:trPr>
        <w:tc>
          <w:tcPr>
            <w:tcW w:w="952"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81</w:t>
            </w:r>
          </w:p>
        </w:tc>
        <w:tc>
          <w:tcPr>
            <w:tcW w:w="955"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82</w:t>
            </w:r>
          </w:p>
        </w:tc>
        <w:tc>
          <w:tcPr>
            <w:tcW w:w="95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83</w:t>
            </w:r>
          </w:p>
        </w:tc>
        <w:tc>
          <w:tcPr>
            <w:tcW w:w="956"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84</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85</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86</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87</w:t>
            </w:r>
          </w:p>
        </w:tc>
        <w:tc>
          <w:tcPr>
            <w:tcW w:w="96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88</w:t>
            </w:r>
          </w:p>
        </w:tc>
        <w:tc>
          <w:tcPr>
            <w:tcW w:w="951"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89</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90</w:t>
            </w:r>
          </w:p>
        </w:tc>
      </w:tr>
      <w:tr w:rsidR="006542F6" w:rsidRPr="001C28B1">
        <w:trPr>
          <w:trHeight w:val="449"/>
        </w:trPr>
        <w:tc>
          <w:tcPr>
            <w:tcW w:w="952"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C</w:t>
            </w:r>
          </w:p>
        </w:tc>
        <w:tc>
          <w:tcPr>
            <w:tcW w:w="955"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D</w:t>
            </w:r>
          </w:p>
        </w:tc>
        <w:tc>
          <w:tcPr>
            <w:tcW w:w="95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D</w:t>
            </w:r>
          </w:p>
        </w:tc>
        <w:tc>
          <w:tcPr>
            <w:tcW w:w="956"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C</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C</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C</w:t>
            </w:r>
          </w:p>
        </w:tc>
        <w:tc>
          <w:tcPr>
            <w:tcW w:w="96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D</w:t>
            </w:r>
          </w:p>
        </w:tc>
        <w:tc>
          <w:tcPr>
            <w:tcW w:w="951"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D</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r>
      <w:tr w:rsidR="006542F6" w:rsidRPr="001C28B1">
        <w:trPr>
          <w:trHeight w:val="428"/>
        </w:trPr>
        <w:tc>
          <w:tcPr>
            <w:tcW w:w="952"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91</w:t>
            </w:r>
          </w:p>
        </w:tc>
        <w:tc>
          <w:tcPr>
            <w:tcW w:w="955"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92</w:t>
            </w:r>
          </w:p>
        </w:tc>
        <w:tc>
          <w:tcPr>
            <w:tcW w:w="95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93</w:t>
            </w:r>
          </w:p>
        </w:tc>
        <w:tc>
          <w:tcPr>
            <w:tcW w:w="956"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94</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95</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96</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97</w:t>
            </w:r>
          </w:p>
        </w:tc>
        <w:tc>
          <w:tcPr>
            <w:tcW w:w="96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98</w:t>
            </w:r>
          </w:p>
        </w:tc>
        <w:tc>
          <w:tcPr>
            <w:tcW w:w="951"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99</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100</w:t>
            </w:r>
          </w:p>
        </w:tc>
      </w:tr>
      <w:tr w:rsidR="006542F6" w:rsidRPr="001C28B1">
        <w:trPr>
          <w:trHeight w:val="428"/>
        </w:trPr>
        <w:tc>
          <w:tcPr>
            <w:tcW w:w="952"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5"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B</w:t>
            </w:r>
          </w:p>
        </w:tc>
        <w:tc>
          <w:tcPr>
            <w:tcW w:w="956"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C</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D</w:t>
            </w:r>
          </w:p>
        </w:tc>
        <w:tc>
          <w:tcPr>
            <w:tcW w:w="96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1"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C</w:t>
            </w:r>
          </w:p>
        </w:tc>
      </w:tr>
      <w:tr w:rsidR="006542F6" w:rsidRPr="001C28B1">
        <w:trPr>
          <w:trHeight w:val="428"/>
        </w:trPr>
        <w:tc>
          <w:tcPr>
            <w:tcW w:w="952"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101</w:t>
            </w:r>
          </w:p>
        </w:tc>
        <w:tc>
          <w:tcPr>
            <w:tcW w:w="955"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102</w:t>
            </w:r>
          </w:p>
        </w:tc>
        <w:tc>
          <w:tcPr>
            <w:tcW w:w="95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103</w:t>
            </w:r>
          </w:p>
        </w:tc>
        <w:tc>
          <w:tcPr>
            <w:tcW w:w="956"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104</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105</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106</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107</w:t>
            </w:r>
          </w:p>
        </w:tc>
        <w:tc>
          <w:tcPr>
            <w:tcW w:w="96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108</w:t>
            </w:r>
          </w:p>
        </w:tc>
        <w:tc>
          <w:tcPr>
            <w:tcW w:w="951"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109</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110</w:t>
            </w:r>
          </w:p>
        </w:tc>
      </w:tr>
      <w:tr w:rsidR="006542F6" w:rsidRPr="001C28B1">
        <w:trPr>
          <w:trHeight w:val="428"/>
        </w:trPr>
        <w:tc>
          <w:tcPr>
            <w:tcW w:w="952"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D</w:t>
            </w:r>
          </w:p>
        </w:tc>
        <w:tc>
          <w:tcPr>
            <w:tcW w:w="955"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B</w:t>
            </w:r>
          </w:p>
        </w:tc>
        <w:tc>
          <w:tcPr>
            <w:tcW w:w="956"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C</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C</w:t>
            </w:r>
          </w:p>
        </w:tc>
        <w:tc>
          <w:tcPr>
            <w:tcW w:w="96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D</w:t>
            </w:r>
          </w:p>
        </w:tc>
        <w:tc>
          <w:tcPr>
            <w:tcW w:w="951"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B</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D</w:t>
            </w:r>
          </w:p>
        </w:tc>
      </w:tr>
      <w:tr w:rsidR="006542F6" w:rsidRPr="001C28B1">
        <w:trPr>
          <w:trHeight w:val="428"/>
        </w:trPr>
        <w:tc>
          <w:tcPr>
            <w:tcW w:w="952"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111</w:t>
            </w:r>
          </w:p>
        </w:tc>
        <w:tc>
          <w:tcPr>
            <w:tcW w:w="955"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112</w:t>
            </w:r>
          </w:p>
        </w:tc>
        <w:tc>
          <w:tcPr>
            <w:tcW w:w="95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113</w:t>
            </w:r>
          </w:p>
        </w:tc>
        <w:tc>
          <w:tcPr>
            <w:tcW w:w="956"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114</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115</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116</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117</w:t>
            </w:r>
          </w:p>
        </w:tc>
        <w:tc>
          <w:tcPr>
            <w:tcW w:w="96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118</w:t>
            </w:r>
          </w:p>
        </w:tc>
        <w:tc>
          <w:tcPr>
            <w:tcW w:w="951"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119</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120</w:t>
            </w:r>
          </w:p>
        </w:tc>
      </w:tr>
      <w:tr w:rsidR="006542F6" w:rsidRPr="001C28B1">
        <w:trPr>
          <w:trHeight w:val="428"/>
        </w:trPr>
        <w:tc>
          <w:tcPr>
            <w:tcW w:w="952"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5"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B</w:t>
            </w:r>
          </w:p>
        </w:tc>
        <w:tc>
          <w:tcPr>
            <w:tcW w:w="95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B</w:t>
            </w:r>
          </w:p>
        </w:tc>
        <w:tc>
          <w:tcPr>
            <w:tcW w:w="956"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D</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B</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63"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B</w:t>
            </w:r>
          </w:p>
        </w:tc>
        <w:tc>
          <w:tcPr>
            <w:tcW w:w="951"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c>
          <w:tcPr>
            <w:tcW w:w="957" w:type="dxa"/>
          </w:tcPr>
          <w:p w:rsidR="006542F6" w:rsidRPr="001C28B1" w:rsidRDefault="006542F6" w:rsidP="00270E73">
            <w:pPr>
              <w:tabs>
                <w:tab w:val="left" w:pos="284"/>
                <w:tab w:val="left" w:pos="2835"/>
                <w:tab w:val="left" w:pos="5387"/>
                <w:tab w:val="left" w:pos="7938"/>
              </w:tabs>
              <w:contextualSpacing/>
              <w:jc w:val="center"/>
              <w:textAlignment w:val="baseline"/>
              <w:rPr>
                <w:b/>
                <w:color w:val="0000FF"/>
                <w:lang w:eastAsia="vi-VN"/>
              </w:rPr>
            </w:pPr>
            <w:r w:rsidRPr="001C28B1">
              <w:rPr>
                <w:b/>
                <w:color w:val="0000FF"/>
                <w:lang w:eastAsia="vi-VN"/>
              </w:rPr>
              <w:t>A</w:t>
            </w:r>
          </w:p>
        </w:tc>
      </w:tr>
    </w:tbl>
    <w:p w:rsidR="006542F6" w:rsidRPr="00270E73" w:rsidRDefault="006542F6" w:rsidP="00270E73">
      <w:pPr>
        <w:tabs>
          <w:tab w:val="left" w:pos="284"/>
          <w:tab w:val="left" w:pos="2835"/>
          <w:tab w:val="left" w:pos="5387"/>
          <w:tab w:val="left" w:pos="7938"/>
        </w:tabs>
        <w:contextualSpacing/>
        <w:jc w:val="center"/>
        <w:rPr>
          <w:b/>
        </w:rPr>
      </w:pPr>
    </w:p>
    <w:p w:rsidR="006542F6" w:rsidRPr="00270E73" w:rsidRDefault="006542F6" w:rsidP="00270E73">
      <w:pPr>
        <w:tabs>
          <w:tab w:val="left" w:pos="284"/>
          <w:tab w:val="left" w:pos="2835"/>
          <w:tab w:val="left" w:pos="5387"/>
          <w:tab w:val="left" w:pos="7938"/>
        </w:tabs>
        <w:contextualSpacing/>
        <w:jc w:val="center"/>
        <w:rPr>
          <w:b/>
        </w:rPr>
      </w:pPr>
    </w:p>
    <w:p w:rsidR="006542F6" w:rsidRPr="00270E73" w:rsidRDefault="006542F6" w:rsidP="00270E73">
      <w:pPr>
        <w:tabs>
          <w:tab w:val="left" w:pos="284"/>
          <w:tab w:val="left" w:pos="2835"/>
          <w:tab w:val="left" w:pos="5387"/>
          <w:tab w:val="left" w:pos="7938"/>
        </w:tabs>
        <w:contextualSpacing/>
        <w:jc w:val="center"/>
        <w:rPr>
          <w:b/>
        </w:rPr>
      </w:pPr>
      <w:r w:rsidRPr="00270E73">
        <w:rPr>
          <w:b/>
        </w:rPr>
        <w:t>GIẢI CHI TIẾT</w:t>
      </w:r>
    </w:p>
    <w:tbl>
      <w:tblPr>
        <w:tblW w:w="981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2"/>
        <w:gridCol w:w="1358"/>
        <w:gridCol w:w="7550"/>
      </w:tblGrid>
      <w:tr w:rsidR="006542F6" w:rsidRPr="00270E73">
        <w:trPr>
          <w:trHeight w:val="557"/>
        </w:trPr>
        <w:tc>
          <w:tcPr>
            <w:tcW w:w="902" w:type="dxa"/>
            <w:shd w:val="clear" w:color="auto" w:fill="70AD47"/>
          </w:tcPr>
          <w:p w:rsidR="006542F6" w:rsidRPr="00270E73" w:rsidRDefault="006542F6" w:rsidP="00270E73">
            <w:pPr>
              <w:tabs>
                <w:tab w:val="left" w:pos="284"/>
                <w:tab w:val="left" w:pos="2835"/>
                <w:tab w:val="left" w:pos="5387"/>
                <w:tab w:val="left" w:pos="7938"/>
              </w:tabs>
              <w:contextualSpacing/>
              <w:jc w:val="center"/>
              <w:rPr>
                <w:b/>
              </w:rPr>
            </w:pPr>
            <w:r w:rsidRPr="00270E73">
              <w:rPr>
                <w:b/>
              </w:rPr>
              <w:t>CÂU</w:t>
            </w:r>
          </w:p>
        </w:tc>
        <w:tc>
          <w:tcPr>
            <w:tcW w:w="1358" w:type="dxa"/>
            <w:shd w:val="clear" w:color="auto" w:fill="70AD47"/>
          </w:tcPr>
          <w:p w:rsidR="006542F6" w:rsidRPr="00270E73" w:rsidRDefault="006542F6" w:rsidP="00270E73">
            <w:pPr>
              <w:tabs>
                <w:tab w:val="left" w:pos="284"/>
                <w:tab w:val="left" w:pos="2835"/>
                <w:tab w:val="left" w:pos="5387"/>
                <w:tab w:val="left" w:pos="7938"/>
              </w:tabs>
              <w:contextualSpacing/>
              <w:jc w:val="center"/>
              <w:rPr>
                <w:b/>
              </w:rPr>
            </w:pPr>
            <w:r w:rsidRPr="00270E73">
              <w:rPr>
                <w:b/>
              </w:rPr>
              <w:t>ĐÁP ÁN</w:t>
            </w:r>
          </w:p>
        </w:tc>
        <w:tc>
          <w:tcPr>
            <w:tcW w:w="7550" w:type="dxa"/>
            <w:shd w:val="clear" w:color="auto" w:fill="70AD47"/>
          </w:tcPr>
          <w:p w:rsidR="006542F6" w:rsidRPr="00270E73" w:rsidRDefault="006542F6" w:rsidP="00270E73">
            <w:pPr>
              <w:tabs>
                <w:tab w:val="left" w:pos="284"/>
                <w:tab w:val="left" w:pos="2835"/>
                <w:tab w:val="left" w:pos="5387"/>
                <w:tab w:val="left" w:pos="7938"/>
              </w:tabs>
              <w:contextualSpacing/>
              <w:jc w:val="center"/>
              <w:rPr>
                <w:b/>
              </w:rPr>
            </w:pPr>
            <w:r w:rsidRPr="00270E73">
              <w:rPr>
                <w:b/>
              </w:rPr>
              <w:t>HƯỚNG DẪN GIẢI</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81</w:t>
            </w:r>
          </w:p>
        </w:tc>
        <w:tc>
          <w:tcPr>
            <w:tcW w:w="1358"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C</w:t>
            </w:r>
          </w:p>
          <w:p w:rsidR="006542F6" w:rsidRPr="00270E73" w:rsidRDefault="006542F6" w:rsidP="00270E73">
            <w:pPr>
              <w:tabs>
                <w:tab w:val="left" w:pos="284"/>
                <w:tab w:val="left" w:pos="2835"/>
                <w:tab w:val="left" w:pos="5387"/>
                <w:tab w:val="left" w:pos="7938"/>
              </w:tabs>
              <w:contextualSpacing/>
              <w:jc w:val="center"/>
              <w:rPr>
                <w:b/>
              </w:rPr>
            </w:pPr>
          </w:p>
        </w:tc>
        <w:tc>
          <w:tcPr>
            <w:tcW w:w="7550" w:type="dxa"/>
          </w:tcPr>
          <w:p w:rsidR="006542F6" w:rsidRPr="00270E73" w:rsidRDefault="006542F6" w:rsidP="00270E73">
            <w:pPr>
              <w:tabs>
                <w:tab w:val="left" w:pos="284"/>
                <w:tab w:val="left" w:pos="2835"/>
                <w:tab w:val="left" w:pos="5387"/>
                <w:tab w:val="left" w:pos="7938"/>
              </w:tabs>
              <w:contextualSpacing/>
              <w:rPr>
                <w:lang w:val="vi-VN"/>
              </w:rPr>
            </w:pPr>
            <w:r w:rsidRPr="00270E73">
              <w:rPr>
                <w:shd w:val="clear" w:color="auto" w:fill="FFFFFF"/>
              </w:rPr>
              <w:t xml:space="preserve">-  </w:t>
            </w:r>
            <w:r w:rsidRPr="00270E73">
              <w:rPr>
                <w:lang w:val="vi-VN"/>
              </w:rPr>
              <w:t>Hoạt động có mục đích, có ý thức của con người làm biến đổi những yếu tố của tự nhiên tạo ra sản phẩm để phục vụ nhu cầu của con người là nội dung của khái niệm lao động.( Bài 1 mục 2a sức lao động GDCD 11)</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82</w:t>
            </w:r>
          </w:p>
        </w:tc>
        <w:tc>
          <w:tcPr>
            <w:tcW w:w="1358"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D</w:t>
            </w:r>
          </w:p>
          <w:p w:rsidR="006542F6" w:rsidRPr="00270E73" w:rsidRDefault="006542F6" w:rsidP="00270E73">
            <w:pPr>
              <w:tabs>
                <w:tab w:val="left" w:pos="284"/>
                <w:tab w:val="left" w:pos="2835"/>
                <w:tab w:val="left" w:pos="5387"/>
                <w:tab w:val="left" w:pos="7938"/>
              </w:tabs>
              <w:contextualSpacing/>
              <w:jc w:val="center"/>
              <w:rPr>
                <w:b/>
              </w:rPr>
            </w:pPr>
          </w:p>
        </w:tc>
        <w:tc>
          <w:tcPr>
            <w:tcW w:w="7550" w:type="dxa"/>
          </w:tcPr>
          <w:p w:rsidR="006542F6" w:rsidRPr="00270E73" w:rsidRDefault="006542F6" w:rsidP="00270E73">
            <w:pPr>
              <w:pStyle w:val="NormalWeb"/>
              <w:tabs>
                <w:tab w:val="left" w:pos="284"/>
                <w:tab w:val="left" w:pos="2835"/>
                <w:tab w:val="left" w:pos="5387"/>
                <w:tab w:val="left" w:pos="7938"/>
              </w:tabs>
              <w:spacing w:beforeAutospacing="0" w:afterAutospacing="0"/>
              <w:contextualSpacing/>
              <w:rPr>
                <w:lang w:val="vi-VN"/>
              </w:rPr>
            </w:pPr>
            <w:r w:rsidRPr="00270E73">
              <w:rPr>
                <w:shd w:val="clear" w:color="auto" w:fill="FFFFFF"/>
              </w:rPr>
              <w:t xml:space="preserve">-  </w:t>
            </w:r>
            <w:r w:rsidRPr="00270E73">
              <w:t>Một trong những tác động tích cực của quy luật giá trị đối với sản xuất và lưu thông hàng hóa là làm cho</w:t>
            </w:r>
            <w:r w:rsidRPr="00270E73">
              <w:rPr>
                <w:lang w:val="vi-VN"/>
              </w:rPr>
              <w:t xml:space="preserve"> </w:t>
            </w:r>
            <w:r w:rsidRPr="00270E73">
              <w:t>năng suất lao động tăng lên.</w:t>
            </w:r>
            <w:r w:rsidRPr="00270E73">
              <w:rPr>
                <w:lang w:val="vi-VN"/>
              </w:rPr>
              <w:t>( phần 2 nhỏ: Tác động của quy luật giá trị bài 2 GDCD 11)</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83</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D</w:t>
            </w:r>
          </w:p>
        </w:tc>
        <w:tc>
          <w:tcPr>
            <w:tcW w:w="7550" w:type="dxa"/>
          </w:tcPr>
          <w:p w:rsidR="006542F6" w:rsidRPr="00270E73" w:rsidRDefault="006542F6" w:rsidP="00270E73">
            <w:pPr>
              <w:tabs>
                <w:tab w:val="left" w:pos="284"/>
                <w:tab w:val="left" w:pos="2835"/>
                <w:tab w:val="left" w:pos="5387"/>
                <w:tab w:val="left" w:pos="7938"/>
              </w:tabs>
              <w:contextualSpacing/>
              <w:jc w:val="both"/>
              <w:rPr>
                <w:lang w:val="vi-VN"/>
              </w:rPr>
            </w:pPr>
            <w:r w:rsidRPr="00270E73">
              <w:rPr>
                <w:shd w:val="clear" w:color="auto" w:fill="FFFFFF"/>
              </w:rPr>
              <w:t xml:space="preserve">- </w:t>
            </w:r>
            <w:r w:rsidRPr="00270E73">
              <w:rPr>
                <w:lang w:val="vi-VN"/>
              </w:rPr>
              <w:t>Tính xác định chặt chẽ về hình thức yêu cầu văn bản pháp luật phải chính xác, dễ hiểu để người dân bình thường cũng có thể hiểu được.( nội dung của đặc trưng thứ 3 thuộc bài 2-GDCD 12)</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84</w:t>
            </w:r>
          </w:p>
        </w:tc>
        <w:tc>
          <w:tcPr>
            <w:tcW w:w="1358"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A</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rPr>
                <w:lang w:bidi="en-US"/>
              </w:rPr>
              <w:t>-</w:t>
            </w:r>
            <w:r w:rsidRPr="00270E73">
              <w:rPr>
                <w:b/>
                <w:bCs/>
                <w:lang w:bidi="en-US"/>
              </w:rPr>
              <w:t xml:space="preserve"> </w:t>
            </w:r>
            <w:r w:rsidRPr="00270E73">
              <w:rPr>
                <w:lang w:bidi="en-US"/>
              </w:rPr>
              <w:t xml:space="preserve"> </w:t>
            </w:r>
            <w:r w:rsidRPr="00270E73">
              <w:rPr>
                <w:lang w:val="vi-VN"/>
              </w:rPr>
              <w:t xml:space="preserve"> Cơ quan công chức nhà nước có thẩm quyền ra quyết định xử lí người vi phạm pháp luật </w:t>
            </w:r>
            <w:r w:rsidRPr="00270E73">
              <w:rPr>
                <w:lang w:val="nl-NL"/>
              </w:rPr>
              <w:t xml:space="preserve">về khai báo y tế </w:t>
            </w:r>
            <w:r w:rsidRPr="00270E73">
              <w:rPr>
                <w:lang w:val="vi-VN"/>
              </w:rPr>
              <w:t>là hình thức áp dụng pháp luật( lưu ý: chủ thể là cơ quan công chức nhà nước có thẩm quyền thuộc hình thức thứ 4 là áp dụng pháp luật).</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85</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C</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t xml:space="preserve">- </w:t>
            </w:r>
            <w:r w:rsidRPr="00270E73">
              <w:rPr>
                <w:lang w:val="vi-VN"/>
              </w:rPr>
              <w:t xml:space="preserve">Vi phạm dân sự là hành vi xâm phạm tới các quan hệ tài sản và quan hệ nhân thân do cá nhân hoặc tổ chức thực hiện( khái niệm vi phạm dân sự Bài </w:t>
            </w:r>
            <w:r w:rsidRPr="00270E73">
              <w:rPr>
                <w:lang w:val="vi-VN"/>
              </w:rPr>
              <w:lastRenderedPageBreak/>
              <w:t>2 GDCD 12).</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lastRenderedPageBreak/>
              <w:t>86</w:t>
            </w:r>
          </w:p>
        </w:tc>
        <w:tc>
          <w:tcPr>
            <w:tcW w:w="1358"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C</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b/>
                <w:bCs/>
                <w:lang w:val="vi-VN"/>
              </w:rPr>
            </w:pPr>
            <w:r w:rsidRPr="00270E73">
              <w:rPr>
                <w:b/>
              </w:rPr>
              <w:t xml:space="preserve">- </w:t>
            </w:r>
            <w:r w:rsidRPr="00270E73">
              <w:rPr>
                <w:lang w:val="vi-VN"/>
              </w:rPr>
              <w:t>Hành vi trái pháp luật, có lỗi do người có năng lực trách nhiệm pháp lí thực hiện, xâm hại đến các quan hệ xã hội được pháp luật bảo vệ là</w:t>
            </w:r>
          </w:p>
          <w:p w:rsidR="006542F6" w:rsidRPr="00270E73" w:rsidRDefault="006542F6" w:rsidP="00270E73">
            <w:pPr>
              <w:tabs>
                <w:tab w:val="left" w:pos="284"/>
                <w:tab w:val="left" w:pos="2835"/>
                <w:tab w:val="left" w:pos="5387"/>
                <w:tab w:val="left" w:pos="7938"/>
              </w:tabs>
              <w:contextualSpacing/>
              <w:jc w:val="both"/>
            </w:pPr>
            <w:r w:rsidRPr="00270E73">
              <w:rPr>
                <w:lang w:val="vi-VN"/>
              </w:rPr>
              <w:t>khái niệm vi phạm pháp luật( đây cũng là 3 biểu hiện của vi phạm pháp luật).</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87</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C</w:t>
            </w:r>
          </w:p>
        </w:tc>
        <w:tc>
          <w:tcPr>
            <w:tcW w:w="7550" w:type="dxa"/>
          </w:tcPr>
          <w:p w:rsidR="006542F6" w:rsidRPr="00270E73" w:rsidRDefault="006542F6" w:rsidP="00270E73">
            <w:pPr>
              <w:tabs>
                <w:tab w:val="left" w:pos="284"/>
                <w:tab w:val="left" w:pos="2835"/>
                <w:tab w:val="left" w:pos="5387"/>
                <w:tab w:val="left" w:pos="7938"/>
              </w:tabs>
              <w:ind w:right="48"/>
              <w:contextualSpacing/>
              <w:jc w:val="both"/>
            </w:pPr>
            <w:r w:rsidRPr="00270E73">
              <w:t xml:space="preserve">- </w:t>
            </w:r>
            <w:r w:rsidRPr="00270E73">
              <w:rPr>
                <w:lang w:val="vi-VN"/>
              </w:rPr>
              <w:t>Theo</w:t>
            </w:r>
            <w:r w:rsidRPr="00270E73">
              <w:rPr>
                <w:lang w:val="nl-NL"/>
              </w:rPr>
              <w:t xml:space="preserve"> quy định của pháp luật</w:t>
            </w:r>
            <w:r w:rsidRPr="00270E73">
              <w:rPr>
                <w:lang w:val="vi-VN"/>
              </w:rPr>
              <w:t xml:space="preserve"> công dân c</w:t>
            </w:r>
            <w:r w:rsidRPr="00270E73">
              <w:rPr>
                <w:lang w:val="nl-NL"/>
              </w:rPr>
              <w:t>hấp hành quy định về phòng dịch</w:t>
            </w:r>
            <w:r w:rsidRPr="00270E73">
              <w:rPr>
                <w:lang w:val="vi-VN"/>
              </w:rPr>
              <w:t xml:space="preserve"> là thể hiện</w:t>
            </w:r>
            <w:r w:rsidRPr="00270E73">
              <w:rPr>
                <w:lang w:val="nl-NL"/>
              </w:rPr>
              <w:t xml:space="preserve"> về sự bình đẳng của công dân trong việc thực hiện nghĩa vụ trước Nhà nước và xã hộ</w:t>
            </w:r>
            <w:r w:rsidRPr="00270E73">
              <w:rPr>
                <w:lang w:val="vi-VN"/>
              </w:rPr>
              <w:t>( Bài 3 GDCD 12)</w:t>
            </w:r>
            <w:r w:rsidRPr="00270E73">
              <w:rPr>
                <w:b/>
                <w:lang w:val="nl-NL"/>
              </w:rPr>
              <w:t xml:space="preserve"> </w:t>
            </w:r>
            <w:r w:rsidRPr="00270E73">
              <w:rPr>
                <w:lang w:val="nl-NL"/>
              </w:rPr>
              <w:t>.</w:t>
            </w:r>
          </w:p>
        </w:tc>
      </w:tr>
      <w:tr w:rsidR="006542F6" w:rsidRPr="00270E73">
        <w:trPr>
          <w:trHeight w:val="1223"/>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88</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D</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rPr>
                <w:shd w:val="clear" w:color="auto" w:fill="FFFFFF"/>
              </w:rPr>
              <w:t xml:space="preserve">- </w:t>
            </w:r>
            <w:r w:rsidRPr="00270E73">
              <w:rPr>
                <w:b/>
                <w:lang w:val="vi-VN"/>
              </w:rPr>
              <w:t xml:space="preserve"> </w:t>
            </w:r>
            <w:r w:rsidRPr="00270E73">
              <w:rPr>
                <w:bCs/>
                <w:lang w:val="vi-VN"/>
              </w:rPr>
              <w:t xml:space="preserve">Bình đẳng trong hôn nhân và gia đình </w:t>
            </w:r>
            <w:r w:rsidRPr="00270E73">
              <w:rPr>
                <w:b/>
                <w:bCs/>
                <w:lang w:val="vi-VN"/>
              </w:rPr>
              <w:t>không</w:t>
            </w:r>
            <w:r w:rsidRPr="00270E73">
              <w:rPr>
                <w:bCs/>
                <w:lang w:val="vi-VN"/>
              </w:rPr>
              <w:t xml:space="preserve"> thể hiện ở việc vợ, chồng cùng nhau </w:t>
            </w:r>
            <w:r w:rsidRPr="00270E73">
              <w:rPr>
                <w:lang w:val="vi-VN"/>
              </w:rPr>
              <w:t>che giấu hành vi bạo lực gia đình.( vi phạm quyền bình đẳng trong hôn nhân và gia đình giữa vợ và chồng- Bài 4 GDCD 12)</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89</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D</w:t>
            </w:r>
          </w:p>
        </w:tc>
        <w:tc>
          <w:tcPr>
            <w:tcW w:w="7550" w:type="dxa"/>
          </w:tcPr>
          <w:p w:rsidR="006542F6" w:rsidRPr="00270E73" w:rsidRDefault="006542F6" w:rsidP="00270E73">
            <w:pPr>
              <w:tabs>
                <w:tab w:val="left" w:pos="284"/>
                <w:tab w:val="left" w:pos="2835"/>
                <w:tab w:val="left" w:pos="5387"/>
                <w:tab w:val="left" w:pos="7938"/>
              </w:tabs>
              <w:contextualSpacing/>
              <w:jc w:val="both"/>
              <w:rPr>
                <w:lang w:val="vi-VN"/>
              </w:rPr>
            </w:pPr>
            <w:r w:rsidRPr="00270E73">
              <w:t xml:space="preserve">- </w:t>
            </w:r>
            <w:r w:rsidRPr="00270E73">
              <w:rPr>
                <w:position w:val="8"/>
                <w:lang w:val="vi-VN"/>
              </w:rPr>
              <w:t>Trong quan hệ lao động, quyền bình đẳng của người sử dụng lao động và người lao động được thể hiện thông qua</w:t>
            </w:r>
            <w:r w:rsidRPr="00270E73">
              <w:rPr>
                <w:b/>
                <w:position w:val="8"/>
                <w:lang w:val="vi-VN"/>
              </w:rPr>
              <w:t xml:space="preserve"> </w:t>
            </w:r>
            <w:r w:rsidRPr="00270E73">
              <w:rPr>
                <w:position w:val="8"/>
                <w:lang w:val="vi-VN"/>
              </w:rPr>
              <w:t>hợp đồng lao động.( Nằm trong bài 4 GDCD 12)</w:t>
            </w:r>
          </w:p>
          <w:p w:rsidR="006542F6" w:rsidRPr="00270E73" w:rsidRDefault="006542F6" w:rsidP="00270E73">
            <w:pPr>
              <w:tabs>
                <w:tab w:val="left" w:pos="284"/>
                <w:tab w:val="left" w:pos="2835"/>
                <w:tab w:val="left" w:pos="5387"/>
                <w:tab w:val="left" w:pos="7938"/>
              </w:tabs>
              <w:contextualSpacing/>
              <w:jc w:val="both"/>
              <w:rPr>
                <w:lang w:val="vi-VN"/>
              </w:rPr>
            </w:pP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90</w:t>
            </w:r>
          </w:p>
        </w:tc>
        <w:tc>
          <w:tcPr>
            <w:tcW w:w="1358"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A</w:t>
            </w:r>
          </w:p>
        </w:tc>
        <w:tc>
          <w:tcPr>
            <w:tcW w:w="7550" w:type="dxa"/>
          </w:tcPr>
          <w:p w:rsidR="006542F6" w:rsidRPr="00270E73" w:rsidRDefault="006542F6" w:rsidP="00270E73">
            <w:pPr>
              <w:tabs>
                <w:tab w:val="left" w:pos="284"/>
                <w:tab w:val="left" w:pos="2835"/>
                <w:tab w:val="left" w:pos="5387"/>
                <w:tab w:val="left" w:pos="7938"/>
              </w:tabs>
              <w:contextualSpacing/>
              <w:jc w:val="both"/>
            </w:pPr>
            <w:r w:rsidRPr="00270E73">
              <w:t>-</w:t>
            </w:r>
            <w:r w:rsidRPr="00270E73">
              <w:rPr>
                <w:lang w:val="vi-VN"/>
              </w:rPr>
              <w:t>Theo quy định của pháp luật</w:t>
            </w:r>
            <w:r w:rsidRPr="00270E73">
              <w:t xml:space="preserve"> </w:t>
            </w:r>
            <w:r w:rsidRPr="00270E73">
              <w:rPr>
                <w:lang w:val="vi-VN"/>
              </w:rPr>
              <w:t>trong những ngành nghề mà pháp luật không cấm, khi có đủ điều kiện theo quy định của pháp luật thì mọi doanh nghiệp đều có quyền</w:t>
            </w:r>
            <w:r w:rsidRPr="00270E73">
              <w:rPr>
                <w:b/>
                <w:lang w:val="vi-VN"/>
              </w:rPr>
              <w:t xml:space="preserve"> </w:t>
            </w:r>
            <w:r w:rsidRPr="00270E73">
              <w:rPr>
                <w:lang w:val="vi-VN"/>
              </w:rPr>
              <w:t>tự chủ đăng kí kinh doanh( biểu hiện của quyền tự do kinh doanh của công dân- Bài 4 GDCD 12).</w:t>
            </w:r>
          </w:p>
        </w:tc>
      </w:tr>
      <w:tr w:rsidR="006542F6" w:rsidRPr="00270E73">
        <w:trPr>
          <w:trHeight w:val="58"/>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91</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A</w:t>
            </w:r>
          </w:p>
        </w:tc>
        <w:tc>
          <w:tcPr>
            <w:tcW w:w="7550" w:type="dxa"/>
          </w:tcPr>
          <w:p w:rsidR="006542F6" w:rsidRPr="00270E73" w:rsidRDefault="006542F6" w:rsidP="00270E73">
            <w:pPr>
              <w:tabs>
                <w:tab w:val="left" w:pos="284"/>
                <w:tab w:val="left" w:pos="2835"/>
                <w:tab w:val="left" w:pos="5387"/>
                <w:tab w:val="left" w:pos="7938"/>
              </w:tabs>
              <w:contextualSpacing/>
              <w:jc w:val="both"/>
              <w:rPr>
                <w:lang w:val="nl-NL"/>
              </w:rPr>
            </w:pPr>
            <w:r w:rsidRPr="00270E73">
              <w:t xml:space="preserve">- </w:t>
            </w:r>
            <w:r w:rsidRPr="00270E73">
              <w:rPr>
                <w:lang w:val="vi-VN"/>
              </w:rPr>
              <w:t>Những chính sách phát triển kinh tế- xã hội mà Nhà nước ban hành cho vùng đồng bào dân tộc và miền núi, vùng sâu vùng xa là góp phần thực hiện tốt quyền bình đẳng giữa các dân tộc về kinh tế- Bài 5 GDCD 12-nội dung về kinh tế phần 1b.</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92</w:t>
            </w:r>
          </w:p>
        </w:tc>
        <w:tc>
          <w:tcPr>
            <w:tcW w:w="1358"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A</w:t>
            </w:r>
          </w:p>
        </w:tc>
        <w:tc>
          <w:tcPr>
            <w:tcW w:w="7550" w:type="dxa"/>
          </w:tcPr>
          <w:p w:rsidR="006542F6" w:rsidRPr="00270E73" w:rsidRDefault="006542F6" w:rsidP="00270E73">
            <w:pPr>
              <w:tabs>
                <w:tab w:val="left" w:pos="284"/>
                <w:tab w:val="left" w:pos="2835"/>
                <w:tab w:val="left" w:pos="5387"/>
                <w:tab w:val="left" w:pos="7938"/>
              </w:tabs>
              <w:contextualSpacing/>
              <w:jc w:val="both"/>
            </w:pPr>
            <w:r w:rsidRPr="00270E73">
              <w:rPr>
                <w:bCs/>
              </w:rPr>
              <w:t xml:space="preserve">- </w:t>
            </w:r>
            <w:r w:rsidRPr="00270E73">
              <w:rPr>
                <w:lang w:val="vi-VN"/>
              </w:rPr>
              <w:t>Theo quy định của pháp luật, bắt người trong trường hợp khẩn cấp khi thấy ở người hoặc tại chỗ ở của một người nào đó có dấu vết của tội phạm và xét thấy cần ngăn chặn ngay việc người đó trốn( trường hợp 2 bắt người trong trường hợp khẩn cấp của quyền bất khả xâm phạm về thân thể của công dân- Bài 6 GDCD 12).</w:t>
            </w:r>
          </w:p>
        </w:tc>
      </w:tr>
      <w:tr w:rsidR="006542F6" w:rsidRPr="00270E73">
        <w:trPr>
          <w:trHeight w:val="665"/>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93</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B</w:t>
            </w:r>
          </w:p>
        </w:tc>
        <w:tc>
          <w:tcPr>
            <w:tcW w:w="7550" w:type="dxa"/>
          </w:tcPr>
          <w:p w:rsidR="006542F6" w:rsidRPr="00270E73" w:rsidRDefault="006542F6" w:rsidP="00270E73">
            <w:pPr>
              <w:tabs>
                <w:tab w:val="left" w:pos="284"/>
                <w:tab w:val="left" w:pos="2835"/>
                <w:tab w:val="left" w:pos="5387"/>
                <w:tab w:val="left" w:pos="7938"/>
              </w:tabs>
              <w:contextualSpacing/>
              <w:jc w:val="both"/>
              <w:rPr>
                <w:shd w:val="clear" w:color="auto" w:fill="FFFFFF"/>
                <w:lang w:val="vi-VN"/>
              </w:rPr>
            </w:pPr>
            <w:r w:rsidRPr="00270E73">
              <w:rPr>
                <w:b/>
                <w:bCs/>
                <w:shd w:val="clear" w:color="auto" w:fill="FFFFFF"/>
              </w:rPr>
              <w:t xml:space="preserve">- </w:t>
            </w:r>
            <w:r w:rsidRPr="00270E73">
              <w:rPr>
                <w:shd w:val="clear" w:color="auto" w:fill="FFFFFF"/>
                <w:lang w:val="vi-VN"/>
              </w:rPr>
              <w:t xml:space="preserve">Theo quy định của pháp luật </w:t>
            </w:r>
            <w:r w:rsidRPr="00270E73">
              <w:rPr>
                <w:lang w:val="vi-VN"/>
              </w:rPr>
              <w:t>c</w:t>
            </w:r>
            <w:r w:rsidRPr="00270E73">
              <w:rPr>
                <w:lang w:val="pt-BR"/>
              </w:rPr>
              <w:t>ông dân có thể trực tiếp phát biểu ý kiến trong các cuộc họp</w:t>
            </w:r>
            <w:r w:rsidRPr="00270E73">
              <w:rPr>
                <w:lang w:val="vi-VN"/>
              </w:rPr>
              <w:t xml:space="preserve"> </w:t>
            </w:r>
            <w:r w:rsidRPr="00270E73">
              <w:rPr>
                <w:lang w:val="pt-BR"/>
              </w:rPr>
              <w:t>là một nội dung thuộc</w:t>
            </w:r>
            <w:r w:rsidRPr="00270E73">
              <w:rPr>
                <w:lang w:val="vi-VN"/>
              </w:rPr>
              <w:t xml:space="preserve"> quyền</w:t>
            </w:r>
            <w:r w:rsidRPr="00270E73">
              <w:rPr>
                <w:b/>
                <w:lang w:val="pt-BR"/>
              </w:rPr>
              <w:t xml:space="preserve"> </w:t>
            </w:r>
            <w:r w:rsidRPr="00270E73">
              <w:rPr>
                <w:lang w:val="pt-BR"/>
              </w:rPr>
              <w:t>tự do ngôn luận</w:t>
            </w:r>
            <w:r w:rsidRPr="00270E73">
              <w:rPr>
                <w:lang w:val="vi-VN"/>
              </w:rPr>
              <w:t>( nằm trong nội dung của quyền tự do ngôn luận-bài 7 GDCD 12)</w:t>
            </w:r>
            <w:r w:rsidRPr="00270E73">
              <w:rPr>
                <w:lang w:val="pt-BR"/>
              </w:rPr>
              <w:t>.</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94</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A</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rPr>
                <w:kern w:val="36"/>
              </w:rPr>
              <w:t>-</w:t>
            </w:r>
            <w:r w:rsidRPr="00270E73">
              <w:t>Người có thẩm quyền khi tiến hành kiểm soát thư tín, điện thoại, điện tín của người khác không được tùy tiện mà phải theo</w:t>
            </w:r>
            <w:r w:rsidRPr="00270E73">
              <w:rPr>
                <w:b/>
              </w:rPr>
              <w:t xml:space="preserve"> </w:t>
            </w:r>
            <w:r w:rsidRPr="00270E73">
              <w:t>đúng trình tự, thủ tục luật định</w:t>
            </w:r>
            <w:r w:rsidRPr="00270E73">
              <w:rPr>
                <w:lang w:val="vi-VN"/>
              </w:rPr>
              <w:t>( thuộc nội dung quyền tự do ngôn luận của công dân- bài 7 GDCD 12)</w:t>
            </w:r>
            <w:r w:rsidRPr="00270E73">
              <w:t>.</w:t>
            </w:r>
          </w:p>
        </w:tc>
      </w:tr>
      <w:tr w:rsidR="006542F6" w:rsidRPr="00270E73">
        <w:trPr>
          <w:trHeight w:val="350"/>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95</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A</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bCs/>
                <w:lang w:val="vi-VN"/>
              </w:rPr>
            </w:pPr>
            <w:r w:rsidRPr="00270E73">
              <w:rPr>
                <w:bCs/>
              </w:rPr>
              <w:t xml:space="preserve">- </w:t>
            </w:r>
            <w:r w:rsidRPr="00270E73">
              <w:rPr>
                <w:lang w:val="vi-VN"/>
              </w:rPr>
              <w:t>Người tố cáo có quyền nhờ luật sư là biểu hiện của quyền khiếu nại tố cáo( mục 3 nhỏ bài 7 GDCD 12).</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96</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C</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t xml:space="preserve">- </w:t>
            </w:r>
            <w:r w:rsidRPr="00270E73">
              <w:rPr>
                <w:lang w:val="vi-VN"/>
              </w:rPr>
              <w:t xml:space="preserve">Quyền bầu cử, ứng cử góp phần </w:t>
            </w:r>
            <w:r w:rsidRPr="00270E73">
              <w:rPr>
                <w:spacing w:val="-8"/>
                <w:lang w:val="vi-VN"/>
              </w:rPr>
              <w:t>hình thành các cơ quan quyền lực nhà nước và để nhân dân thể hiện ý chí và nguyện vọng của mình</w:t>
            </w:r>
            <w:r w:rsidRPr="00270E73">
              <w:rPr>
                <w:lang w:val="vi-VN"/>
              </w:rPr>
              <w:t>( mục 1 nhỏ bài 7 GDCD 12)</w:t>
            </w:r>
            <w:r w:rsidRPr="00270E73">
              <w:rPr>
                <w:spacing w:val="-8"/>
                <w:lang w:val="vi-VN"/>
              </w:rPr>
              <w:t>.</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97</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D</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t xml:space="preserve">- </w:t>
            </w:r>
            <w:r w:rsidRPr="00270E73">
              <w:rPr>
                <w:lang w:val="vi-VN"/>
              </w:rPr>
              <w:t xml:space="preserve"> Việc chính quyền xã tổ chức cho người dân thảo luận về kế hoạch sử dụng đất ở địa phương là bảo đảm quyền tham gia quản lí nhà nước và xã hội của công dân ở phạm vi cơ sở( Mục 2b- bài 7 GDCD 12).</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98</w:t>
            </w:r>
          </w:p>
        </w:tc>
        <w:tc>
          <w:tcPr>
            <w:tcW w:w="1358"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A</w:t>
            </w:r>
          </w:p>
        </w:tc>
        <w:tc>
          <w:tcPr>
            <w:tcW w:w="7550" w:type="dxa"/>
          </w:tcPr>
          <w:p w:rsidR="006542F6" w:rsidRPr="00270E73" w:rsidRDefault="006542F6" w:rsidP="00270E73">
            <w:pPr>
              <w:tabs>
                <w:tab w:val="left" w:pos="284"/>
                <w:tab w:val="left" w:pos="2835"/>
                <w:tab w:val="left" w:pos="5387"/>
                <w:tab w:val="left" w:pos="7938"/>
              </w:tabs>
              <w:ind w:right="48"/>
              <w:contextualSpacing/>
              <w:jc w:val="both"/>
            </w:pPr>
            <w:r w:rsidRPr="00270E73">
              <w:t xml:space="preserve">- </w:t>
            </w:r>
            <w:r w:rsidRPr="00270E73">
              <w:rPr>
                <w:lang w:val="vi-VN"/>
              </w:rPr>
              <w:t>Công dân có quyền học từ Tiểu học đến Trung học, đại học và sau đại học là biểu hiện của việc thực hiện quyền học không hạn chế( mục 1 bài 8 GDCD 12).</w:t>
            </w:r>
          </w:p>
        </w:tc>
      </w:tr>
      <w:tr w:rsidR="006542F6" w:rsidRPr="00270E73">
        <w:trPr>
          <w:trHeight w:val="719"/>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99</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A</w:t>
            </w:r>
          </w:p>
        </w:tc>
        <w:tc>
          <w:tcPr>
            <w:tcW w:w="7550" w:type="dxa"/>
          </w:tcPr>
          <w:p w:rsidR="006542F6" w:rsidRPr="00270E73" w:rsidRDefault="006542F6" w:rsidP="00270E73">
            <w:pPr>
              <w:tabs>
                <w:tab w:val="left" w:pos="284"/>
                <w:tab w:val="left" w:pos="2835"/>
                <w:tab w:val="left" w:pos="5387"/>
                <w:tab w:val="left" w:pos="7938"/>
              </w:tabs>
              <w:contextualSpacing/>
              <w:jc w:val="both"/>
              <w:rPr>
                <w:b/>
                <w:bCs/>
              </w:rPr>
            </w:pPr>
            <w:r w:rsidRPr="00270E73">
              <w:t xml:space="preserve">-Cá nhân chủ động tìm hiểu kiến thức pháp luật thông qua các phương tiện thông tin đại chúng là thực hiện quyền </w:t>
            </w:r>
            <w:r w:rsidRPr="00270E73">
              <w:rPr>
                <w:lang w:val="vi-VN"/>
              </w:rPr>
              <w:t>đ</w:t>
            </w:r>
            <w:r w:rsidRPr="00270E73">
              <w:t>ược phát triển</w:t>
            </w:r>
            <w:r w:rsidRPr="00270E73">
              <w:rPr>
                <w:lang w:val="vi-VN"/>
              </w:rPr>
              <w:t>( nội dung mục 2c- Bài 8 GDCD 12)</w:t>
            </w:r>
            <w:r w:rsidRPr="00270E73">
              <w:t>.</w:t>
            </w:r>
          </w:p>
        </w:tc>
      </w:tr>
      <w:tr w:rsidR="006542F6" w:rsidRPr="00270E73">
        <w:trPr>
          <w:trHeight w:val="980"/>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100</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C</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t xml:space="preserve">- </w:t>
            </w:r>
            <w:r w:rsidRPr="00270E73">
              <w:rPr>
                <w:lang w:val="vi-VN"/>
              </w:rPr>
              <w:t xml:space="preserve">Nội dung cơ bản của pháp luật về phát triển các lĩnh vực xã hội </w:t>
            </w:r>
            <w:r w:rsidRPr="00270E73">
              <w:rPr>
                <w:b/>
                <w:bCs/>
                <w:lang w:val="vi-VN"/>
              </w:rPr>
              <w:t>không</w:t>
            </w:r>
            <w:r w:rsidRPr="00270E73">
              <w:rPr>
                <w:lang w:val="vi-VN"/>
              </w:rPr>
              <w:t xml:space="preserve"> được thể hiện ở việc công khai tỉ lệ lạm phát.( nội dung mục 2c-bài 9 GDCD 12)</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lastRenderedPageBreak/>
              <w:t>101</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D</w:t>
            </w:r>
          </w:p>
        </w:tc>
        <w:tc>
          <w:tcPr>
            <w:tcW w:w="7550" w:type="dxa"/>
          </w:tcPr>
          <w:p w:rsidR="006542F6" w:rsidRPr="00270E73" w:rsidRDefault="006542F6" w:rsidP="00270E73">
            <w:pPr>
              <w:tabs>
                <w:tab w:val="left" w:pos="284"/>
                <w:tab w:val="left" w:pos="2835"/>
                <w:tab w:val="left" w:pos="5387"/>
                <w:tab w:val="left" w:pos="7938"/>
              </w:tabs>
              <w:contextualSpacing/>
              <w:jc w:val="both"/>
              <w:rPr>
                <w:lang w:val="vi-VN"/>
              </w:rPr>
            </w:pPr>
            <w:r w:rsidRPr="00270E73">
              <w:rPr>
                <w:rFonts w:eastAsia="Calibri"/>
                <w:shd w:val="clear" w:color="auto" w:fill="FFFFFF"/>
              </w:rPr>
              <w:t xml:space="preserve">- </w:t>
            </w:r>
            <w:r w:rsidRPr="00270E73">
              <w:rPr>
                <w:lang w:val="pt-BR"/>
              </w:rPr>
              <w:t xml:space="preserve">Bác A trồng rau đem ra chợ bán lấy tiền rồi dùng tiền đó mua gạo. Trong trường hợp này, tiền tệ thực hiện chức năng </w:t>
            </w:r>
            <w:r w:rsidRPr="00270E73">
              <w:rPr>
                <w:lang w:val="vi-VN"/>
              </w:rPr>
              <w:t>p</w:t>
            </w:r>
            <w:r w:rsidRPr="00270E73">
              <w:rPr>
                <w:lang w:val="pt-BR"/>
              </w:rPr>
              <w:t>hương tiện lưu thông</w:t>
            </w:r>
            <w:r w:rsidRPr="00270E73">
              <w:rPr>
                <w:lang w:val="vi-VN"/>
              </w:rPr>
              <w:t xml:space="preserve"> thông qua công thức H-T-H( chức năng của tiền tệ-Bài 2 GCDC 11).</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102</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A</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t>-</w:t>
            </w:r>
            <w:r w:rsidRPr="00270E73">
              <w:rPr>
                <w:lang w:val="vi-VN"/>
              </w:rPr>
              <w:t xml:space="preserve"> </w:t>
            </w:r>
            <w:r w:rsidRPr="00270E73">
              <w:rPr>
                <w:lang w:val="nl-NL"/>
              </w:rPr>
              <w:t>Trong sản xuất và kinh doanh hàng hóa,</w:t>
            </w:r>
            <w:r w:rsidRPr="00270E73">
              <w:rPr>
                <w:b/>
                <w:lang w:val="nl-NL"/>
              </w:rPr>
              <w:t xml:space="preserve"> </w:t>
            </w:r>
            <w:r w:rsidRPr="00270E73">
              <w:rPr>
                <w:bCs/>
                <w:lang w:val="vi-VN"/>
              </w:rPr>
              <w:t>l</w:t>
            </w:r>
            <w:r w:rsidRPr="00270E73">
              <w:rPr>
                <w:lang w:val="nl-NL"/>
              </w:rPr>
              <w:t xml:space="preserve">àm nhái thương hiệu sản phẩm </w:t>
            </w:r>
            <w:r w:rsidRPr="00270E73">
              <w:rPr>
                <w:b/>
                <w:bCs/>
                <w:lang w:val="nl-NL"/>
              </w:rPr>
              <w:t xml:space="preserve">không </w:t>
            </w:r>
            <w:r w:rsidRPr="00270E73">
              <w:rPr>
                <w:lang w:val="nl-NL"/>
              </w:rPr>
              <w:t>thể hiện mặt tích cực của cạnh tranh</w:t>
            </w:r>
            <w:r w:rsidRPr="00270E73">
              <w:rPr>
                <w:lang w:val="vi-VN"/>
              </w:rPr>
              <w:t>( mặt tiêu cực của cạnh tranh-bài 4 GDCD 11).</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103</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B</w:t>
            </w:r>
          </w:p>
        </w:tc>
        <w:tc>
          <w:tcPr>
            <w:tcW w:w="7550" w:type="dxa"/>
          </w:tcPr>
          <w:p w:rsidR="006542F6" w:rsidRPr="00270E73" w:rsidRDefault="006542F6" w:rsidP="00270E73">
            <w:pPr>
              <w:tabs>
                <w:tab w:val="left" w:pos="284"/>
                <w:tab w:val="left" w:pos="2835"/>
                <w:tab w:val="left" w:pos="5387"/>
                <w:tab w:val="left" w:pos="7938"/>
              </w:tabs>
              <w:contextualSpacing/>
              <w:rPr>
                <w:lang w:val="vi-VN"/>
              </w:rPr>
            </w:pPr>
            <w:r w:rsidRPr="00270E73">
              <w:rPr>
                <w:shd w:val="clear" w:color="auto" w:fill="FFFFFF"/>
              </w:rPr>
              <w:t xml:space="preserve">- </w:t>
            </w:r>
            <w:r w:rsidRPr="00270E73">
              <w:t>Đề nghị thay đổi giới tín</w:t>
            </w:r>
            <w:r w:rsidRPr="00270E73">
              <w:rPr>
                <w:lang w:val="vi-VN"/>
              </w:rPr>
              <w:t>h là biểu hiện của việc sử dụng pháp luật, công dân có quyền làm những điều pháp luật cho phép làm( hình thức thứ nhất của thực hiện pháp luật- bài 2 GDCD 12)</w:t>
            </w:r>
          </w:p>
        </w:tc>
      </w:tr>
      <w:tr w:rsidR="006542F6" w:rsidRPr="00270E73">
        <w:trPr>
          <w:trHeight w:val="692"/>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104</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A</w:t>
            </w:r>
          </w:p>
        </w:tc>
        <w:tc>
          <w:tcPr>
            <w:tcW w:w="7550" w:type="dxa"/>
          </w:tcPr>
          <w:p w:rsidR="006542F6" w:rsidRPr="00270E73" w:rsidRDefault="006542F6" w:rsidP="00270E73">
            <w:pPr>
              <w:tabs>
                <w:tab w:val="left" w:pos="284"/>
                <w:tab w:val="left" w:pos="2835"/>
                <w:tab w:val="left" w:pos="5387"/>
                <w:tab w:val="left" w:pos="7938"/>
              </w:tabs>
              <w:contextualSpacing/>
            </w:pPr>
            <w:r w:rsidRPr="00270E73">
              <w:t xml:space="preserve">- </w:t>
            </w:r>
            <w:r w:rsidRPr="00270E73">
              <w:rPr>
                <w:lang w:val="vi-VN"/>
              </w:rPr>
              <w:t>Theo quy định của pháp luật, người có năng lực trách nhiệm pháp lí phải chịu trách nhiệm hành chính khi thực hiện hành vi trì hoãn việc đăng kiểm xe ô tô( Biểu hiện của hành vi VPPL-bài 2 GDCD 12).</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105</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C</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bidi="en-US"/>
              </w:rPr>
            </w:pPr>
            <w:r w:rsidRPr="00270E73">
              <w:rPr>
                <w:b/>
                <w:bCs/>
                <w:lang w:bidi="en-US"/>
              </w:rPr>
              <w:t xml:space="preserve">- </w:t>
            </w:r>
            <w:r w:rsidRPr="00270E73">
              <w:rPr>
                <w:lang w:val="vi-VN"/>
              </w:rPr>
              <w:t xml:space="preserve">Theo quy định của pháp luật, quyền bình đẳng trong trên lĩnh vực chính trị </w:t>
            </w:r>
            <w:r w:rsidRPr="00270E73">
              <w:rPr>
                <w:b/>
                <w:lang w:val="vi-VN"/>
              </w:rPr>
              <w:t>không</w:t>
            </w:r>
            <w:r w:rsidRPr="00270E73">
              <w:rPr>
                <w:lang w:val="vi-VN"/>
              </w:rPr>
              <w:t xml:space="preserve"> thể hiện ở việc các dân tộc trong cộng đồng dân tộc Việt Nam đều được bảo tồn chữ viết của dân tộc mình( nằm trong lĩnh vực văn hóa-bài 5 GDCD12)</w:t>
            </w:r>
            <w:r w:rsidRPr="00270E73">
              <w:rPr>
                <w:b/>
                <w:bCs/>
                <w:lang w:val="vi-VN"/>
              </w:rPr>
              <w:t>.</w:t>
            </w:r>
          </w:p>
        </w:tc>
      </w:tr>
      <w:tr w:rsidR="006542F6" w:rsidRPr="00270E73">
        <w:trPr>
          <w:trHeight w:val="971"/>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106</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A</w:t>
            </w:r>
          </w:p>
        </w:tc>
        <w:tc>
          <w:tcPr>
            <w:tcW w:w="7550" w:type="dxa"/>
          </w:tcPr>
          <w:p w:rsidR="006542F6" w:rsidRPr="00270E73" w:rsidRDefault="006542F6" w:rsidP="00270E73">
            <w:pPr>
              <w:tabs>
                <w:tab w:val="left" w:pos="284"/>
                <w:tab w:val="left" w:pos="2835"/>
                <w:tab w:val="left" w:pos="5387"/>
                <w:tab w:val="left" w:pos="7938"/>
              </w:tabs>
              <w:contextualSpacing/>
              <w:jc w:val="both"/>
              <w:rPr>
                <w:b/>
                <w:bCs/>
                <w:lang w:val="vi-VN"/>
              </w:rPr>
            </w:pPr>
            <w:r w:rsidRPr="00270E73">
              <w:rPr>
                <w:b/>
                <w:bCs/>
                <w:shd w:val="clear" w:color="auto" w:fill="FFFFFF"/>
              </w:rPr>
              <w:t>-</w:t>
            </w:r>
            <w:r w:rsidRPr="00270E73">
              <w:rPr>
                <w:bCs/>
                <w:shd w:val="clear" w:color="auto" w:fill="FFFFFF"/>
              </w:rPr>
              <w:t xml:space="preserve"> </w:t>
            </w:r>
            <w:r w:rsidRPr="00270E73">
              <w:rPr>
                <w:spacing w:val="-2"/>
                <w:lang w:val="vi-VN"/>
              </w:rPr>
              <w:t>Hành vi bắt cóc trẻ em để tống tiền là xâm phạm quyền tự do b</w:t>
            </w:r>
            <w:r w:rsidRPr="00270E73">
              <w:rPr>
                <w:lang w:val="vi-VN"/>
              </w:rPr>
              <w:t>ất khả xâm phạm về thân thể</w:t>
            </w:r>
            <w:r w:rsidRPr="00270E73">
              <w:rPr>
                <w:spacing w:val="-2"/>
                <w:lang w:val="vi-VN"/>
              </w:rPr>
              <w:t xml:space="preserve"> của công dân( mục 1a-bài 6 GDCD 12) </w:t>
            </w:r>
            <w:r w:rsidRPr="00270E73">
              <w:rPr>
                <w:lang w:val="vi-VN"/>
              </w:rPr>
              <w:t>.</w:t>
            </w:r>
          </w:p>
        </w:tc>
      </w:tr>
      <w:tr w:rsidR="006542F6" w:rsidRPr="00270E73">
        <w:trPr>
          <w:trHeight w:val="1061"/>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107</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C</w:t>
            </w:r>
          </w:p>
        </w:tc>
        <w:tc>
          <w:tcPr>
            <w:tcW w:w="7550" w:type="dxa"/>
          </w:tcPr>
          <w:p w:rsidR="006542F6" w:rsidRPr="00270E73" w:rsidRDefault="006542F6" w:rsidP="00270E73">
            <w:pPr>
              <w:shd w:val="clear" w:color="auto" w:fill="FFFFFF"/>
              <w:tabs>
                <w:tab w:val="left" w:pos="284"/>
                <w:tab w:val="left" w:pos="2835"/>
                <w:tab w:val="left" w:pos="5387"/>
                <w:tab w:val="left" w:pos="7938"/>
              </w:tabs>
              <w:contextualSpacing/>
            </w:pPr>
            <w:r w:rsidRPr="00270E73">
              <w:rPr>
                <w:b/>
                <w:bCs/>
              </w:rPr>
              <w:t xml:space="preserve">- </w:t>
            </w:r>
            <w:r w:rsidRPr="00270E73">
              <w:rPr>
                <w:b/>
                <w:lang w:val="vi-VN"/>
              </w:rPr>
              <w:t xml:space="preserve"> </w:t>
            </w:r>
            <w:r w:rsidRPr="00270E73">
              <w:rPr>
                <w:lang w:val="vi-VN"/>
              </w:rPr>
              <w:t>Việc anh B chủ tọa cuộc họp, không cho chi H phát biểu ý kiến cá nhân về lý lịch các ứng cử viên trong hội nghị hiệp thương giới thiệu người ứng cử là vi phạm quyền tự do ngôn luận của công dân( bài 7 GDCD 12).</w:t>
            </w:r>
          </w:p>
        </w:tc>
      </w:tr>
      <w:tr w:rsidR="006542F6" w:rsidRPr="00270E73">
        <w:trPr>
          <w:trHeight w:val="854"/>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108</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D</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u w:val="single"/>
                <w:lang w:val="vi-VN"/>
              </w:rPr>
            </w:pPr>
            <w:r w:rsidRPr="00270E73">
              <w:rPr>
                <w:shd w:val="clear" w:color="auto" w:fill="FFFFFF"/>
              </w:rPr>
              <w:t>-</w:t>
            </w:r>
            <w:r w:rsidRPr="00270E73">
              <w:t xml:space="preserve"> </w:t>
            </w:r>
            <w:r w:rsidRPr="00270E73">
              <w:rPr>
                <w:lang w:val="vi-VN"/>
              </w:rPr>
              <w:t xml:space="preserve">Theo quy định của pháp luật, quyền bầu cử </w:t>
            </w:r>
            <w:r w:rsidRPr="00270E73">
              <w:rPr>
                <w:b/>
                <w:bCs/>
                <w:lang w:val="vi-VN"/>
              </w:rPr>
              <w:t>không</w:t>
            </w:r>
            <w:r w:rsidRPr="00270E73">
              <w:rPr>
                <w:lang w:val="vi-VN"/>
              </w:rPr>
              <w:t xml:space="preserve"> được áp dụng với người đang chờ thi hành án tử hình( một trong những trường hợp pháp luật quy định không được tham gia bầu cử, ứng cử-bài 7 GDCD 12).</w:t>
            </w:r>
          </w:p>
          <w:p w:rsidR="006542F6" w:rsidRPr="00270E73" w:rsidRDefault="006542F6" w:rsidP="00270E73">
            <w:pPr>
              <w:tabs>
                <w:tab w:val="left" w:pos="284"/>
                <w:tab w:val="left" w:pos="2835"/>
                <w:tab w:val="left" w:pos="5387"/>
                <w:tab w:val="left" w:pos="7938"/>
              </w:tabs>
              <w:contextualSpacing/>
              <w:jc w:val="both"/>
            </w:pP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109</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B</w:t>
            </w:r>
          </w:p>
        </w:tc>
        <w:tc>
          <w:tcPr>
            <w:tcW w:w="7550" w:type="dxa"/>
          </w:tcPr>
          <w:p w:rsidR="006542F6" w:rsidRPr="00270E73" w:rsidRDefault="006542F6" w:rsidP="00270E73">
            <w:pPr>
              <w:tabs>
                <w:tab w:val="left" w:pos="284"/>
                <w:tab w:val="left" w:pos="2835"/>
                <w:tab w:val="left" w:pos="5387"/>
                <w:tab w:val="left" w:pos="7938"/>
              </w:tabs>
              <w:contextualSpacing/>
              <w:rPr>
                <w:u w:val="single"/>
                <w:lang w:val="vi-VN"/>
              </w:rPr>
            </w:pPr>
            <w:r w:rsidRPr="00270E73">
              <w:t xml:space="preserve">- </w:t>
            </w:r>
            <w:r w:rsidRPr="00270E73">
              <w:rPr>
                <w:lang w:val="vi-VN"/>
              </w:rPr>
              <w:t xml:space="preserve"> Theo quy định của pháp luật, công dân có thể thực hiện quyền tố cáo trong trường hợp</w:t>
            </w:r>
            <w:r w:rsidRPr="00270E73">
              <w:rPr>
                <w:b/>
                <w:lang w:val="vi-VN"/>
              </w:rPr>
              <w:t xml:space="preserve"> </w:t>
            </w:r>
            <w:r w:rsidRPr="00270E73">
              <w:rPr>
                <w:bCs/>
                <w:lang w:val="vi-VN"/>
              </w:rPr>
              <w:t>p</w:t>
            </w:r>
            <w:r w:rsidRPr="00270E73">
              <w:rPr>
                <w:lang w:val="vi-VN"/>
              </w:rPr>
              <w:t>hát hiện việc khai thác cát trái phép( mục 3-bài 7 GDCD 12)</w:t>
            </w:r>
          </w:p>
          <w:p w:rsidR="006542F6" w:rsidRPr="00270E73" w:rsidRDefault="006542F6" w:rsidP="00270E73">
            <w:pPr>
              <w:tabs>
                <w:tab w:val="left" w:pos="284"/>
                <w:tab w:val="left" w:pos="2835"/>
                <w:tab w:val="left" w:pos="5387"/>
                <w:tab w:val="left" w:pos="7938"/>
              </w:tabs>
              <w:contextualSpacing/>
              <w:rPr>
                <w:lang w:val="vi-VN"/>
              </w:rPr>
            </w:pP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110</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D</w:t>
            </w:r>
          </w:p>
        </w:tc>
        <w:tc>
          <w:tcPr>
            <w:tcW w:w="7550" w:type="dxa"/>
          </w:tcPr>
          <w:p w:rsidR="006542F6" w:rsidRPr="00270E73" w:rsidRDefault="006542F6" w:rsidP="00270E73">
            <w:pPr>
              <w:tabs>
                <w:tab w:val="left" w:pos="284"/>
                <w:tab w:val="left" w:pos="2835"/>
                <w:tab w:val="left" w:pos="5387"/>
                <w:tab w:val="left" w:pos="7938"/>
              </w:tabs>
              <w:contextualSpacing/>
              <w:jc w:val="both"/>
              <w:rPr>
                <w:lang w:val="vi-VN"/>
              </w:rPr>
            </w:pPr>
            <w:r w:rsidRPr="00270E73">
              <w:rPr>
                <w:shd w:val="clear" w:color="auto" w:fill="FFFFFF"/>
              </w:rPr>
              <w:t> </w:t>
            </w:r>
            <w:r w:rsidRPr="00270E73">
              <w:rPr>
                <w:b/>
                <w:bCs/>
              </w:rPr>
              <w:t xml:space="preserve">- </w:t>
            </w:r>
            <w:r w:rsidRPr="00270E73">
              <w:rPr>
                <w:shd w:val="clear" w:color="auto" w:fill="FFFFFF"/>
              </w:rPr>
              <w:t> </w:t>
            </w:r>
            <w:r w:rsidRPr="00270E73">
              <w:t>Cửa hàng phô tô sách không xin phép tác giả</w:t>
            </w:r>
            <w:r w:rsidRPr="00270E73">
              <w:rPr>
                <w:lang w:val="vi-VN"/>
              </w:rPr>
              <w:t xml:space="preserve"> là vi phạm quyền tác giả( quyền sáng tạo-Bài 8 GDCD 12).</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111</w:t>
            </w:r>
          </w:p>
        </w:tc>
        <w:tc>
          <w:tcPr>
            <w:tcW w:w="1358"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A</w:t>
            </w:r>
          </w:p>
        </w:tc>
        <w:tc>
          <w:tcPr>
            <w:tcW w:w="7550" w:type="dxa"/>
          </w:tcPr>
          <w:p w:rsidR="006542F6" w:rsidRPr="00270E73" w:rsidRDefault="006542F6" w:rsidP="00270E73">
            <w:pPr>
              <w:tabs>
                <w:tab w:val="left" w:pos="284"/>
                <w:tab w:val="left" w:pos="2835"/>
                <w:tab w:val="left" w:pos="5387"/>
                <w:tab w:val="left" w:pos="7938"/>
              </w:tabs>
              <w:contextualSpacing/>
              <w:jc w:val="both"/>
              <w:rPr>
                <w:lang w:val="vi-VN"/>
              </w:rPr>
            </w:pPr>
            <w:r w:rsidRPr="00270E73">
              <w:rPr>
                <w:shd w:val="clear" w:color="auto" w:fill="EDF5F6"/>
              </w:rPr>
              <w:t> </w:t>
            </w:r>
            <w:r w:rsidRPr="00270E73">
              <w:t xml:space="preserve">- </w:t>
            </w:r>
            <w:r w:rsidRPr="00270E73">
              <w:rPr>
                <w:lang w:val="vi-VN"/>
              </w:rPr>
              <w:t>A</w:t>
            </w:r>
            <w:r w:rsidRPr="00270E73">
              <w:t xml:space="preserve">nh </w:t>
            </w:r>
            <w:r w:rsidRPr="00270E73">
              <w:rPr>
                <w:lang w:val="vi-VN"/>
              </w:rPr>
              <w:t>T</w:t>
            </w:r>
            <w:r w:rsidRPr="00270E73">
              <w:t xml:space="preserve"> bị cơ quan chức năng xử phạt 10 triệu đồng vì có hành vi bán thuốc lá điện tử cho trẻ em và kinh doanh trái phép một số hàng hóa không có trong danh mục đăng ký kinh doanh. Việc xử phạt của cơ quan chức năng thể hiện đặc trưng </w:t>
            </w:r>
            <w:r w:rsidRPr="00270E73">
              <w:rPr>
                <w:lang w:val="vi-VN"/>
              </w:rPr>
              <w:t>tính quyền lực, bắt buộc chung của nhà nước ta( đặc trưng của pháp luật-bài 1 GDCD12).</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112</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B</w:t>
            </w:r>
          </w:p>
        </w:tc>
        <w:tc>
          <w:tcPr>
            <w:tcW w:w="7550" w:type="dxa"/>
          </w:tcPr>
          <w:p w:rsidR="006542F6" w:rsidRPr="00270E73" w:rsidRDefault="006542F6" w:rsidP="00270E73">
            <w:pPr>
              <w:shd w:val="clear" w:color="auto" w:fill="FFFFFF"/>
              <w:tabs>
                <w:tab w:val="left" w:pos="284"/>
                <w:tab w:val="left" w:pos="2835"/>
                <w:tab w:val="left" w:pos="5387"/>
                <w:tab w:val="left" w:pos="7938"/>
              </w:tabs>
              <w:contextualSpacing/>
              <w:jc w:val="both"/>
              <w:rPr>
                <w:lang w:val="vi-VN"/>
              </w:rPr>
            </w:pPr>
            <w:r w:rsidRPr="00270E73">
              <w:t>- Anh E và anh C</w:t>
            </w:r>
            <w:r w:rsidRPr="00270E73">
              <w:rPr>
                <w:lang w:val="vi-VN"/>
              </w:rPr>
              <w:t xml:space="preserve"> bởi vì: anh A và E có hành vi lừa bán chị A ra nước ngoài đây là hành vi chịu trách nhiệm hình sự. Bên cạnh đó Anh A và anh E phải bồi thường thiệt hại về vật chất và tinh thần cho chị A đây thuộc trách nhiệm dân sự</w:t>
            </w:r>
          </w:p>
          <w:p w:rsidR="006542F6" w:rsidRPr="00270E73" w:rsidRDefault="006542F6" w:rsidP="00270E73">
            <w:pPr>
              <w:shd w:val="clear" w:color="auto" w:fill="FFFFFF"/>
              <w:tabs>
                <w:tab w:val="left" w:pos="284"/>
                <w:tab w:val="left" w:pos="2835"/>
                <w:tab w:val="left" w:pos="5387"/>
                <w:tab w:val="left" w:pos="7938"/>
              </w:tabs>
              <w:contextualSpacing/>
              <w:jc w:val="both"/>
              <w:rPr>
                <w:lang w:val="vi-VN"/>
              </w:rPr>
            </w:pPr>
            <w:r w:rsidRPr="00270E73">
              <w:rPr>
                <w:lang w:val="vi-VN"/>
              </w:rPr>
              <w:t>Vì vậy ta chọn đáp án B</w:t>
            </w:r>
          </w:p>
        </w:tc>
      </w:tr>
      <w:tr w:rsidR="006542F6" w:rsidRPr="00270E73">
        <w:trPr>
          <w:trHeight w:val="1160"/>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113</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B</w:t>
            </w:r>
          </w:p>
        </w:tc>
        <w:tc>
          <w:tcPr>
            <w:tcW w:w="7550" w:type="dxa"/>
          </w:tcPr>
          <w:p w:rsidR="006542F6" w:rsidRPr="00270E73" w:rsidRDefault="006542F6" w:rsidP="00270E73">
            <w:pPr>
              <w:tabs>
                <w:tab w:val="left" w:pos="284"/>
                <w:tab w:val="left" w:pos="2835"/>
                <w:tab w:val="left" w:pos="5387"/>
                <w:tab w:val="left" w:pos="7938"/>
              </w:tabs>
              <w:contextualSpacing/>
              <w:jc w:val="both"/>
              <w:rPr>
                <w:lang w:val="vi-VN"/>
              </w:rPr>
            </w:pPr>
            <w:r w:rsidRPr="00270E73">
              <w:rPr>
                <w:bCs/>
              </w:rPr>
              <w:t>-</w:t>
            </w:r>
            <w:r w:rsidRPr="00270E73">
              <w:rPr>
                <w:bCs/>
                <w:lang w:val="vi-VN"/>
              </w:rPr>
              <w:t xml:space="preserve"> Lựa chọ đáp án </w:t>
            </w:r>
            <w:r w:rsidRPr="0076446C">
              <w:rPr>
                <w:bCs/>
                <w:color w:val="0070C0"/>
                <w:lang w:val="vi-VN"/>
              </w:rPr>
              <w:t>B.</w:t>
            </w:r>
            <w:r w:rsidRPr="00270E73">
              <w:rPr>
                <w:bCs/>
                <w:lang w:val="vi-VN"/>
              </w:rPr>
              <w:t xml:space="preserve"> </w:t>
            </w:r>
            <w:r w:rsidRPr="00270E73">
              <w:rPr>
                <w:lang w:val="pt-BR"/>
              </w:rPr>
              <w:t>Kinh tế - giáo dục</w:t>
            </w:r>
            <w:r w:rsidRPr="00270E73">
              <w:rPr>
                <w:lang w:val="vi-VN"/>
              </w:rPr>
              <w:t xml:space="preserve"> vì:</w:t>
            </w:r>
          </w:p>
          <w:p w:rsidR="006542F6" w:rsidRPr="00270E73" w:rsidRDefault="006542F6" w:rsidP="00270E73">
            <w:pPr>
              <w:tabs>
                <w:tab w:val="left" w:pos="284"/>
                <w:tab w:val="left" w:pos="2835"/>
                <w:tab w:val="left" w:pos="5387"/>
                <w:tab w:val="left" w:pos="7938"/>
              </w:tabs>
              <w:ind w:firstLineChars="100" w:firstLine="240"/>
              <w:contextualSpacing/>
              <w:rPr>
                <w:lang w:val="vi-VN"/>
              </w:rPr>
            </w:pPr>
            <w:r w:rsidRPr="00270E73">
              <w:rPr>
                <w:lang w:val="vi-VN"/>
              </w:rPr>
              <w:t>+ Kinh tế: Được nhà nước hỗ trợ vay vốn 50 triệu đồng để phát triển kinh tế</w:t>
            </w:r>
          </w:p>
          <w:p w:rsidR="006542F6" w:rsidRPr="00270E73" w:rsidRDefault="006542F6" w:rsidP="00270E73">
            <w:pPr>
              <w:tabs>
                <w:tab w:val="left" w:pos="284"/>
                <w:tab w:val="left" w:pos="2835"/>
                <w:tab w:val="left" w:pos="5387"/>
                <w:tab w:val="left" w:pos="7938"/>
              </w:tabs>
              <w:ind w:firstLineChars="100" w:firstLine="240"/>
              <w:contextualSpacing/>
              <w:rPr>
                <w:lang w:val="vi-VN"/>
              </w:rPr>
            </w:pPr>
            <w:r w:rsidRPr="00270E73">
              <w:rPr>
                <w:lang w:val="vi-VN"/>
              </w:rPr>
              <w:t xml:space="preserve">+ Giáo dục: Ủy ban nhân dân cử anh X đi học nâng cao trình độ theo chế độ cử tuyển.  </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114</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D</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val="it-IT"/>
              </w:rPr>
            </w:pPr>
            <w:r w:rsidRPr="00270E73">
              <w:rPr>
                <w:bCs/>
              </w:rPr>
              <w:t xml:space="preserve">- </w:t>
            </w:r>
            <w:r w:rsidRPr="00270E73">
              <w:rPr>
                <w:bCs/>
                <w:lang w:val="vi-VN"/>
              </w:rPr>
              <w:t xml:space="preserve">Vì không hài lòng vềtiền bồi thường đất, ông H xông vào nhà ông B xúc phạm và đánh ông B gãy tay. Ông H </w:t>
            </w:r>
            <w:r w:rsidRPr="00270E73">
              <w:rPr>
                <w:b/>
                <w:lang w:val="vi-VN"/>
              </w:rPr>
              <w:t>không</w:t>
            </w:r>
            <w:r w:rsidRPr="00270E73">
              <w:rPr>
                <w:bCs/>
                <w:lang w:val="vi-VN"/>
              </w:rPr>
              <w:t xml:space="preserve"> vi phạm quyền </w:t>
            </w:r>
            <w:r w:rsidRPr="00270E73">
              <w:rPr>
                <w:lang w:val="vi-VN"/>
              </w:rPr>
              <w:t>bất khả xâm phạm về thân thể</w:t>
            </w:r>
            <w:r w:rsidRPr="00270E73">
              <w:rPr>
                <w:bCs/>
                <w:lang w:val="vi-VN"/>
              </w:rPr>
              <w:t xml:space="preserve"> của công dân</w:t>
            </w:r>
            <w:r w:rsidRPr="00270E73">
              <w:rPr>
                <w:lang w:val="vi-VN"/>
              </w:rPr>
              <w:t>.</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115</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B</w:t>
            </w: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rPr>
                <w:bCs/>
              </w:rPr>
              <w:t xml:space="preserve">- </w:t>
            </w:r>
            <w:r w:rsidRPr="00270E73">
              <w:rPr>
                <w:lang w:val="vi-VN"/>
              </w:rPr>
              <w:t xml:space="preserve">Trong ngày bầu cử đại biểu Hội đồng nhân dân các cấp, vì bà K phải thực hiện cách ly y tế tại nhà do đi về từ vùng dịch nên nhân viên tổ bầu cử là anh A đã tự động viết phiếu bầu thay bà K theo ý của anh và bỏ phiếu bầu </w:t>
            </w:r>
            <w:r w:rsidRPr="00270E73">
              <w:rPr>
                <w:lang w:val="vi-VN"/>
              </w:rPr>
              <w:lastRenderedPageBreak/>
              <w:t>đó vào hòm phiếu. Anh A đã vi phạm nguyên tắc bỏ phiếu kín vì</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rPr>
                <w:lang w:val="vi-VN"/>
              </w:rPr>
              <w:t>+ Anh A thực hiện hành động tự ý viết phiếu bầu khi chưa có sự đồng ý của bà K</w:t>
            </w:r>
          </w:p>
        </w:tc>
      </w:tr>
      <w:tr w:rsidR="006542F6" w:rsidRPr="00270E73">
        <w:trPr>
          <w:trHeight w:val="942"/>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lastRenderedPageBreak/>
              <w:t>116</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B</w:t>
            </w:r>
          </w:p>
          <w:p w:rsidR="006542F6" w:rsidRPr="00270E73" w:rsidRDefault="006542F6" w:rsidP="00270E73">
            <w:pPr>
              <w:tabs>
                <w:tab w:val="left" w:pos="284"/>
                <w:tab w:val="left" w:pos="2835"/>
                <w:tab w:val="left" w:pos="5387"/>
                <w:tab w:val="left" w:pos="7938"/>
              </w:tabs>
              <w:contextualSpacing/>
              <w:jc w:val="center"/>
              <w:rPr>
                <w:b/>
              </w:rPr>
            </w:pPr>
          </w:p>
          <w:p w:rsidR="006542F6" w:rsidRPr="00270E73" w:rsidRDefault="006542F6" w:rsidP="00270E73">
            <w:pPr>
              <w:tabs>
                <w:tab w:val="left" w:pos="284"/>
                <w:tab w:val="left" w:pos="2835"/>
                <w:tab w:val="left" w:pos="5387"/>
                <w:tab w:val="left" w:pos="7938"/>
              </w:tabs>
              <w:contextualSpacing/>
              <w:jc w:val="center"/>
              <w:rPr>
                <w:b/>
              </w:rPr>
            </w:pPr>
          </w:p>
        </w:tc>
        <w:tc>
          <w:tcPr>
            <w:tcW w:w="7550" w:type="dxa"/>
          </w:tcPr>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rPr>
                <w:b/>
                <w:bCs/>
              </w:rPr>
              <w:t>-</w:t>
            </w:r>
            <w:r w:rsidRPr="00270E73">
              <w:t xml:space="preserve"> </w:t>
            </w:r>
            <w:r w:rsidRPr="00270E73">
              <w:rPr>
                <w:lang w:val="vi-VN"/>
              </w:rPr>
              <w:t xml:space="preserve"> K và P thực hiện qyền học tập không hạn chế vì:</w:t>
            </w:r>
          </w:p>
          <w:p w:rsidR="006542F6" w:rsidRPr="00270E73" w:rsidRDefault="006542F6" w:rsidP="00270E73">
            <w:pPr>
              <w:tabs>
                <w:tab w:val="left" w:pos="284"/>
                <w:tab w:val="left" w:pos="2835"/>
                <w:tab w:val="left" w:pos="5387"/>
                <w:tab w:val="left" w:pos="7938"/>
              </w:tabs>
              <w:spacing w:before="60"/>
              <w:contextualSpacing/>
              <w:jc w:val="both"/>
              <w:rPr>
                <w:lang w:val="vi-VN"/>
              </w:rPr>
            </w:pPr>
            <w:r w:rsidRPr="00270E73">
              <w:rPr>
                <w:lang w:val="vi-VN"/>
              </w:rPr>
              <w:t>K và T đều lựa chọn việc học tiếp tùy thuộc vào khả năng của mình.</w:t>
            </w:r>
          </w:p>
        </w:tc>
      </w:tr>
      <w:tr w:rsidR="006542F6" w:rsidRPr="00270E73">
        <w:trPr>
          <w:trHeight w:val="1880"/>
        </w:trPr>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117</w:t>
            </w:r>
          </w:p>
        </w:tc>
        <w:tc>
          <w:tcPr>
            <w:tcW w:w="1358"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A</w:t>
            </w:r>
          </w:p>
        </w:tc>
        <w:tc>
          <w:tcPr>
            <w:tcW w:w="7550" w:type="dxa"/>
          </w:tcPr>
          <w:p w:rsidR="006542F6" w:rsidRPr="00270E73" w:rsidRDefault="006542F6" w:rsidP="00270E73">
            <w:pPr>
              <w:shd w:val="clear" w:color="auto" w:fill="FFFFFF"/>
              <w:tabs>
                <w:tab w:val="left" w:pos="284"/>
                <w:tab w:val="left" w:pos="2835"/>
                <w:tab w:val="left" w:pos="5387"/>
                <w:tab w:val="left" w:pos="7938"/>
              </w:tabs>
              <w:contextualSpacing/>
              <w:jc w:val="both"/>
              <w:rPr>
                <w:lang w:val="vi-VN"/>
              </w:rPr>
            </w:pPr>
            <w:r w:rsidRPr="00270E73">
              <w:rPr>
                <w:b/>
                <w:lang w:val="vi-VN"/>
              </w:rPr>
              <w:t xml:space="preserve">- </w:t>
            </w:r>
            <w:r w:rsidRPr="00270E73">
              <w:rPr>
                <w:bCs/>
                <w:lang w:val="vi-VN"/>
              </w:rPr>
              <w:t xml:space="preserve">Lựa chọn đáp án </w:t>
            </w:r>
            <w:r w:rsidRPr="0076446C">
              <w:rPr>
                <w:b/>
                <w:color w:val="0070C0"/>
                <w:lang w:val="vi-VN"/>
              </w:rPr>
              <w:t>A.</w:t>
            </w:r>
            <w:r w:rsidRPr="00270E73">
              <w:rPr>
                <w:b/>
                <w:lang w:val="vi-VN"/>
              </w:rPr>
              <w:t xml:space="preserve"> </w:t>
            </w:r>
            <w:r w:rsidRPr="00270E73">
              <w:rPr>
                <w:lang w:val="vi-VN"/>
              </w:rPr>
              <w:t>Anh A và anh B vì</w:t>
            </w:r>
          </w:p>
          <w:p w:rsidR="006542F6" w:rsidRPr="00270E73" w:rsidRDefault="006542F6" w:rsidP="00270E73">
            <w:pPr>
              <w:shd w:val="clear" w:color="auto" w:fill="FFFFFF"/>
              <w:tabs>
                <w:tab w:val="left" w:pos="284"/>
                <w:tab w:val="left" w:pos="2835"/>
                <w:tab w:val="left" w:pos="5387"/>
                <w:tab w:val="left" w:pos="7938"/>
              </w:tabs>
              <w:contextualSpacing/>
              <w:jc w:val="both"/>
              <w:rPr>
                <w:lang w:val="vi-VN"/>
              </w:rPr>
            </w:pPr>
            <w:r w:rsidRPr="00270E73">
              <w:rPr>
                <w:lang w:val="vi-VN"/>
              </w:rPr>
              <w:t>+ Dân sự: Bồi thường thiệt hại về vật chất và tinh thần cho ông Q</w:t>
            </w:r>
          </w:p>
          <w:p w:rsidR="006542F6" w:rsidRPr="00270E73" w:rsidRDefault="006542F6" w:rsidP="00270E73">
            <w:pPr>
              <w:shd w:val="clear" w:color="auto" w:fill="FFFFFF"/>
              <w:tabs>
                <w:tab w:val="left" w:pos="284"/>
                <w:tab w:val="left" w:pos="2835"/>
                <w:tab w:val="left" w:pos="5387"/>
                <w:tab w:val="left" w:pos="7938"/>
              </w:tabs>
              <w:contextualSpacing/>
              <w:jc w:val="both"/>
              <w:rPr>
                <w:lang w:val="vi-VN"/>
              </w:rPr>
            </w:pPr>
            <w:r w:rsidRPr="00270E73">
              <w:rPr>
                <w:lang w:val="vi-VN"/>
              </w:rPr>
              <w:t>+ Hình sự: Đánh ông Q đa chấn thương, hành vi hối lộ và nhận joois lộ</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118</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B</w:t>
            </w:r>
          </w:p>
        </w:tc>
        <w:tc>
          <w:tcPr>
            <w:tcW w:w="7550" w:type="dxa"/>
          </w:tcPr>
          <w:p w:rsidR="006542F6" w:rsidRPr="00270E73" w:rsidRDefault="006542F6" w:rsidP="00270E73">
            <w:pPr>
              <w:shd w:val="clear" w:color="auto" w:fill="FFFFFF"/>
              <w:tabs>
                <w:tab w:val="left" w:pos="284"/>
                <w:tab w:val="left" w:pos="2835"/>
                <w:tab w:val="left" w:pos="5387"/>
                <w:tab w:val="left" w:pos="7938"/>
              </w:tabs>
              <w:contextualSpacing/>
              <w:jc w:val="both"/>
              <w:rPr>
                <w:lang w:val="vi-VN"/>
              </w:rPr>
            </w:pPr>
            <w:r w:rsidRPr="00270E73">
              <w:rPr>
                <w:bCs/>
                <w:lang w:val="vi-VN"/>
              </w:rPr>
              <w:t xml:space="preserve">- Lựa chọn đáp án: </w:t>
            </w:r>
            <w:r w:rsidRPr="00270E73">
              <w:t xml:space="preserve"> </w:t>
            </w:r>
            <w:r w:rsidRPr="0076446C">
              <w:rPr>
                <w:b/>
                <w:color w:val="0070C0"/>
              </w:rPr>
              <w:t>B.</w:t>
            </w:r>
            <w:r w:rsidRPr="00270E73">
              <w:rPr>
                <w:b/>
              </w:rPr>
              <w:t xml:space="preserve"> </w:t>
            </w:r>
            <w:r w:rsidRPr="00270E73">
              <w:t>Giám đốc K, P, M và</w:t>
            </w:r>
            <w:r w:rsidRPr="00270E73">
              <w:rPr>
                <w:spacing w:val="-3"/>
              </w:rPr>
              <w:t xml:space="preserve"> </w:t>
            </w:r>
            <w:r w:rsidRPr="00270E73">
              <w:t>T.</w:t>
            </w:r>
            <w:r w:rsidRPr="00270E73">
              <w:rPr>
                <w:lang w:val="vi-VN"/>
              </w:rPr>
              <w:t xml:space="preserve"> Vì:</w:t>
            </w:r>
          </w:p>
          <w:p w:rsidR="006542F6" w:rsidRPr="00270E73" w:rsidRDefault="006542F6" w:rsidP="00270E73">
            <w:pPr>
              <w:shd w:val="clear" w:color="auto" w:fill="FFFFFF"/>
              <w:tabs>
                <w:tab w:val="left" w:pos="284"/>
                <w:tab w:val="left" w:pos="2835"/>
                <w:tab w:val="left" w:pos="5387"/>
                <w:tab w:val="left" w:pos="7938"/>
              </w:tabs>
              <w:contextualSpacing/>
              <w:jc w:val="both"/>
              <w:rPr>
                <w:lang w:val="vi-VN"/>
              </w:rPr>
            </w:pPr>
            <w:r w:rsidRPr="00270E73">
              <w:rPr>
                <w:lang w:val="vi-VN"/>
              </w:rPr>
              <w:t>+ Giám đốc K vi phạm ở chỗ: K qua lại lén lút và đề xuất khen thưởng cho chị M không đúng quy định. Đồng thời khi bị chị T phát hiện, giám đốc K làm theo ý chị T</w:t>
            </w:r>
          </w:p>
          <w:p w:rsidR="006542F6" w:rsidRPr="00270E73" w:rsidRDefault="006542F6" w:rsidP="00270E73">
            <w:pPr>
              <w:shd w:val="clear" w:color="auto" w:fill="FFFFFF"/>
              <w:tabs>
                <w:tab w:val="left" w:pos="284"/>
                <w:tab w:val="left" w:pos="2835"/>
                <w:tab w:val="left" w:pos="5387"/>
                <w:tab w:val="left" w:pos="7938"/>
              </w:tabs>
              <w:contextualSpacing/>
              <w:jc w:val="both"/>
              <w:rPr>
                <w:lang w:val="vi-VN"/>
              </w:rPr>
            </w:pPr>
            <w:r w:rsidRPr="00270E73">
              <w:rPr>
                <w:lang w:val="vi-VN"/>
              </w:rPr>
              <w:t xml:space="preserve">+ Chị M, T và anh P đều không thực hiện theo đúng quy định về quyền bình đẳng trong lao động thông qua các hành động vi phạm pháp luật. </w:t>
            </w:r>
          </w:p>
          <w:p w:rsidR="006542F6" w:rsidRPr="00270E73" w:rsidRDefault="006542F6" w:rsidP="00270E73">
            <w:pPr>
              <w:shd w:val="clear" w:color="auto" w:fill="FFFFFF"/>
              <w:tabs>
                <w:tab w:val="left" w:pos="284"/>
                <w:tab w:val="left" w:pos="2835"/>
                <w:tab w:val="left" w:pos="5387"/>
                <w:tab w:val="left" w:pos="7938"/>
              </w:tabs>
              <w:contextualSpacing/>
              <w:jc w:val="both"/>
              <w:rPr>
                <w:lang w:val="vi-VN"/>
              </w:rPr>
            </w:pPr>
            <w:r w:rsidRPr="00270E73">
              <w:rPr>
                <w:lang w:val="vi-VN"/>
              </w:rPr>
              <w:t>( nội dung vi phạm quyền bình đẳng trong lao động nằm trong bài 4 GDCD 12)</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119</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A</w:t>
            </w:r>
          </w:p>
        </w:tc>
        <w:tc>
          <w:tcPr>
            <w:tcW w:w="7550" w:type="dxa"/>
          </w:tcPr>
          <w:p w:rsidR="006542F6" w:rsidRPr="00270E73" w:rsidRDefault="006542F6" w:rsidP="00270E73">
            <w:pPr>
              <w:tabs>
                <w:tab w:val="left" w:pos="284"/>
                <w:tab w:val="left" w:pos="2835"/>
                <w:tab w:val="left" w:pos="5387"/>
                <w:tab w:val="left" w:pos="7938"/>
              </w:tabs>
              <w:contextualSpacing/>
              <w:jc w:val="both"/>
              <w:rPr>
                <w:lang w:val="vi-VN"/>
              </w:rPr>
            </w:pPr>
            <w:r w:rsidRPr="00270E73">
              <w:rPr>
                <w:b/>
              </w:rPr>
              <w:t xml:space="preserve">     </w:t>
            </w:r>
            <w:r w:rsidRPr="00270E73">
              <w:rPr>
                <w:b/>
                <w:lang w:val="vi-VN"/>
              </w:rPr>
              <w:t xml:space="preserve">- </w:t>
            </w:r>
            <w:r w:rsidRPr="00270E73">
              <w:rPr>
                <w:bCs/>
                <w:lang w:val="vi-VN"/>
              </w:rPr>
              <w:t xml:space="preserve">Lựa chọn đáp án </w:t>
            </w:r>
            <w:r w:rsidRPr="0076446C">
              <w:rPr>
                <w:b/>
                <w:color w:val="0070C0"/>
              </w:rPr>
              <w:t>A.</w:t>
            </w:r>
            <w:r w:rsidRPr="00270E73">
              <w:rPr>
                <w:b/>
              </w:rPr>
              <w:t xml:space="preserve"> </w:t>
            </w:r>
            <w:r w:rsidRPr="00270E73">
              <w:rPr>
                <w:bCs/>
                <w:lang w:val="vi-VN"/>
              </w:rPr>
              <w:t xml:space="preserve">Ông C và ông </w:t>
            </w:r>
            <w:r w:rsidRPr="0076446C">
              <w:rPr>
                <w:bCs/>
                <w:color w:val="0070C0"/>
                <w:lang w:val="vi-VN"/>
              </w:rPr>
              <w:t>D</w:t>
            </w:r>
            <w:r w:rsidRPr="0076446C">
              <w:rPr>
                <w:color w:val="0070C0"/>
              </w:rPr>
              <w:t>.</w:t>
            </w:r>
            <w:r w:rsidRPr="00270E73">
              <w:rPr>
                <w:lang w:val="vi-VN"/>
              </w:rPr>
              <w:t xml:space="preserve"> Vì: </w:t>
            </w:r>
          </w:p>
          <w:p w:rsidR="006542F6" w:rsidRPr="00270E73" w:rsidRDefault="006542F6" w:rsidP="00270E73">
            <w:pPr>
              <w:tabs>
                <w:tab w:val="left" w:pos="284"/>
                <w:tab w:val="left" w:pos="2835"/>
                <w:tab w:val="left" w:pos="5387"/>
                <w:tab w:val="left" w:pos="7938"/>
              </w:tabs>
              <w:contextualSpacing/>
              <w:jc w:val="both"/>
              <w:rPr>
                <w:lang w:val="vi-VN"/>
              </w:rPr>
            </w:pPr>
            <w:r w:rsidRPr="00270E73">
              <w:rPr>
                <w:lang w:val="vi-VN"/>
              </w:rPr>
              <w:t>+ Ông C vi phạm biểu hiện: Yêu cầu chị P dừng phát biểu</w:t>
            </w:r>
          </w:p>
          <w:p w:rsidR="006542F6" w:rsidRPr="00270E73" w:rsidRDefault="006542F6" w:rsidP="00270E73">
            <w:pPr>
              <w:tabs>
                <w:tab w:val="left" w:pos="284"/>
                <w:tab w:val="left" w:pos="2835"/>
                <w:tab w:val="left" w:pos="5387"/>
                <w:tab w:val="left" w:pos="7938"/>
              </w:tabs>
              <w:contextualSpacing/>
              <w:jc w:val="both"/>
              <w:rPr>
                <w:lang w:val="vi-VN"/>
              </w:rPr>
            </w:pPr>
            <w:r w:rsidRPr="00270E73">
              <w:rPr>
                <w:lang w:val="vi-VN"/>
              </w:rPr>
              <w:t>+ Ông D: ép chị P dừng lời và chỉ đạo anh M đuổi chị P ra ngoài</w:t>
            </w:r>
          </w:p>
          <w:p w:rsidR="006542F6" w:rsidRPr="00270E73" w:rsidRDefault="006542F6" w:rsidP="00270E73">
            <w:pPr>
              <w:tabs>
                <w:tab w:val="left" w:pos="284"/>
                <w:tab w:val="left" w:pos="2835"/>
                <w:tab w:val="left" w:pos="5387"/>
                <w:tab w:val="left" w:pos="7938"/>
              </w:tabs>
              <w:contextualSpacing/>
              <w:jc w:val="both"/>
              <w:rPr>
                <w:lang w:eastAsia="vi-VN"/>
              </w:rPr>
            </w:pPr>
            <w:r w:rsidRPr="00270E73">
              <w:rPr>
                <w:lang w:val="vi-VN" w:eastAsia="vi-VN"/>
              </w:rPr>
              <w:t>Đ</w:t>
            </w:r>
            <w:r w:rsidRPr="00270E73">
              <w:rPr>
                <w:lang w:eastAsia="vi-VN"/>
              </w:rPr>
              <w:t>ây là hai hành vi vi phạm quyền tự do ngôn luận của công dân</w:t>
            </w:r>
          </w:p>
          <w:p w:rsidR="006542F6" w:rsidRPr="00270E73" w:rsidRDefault="006542F6" w:rsidP="00270E73">
            <w:pPr>
              <w:tabs>
                <w:tab w:val="left" w:pos="284"/>
                <w:tab w:val="left" w:pos="2835"/>
                <w:tab w:val="left" w:pos="5387"/>
                <w:tab w:val="left" w:pos="7938"/>
              </w:tabs>
              <w:contextualSpacing/>
              <w:jc w:val="both"/>
              <w:rPr>
                <w:lang w:eastAsia="vi-VN"/>
              </w:rPr>
            </w:pPr>
            <w:r w:rsidRPr="00270E73">
              <w:rPr>
                <w:lang w:eastAsia="vi-VN"/>
              </w:rPr>
              <w:t>( Bài 6 GDCD 12-quyền tự do ngôn luận)</w:t>
            </w:r>
          </w:p>
        </w:tc>
      </w:tr>
      <w:tr w:rsidR="006542F6" w:rsidRPr="00270E73">
        <w:tc>
          <w:tcPr>
            <w:tcW w:w="902" w:type="dxa"/>
          </w:tcPr>
          <w:p w:rsidR="006542F6" w:rsidRPr="00270E73" w:rsidRDefault="006542F6" w:rsidP="00270E73">
            <w:pPr>
              <w:tabs>
                <w:tab w:val="left" w:pos="284"/>
                <w:tab w:val="left" w:pos="2835"/>
                <w:tab w:val="left" w:pos="5387"/>
                <w:tab w:val="left" w:pos="7938"/>
              </w:tabs>
              <w:contextualSpacing/>
              <w:jc w:val="center"/>
              <w:rPr>
                <w:b/>
              </w:rPr>
            </w:pPr>
            <w:r w:rsidRPr="00270E73">
              <w:rPr>
                <w:b/>
              </w:rPr>
              <w:t>120</w:t>
            </w:r>
          </w:p>
        </w:tc>
        <w:tc>
          <w:tcPr>
            <w:tcW w:w="1358" w:type="dxa"/>
          </w:tcPr>
          <w:p w:rsidR="006542F6" w:rsidRPr="00270E73" w:rsidRDefault="006542F6" w:rsidP="00270E73">
            <w:pPr>
              <w:tabs>
                <w:tab w:val="left" w:pos="284"/>
                <w:tab w:val="left" w:pos="2835"/>
                <w:tab w:val="left" w:pos="5387"/>
                <w:tab w:val="left" w:pos="7938"/>
              </w:tabs>
              <w:contextualSpacing/>
              <w:jc w:val="center"/>
              <w:rPr>
                <w:b/>
                <w:lang w:val="vi-VN"/>
              </w:rPr>
            </w:pPr>
            <w:r w:rsidRPr="00270E73">
              <w:rPr>
                <w:b/>
                <w:lang w:val="vi-VN"/>
              </w:rPr>
              <w:t>A</w:t>
            </w:r>
          </w:p>
        </w:tc>
        <w:tc>
          <w:tcPr>
            <w:tcW w:w="7550" w:type="dxa"/>
          </w:tcPr>
          <w:p w:rsidR="006542F6" w:rsidRPr="00270E73" w:rsidRDefault="006542F6" w:rsidP="00270E73">
            <w:pPr>
              <w:tabs>
                <w:tab w:val="left" w:pos="284"/>
                <w:tab w:val="left" w:pos="2835"/>
                <w:tab w:val="left" w:pos="5387"/>
                <w:tab w:val="left" w:pos="7938"/>
              </w:tabs>
              <w:contextualSpacing/>
              <w:jc w:val="both"/>
              <w:rPr>
                <w:lang w:val="vi-VN"/>
              </w:rPr>
            </w:pPr>
            <w:r w:rsidRPr="00270E73">
              <w:rPr>
                <w:b/>
                <w:lang w:val="vi-VN"/>
              </w:rPr>
              <w:t>-</w:t>
            </w:r>
            <w:r w:rsidRPr="00270E73">
              <w:rPr>
                <w:bCs/>
                <w:lang w:val="vi-VN"/>
              </w:rPr>
              <w:t xml:space="preserve"> Lựa chọn đáp án </w:t>
            </w:r>
            <w:r w:rsidRPr="0076446C">
              <w:rPr>
                <w:b/>
                <w:color w:val="0070C0"/>
                <w:lang w:val="vi-VN"/>
              </w:rPr>
              <w:t>A.</w:t>
            </w:r>
            <w:r w:rsidRPr="00270E73">
              <w:rPr>
                <w:b/>
                <w:lang w:val="vi-VN"/>
              </w:rPr>
              <w:t xml:space="preserve"> </w:t>
            </w:r>
            <w:r w:rsidRPr="00270E73">
              <w:rPr>
                <w:lang w:val="vi-VN"/>
              </w:rPr>
              <w:t>Ông C và chị N Vì:</w:t>
            </w:r>
          </w:p>
          <w:p w:rsidR="006542F6" w:rsidRPr="00270E73" w:rsidRDefault="006542F6" w:rsidP="00270E73">
            <w:pPr>
              <w:tabs>
                <w:tab w:val="left" w:pos="284"/>
                <w:tab w:val="left" w:pos="2835"/>
                <w:tab w:val="left" w:pos="5387"/>
                <w:tab w:val="left" w:pos="7938"/>
              </w:tabs>
              <w:contextualSpacing/>
              <w:jc w:val="both"/>
              <w:rPr>
                <w:lang w:val="vi-VN"/>
              </w:rPr>
            </w:pPr>
            <w:r w:rsidRPr="00270E73">
              <w:rPr>
                <w:lang w:val="vi-VN"/>
              </w:rPr>
              <w:t>+ Ông C chỉ đạo chị N tạo bằng chứng giả vu khống anh S buộc thôi việc để che dấu hành vi sử dụng xe ô tô của cơ quan để trục lợi</w:t>
            </w:r>
          </w:p>
          <w:p w:rsidR="006542F6" w:rsidRPr="00270E73" w:rsidRDefault="006542F6" w:rsidP="00270E73">
            <w:pPr>
              <w:tabs>
                <w:tab w:val="left" w:pos="284"/>
                <w:tab w:val="left" w:pos="2835"/>
                <w:tab w:val="left" w:pos="5387"/>
                <w:tab w:val="left" w:pos="7938"/>
              </w:tabs>
              <w:contextualSpacing/>
              <w:jc w:val="both"/>
              <w:rPr>
                <w:lang w:val="vi-VN"/>
              </w:rPr>
            </w:pPr>
            <w:r w:rsidRPr="00270E73">
              <w:rPr>
                <w:lang w:val="vi-VN"/>
              </w:rPr>
              <w:t>+ Nhận chỉ đạo của ông C đồng thời Chị N trì hoãn việc thanh toán các phụ cấp của anh S</w:t>
            </w:r>
          </w:p>
          <w:p w:rsidR="006542F6" w:rsidRPr="00270E73" w:rsidRDefault="006542F6" w:rsidP="00270E73">
            <w:pPr>
              <w:tabs>
                <w:tab w:val="left" w:pos="284"/>
                <w:tab w:val="left" w:pos="2835"/>
                <w:tab w:val="left" w:pos="5387"/>
                <w:tab w:val="left" w:pos="7938"/>
              </w:tabs>
              <w:contextualSpacing/>
              <w:jc w:val="both"/>
              <w:rPr>
                <w:lang w:val="vi-VN"/>
              </w:rPr>
            </w:pPr>
            <w:r w:rsidRPr="00270E73">
              <w:rPr>
                <w:lang w:val="vi-VN"/>
              </w:rPr>
              <w:t>Đây là các hành vi vừa vi phạm quyền khiếu nại vừa vi phạm quyền tố cáo</w:t>
            </w:r>
          </w:p>
          <w:p w:rsidR="006542F6" w:rsidRPr="00270E73" w:rsidRDefault="006542F6" w:rsidP="00270E73">
            <w:pPr>
              <w:tabs>
                <w:tab w:val="left" w:pos="284"/>
                <w:tab w:val="left" w:pos="2835"/>
                <w:tab w:val="left" w:pos="5387"/>
                <w:tab w:val="left" w:pos="7938"/>
              </w:tabs>
              <w:contextualSpacing/>
              <w:jc w:val="both"/>
              <w:rPr>
                <w:lang w:val="vi-VN"/>
              </w:rPr>
            </w:pPr>
            <w:r w:rsidRPr="00270E73">
              <w:rPr>
                <w:lang w:val="vi-VN"/>
              </w:rPr>
              <w:t>( nằm trong quyền khiếu nại và tố cáo Bài 7-GDCD 12)</w:t>
            </w:r>
          </w:p>
          <w:p w:rsidR="006542F6" w:rsidRPr="00270E73" w:rsidRDefault="006542F6" w:rsidP="00270E73">
            <w:pPr>
              <w:tabs>
                <w:tab w:val="left" w:pos="284"/>
                <w:tab w:val="left" w:pos="2835"/>
                <w:tab w:val="left" w:pos="5387"/>
                <w:tab w:val="left" w:pos="7938"/>
              </w:tabs>
              <w:contextualSpacing/>
              <w:jc w:val="both"/>
              <w:rPr>
                <w:lang w:val="vi-VN"/>
              </w:rPr>
            </w:pPr>
          </w:p>
        </w:tc>
      </w:tr>
    </w:tbl>
    <w:p w:rsidR="006542F6" w:rsidRPr="00270E73" w:rsidRDefault="006542F6" w:rsidP="00270E73">
      <w:pPr>
        <w:tabs>
          <w:tab w:val="left" w:pos="284"/>
          <w:tab w:val="left" w:pos="2835"/>
          <w:tab w:val="left" w:pos="5387"/>
          <w:tab w:val="left" w:pos="7938"/>
        </w:tabs>
        <w:contextualSpacing/>
        <w:jc w:val="both"/>
        <w:rPr>
          <w:b/>
        </w:rPr>
      </w:pPr>
    </w:p>
    <w:p w:rsidR="006542F6" w:rsidRPr="00270E73" w:rsidRDefault="006542F6" w:rsidP="00270E73">
      <w:pPr>
        <w:tabs>
          <w:tab w:val="left" w:pos="284"/>
          <w:tab w:val="left" w:pos="2835"/>
          <w:tab w:val="left" w:pos="5387"/>
          <w:tab w:val="left" w:pos="7938"/>
        </w:tabs>
        <w:contextualSpacing/>
        <w:jc w:val="center"/>
      </w:pPr>
      <w:r w:rsidRPr="00270E73">
        <w:rPr>
          <w:b/>
        </w:rPr>
        <w:t>-----------------HẾT-------------</w:t>
      </w:r>
    </w:p>
    <w:p w:rsidR="006542F6" w:rsidRPr="00270E73" w:rsidRDefault="006542F6" w:rsidP="00270E73">
      <w:pPr>
        <w:tabs>
          <w:tab w:val="left" w:pos="284"/>
          <w:tab w:val="left" w:pos="2835"/>
          <w:tab w:val="left" w:pos="5387"/>
          <w:tab w:val="left" w:pos="7938"/>
        </w:tabs>
        <w:contextualSpacing/>
        <w:rPr>
          <w:lang w:val="vi-VN"/>
        </w:rPr>
      </w:pPr>
    </w:p>
    <w:sectPr w:rsidR="006542F6" w:rsidRPr="00270E73" w:rsidSect="001C28B1">
      <w:headerReference w:type="default" r:id="rId7"/>
      <w:footerReference w:type="default" r:id="rId8"/>
      <w:pgSz w:w="11907" w:h="16840"/>
      <w:pgMar w:top="720" w:right="890" w:bottom="720" w:left="720" w:header="284" w:footer="3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070" w:rsidRDefault="00557070">
      <w:r>
        <w:separator/>
      </w:r>
    </w:p>
  </w:endnote>
  <w:endnote w:type="continuationSeparator" w:id="0">
    <w:p w:rsidR="00557070" w:rsidRDefault="0055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8B1" w:rsidRPr="00CA49E0" w:rsidRDefault="001C28B1" w:rsidP="001C28B1">
    <w:pPr>
      <w:tabs>
        <w:tab w:val="center" w:pos="4680"/>
        <w:tab w:val="right" w:pos="9360"/>
      </w:tabs>
      <w:rPr>
        <w:b/>
        <w:lang w:val="x-none" w:eastAsia="x-none"/>
      </w:rPr>
    </w:pPr>
    <w:r w:rsidRPr="00CA49E0">
      <w:rPr>
        <w:rFonts w:eastAsia="SimSun"/>
        <w:b/>
        <w:bCs/>
        <w:kern w:val="2"/>
        <w:lang w:val="nl-NL" w:eastAsia="zh-CN"/>
      </w:rPr>
      <w:t xml:space="preserve">                                                                     </w:t>
    </w:r>
    <w:r w:rsidRPr="00CA49E0">
      <w:rPr>
        <w:rFonts w:eastAsia="SimSun"/>
        <w:b/>
        <w:bCs/>
        <w:color w:val="00B0F0"/>
        <w:kern w:val="2"/>
        <w:lang w:val="nl-NL" w:eastAsia="zh-CN"/>
      </w:rPr>
      <w:t/>
    </w:r>
    <w:r w:rsidRPr="00CA49E0">
      <w:rPr>
        <w:rFonts w:eastAsia="SimSun"/>
        <w:b/>
        <w:bCs/>
        <w:color w:val="FF0000"/>
        <w:kern w:val="2"/>
        <w:lang w:val="nl-NL" w:eastAsia="zh-CN"/>
      </w:rPr>
      <w:t xml:space="preserve"/>
    </w:r>
    <w:r w:rsidRPr="00CA49E0">
      <w:rPr>
        <w:rFonts w:eastAsia="SimSun"/>
        <w:b/>
        <w:bCs/>
        <w:kern w:val="2"/>
        <w:lang w:val="x-none" w:eastAsia="zh-CN"/>
      </w:rPr>
      <w:t xml:space="preserve">                                </w:t>
    </w:r>
    <w:r w:rsidRPr="00CA49E0">
      <w:rPr>
        <w:rFonts w:eastAsia="SimSun"/>
        <w:b/>
        <w:bCs/>
        <w:color w:val="FF0000"/>
        <w:kern w:val="2"/>
        <w:lang w:val="x-none" w:eastAsia="zh-CN"/>
      </w:rPr>
      <w:t>Trang</w:t>
    </w:r>
    <w:r w:rsidRPr="00CA49E0">
      <w:rPr>
        <w:rFonts w:eastAsia="SimSun"/>
        <w:b/>
        <w:bCs/>
        <w:color w:val="0070C0"/>
        <w:kern w:val="2"/>
        <w:lang w:val="x-none" w:eastAsia="zh-CN"/>
      </w:rPr>
      <w:t xml:space="preserve"> </w:t>
    </w:r>
    <w:r w:rsidRPr="00CA49E0">
      <w:rPr>
        <w:rFonts w:eastAsia="SimSun"/>
        <w:b/>
        <w:bCs/>
        <w:color w:val="0070C0"/>
        <w:kern w:val="2"/>
        <w:lang w:val="x-none" w:eastAsia="zh-CN"/>
      </w:rPr>
      <w:fldChar w:fldCharType="begin"/>
    </w:r>
    <w:r w:rsidRPr="00CA49E0">
      <w:rPr>
        <w:rFonts w:eastAsia="SimSun"/>
        <w:b/>
        <w:bCs/>
        <w:color w:val="0070C0"/>
        <w:kern w:val="2"/>
        <w:lang w:val="x-none" w:eastAsia="zh-CN"/>
      </w:rPr>
      <w:instrText xml:space="preserve"> PAGE   \* MERGEFORMAT </w:instrText>
    </w:r>
    <w:r w:rsidRPr="00CA49E0">
      <w:rPr>
        <w:rFonts w:eastAsia="SimSun"/>
        <w:b/>
        <w:bCs/>
        <w:color w:val="0070C0"/>
        <w:kern w:val="2"/>
        <w:lang w:val="x-none" w:eastAsia="zh-CN"/>
      </w:rPr>
      <w:fldChar w:fldCharType="separate"/>
    </w:r>
    <w:r w:rsidR="0076446C">
      <w:rPr>
        <w:rFonts w:eastAsia="SimSun"/>
        <w:b/>
        <w:bCs/>
        <w:noProof/>
        <w:color w:val="0070C0"/>
        <w:kern w:val="2"/>
        <w:lang w:val="x-none" w:eastAsia="zh-CN"/>
      </w:rPr>
      <w:t>1</w:t>
    </w:r>
    <w:r w:rsidRPr="00CA49E0">
      <w:rPr>
        <w:rFonts w:eastAsia="SimSun"/>
        <w:b/>
        <w:bCs/>
        <w:color w:val="0070C0"/>
        <w:kern w:val="2"/>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070" w:rsidRDefault="00557070">
      <w:r>
        <w:separator/>
      </w:r>
    </w:p>
  </w:footnote>
  <w:footnote w:type="continuationSeparator" w:id="0">
    <w:p w:rsidR="00557070" w:rsidRDefault="00557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8B1" w:rsidRPr="00CA49E0" w:rsidRDefault="001C28B1" w:rsidP="001C28B1">
    <w:pPr>
      <w:tabs>
        <w:tab w:val="center" w:pos="4680"/>
        <w:tab w:val="right" w:pos="9360"/>
      </w:tabs>
      <w:jc w:val="center"/>
      <w:rPr>
        <w:b/>
        <w:bCs/>
        <w:color w:val="000000"/>
      </w:rPr>
    </w:pPr>
    <w:r w:rsidRPr="00CA49E0">
      <w:rPr>
        <w:rFonts w:eastAsia="Calibri"/>
        <w:b/>
        <w:bCs/>
        <w:color w:val="00B0F0"/>
        <w:lang w:val="nl-NL"/>
      </w:rPr>
      <w:t/>
    </w:r>
    <w:r w:rsidRPr="00CA49E0">
      <w:rPr>
        <w:rFonts w:eastAsia="Calibri"/>
        <w:b/>
        <w:bCs/>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21B19"/>
    <w:rsid w:val="00026631"/>
    <w:rsid w:val="00072822"/>
    <w:rsid w:val="00074F89"/>
    <w:rsid w:val="000B7369"/>
    <w:rsid w:val="000E3CAF"/>
    <w:rsid w:val="000E6C6B"/>
    <w:rsid w:val="0010067C"/>
    <w:rsid w:val="00103598"/>
    <w:rsid w:val="00123BAE"/>
    <w:rsid w:val="00134E08"/>
    <w:rsid w:val="00156893"/>
    <w:rsid w:val="001946F9"/>
    <w:rsid w:val="001A033C"/>
    <w:rsid w:val="001A6782"/>
    <w:rsid w:val="001C28B1"/>
    <w:rsid w:val="002319DC"/>
    <w:rsid w:val="00257818"/>
    <w:rsid w:val="0026798D"/>
    <w:rsid w:val="00270E73"/>
    <w:rsid w:val="00282940"/>
    <w:rsid w:val="002D2D7E"/>
    <w:rsid w:val="00317363"/>
    <w:rsid w:val="00337152"/>
    <w:rsid w:val="00373D59"/>
    <w:rsid w:val="00381DFC"/>
    <w:rsid w:val="003852D8"/>
    <w:rsid w:val="0038792F"/>
    <w:rsid w:val="00402C2B"/>
    <w:rsid w:val="004C0667"/>
    <w:rsid w:val="004D3114"/>
    <w:rsid w:val="004E061A"/>
    <w:rsid w:val="0053165E"/>
    <w:rsid w:val="0053580D"/>
    <w:rsid w:val="00557070"/>
    <w:rsid w:val="0056152C"/>
    <w:rsid w:val="005736C2"/>
    <w:rsid w:val="005B4DD6"/>
    <w:rsid w:val="006014FB"/>
    <w:rsid w:val="006150AA"/>
    <w:rsid w:val="0063720A"/>
    <w:rsid w:val="006400AE"/>
    <w:rsid w:val="006542F6"/>
    <w:rsid w:val="006A2503"/>
    <w:rsid w:val="006B5732"/>
    <w:rsid w:val="006F3F6A"/>
    <w:rsid w:val="006F4C35"/>
    <w:rsid w:val="006F72B8"/>
    <w:rsid w:val="0070234D"/>
    <w:rsid w:val="00717C84"/>
    <w:rsid w:val="007419DC"/>
    <w:rsid w:val="0076446C"/>
    <w:rsid w:val="007A36B6"/>
    <w:rsid w:val="007D791A"/>
    <w:rsid w:val="007E2739"/>
    <w:rsid w:val="008179E2"/>
    <w:rsid w:val="008710D1"/>
    <w:rsid w:val="00891DB8"/>
    <w:rsid w:val="00893632"/>
    <w:rsid w:val="00895643"/>
    <w:rsid w:val="008F24EF"/>
    <w:rsid w:val="008F4704"/>
    <w:rsid w:val="00914D5E"/>
    <w:rsid w:val="00951906"/>
    <w:rsid w:val="0097123E"/>
    <w:rsid w:val="00976BD8"/>
    <w:rsid w:val="00994109"/>
    <w:rsid w:val="009A04AB"/>
    <w:rsid w:val="009E7EED"/>
    <w:rsid w:val="00A20158"/>
    <w:rsid w:val="00A249B4"/>
    <w:rsid w:val="00A82228"/>
    <w:rsid w:val="00AD3E86"/>
    <w:rsid w:val="00AD67D7"/>
    <w:rsid w:val="00AE5374"/>
    <w:rsid w:val="00AE706A"/>
    <w:rsid w:val="00AE733A"/>
    <w:rsid w:val="00B32C89"/>
    <w:rsid w:val="00B36373"/>
    <w:rsid w:val="00B4202E"/>
    <w:rsid w:val="00B50F8C"/>
    <w:rsid w:val="00B71D63"/>
    <w:rsid w:val="00B81DD2"/>
    <w:rsid w:val="00B85182"/>
    <w:rsid w:val="00BC0C45"/>
    <w:rsid w:val="00BC577C"/>
    <w:rsid w:val="00BD21B8"/>
    <w:rsid w:val="00BD6B27"/>
    <w:rsid w:val="00C30BE4"/>
    <w:rsid w:val="00C62D84"/>
    <w:rsid w:val="00C94899"/>
    <w:rsid w:val="00CB663D"/>
    <w:rsid w:val="00CD27D8"/>
    <w:rsid w:val="00CD4EA2"/>
    <w:rsid w:val="00D54CA7"/>
    <w:rsid w:val="00D74806"/>
    <w:rsid w:val="00DA566D"/>
    <w:rsid w:val="00DD125D"/>
    <w:rsid w:val="00E2313C"/>
    <w:rsid w:val="00E61019"/>
    <w:rsid w:val="00E75000"/>
    <w:rsid w:val="00EE7E8A"/>
    <w:rsid w:val="00F224C9"/>
    <w:rsid w:val="00F23F6B"/>
    <w:rsid w:val="00F82791"/>
    <w:rsid w:val="00FD795A"/>
    <w:rsid w:val="00FF6FFC"/>
    <w:rsid w:val="02890DB2"/>
    <w:rsid w:val="0BA97235"/>
    <w:rsid w:val="0BF51AAD"/>
    <w:rsid w:val="0C36268C"/>
    <w:rsid w:val="0E8239FC"/>
    <w:rsid w:val="0FA0491E"/>
    <w:rsid w:val="17BC2894"/>
    <w:rsid w:val="1C3D62ED"/>
    <w:rsid w:val="23F07A40"/>
    <w:rsid w:val="373E259F"/>
    <w:rsid w:val="3F08605D"/>
    <w:rsid w:val="3F912DB0"/>
    <w:rsid w:val="3FB63D87"/>
    <w:rsid w:val="442073EE"/>
    <w:rsid w:val="46057D8C"/>
    <w:rsid w:val="476E7722"/>
    <w:rsid w:val="486669D2"/>
    <w:rsid w:val="4898168D"/>
    <w:rsid w:val="4B835B73"/>
    <w:rsid w:val="4FCD197A"/>
    <w:rsid w:val="5319758D"/>
    <w:rsid w:val="55FD4858"/>
    <w:rsid w:val="5AA968C7"/>
    <w:rsid w:val="601E290A"/>
    <w:rsid w:val="63877D8F"/>
    <w:rsid w:val="64BD6CB2"/>
    <w:rsid w:val="653D5464"/>
    <w:rsid w:val="6AE216D0"/>
    <w:rsid w:val="6F9907FE"/>
    <w:rsid w:val="75A733EE"/>
    <w:rsid w:val="776B0850"/>
    <w:rsid w:val="77B645EF"/>
    <w:rsid w:val="7C312CFE"/>
    <w:rsid w:val="7F9D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link w:val="DefaultParagraphFont"/>
    <w:pPr>
      <w:spacing w:after="160" w:line="240" w:lineRule="exact"/>
    </w:pPr>
    <w:rPr>
      <w:rFonts w:ascii="Verdana" w:hAnsi="Verdana" w:cs="Verdana"/>
      <w:sz w:val="20"/>
      <w:szCs w:val="20"/>
    </w:rPr>
  </w:style>
  <w:style w:type="paragraph" w:styleId="BodyText">
    <w:name w:val="Body Text"/>
    <w:basedOn w:val="Normal"/>
    <w:link w:val="BodyTextChar"/>
    <w:pPr>
      <w:widowControl w:val="0"/>
      <w:autoSpaceDE w:val="0"/>
      <w:autoSpaceDN w:val="0"/>
      <w:ind w:left="416"/>
      <w:jc w:val="both"/>
    </w:pPr>
    <w:rPr>
      <w:lang w:val="en-US" w:eastAsia="en-US"/>
    </w:rPr>
  </w:style>
  <w:style w:type="character" w:customStyle="1" w:styleId="BodyTextChar">
    <w:name w:val="Body Text Char"/>
    <w:link w:val="BodyText"/>
    <w:semiHidden/>
    <w:locked/>
    <w:rPr>
      <w:sz w:val="24"/>
      <w:szCs w:val="24"/>
      <w:lang w:bidi="ar-S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rFonts w:eastAsia="SimSun"/>
      <w:lang w:eastAsia="zh-CN"/>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Pr>
      <w:lang w:bidi="ar-SA"/>
    </w:rPr>
  </w:style>
  <w:style w:type="paragraph" w:customStyle="1" w:styleId="Bodytext21">
    <w:name w:val="Body text (2)1"/>
    <w:basedOn w:val="Normal"/>
    <w:link w:val="Bodytext2"/>
    <w:pPr>
      <w:widowControl w:val="0"/>
      <w:shd w:val="clear" w:color="auto" w:fill="FFFFFF"/>
      <w:spacing w:before="360" w:line="330" w:lineRule="exact"/>
      <w:ind w:hanging="280"/>
      <w:jc w:val="both"/>
    </w:pPr>
    <w:rPr>
      <w:sz w:val="20"/>
      <w:szCs w:val="20"/>
      <w:lang w:val="en-US" w:eastAsia="en-US"/>
    </w:rPr>
  </w:style>
  <w:style w:type="character" w:customStyle="1" w:styleId="Bodytext2Bold">
    <w:name w:val="Body text (2) + Bold"/>
    <w:rPr>
      <w:b/>
      <w:bCs/>
      <w:color w:val="000000"/>
      <w:spacing w:val="0"/>
      <w:w w:val="100"/>
      <w:position w:val="0"/>
      <w:sz w:val="24"/>
      <w:szCs w:val="24"/>
      <w:lang w:val="vi-VN" w:eastAsia="vi-VN" w:bidi="ar-SA"/>
    </w:rPr>
  </w:style>
  <w:style w:type="character" w:customStyle="1" w:styleId="Vnbnnidung">
    <w:name w:val="Văn bản nội dung_"/>
    <w:link w:val="Vnbnnidung0"/>
    <w:locked/>
    <w:rPr>
      <w:lang w:bidi="ar-SA"/>
    </w:rPr>
  </w:style>
  <w:style w:type="paragraph" w:customStyle="1" w:styleId="Vnbnnidung0">
    <w:name w:val="Văn bản nội dung"/>
    <w:basedOn w:val="Normal"/>
    <w:link w:val="Vnbnnidung"/>
    <w:pPr>
      <w:widowControl w:val="0"/>
      <w:shd w:val="clear" w:color="auto" w:fill="FFFFFF"/>
      <w:jc w:val="both"/>
    </w:pPr>
    <w:rPr>
      <w:sz w:val="20"/>
      <w:szCs w:val="20"/>
      <w:lang w:val="en-US" w:eastAsia="en-US"/>
    </w:rPr>
  </w:style>
  <w:style w:type="character" w:customStyle="1" w:styleId="Bodytext213pt">
    <w:name w:val="Body text (2) + 13 pt"/>
    <w:aliases w:val="Bold3,Body text (2) + 11.5 pt"/>
    <w:rPr>
      <w:rFonts w:ascii="Times New Roman" w:hAnsi="Times New Roman" w:cs="Times New Roman"/>
      <w:b/>
      <w:bCs/>
      <w:color w:val="000000"/>
      <w:spacing w:val="0"/>
      <w:w w:val="100"/>
      <w:position w:val="0"/>
      <w:sz w:val="26"/>
      <w:szCs w:val="26"/>
      <w:u w:val="none"/>
      <w:lang w:val="vi-VN" w:eastAsia="vi-VN" w:bidi="ar-SA"/>
    </w:rPr>
  </w:style>
  <w:style w:type="character" w:customStyle="1" w:styleId="Bodytext2CourierNew">
    <w:name w:val="Body text (2) + Courier New"/>
    <w:aliases w:val="14 pt,Bold1,Spacing -2 pt,Body text (2) + 12 pt,Body text (2) + Tahoma"/>
    <w:rPr>
      <w:rFonts w:ascii="Courier New" w:eastAsia="Times New Roman" w:hAnsi="Courier New" w:cs="Courier New"/>
      <w:b/>
      <w:bCs/>
      <w:color w:val="000000"/>
      <w:spacing w:val="-50"/>
      <w:w w:val="100"/>
      <w:position w:val="0"/>
      <w:sz w:val="28"/>
      <w:szCs w:val="28"/>
      <w:u w:val="none"/>
      <w:lang w:val="vi-VN" w:eastAsia="vi-VN" w:bidi="ar-SA"/>
    </w:rPr>
  </w:style>
  <w:style w:type="paragraph" w:customStyle="1" w:styleId="ListParagraph1">
    <w:name w:val="List Paragraph1"/>
    <w:basedOn w:val="Normal"/>
    <w:qFormat/>
    <w:pPr>
      <w:widowControl w:val="0"/>
      <w:autoSpaceDE w:val="0"/>
      <w:autoSpaceDN w:val="0"/>
      <w:spacing w:line="322" w:lineRule="exact"/>
      <w:ind w:left="687" w:hanging="344"/>
    </w:pPr>
    <w:rPr>
      <w:sz w:val="22"/>
      <w:szCs w:val="22"/>
      <w:lang w:val="vi"/>
    </w:rPr>
  </w:style>
  <w:style w:type="table" w:customStyle="1" w:styleId="TableGrid1">
    <w:name w:val="Table Grid1"/>
    <w:basedOn w:val="TableNormal"/>
    <w:uiPriority w:val="59"/>
    <w:rsid w:val="006F72B8"/>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F72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link w:val="DefaultParagraphFont"/>
    <w:pPr>
      <w:spacing w:after="160" w:line="240" w:lineRule="exact"/>
    </w:pPr>
    <w:rPr>
      <w:rFonts w:ascii="Verdana" w:hAnsi="Verdana" w:cs="Verdana"/>
      <w:sz w:val="20"/>
      <w:szCs w:val="20"/>
    </w:rPr>
  </w:style>
  <w:style w:type="paragraph" w:styleId="BodyText">
    <w:name w:val="Body Text"/>
    <w:basedOn w:val="Normal"/>
    <w:link w:val="BodyTextChar"/>
    <w:pPr>
      <w:widowControl w:val="0"/>
      <w:autoSpaceDE w:val="0"/>
      <w:autoSpaceDN w:val="0"/>
      <w:ind w:left="416"/>
      <w:jc w:val="both"/>
    </w:pPr>
    <w:rPr>
      <w:lang w:val="en-US" w:eastAsia="en-US"/>
    </w:rPr>
  </w:style>
  <w:style w:type="character" w:customStyle="1" w:styleId="BodyTextChar">
    <w:name w:val="Body Text Char"/>
    <w:link w:val="BodyText"/>
    <w:semiHidden/>
    <w:locked/>
    <w:rPr>
      <w:sz w:val="24"/>
      <w:szCs w:val="24"/>
      <w:lang w:bidi="ar-S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rFonts w:eastAsia="SimSun"/>
      <w:lang w:eastAsia="zh-CN"/>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Pr>
      <w:lang w:bidi="ar-SA"/>
    </w:rPr>
  </w:style>
  <w:style w:type="paragraph" w:customStyle="1" w:styleId="Bodytext21">
    <w:name w:val="Body text (2)1"/>
    <w:basedOn w:val="Normal"/>
    <w:link w:val="Bodytext2"/>
    <w:pPr>
      <w:widowControl w:val="0"/>
      <w:shd w:val="clear" w:color="auto" w:fill="FFFFFF"/>
      <w:spacing w:before="360" w:line="330" w:lineRule="exact"/>
      <w:ind w:hanging="280"/>
      <w:jc w:val="both"/>
    </w:pPr>
    <w:rPr>
      <w:sz w:val="20"/>
      <w:szCs w:val="20"/>
      <w:lang w:val="en-US" w:eastAsia="en-US"/>
    </w:rPr>
  </w:style>
  <w:style w:type="character" w:customStyle="1" w:styleId="Bodytext2Bold">
    <w:name w:val="Body text (2) + Bold"/>
    <w:rPr>
      <w:b/>
      <w:bCs/>
      <w:color w:val="000000"/>
      <w:spacing w:val="0"/>
      <w:w w:val="100"/>
      <w:position w:val="0"/>
      <w:sz w:val="24"/>
      <w:szCs w:val="24"/>
      <w:lang w:val="vi-VN" w:eastAsia="vi-VN" w:bidi="ar-SA"/>
    </w:rPr>
  </w:style>
  <w:style w:type="character" w:customStyle="1" w:styleId="Vnbnnidung">
    <w:name w:val="Văn bản nội dung_"/>
    <w:link w:val="Vnbnnidung0"/>
    <w:locked/>
    <w:rPr>
      <w:lang w:bidi="ar-SA"/>
    </w:rPr>
  </w:style>
  <w:style w:type="paragraph" w:customStyle="1" w:styleId="Vnbnnidung0">
    <w:name w:val="Văn bản nội dung"/>
    <w:basedOn w:val="Normal"/>
    <w:link w:val="Vnbnnidung"/>
    <w:pPr>
      <w:widowControl w:val="0"/>
      <w:shd w:val="clear" w:color="auto" w:fill="FFFFFF"/>
      <w:jc w:val="both"/>
    </w:pPr>
    <w:rPr>
      <w:sz w:val="20"/>
      <w:szCs w:val="20"/>
      <w:lang w:val="en-US" w:eastAsia="en-US"/>
    </w:rPr>
  </w:style>
  <w:style w:type="character" w:customStyle="1" w:styleId="Bodytext213pt">
    <w:name w:val="Body text (2) + 13 pt"/>
    <w:aliases w:val="Bold3,Body text (2) + 11.5 pt"/>
    <w:rPr>
      <w:rFonts w:ascii="Times New Roman" w:hAnsi="Times New Roman" w:cs="Times New Roman"/>
      <w:b/>
      <w:bCs/>
      <w:color w:val="000000"/>
      <w:spacing w:val="0"/>
      <w:w w:val="100"/>
      <w:position w:val="0"/>
      <w:sz w:val="26"/>
      <w:szCs w:val="26"/>
      <w:u w:val="none"/>
      <w:lang w:val="vi-VN" w:eastAsia="vi-VN" w:bidi="ar-SA"/>
    </w:rPr>
  </w:style>
  <w:style w:type="character" w:customStyle="1" w:styleId="Bodytext2CourierNew">
    <w:name w:val="Body text (2) + Courier New"/>
    <w:aliases w:val="14 pt,Bold1,Spacing -2 pt,Body text (2) + 12 pt,Body text (2) + Tahoma"/>
    <w:rPr>
      <w:rFonts w:ascii="Courier New" w:eastAsia="Times New Roman" w:hAnsi="Courier New" w:cs="Courier New"/>
      <w:b/>
      <w:bCs/>
      <w:color w:val="000000"/>
      <w:spacing w:val="-50"/>
      <w:w w:val="100"/>
      <w:position w:val="0"/>
      <w:sz w:val="28"/>
      <w:szCs w:val="28"/>
      <w:u w:val="none"/>
      <w:lang w:val="vi-VN" w:eastAsia="vi-VN" w:bidi="ar-SA"/>
    </w:rPr>
  </w:style>
  <w:style w:type="paragraph" w:customStyle="1" w:styleId="ListParagraph1">
    <w:name w:val="List Paragraph1"/>
    <w:basedOn w:val="Normal"/>
    <w:qFormat/>
    <w:pPr>
      <w:widowControl w:val="0"/>
      <w:autoSpaceDE w:val="0"/>
      <w:autoSpaceDN w:val="0"/>
      <w:spacing w:line="322" w:lineRule="exact"/>
      <w:ind w:left="687" w:hanging="344"/>
    </w:pPr>
    <w:rPr>
      <w:sz w:val="22"/>
      <w:szCs w:val="22"/>
      <w:lang w:val="vi"/>
    </w:rPr>
  </w:style>
  <w:style w:type="table" w:customStyle="1" w:styleId="TableGrid1">
    <w:name w:val="Table Grid1"/>
    <w:basedOn w:val="TableNormal"/>
    <w:uiPriority w:val="59"/>
    <w:rsid w:val="006F72B8"/>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F72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2763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92"/>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3348</Words>
  <Characters>19087</Characters>
  <Application>Microsoft Office Word</Application>
  <DocSecurity>0</DocSecurity>
  <Lines>159</Lines>
  <Paragraphs>44</Paragraphs>
  <ScaleCrop>false</ScaleCrop>
  <Company>thuvienhoclieu.com</Company>
  <LinksUpToDate>false</LinksUpToDate>
  <CharactersWithSpaces>22391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2022-05-14T23:12:00Z</dcterms:created>
  <dc:creator>admin</dc:creator>
  <dc:description>Đề ôn thi ôn thi THPT QG 2022 môn GDCD phát triển từ đề minh họa có lời giải chi tiết-Đề 3 được soạn dưới dạng file word và PDF gồm 7 trang. Các bạn xem và tải về ở dưới.</dc:description>
  <dcterms:modified xsi:type="dcterms:W3CDTF">2022-05-14T23:20:00Z</dcterms:modified>
  <cp:revision>1</cp:revision>
  <dc:title>Đề Ôn Thi THPT QG 2022 Môn GDCD Phát Triển Từ Đề Minh Họa Có Lời Giải-Đề 3</dc:title>
</cp:coreProperties>
</file>