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1024D1" w:rsidRPr="001024D1" w:rsidTr="00C53018">
        <w:trPr>
          <w:trHeight w:val="986"/>
          <w:jc w:val="center"/>
        </w:trPr>
        <w:tc>
          <w:tcPr>
            <w:tcW w:w="3007" w:type="dxa"/>
          </w:tcPr>
          <w:p w:rsidR="001024D1" w:rsidRPr="001024D1" w:rsidRDefault="001024D1" w:rsidP="001024D1">
            <w:pPr>
              <w:widowControl w:val="0"/>
              <w:autoSpaceDE w:val="0"/>
              <w:autoSpaceDN w:val="0"/>
              <w:jc w:val="center"/>
              <w:rPr>
                <w:rFonts w:eastAsia="Calibri"/>
                <w:b/>
                <w:bCs/>
                <w:color w:val="FF0000"/>
                <w:sz w:val="26"/>
                <w:szCs w:val="26"/>
                <w:bdr w:val="none" w:sz="0" w:space="0" w:color="auto" w:frame="1"/>
              </w:rPr>
            </w:pPr>
            <w:bookmarkStart w:id="0" w:name="_GoBack"/>
            <w:bookmarkEnd w:id="0"/>
            <w:r w:rsidRPr="001024D1">
              <w:rPr>
                <w:rFonts w:eastAsia="Calibri"/>
                <w:color w:val="000000"/>
              </w:rPr>
              <w:t xml:space="preserve">  </w:t>
            </w:r>
            <w:r w:rsidRPr="001024D1">
              <w:rPr>
                <w:rFonts w:eastAsia="Calibri"/>
                <w:b/>
                <w:bCs/>
                <w:color w:val="0070C0"/>
                <w:sz w:val="26"/>
                <w:szCs w:val="26"/>
                <w:bdr w:val="none" w:sz="0" w:space="0" w:color="auto" w:frame="1"/>
                <w:lang w:val="vi"/>
              </w:rPr>
              <w:t/>
            </w:r>
            <w:r w:rsidRPr="001024D1">
              <w:rPr>
                <w:rFonts w:eastAsia="Calibri"/>
                <w:b/>
                <w:bCs/>
                <w:color w:val="FF0000"/>
                <w:sz w:val="26"/>
                <w:szCs w:val="26"/>
                <w:bdr w:val="none" w:sz="0" w:space="0" w:color="auto" w:frame="1"/>
                <w:lang w:val="vi"/>
              </w:rPr>
              <w:t/>
            </w:r>
          </w:p>
          <w:p w:rsidR="001024D1" w:rsidRPr="001024D1" w:rsidRDefault="001024D1" w:rsidP="001024D1">
            <w:pPr>
              <w:widowControl w:val="0"/>
              <w:autoSpaceDE w:val="0"/>
              <w:autoSpaceDN w:val="0"/>
              <w:ind w:hanging="288"/>
              <w:jc w:val="center"/>
              <w:rPr>
                <w:rFonts w:eastAsia="Calibri"/>
                <w:b/>
                <w:bCs/>
                <w:color w:val="000000"/>
                <w:sz w:val="26"/>
                <w:szCs w:val="26"/>
                <w:bdr w:val="none" w:sz="0" w:space="0" w:color="auto" w:frame="1"/>
              </w:rPr>
            </w:pPr>
            <w:r w:rsidRPr="001024D1">
              <w:rPr>
                <w:rFonts w:eastAsia="Calibri"/>
                <w:b/>
                <w:bCs/>
                <w:color w:val="FF0000"/>
                <w:sz w:val="26"/>
                <w:szCs w:val="26"/>
                <w:bdr w:val="none" w:sz="0" w:space="0" w:color="auto" w:frame="1"/>
              </w:rPr>
              <w:t>ĐỀ 1</w:t>
            </w:r>
          </w:p>
        </w:tc>
        <w:tc>
          <w:tcPr>
            <w:tcW w:w="6083" w:type="dxa"/>
          </w:tcPr>
          <w:p w:rsidR="001024D1" w:rsidRPr="001024D1" w:rsidRDefault="001024D1" w:rsidP="001024D1">
            <w:pPr>
              <w:widowControl w:val="0"/>
              <w:autoSpaceDE w:val="0"/>
              <w:autoSpaceDN w:val="0"/>
              <w:jc w:val="center"/>
              <w:rPr>
                <w:rStyle w:val="Hyperlink"/>
                <w:rFonts w:eastAsia="Calibri"/>
                <w:b/>
                <w:bCs/>
                <w:color w:val="0070C0"/>
                <w:sz w:val="26"/>
                <w:szCs w:val="26"/>
                <w:u w:val="none"/>
                <w:bdr w:val="none" w:sz="0" w:space="0" w:color="auto" w:frame="1"/>
              </w:rPr>
            </w:pPr>
            <w:r w:rsidRPr="001024D1">
              <w:rPr>
                <w:rFonts w:eastAsia="Calibri"/>
                <w:b/>
                <w:bCs/>
                <w:color w:val="0070C0"/>
                <w:sz w:val="26"/>
                <w:szCs w:val="26"/>
                <w:bdr w:val="none" w:sz="0" w:space="0" w:color="auto" w:frame="1"/>
              </w:rPr>
              <w:fldChar w:fldCharType="begin"/>
            </w:r>
            <w:r w:rsidRPr="001024D1">
              <w:rPr>
                <w:rFonts w:eastAsia="Calibri"/>
                <w:b/>
                <w:bCs/>
                <w:color w:val="0070C0"/>
                <w:sz w:val="26"/>
                <w:szCs w:val="26"/>
                <w:bdr w:val="none" w:sz="0" w:space="0" w:color="auto" w:frame="1"/>
              </w:rPr>
              <w:instrText xml:space="preserve"> HYPERLINK "https://thuvienhoclieu.com/tai-lieu-cong-dan/tai-lieu-cong-dan-luyen-thi/" </w:instrText>
            </w:r>
            <w:r w:rsidRPr="001024D1">
              <w:rPr>
                <w:rFonts w:eastAsia="Calibri"/>
                <w:b/>
                <w:bCs/>
                <w:color w:val="0070C0"/>
                <w:sz w:val="26"/>
                <w:szCs w:val="26"/>
                <w:bdr w:val="none" w:sz="0" w:space="0" w:color="auto" w:frame="1"/>
              </w:rPr>
              <w:fldChar w:fldCharType="separate"/>
            </w:r>
            <w:r w:rsidRPr="001024D1">
              <w:rPr>
                <w:rStyle w:val="Hyperlink"/>
                <w:rFonts w:eastAsia="Calibri"/>
                <w:b/>
                <w:bCs/>
                <w:color w:val="0070C0"/>
                <w:sz w:val="26"/>
                <w:szCs w:val="26"/>
                <w:u w:val="none"/>
                <w:bdr w:val="none" w:sz="0" w:space="0" w:color="auto" w:frame="1"/>
              </w:rPr>
              <w:t xml:space="preserve">ĐỀ THI THỬ TỐT NGHIỆP THPT </w:t>
            </w:r>
          </w:p>
          <w:p w:rsidR="001024D1" w:rsidRPr="001024D1" w:rsidRDefault="001024D1" w:rsidP="001024D1">
            <w:pPr>
              <w:widowControl w:val="0"/>
              <w:autoSpaceDE w:val="0"/>
              <w:autoSpaceDN w:val="0"/>
              <w:jc w:val="center"/>
              <w:rPr>
                <w:rStyle w:val="Hyperlink"/>
                <w:rFonts w:eastAsia="Calibri"/>
                <w:b/>
                <w:bCs/>
                <w:color w:val="FF0000"/>
                <w:sz w:val="26"/>
                <w:szCs w:val="26"/>
                <w:u w:val="none"/>
                <w:bdr w:val="none" w:sz="0" w:space="0" w:color="auto" w:frame="1"/>
              </w:rPr>
            </w:pPr>
            <w:r w:rsidRPr="001024D1">
              <w:rPr>
                <w:rStyle w:val="Hyperlink"/>
                <w:rFonts w:eastAsia="Calibri"/>
                <w:b/>
                <w:bCs/>
                <w:color w:val="0070C0"/>
                <w:sz w:val="26"/>
                <w:szCs w:val="26"/>
                <w:u w:val="none"/>
                <w:bdr w:val="none" w:sz="0" w:space="0" w:color="auto" w:frame="1"/>
              </w:rPr>
              <w:t>NĂM</w:t>
            </w:r>
            <w:r w:rsidRPr="001024D1">
              <w:rPr>
                <w:rStyle w:val="Hyperlink"/>
                <w:rFonts w:eastAsia="Calibri"/>
                <w:b/>
                <w:bCs/>
                <w:sz w:val="26"/>
                <w:szCs w:val="26"/>
                <w:u w:val="none"/>
                <w:bdr w:val="none" w:sz="0" w:space="0" w:color="auto" w:frame="1"/>
              </w:rPr>
              <w:t xml:space="preserve"> </w:t>
            </w:r>
            <w:r w:rsidRPr="001024D1">
              <w:rPr>
                <w:rStyle w:val="Hyperlink"/>
                <w:rFonts w:eastAsia="Calibri"/>
                <w:b/>
                <w:bCs/>
                <w:color w:val="FF0000"/>
                <w:sz w:val="26"/>
                <w:szCs w:val="26"/>
                <w:u w:val="none"/>
                <w:bdr w:val="none" w:sz="0" w:space="0" w:color="auto" w:frame="1"/>
              </w:rPr>
              <w:t>2022</w:t>
            </w:r>
          </w:p>
          <w:p w:rsidR="001024D1" w:rsidRPr="001024D1" w:rsidRDefault="001024D1" w:rsidP="001024D1">
            <w:pPr>
              <w:widowControl w:val="0"/>
              <w:autoSpaceDE w:val="0"/>
              <w:autoSpaceDN w:val="0"/>
              <w:jc w:val="center"/>
              <w:rPr>
                <w:rFonts w:eastAsia="Calibri"/>
                <w:b/>
                <w:bCs/>
                <w:color w:val="FF0000"/>
                <w:sz w:val="26"/>
                <w:szCs w:val="26"/>
                <w:bdr w:val="none" w:sz="0" w:space="0" w:color="auto" w:frame="1"/>
              </w:rPr>
            </w:pPr>
            <w:r w:rsidRPr="001024D1">
              <w:rPr>
                <w:rStyle w:val="Hyperlink"/>
                <w:rFonts w:eastAsia="Calibri"/>
                <w:b/>
                <w:bCs/>
                <w:color w:val="FF0000"/>
                <w:sz w:val="26"/>
                <w:szCs w:val="26"/>
                <w:u w:val="none"/>
                <w:bdr w:val="none" w:sz="0" w:space="0" w:color="auto" w:frame="1"/>
              </w:rPr>
              <w:t>MÔN GDCD</w:t>
            </w:r>
            <w:r w:rsidRPr="001024D1">
              <w:rPr>
                <w:rFonts w:eastAsia="Calibri"/>
                <w:b/>
                <w:bCs/>
                <w:color w:val="0070C0"/>
                <w:sz w:val="26"/>
                <w:szCs w:val="26"/>
                <w:bdr w:val="none" w:sz="0" w:space="0" w:color="auto" w:frame="1"/>
              </w:rPr>
              <w:fldChar w:fldCharType="end"/>
            </w:r>
          </w:p>
        </w:tc>
      </w:tr>
    </w:tbl>
    <w:p w:rsidR="00797CAD" w:rsidRPr="00797CAD" w:rsidRDefault="00797CAD" w:rsidP="00F27D34">
      <w:pPr>
        <w:spacing w:line="276" w:lineRule="auto"/>
        <w:rPr>
          <w:b/>
          <w:sz w:val="25"/>
          <w:szCs w:val="25"/>
        </w:rPr>
      </w:pPr>
    </w:p>
    <w:p w:rsidR="00F27D34" w:rsidRPr="00797CAD" w:rsidRDefault="00F27D34" w:rsidP="00F27D34">
      <w:pPr>
        <w:spacing w:line="276" w:lineRule="auto"/>
        <w:rPr>
          <w:sz w:val="25"/>
          <w:szCs w:val="25"/>
          <w:lang w:val="vi-VN"/>
        </w:rPr>
      </w:pPr>
      <w:r w:rsidRPr="004B7895">
        <w:rPr>
          <w:b/>
          <w:color w:val="C00000"/>
          <w:sz w:val="25"/>
          <w:szCs w:val="25"/>
          <w:lang w:val="vi-VN"/>
        </w:rPr>
        <w:t>Câu 81:</w:t>
      </w:r>
      <w:r w:rsidRPr="004B7895">
        <w:rPr>
          <w:color w:val="C00000"/>
          <w:sz w:val="25"/>
          <w:szCs w:val="25"/>
          <w:lang w:val="vi-VN"/>
        </w:rPr>
        <w:t xml:space="preserve"> </w:t>
      </w:r>
      <w:r w:rsidRPr="00797CAD">
        <w:rPr>
          <w:sz w:val="25"/>
          <w:szCs w:val="25"/>
          <w:lang w:val="vi-VN"/>
        </w:rPr>
        <w:t>Sự tác động của con người vào tự nhiên, biến đổi các yếu tố của tự nhiên để tạo ra các sản phẩm phù hợp với nhu cầu của con người là nội dung của khái niệm</w:t>
      </w:r>
    </w:p>
    <w:p w:rsidR="00F27D34" w:rsidRPr="00964780" w:rsidRDefault="00F27D34" w:rsidP="00F27D34">
      <w:pPr>
        <w:spacing w:line="276" w:lineRule="auto"/>
        <w:rPr>
          <w:sz w:val="25"/>
          <w:szCs w:val="25"/>
        </w:rPr>
      </w:pPr>
      <w:r w:rsidRPr="00797CAD">
        <w:rPr>
          <w:b/>
          <w:bCs/>
          <w:sz w:val="25"/>
          <w:szCs w:val="25"/>
          <w:lang w:val="vi-VN"/>
        </w:rPr>
        <w:t xml:space="preserve">     </w:t>
      </w:r>
      <w:r w:rsidRPr="004B7895">
        <w:rPr>
          <w:b/>
          <w:bCs/>
          <w:color w:val="0000FF"/>
          <w:sz w:val="25"/>
          <w:szCs w:val="25"/>
        </w:rPr>
        <w:t>A.</w:t>
      </w:r>
      <w:r w:rsidRPr="00964780">
        <w:rPr>
          <w:b/>
          <w:bCs/>
          <w:sz w:val="25"/>
          <w:szCs w:val="25"/>
        </w:rPr>
        <w:t> </w:t>
      </w:r>
      <w:r w:rsidRPr="00964780">
        <w:rPr>
          <w:sz w:val="25"/>
          <w:szCs w:val="25"/>
        </w:rPr>
        <w:t>phát triển kinh tế.</w:t>
      </w:r>
      <w:r w:rsidRPr="00964780">
        <w:rPr>
          <w:sz w:val="25"/>
          <w:szCs w:val="25"/>
        </w:rPr>
        <w:tab/>
      </w:r>
      <w:r w:rsidRPr="00964780">
        <w:rPr>
          <w:sz w:val="25"/>
          <w:szCs w:val="25"/>
        </w:rPr>
        <w:tab/>
      </w:r>
      <w:r w:rsidRPr="00964780">
        <w:rPr>
          <w:sz w:val="25"/>
          <w:szCs w:val="25"/>
        </w:rPr>
        <w:tab/>
      </w:r>
      <w:r w:rsidRPr="00964780">
        <w:rPr>
          <w:sz w:val="25"/>
          <w:szCs w:val="25"/>
        </w:rPr>
        <w:tab/>
      </w:r>
      <w:r w:rsidRPr="004B7895">
        <w:rPr>
          <w:b/>
          <w:bCs/>
          <w:color w:val="0000FF"/>
          <w:sz w:val="25"/>
          <w:szCs w:val="25"/>
        </w:rPr>
        <w:t>B</w:t>
      </w:r>
      <w:r w:rsidRPr="004B7895">
        <w:rPr>
          <w:color w:val="0000FF"/>
          <w:sz w:val="25"/>
          <w:szCs w:val="25"/>
        </w:rPr>
        <w:t>.</w:t>
      </w:r>
      <w:r w:rsidRPr="00964780">
        <w:rPr>
          <w:sz w:val="25"/>
          <w:szCs w:val="25"/>
        </w:rPr>
        <w:t> sản xuất của cải vật chất.</w:t>
      </w:r>
    </w:p>
    <w:p w:rsidR="00F27D34" w:rsidRPr="00964780" w:rsidRDefault="00F27D34" w:rsidP="00F27D34">
      <w:pPr>
        <w:spacing w:line="276" w:lineRule="auto"/>
        <w:rPr>
          <w:sz w:val="25"/>
          <w:szCs w:val="25"/>
        </w:rPr>
      </w:pPr>
      <w:r w:rsidRPr="00964780">
        <w:rPr>
          <w:b/>
          <w:bCs/>
          <w:sz w:val="25"/>
          <w:szCs w:val="25"/>
        </w:rPr>
        <w:t xml:space="preserve">     </w:t>
      </w:r>
      <w:r w:rsidRPr="004B7895">
        <w:rPr>
          <w:b/>
          <w:bCs/>
          <w:color w:val="0000FF"/>
          <w:sz w:val="25"/>
          <w:szCs w:val="25"/>
        </w:rPr>
        <w:t>C</w:t>
      </w:r>
      <w:r w:rsidRPr="004B7895">
        <w:rPr>
          <w:color w:val="0000FF"/>
          <w:sz w:val="25"/>
          <w:szCs w:val="25"/>
        </w:rPr>
        <w:t>.</w:t>
      </w:r>
      <w:r w:rsidRPr="00964780">
        <w:rPr>
          <w:sz w:val="25"/>
          <w:szCs w:val="25"/>
        </w:rPr>
        <w:t> quá trình lao động.</w:t>
      </w:r>
      <w:r w:rsidRPr="00964780">
        <w:rPr>
          <w:sz w:val="25"/>
          <w:szCs w:val="25"/>
        </w:rPr>
        <w:tab/>
      </w:r>
      <w:r w:rsidRPr="00964780">
        <w:rPr>
          <w:sz w:val="25"/>
          <w:szCs w:val="25"/>
        </w:rPr>
        <w:tab/>
      </w:r>
      <w:r w:rsidRPr="00964780">
        <w:rPr>
          <w:sz w:val="25"/>
          <w:szCs w:val="25"/>
        </w:rPr>
        <w:tab/>
      </w:r>
      <w:r w:rsidRPr="00964780">
        <w:rPr>
          <w:sz w:val="25"/>
          <w:szCs w:val="25"/>
        </w:rPr>
        <w:tab/>
      </w:r>
      <w:r w:rsidRPr="004B7895">
        <w:rPr>
          <w:b/>
          <w:bCs/>
          <w:color w:val="0000FF"/>
          <w:sz w:val="25"/>
          <w:szCs w:val="25"/>
        </w:rPr>
        <w:t>D</w:t>
      </w:r>
      <w:r w:rsidRPr="004B7895">
        <w:rPr>
          <w:color w:val="0000FF"/>
          <w:sz w:val="25"/>
          <w:szCs w:val="25"/>
        </w:rPr>
        <w:t>.</w:t>
      </w:r>
      <w:r w:rsidRPr="00964780">
        <w:rPr>
          <w:sz w:val="25"/>
          <w:szCs w:val="25"/>
        </w:rPr>
        <w:t> quá trình sản xuất.</w:t>
      </w:r>
    </w:p>
    <w:p w:rsidR="00F27D34" w:rsidRPr="00964780" w:rsidRDefault="00F27D34" w:rsidP="00F27D34">
      <w:pPr>
        <w:spacing w:line="276" w:lineRule="auto"/>
        <w:jc w:val="both"/>
        <w:rPr>
          <w:sz w:val="25"/>
          <w:szCs w:val="25"/>
        </w:rPr>
      </w:pPr>
      <w:r w:rsidRPr="004B7895">
        <w:rPr>
          <w:b/>
          <w:color w:val="C00000"/>
          <w:sz w:val="25"/>
          <w:szCs w:val="25"/>
          <w:lang w:val="nl-NL"/>
        </w:rPr>
        <w:t>Câu 82:</w:t>
      </w:r>
      <w:r w:rsidRPr="00964780">
        <w:rPr>
          <w:sz w:val="25"/>
          <w:szCs w:val="25"/>
          <w:lang w:val="nl-NL"/>
        </w:rPr>
        <w:t xml:space="preserve"> </w:t>
      </w:r>
      <w:r w:rsidRPr="00964780">
        <w:rPr>
          <w:sz w:val="25"/>
          <w:szCs w:val="25"/>
        </w:rPr>
        <w:t xml:space="preserve">Quy luật giá trị yêu cầu người sản xuất phải đảm bảo sao cho thời gian lao động cá biệt để sản xuất hàng hóa phải phù hợp với </w:t>
      </w:r>
    </w:p>
    <w:p w:rsidR="00F27D34" w:rsidRPr="00964780" w:rsidRDefault="00F27D34" w:rsidP="00F27D34">
      <w:pPr>
        <w:spacing w:line="276" w:lineRule="auto"/>
        <w:jc w:val="both"/>
        <w:rPr>
          <w:sz w:val="25"/>
          <w:szCs w:val="25"/>
        </w:rPr>
      </w:pPr>
      <w:r w:rsidRPr="00964780">
        <w:rPr>
          <w:b/>
          <w:sz w:val="25"/>
          <w:szCs w:val="25"/>
        </w:rPr>
        <w:t xml:space="preserve">     </w:t>
      </w:r>
      <w:r w:rsidRPr="004B7895">
        <w:rPr>
          <w:b/>
          <w:color w:val="0000FF"/>
          <w:sz w:val="25"/>
          <w:szCs w:val="25"/>
        </w:rPr>
        <w:t>A.</w:t>
      </w:r>
      <w:r w:rsidRPr="00964780">
        <w:rPr>
          <w:sz w:val="25"/>
          <w:szCs w:val="25"/>
        </w:rPr>
        <w:t xml:space="preserve"> thời gian lao động xã hội.</w:t>
      </w:r>
      <w:r w:rsidRPr="00964780">
        <w:rPr>
          <w:sz w:val="25"/>
          <w:szCs w:val="25"/>
        </w:rPr>
        <w:tab/>
      </w:r>
      <w:r w:rsidRPr="00964780">
        <w:rPr>
          <w:sz w:val="25"/>
          <w:szCs w:val="25"/>
        </w:rPr>
        <w:tab/>
      </w:r>
      <w:r w:rsidRPr="00964780">
        <w:rPr>
          <w:sz w:val="25"/>
          <w:szCs w:val="25"/>
        </w:rPr>
        <w:tab/>
      </w:r>
      <w:r w:rsidRPr="004B7895">
        <w:rPr>
          <w:b/>
          <w:color w:val="0000FF"/>
          <w:sz w:val="25"/>
          <w:szCs w:val="25"/>
        </w:rPr>
        <w:t>B.</w:t>
      </w:r>
      <w:r w:rsidRPr="00964780">
        <w:rPr>
          <w:sz w:val="25"/>
          <w:szCs w:val="25"/>
        </w:rPr>
        <w:t xml:space="preserve"> thời gian lao động cá nhân.</w:t>
      </w:r>
    </w:p>
    <w:p w:rsidR="00F27D34" w:rsidRPr="00964780" w:rsidRDefault="00F27D34" w:rsidP="00F27D34">
      <w:pPr>
        <w:spacing w:line="276" w:lineRule="auto"/>
        <w:jc w:val="both"/>
        <w:rPr>
          <w:sz w:val="25"/>
          <w:szCs w:val="25"/>
        </w:rPr>
      </w:pPr>
      <w:r w:rsidRPr="00964780">
        <w:rPr>
          <w:b/>
          <w:sz w:val="25"/>
          <w:szCs w:val="25"/>
        </w:rPr>
        <w:t xml:space="preserve">     </w:t>
      </w:r>
      <w:r w:rsidRPr="004B7895">
        <w:rPr>
          <w:b/>
          <w:color w:val="0000FF"/>
          <w:sz w:val="25"/>
          <w:szCs w:val="25"/>
        </w:rPr>
        <w:t>C.</w:t>
      </w:r>
      <w:r w:rsidRPr="00964780">
        <w:rPr>
          <w:sz w:val="25"/>
          <w:szCs w:val="25"/>
        </w:rPr>
        <w:t xml:space="preserve"> thời gian lao động tập thể.</w:t>
      </w:r>
      <w:r w:rsidRPr="00964780">
        <w:rPr>
          <w:sz w:val="25"/>
          <w:szCs w:val="25"/>
        </w:rPr>
        <w:tab/>
      </w:r>
      <w:r w:rsidRPr="00964780">
        <w:rPr>
          <w:sz w:val="25"/>
          <w:szCs w:val="25"/>
        </w:rPr>
        <w:tab/>
      </w:r>
      <w:r w:rsidRPr="00964780">
        <w:rPr>
          <w:sz w:val="25"/>
          <w:szCs w:val="25"/>
        </w:rPr>
        <w:tab/>
      </w:r>
      <w:r w:rsidRPr="004B7895">
        <w:rPr>
          <w:b/>
          <w:color w:val="0000FF"/>
          <w:sz w:val="25"/>
          <w:szCs w:val="25"/>
        </w:rPr>
        <w:t>D.</w:t>
      </w:r>
      <w:r w:rsidRPr="00964780">
        <w:rPr>
          <w:sz w:val="25"/>
          <w:szCs w:val="25"/>
        </w:rPr>
        <w:t xml:space="preserve"> thời gian lao động cộng đồng.</w:t>
      </w:r>
    </w:p>
    <w:p w:rsidR="00F27D34" w:rsidRPr="00964780" w:rsidRDefault="00F27D34" w:rsidP="00F27D34">
      <w:pPr>
        <w:spacing w:line="276" w:lineRule="auto"/>
        <w:jc w:val="both"/>
        <w:rPr>
          <w:sz w:val="25"/>
          <w:szCs w:val="25"/>
          <w:lang w:val="vi-VN"/>
        </w:rPr>
      </w:pPr>
      <w:r w:rsidRPr="004B7895">
        <w:rPr>
          <w:b/>
          <w:color w:val="C00000"/>
          <w:sz w:val="25"/>
          <w:szCs w:val="25"/>
          <w:lang w:val="vi-VN"/>
        </w:rPr>
        <w:t xml:space="preserve">Câu </w:t>
      </w:r>
      <w:r w:rsidRPr="004B7895">
        <w:rPr>
          <w:b/>
          <w:color w:val="C00000"/>
          <w:sz w:val="25"/>
          <w:szCs w:val="25"/>
          <w:lang w:val="nl-NL"/>
        </w:rPr>
        <w:t>8</w:t>
      </w:r>
      <w:r w:rsidRPr="004B7895">
        <w:rPr>
          <w:b/>
          <w:color w:val="C00000"/>
          <w:sz w:val="25"/>
          <w:szCs w:val="25"/>
          <w:lang w:val="vi-VN"/>
        </w:rPr>
        <w:t>3:</w:t>
      </w:r>
      <w:r w:rsidRPr="00964780">
        <w:rPr>
          <w:sz w:val="25"/>
          <w:szCs w:val="25"/>
          <w:lang w:val="vi-VN"/>
        </w:rPr>
        <w:t xml:space="preserve"> Khái niệm nào dưới đây là quy tắc xử sự chung về những việc được làm, những việc phải làm, những việc không được làm?</w:t>
      </w:r>
    </w:p>
    <w:p w:rsidR="00F27D34" w:rsidRPr="00964780" w:rsidRDefault="00F27D34" w:rsidP="00F27D34">
      <w:pPr>
        <w:tabs>
          <w:tab w:val="left" w:pos="2708"/>
          <w:tab w:val="left" w:pos="5138"/>
          <w:tab w:val="left" w:pos="7569"/>
        </w:tabs>
        <w:spacing w:line="276" w:lineRule="auto"/>
        <w:ind w:firstLine="283"/>
        <w:rPr>
          <w:sz w:val="25"/>
          <w:szCs w:val="25"/>
          <w:lang w:val="vi-VN"/>
        </w:rPr>
      </w:pPr>
      <w:r w:rsidRPr="004B7895">
        <w:rPr>
          <w:b/>
          <w:color w:val="0000FF"/>
          <w:sz w:val="25"/>
          <w:szCs w:val="25"/>
          <w:lang w:val="vi-VN"/>
        </w:rPr>
        <w:t>A.</w:t>
      </w:r>
      <w:r w:rsidRPr="00964780">
        <w:rPr>
          <w:sz w:val="25"/>
          <w:szCs w:val="25"/>
          <w:lang w:val="vi-VN"/>
        </w:rPr>
        <w:t xml:space="preserve"> Kinh tế.</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Đạo đức.</w:t>
      </w:r>
      <w:r w:rsidRPr="00F27D34">
        <w:rPr>
          <w:sz w:val="25"/>
          <w:szCs w:val="25"/>
          <w:lang w:val="vi-VN"/>
        </w:rPr>
        <w:t xml:space="preserve">                  </w:t>
      </w:r>
      <w:r w:rsidRPr="004B7895">
        <w:rPr>
          <w:b/>
          <w:color w:val="0000FF"/>
          <w:sz w:val="25"/>
          <w:szCs w:val="25"/>
          <w:lang w:val="vi-VN"/>
        </w:rPr>
        <w:t>C.</w:t>
      </w:r>
      <w:r w:rsidRPr="00964780">
        <w:rPr>
          <w:b/>
          <w:sz w:val="25"/>
          <w:szCs w:val="25"/>
          <w:lang w:val="vi-VN"/>
        </w:rPr>
        <w:t xml:space="preserve"> </w:t>
      </w:r>
      <w:r w:rsidRPr="00964780">
        <w:rPr>
          <w:sz w:val="25"/>
          <w:szCs w:val="25"/>
          <w:lang w:val="vi-VN"/>
        </w:rPr>
        <w:t>Pháp luật.</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Chính trị.</w:t>
      </w:r>
    </w:p>
    <w:p w:rsidR="00F27D34" w:rsidRPr="00F27D34" w:rsidRDefault="00F27D34" w:rsidP="00F27D34">
      <w:pPr>
        <w:spacing w:line="276" w:lineRule="auto"/>
        <w:jc w:val="both"/>
        <w:rPr>
          <w:sz w:val="25"/>
          <w:szCs w:val="25"/>
          <w:lang w:val="vi-VN"/>
        </w:rPr>
      </w:pPr>
      <w:r w:rsidRPr="004B7895">
        <w:rPr>
          <w:b/>
          <w:color w:val="C00000"/>
          <w:sz w:val="25"/>
          <w:szCs w:val="25"/>
          <w:lang w:val="vi-VN"/>
        </w:rPr>
        <w:t>Câu 84:</w:t>
      </w:r>
      <w:r w:rsidRPr="00964780">
        <w:rPr>
          <w:sz w:val="25"/>
          <w:szCs w:val="25"/>
          <w:lang w:val="vi-VN"/>
        </w:rPr>
        <w:t xml:space="preserve"> </w:t>
      </w:r>
      <w:r w:rsidRPr="00F27D34">
        <w:rPr>
          <w:sz w:val="25"/>
          <w:szCs w:val="25"/>
          <w:lang w:val="vi-VN"/>
        </w:rPr>
        <w:t>Các tổ chức cá nhân sử dụng đúng đắn quyền của mình, làm những gì mà pháp luật cho phép là hình thức thực hiện pháp luật nào sau đây?</w:t>
      </w:r>
    </w:p>
    <w:p w:rsidR="00F27D34" w:rsidRPr="00F27D34" w:rsidRDefault="00F27D34" w:rsidP="00F27D34">
      <w:pPr>
        <w:tabs>
          <w:tab w:val="left" w:pos="720"/>
        </w:tabs>
        <w:spacing w:line="276" w:lineRule="auto"/>
        <w:jc w:val="both"/>
        <w:rPr>
          <w:sz w:val="25"/>
          <w:szCs w:val="25"/>
          <w:lang w:val="vi-VN"/>
        </w:rPr>
      </w:pPr>
      <w:r w:rsidRPr="00F27D34">
        <w:rPr>
          <w:sz w:val="25"/>
          <w:szCs w:val="25"/>
          <w:lang w:val="vi-VN"/>
        </w:rPr>
        <w:t xml:space="preserve">     </w:t>
      </w:r>
      <w:r w:rsidRPr="004B7895">
        <w:rPr>
          <w:b/>
          <w:bCs/>
          <w:color w:val="0000FF"/>
          <w:sz w:val="25"/>
          <w:szCs w:val="25"/>
          <w:lang w:val="vi-VN"/>
        </w:rPr>
        <w:t>A.</w:t>
      </w:r>
      <w:r w:rsidRPr="00F27D34">
        <w:rPr>
          <w:b/>
          <w:bCs/>
          <w:sz w:val="25"/>
          <w:szCs w:val="25"/>
          <w:lang w:val="vi-VN"/>
        </w:rPr>
        <w:t xml:space="preserve"> </w:t>
      </w:r>
      <w:r w:rsidRPr="00F27D34">
        <w:rPr>
          <w:sz w:val="25"/>
          <w:szCs w:val="25"/>
          <w:lang w:val="vi-VN"/>
        </w:rPr>
        <w:t xml:space="preserve">Sử dụng pháp luật.                         </w:t>
      </w:r>
      <w:r w:rsidRPr="00F27D34">
        <w:rPr>
          <w:sz w:val="25"/>
          <w:szCs w:val="25"/>
          <w:lang w:val="vi-VN"/>
        </w:rPr>
        <w:tab/>
      </w:r>
      <w:r w:rsidRPr="00F27D34">
        <w:rPr>
          <w:sz w:val="25"/>
          <w:szCs w:val="25"/>
          <w:lang w:val="vi-VN"/>
        </w:rPr>
        <w:tab/>
      </w:r>
      <w:r w:rsidRPr="004B7895">
        <w:rPr>
          <w:b/>
          <w:bCs/>
          <w:color w:val="0000FF"/>
          <w:sz w:val="25"/>
          <w:szCs w:val="25"/>
          <w:lang w:val="vi-VN"/>
        </w:rPr>
        <w:t>B</w:t>
      </w:r>
      <w:r w:rsidRPr="004B7895">
        <w:rPr>
          <w:color w:val="0000FF"/>
          <w:sz w:val="25"/>
          <w:szCs w:val="25"/>
          <w:lang w:val="vi-VN"/>
        </w:rPr>
        <w:t>.</w:t>
      </w:r>
      <w:r w:rsidRPr="00F27D34">
        <w:rPr>
          <w:sz w:val="25"/>
          <w:szCs w:val="25"/>
          <w:lang w:val="vi-VN"/>
        </w:rPr>
        <w:t xml:space="preserve"> Thi hành pháp luật.</w:t>
      </w:r>
    </w:p>
    <w:p w:rsidR="00F27D34" w:rsidRPr="00F27D34" w:rsidRDefault="00F27D34" w:rsidP="00F27D34">
      <w:pPr>
        <w:tabs>
          <w:tab w:val="left" w:pos="720"/>
        </w:tabs>
        <w:spacing w:line="276" w:lineRule="auto"/>
        <w:jc w:val="both"/>
        <w:rPr>
          <w:sz w:val="25"/>
          <w:szCs w:val="25"/>
          <w:lang w:val="vi-VN"/>
        </w:rPr>
      </w:pPr>
      <w:r w:rsidRPr="00F27D34">
        <w:rPr>
          <w:sz w:val="25"/>
          <w:szCs w:val="25"/>
          <w:lang w:val="vi-VN"/>
        </w:rPr>
        <w:t xml:space="preserve">     </w:t>
      </w:r>
      <w:r w:rsidRPr="004B7895">
        <w:rPr>
          <w:b/>
          <w:bCs/>
          <w:color w:val="0000FF"/>
          <w:sz w:val="25"/>
          <w:szCs w:val="25"/>
          <w:lang w:val="vi-VN"/>
        </w:rPr>
        <w:t>C.</w:t>
      </w:r>
      <w:r w:rsidRPr="00F27D34">
        <w:rPr>
          <w:b/>
          <w:bCs/>
          <w:sz w:val="25"/>
          <w:szCs w:val="25"/>
          <w:lang w:val="vi-VN"/>
        </w:rPr>
        <w:t xml:space="preserve"> </w:t>
      </w:r>
      <w:r w:rsidRPr="00F27D34">
        <w:rPr>
          <w:sz w:val="25"/>
          <w:szCs w:val="25"/>
          <w:lang w:val="vi-VN"/>
        </w:rPr>
        <w:t xml:space="preserve">Tuân thủ pháp luật.                      </w:t>
      </w:r>
      <w:r w:rsidRPr="00F27D34">
        <w:rPr>
          <w:b/>
          <w:bCs/>
          <w:sz w:val="25"/>
          <w:szCs w:val="25"/>
          <w:lang w:val="vi-VN"/>
        </w:rPr>
        <w:t xml:space="preserve"> </w:t>
      </w:r>
      <w:r w:rsidRPr="00F27D34">
        <w:rPr>
          <w:b/>
          <w:bCs/>
          <w:sz w:val="25"/>
          <w:szCs w:val="25"/>
          <w:lang w:val="vi-VN"/>
        </w:rPr>
        <w:tab/>
      </w:r>
      <w:r w:rsidRPr="00F27D34">
        <w:rPr>
          <w:b/>
          <w:bCs/>
          <w:sz w:val="25"/>
          <w:szCs w:val="25"/>
          <w:lang w:val="vi-VN"/>
        </w:rPr>
        <w:tab/>
      </w:r>
      <w:r w:rsidRPr="004B7895">
        <w:rPr>
          <w:b/>
          <w:bCs/>
          <w:color w:val="0000FF"/>
          <w:sz w:val="25"/>
          <w:szCs w:val="25"/>
          <w:lang w:val="vi-VN"/>
        </w:rPr>
        <w:t>D</w:t>
      </w:r>
      <w:r w:rsidRPr="004B7895">
        <w:rPr>
          <w:color w:val="0000FF"/>
          <w:sz w:val="25"/>
          <w:szCs w:val="25"/>
          <w:lang w:val="vi-VN"/>
        </w:rPr>
        <w:t>.</w:t>
      </w:r>
      <w:r w:rsidRPr="00F27D34">
        <w:rPr>
          <w:sz w:val="25"/>
          <w:szCs w:val="25"/>
          <w:lang w:val="vi-VN"/>
        </w:rPr>
        <w:t xml:space="preserve"> Áp dụng pháp luật.</w:t>
      </w:r>
    </w:p>
    <w:p w:rsidR="00F27D34" w:rsidRPr="00F27D34" w:rsidRDefault="00F27D34" w:rsidP="00F27D34">
      <w:pPr>
        <w:tabs>
          <w:tab w:val="left" w:pos="720"/>
        </w:tabs>
        <w:spacing w:line="276" w:lineRule="auto"/>
        <w:jc w:val="both"/>
        <w:rPr>
          <w:sz w:val="25"/>
          <w:szCs w:val="25"/>
          <w:lang w:val="vi-VN"/>
        </w:rPr>
      </w:pPr>
      <w:r w:rsidRPr="004B7895">
        <w:rPr>
          <w:b/>
          <w:color w:val="C00000"/>
          <w:sz w:val="25"/>
          <w:szCs w:val="25"/>
          <w:lang w:val="vi-VN"/>
        </w:rPr>
        <w:t>Câu 85:</w:t>
      </w:r>
      <w:r w:rsidRPr="00964780">
        <w:rPr>
          <w:sz w:val="25"/>
          <w:szCs w:val="25"/>
          <w:lang w:val="vi-VN"/>
        </w:rPr>
        <w:t xml:space="preserve"> Vi phạm kỉ luật là hành vi vi phạm pháp luật xâm phạm các quan hệ lao động và</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giao dịch dân sự.</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trao đổi hàng hóa.</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chuyển nhượng tài sản.</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công vụ nhà nước.</w:t>
      </w:r>
    </w:p>
    <w:p w:rsidR="00F27D34" w:rsidRPr="00964780" w:rsidRDefault="00F27D34" w:rsidP="00F27D34">
      <w:pPr>
        <w:spacing w:line="276" w:lineRule="auto"/>
        <w:jc w:val="both"/>
        <w:rPr>
          <w:b/>
          <w:bCs/>
          <w:sz w:val="25"/>
          <w:szCs w:val="25"/>
          <w:lang w:val="vi-VN"/>
        </w:rPr>
      </w:pPr>
      <w:r w:rsidRPr="004B7895">
        <w:rPr>
          <w:b/>
          <w:color w:val="C00000"/>
          <w:sz w:val="25"/>
          <w:szCs w:val="25"/>
          <w:lang w:val="vi-VN"/>
        </w:rPr>
        <w:t>Câu 86:</w:t>
      </w:r>
      <w:r w:rsidRPr="00964780">
        <w:rPr>
          <w:sz w:val="25"/>
          <w:szCs w:val="25"/>
          <w:lang w:val="vi-VN"/>
        </w:rPr>
        <w:t xml:space="preserve"> Hành vi trái pháp luật mang tính có lỗi do người có năng lực trách nhiệm pháp lí thực hiện, xâm hại đến các quan hệ xã hội được pháp luật bảo vệ là</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xâm phạm pháp luật.</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trái pháp luật.</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vi phạm pháp luật.</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tuân thủ pháp luật.</w:t>
      </w:r>
    </w:p>
    <w:p w:rsidR="00F27D34" w:rsidRPr="00F27D34" w:rsidRDefault="00F27D34" w:rsidP="00F27D34">
      <w:pPr>
        <w:pStyle w:val="BodyText"/>
        <w:spacing w:line="276" w:lineRule="auto"/>
        <w:ind w:left="0"/>
        <w:rPr>
          <w:sz w:val="25"/>
          <w:szCs w:val="25"/>
          <w:lang w:val="vi-VN"/>
        </w:rPr>
      </w:pPr>
      <w:r w:rsidRPr="004B7895">
        <w:rPr>
          <w:b/>
          <w:color w:val="C00000"/>
          <w:sz w:val="25"/>
          <w:szCs w:val="25"/>
          <w:lang w:val="vi-VN"/>
        </w:rPr>
        <w:t xml:space="preserve">Câu </w:t>
      </w:r>
      <w:r w:rsidRPr="004B7895">
        <w:rPr>
          <w:b/>
          <w:color w:val="C00000"/>
          <w:sz w:val="25"/>
          <w:szCs w:val="25"/>
          <w:lang w:val="nl-NL"/>
        </w:rPr>
        <w:t>87</w:t>
      </w:r>
      <w:r w:rsidRPr="004B7895">
        <w:rPr>
          <w:b/>
          <w:color w:val="C00000"/>
          <w:sz w:val="25"/>
          <w:szCs w:val="25"/>
          <w:lang w:val="vi-VN"/>
        </w:rPr>
        <w:t>:</w:t>
      </w:r>
      <w:r w:rsidRPr="00964780">
        <w:rPr>
          <w:sz w:val="25"/>
          <w:szCs w:val="25"/>
          <w:lang w:val="vi-VN"/>
        </w:rPr>
        <w:t xml:space="preserve"> </w:t>
      </w:r>
      <w:r w:rsidRPr="00F27D34">
        <w:rPr>
          <w:sz w:val="25"/>
          <w:szCs w:val="25"/>
          <w:lang w:val="vi-VN"/>
        </w:rPr>
        <w:t>Bất kì công dân nào vi phạm pháp luật đều phải bị xử lý theo quy định của pháp luật là thể hiện bình đẳng về</w:t>
      </w:r>
    </w:p>
    <w:p w:rsidR="00F27D34" w:rsidRPr="00F27D34" w:rsidRDefault="00F27D34" w:rsidP="00F27D34">
      <w:pPr>
        <w:pStyle w:val="BodyText"/>
        <w:tabs>
          <w:tab w:val="left" w:pos="5159"/>
        </w:tabs>
        <w:spacing w:line="276" w:lineRule="auto"/>
        <w:rPr>
          <w:sz w:val="25"/>
          <w:szCs w:val="25"/>
          <w:lang w:val="vi-VN"/>
        </w:rPr>
      </w:pPr>
      <w:r w:rsidRPr="00F27D34">
        <w:rPr>
          <w:b/>
          <w:bCs/>
          <w:sz w:val="25"/>
          <w:szCs w:val="25"/>
          <w:lang w:val="vi-VN"/>
        </w:rPr>
        <w:t xml:space="preserve">   </w:t>
      </w:r>
      <w:r w:rsidRPr="004B7895">
        <w:rPr>
          <w:b/>
          <w:bCs/>
          <w:color w:val="0000FF"/>
          <w:sz w:val="25"/>
          <w:szCs w:val="25"/>
          <w:lang w:val="vi-VN"/>
        </w:rPr>
        <w:t>A.</w:t>
      </w:r>
      <w:r w:rsidRPr="00F27D34">
        <w:rPr>
          <w:b/>
          <w:bCs/>
          <w:sz w:val="25"/>
          <w:szCs w:val="25"/>
          <w:lang w:val="vi-VN"/>
        </w:rPr>
        <w:t xml:space="preserve"> </w:t>
      </w:r>
      <w:r w:rsidRPr="00F27D34">
        <w:rPr>
          <w:sz w:val="25"/>
          <w:szCs w:val="25"/>
          <w:lang w:val="vi-VN"/>
        </w:rPr>
        <w:t>trách nhiệm</w:t>
      </w:r>
      <w:r w:rsidRPr="00F27D34">
        <w:rPr>
          <w:spacing w:val="-9"/>
          <w:sz w:val="25"/>
          <w:szCs w:val="25"/>
          <w:lang w:val="vi-VN"/>
        </w:rPr>
        <w:t xml:space="preserve"> </w:t>
      </w:r>
      <w:r w:rsidRPr="00F27D34">
        <w:rPr>
          <w:sz w:val="25"/>
          <w:szCs w:val="25"/>
          <w:lang w:val="vi-VN"/>
        </w:rPr>
        <w:t>pháp</w:t>
      </w:r>
      <w:r w:rsidRPr="00F27D34">
        <w:rPr>
          <w:spacing w:val="-2"/>
          <w:sz w:val="25"/>
          <w:szCs w:val="25"/>
          <w:lang w:val="vi-VN"/>
        </w:rPr>
        <w:t xml:space="preserve"> </w:t>
      </w:r>
      <w:r w:rsidRPr="00F27D34">
        <w:rPr>
          <w:sz w:val="25"/>
          <w:szCs w:val="25"/>
          <w:lang w:val="vi-VN"/>
        </w:rPr>
        <w:t>lý.</w:t>
      </w:r>
      <w:r w:rsidRPr="00F27D34">
        <w:rPr>
          <w:sz w:val="25"/>
          <w:szCs w:val="25"/>
          <w:lang w:val="vi-VN"/>
        </w:rPr>
        <w:tab/>
      </w:r>
      <w:r w:rsidRPr="004B7895">
        <w:rPr>
          <w:b/>
          <w:bCs/>
          <w:color w:val="0000FF"/>
          <w:sz w:val="25"/>
          <w:szCs w:val="25"/>
          <w:lang w:val="vi-VN"/>
        </w:rPr>
        <w:t>B</w:t>
      </w:r>
      <w:r w:rsidRPr="004B7895">
        <w:rPr>
          <w:color w:val="0000FF"/>
          <w:sz w:val="25"/>
          <w:szCs w:val="25"/>
          <w:lang w:val="vi-VN"/>
        </w:rPr>
        <w:t>.</w:t>
      </w:r>
      <w:r w:rsidRPr="00F27D34">
        <w:rPr>
          <w:sz w:val="25"/>
          <w:szCs w:val="25"/>
          <w:lang w:val="vi-VN"/>
        </w:rPr>
        <w:t xml:space="preserve"> quyền và nghĩa</w:t>
      </w:r>
      <w:r w:rsidRPr="00F27D34">
        <w:rPr>
          <w:spacing w:val="-1"/>
          <w:sz w:val="25"/>
          <w:szCs w:val="25"/>
          <w:lang w:val="vi-VN"/>
        </w:rPr>
        <w:t xml:space="preserve"> </w:t>
      </w:r>
      <w:r w:rsidRPr="00F27D34">
        <w:rPr>
          <w:sz w:val="25"/>
          <w:szCs w:val="25"/>
          <w:lang w:val="vi-VN"/>
        </w:rPr>
        <w:t>vụ.</w:t>
      </w:r>
    </w:p>
    <w:p w:rsidR="00F27D34" w:rsidRPr="00F27D34" w:rsidRDefault="00F27D34" w:rsidP="00F27D34">
      <w:pPr>
        <w:pStyle w:val="BodyText"/>
        <w:tabs>
          <w:tab w:val="left" w:pos="5159"/>
        </w:tabs>
        <w:spacing w:line="276" w:lineRule="auto"/>
        <w:rPr>
          <w:sz w:val="25"/>
          <w:szCs w:val="25"/>
          <w:lang w:val="vi-VN"/>
        </w:rPr>
      </w:pPr>
      <w:r w:rsidRPr="00F27D34">
        <w:rPr>
          <w:sz w:val="25"/>
          <w:szCs w:val="25"/>
          <w:lang w:val="vi-VN"/>
        </w:rPr>
        <w:t xml:space="preserve">   </w:t>
      </w:r>
      <w:r w:rsidRPr="004B7895">
        <w:rPr>
          <w:b/>
          <w:bCs/>
          <w:color w:val="0000FF"/>
          <w:sz w:val="25"/>
          <w:szCs w:val="25"/>
          <w:lang w:val="vi-VN"/>
        </w:rPr>
        <w:t>C</w:t>
      </w:r>
      <w:r w:rsidRPr="004B7895">
        <w:rPr>
          <w:color w:val="0000FF"/>
          <w:sz w:val="25"/>
          <w:szCs w:val="25"/>
          <w:lang w:val="vi-VN"/>
        </w:rPr>
        <w:t>.</w:t>
      </w:r>
      <w:r w:rsidRPr="00F27D34">
        <w:rPr>
          <w:sz w:val="25"/>
          <w:szCs w:val="25"/>
          <w:lang w:val="vi-VN"/>
        </w:rPr>
        <w:t xml:space="preserve"> thực hiện</w:t>
      </w:r>
      <w:r w:rsidRPr="00F27D34">
        <w:rPr>
          <w:spacing w:val="-6"/>
          <w:sz w:val="25"/>
          <w:szCs w:val="25"/>
          <w:lang w:val="vi-VN"/>
        </w:rPr>
        <w:t xml:space="preserve"> </w:t>
      </w:r>
      <w:r w:rsidRPr="00F27D34">
        <w:rPr>
          <w:sz w:val="25"/>
          <w:szCs w:val="25"/>
          <w:lang w:val="vi-VN"/>
        </w:rPr>
        <w:t>pháp</w:t>
      </w:r>
      <w:r w:rsidRPr="00F27D34">
        <w:rPr>
          <w:spacing w:val="-1"/>
          <w:sz w:val="25"/>
          <w:szCs w:val="25"/>
          <w:lang w:val="vi-VN"/>
        </w:rPr>
        <w:t xml:space="preserve"> </w:t>
      </w:r>
      <w:r w:rsidRPr="00F27D34">
        <w:rPr>
          <w:sz w:val="25"/>
          <w:szCs w:val="25"/>
          <w:lang w:val="vi-VN"/>
        </w:rPr>
        <w:t>luật.</w:t>
      </w:r>
      <w:r w:rsidRPr="00F27D34">
        <w:rPr>
          <w:sz w:val="25"/>
          <w:szCs w:val="25"/>
          <w:lang w:val="vi-VN"/>
        </w:rPr>
        <w:tab/>
      </w:r>
      <w:r w:rsidRPr="004B7895">
        <w:rPr>
          <w:b/>
          <w:bCs/>
          <w:color w:val="0000FF"/>
          <w:sz w:val="25"/>
          <w:szCs w:val="25"/>
          <w:lang w:val="vi-VN"/>
        </w:rPr>
        <w:t>D</w:t>
      </w:r>
      <w:r w:rsidRPr="004B7895">
        <w:rPr>
          <w:color w:val="0000FF"/>
          <w:sz w:val="25"/>
          <w:szCs w:val="25"/>
          <w:lang w:val="vi-VN"/>
        </w:rPr>
        <w:t>.</w:t>
      </w:r>
      <w:r w:rsidRPr="00F27D34">
        <w:rPr>
          <w:sz w:val="25"/>
          <w:szCs w:val="25"/>
          <w:lang w:val="vi-VN"/>
        </w:rPr>
        <w:t xml:space="preserve"> trách nhiệm trước Tòa</w:t>
      </w:r>
      <w:r w:rsidRPr="00F27D34">
        <w:rPr>
          <w:spacing w:val="-6"/>
          <w:sz w:val="25"/>
          <w:szCs w:val="25"/>
          <w:lang w:val="vi-VN"/>
        </w:rPr>
        <w:t xml:space="preserve"> </w:t>
      </w:r>
      <w:r w:rsidRPr="00F27D34">
        <w:rPr>
          <w:sz w:val="25"/>
          <w:szCs w:val="25"/>
          <w:lang w:val="vi-VN"/>
        </w:rPr>
        <w:t>án.</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88:</w:t>
      </w:r>
      <w:r w:rsidRPr="00964780">
        <w:rPr>
          <w:sz w:val="25"/>
          <w:szCs w:val="25"/>
          <w:lang w:val="vi-VN"/>
        </w:rPr>
        <w:t xml:space="preserve"> Vợ chồng có quyền tự do lựa chọn tín ngưỡng, tôn giáo là bình đẳng</w:t>
      </w:r>
    </w:p>
    <w:p w:rsidR="00F27D34" w:rsidRPr="00964780" w:rsidRDefault="00F27D34" w:rsidP="00F27D34">
      <w:pPr>
        <w:tabs>
          <w:tab w:val="left" w:pos="5136"/>
        </w:tabs>
        <w:spacing w:line="276" w:lineRule="auto"/>
        <w:ind w:firstLine="283"/>
        <w:jc w:val="both"/>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trong quan hệ nhân thân.</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trong quan hệ tài sản.</w:t>
      </w:r>
    </w:p>
    <w:p w:rsidR="00F27D34" w:rsidRPr="00964780" w:rsidRDefault="00F27D34" w:rsidP="00F27D34">
      <w:pPr>
        <w:tabs>
          <w:tab w:val="left" w:pos="5136"/>
        </w:tabs>
        <w:spacing w:line="276" w:lineRule="auto"/>
        <w:ind w:firstLine="283"/>
        <w:jc w:val="both"/>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trong quan hệ việc làm.</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trong quan hệ nhà ở.</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89:</w:t>
      </w:r>
      <w:r w:rsidRPr="00964780">
        <w:rPr>
          <w:sz w:val="25"/>
          <w:szCs w:val="25"/>
          <w:lang w:val="vi-VN"/>
        </w:rPr>
        <w:t xml:space="preserve"> Công dân tự do sử dụng sức lao động của mình trong việc tìm kiếm, lựa chọn việc làm là thể hiện nội dung bình đẳng về</w:t>
      </w:r>
    </w:p>
    <w:p w:rsidR="00F27D34" w:rsidRPr="00964780" w:rsidRDefault="00F27D34" w:rsidP="00F27D34">
      <w:pPr>
        <w:tabs>
          <w:tab w:val="left" w:pos="5136"/>
        </w:tabs>
        <w:spacing w:line="276" w:lineRule="auto"/>
        <w:ind w:firstLine="283"/>
        <w:rPr>
          <w:sz w:val="25"/>
          <w:szCs w:val="25"/>
        </w:rPr>
      </w:pPr>
      <w:r w:rsidRPr="004B7895">
        <w:rPr>
          <w:b/>
          <w:color w:val="0000FF"/>
          <w:sz w:val="25"/>
          <w:szCs w:val="25"/>
          <w:lang w:val="pt-BR"/>
        </w:rPr>
        <w:t>A.</w:t>
      </w:r>
      <w:r w:rsidRPr="00964780">
        <w:rPr>
          <w:b/>
          <w:sz w:val="25"/>
          <w:szCs w:val="25"/>
          <w:lang w:val="pt-BR"/>
        </w:rPr>
        <w:t xml:space="preserve"> </w:t>
      </w:r>
      <w:r w:rsidRPr="00964780">
        <w:rPr>
          <w:sz w:val="25"/>
          <w:szCs w:val="25"/>
          <w:lang w:val="pt-BR"/>
        </w:rPr>
        <w:t>quyền tự do lao động.</w:t>
      </w:r>
      <w:r w:rsidRPr="00964780">
        <w:rPr>
          <w:sz w:val="25"/>
          <w:szCs w:val="25"/>
          <w:lang w:val="pt-BR"/>
        </w:rPr>
        <w:tab/>
      </w:r>
      <w:r w:rsidRPr="004B7895">
        <w:rPr>
          <w:b/>
          <w:color w:val="0000FF"/>
          <w:sz w:val="25"/>
          <w:szCs w:val="25"/>
        </w:rPr>
        <w:t>B.</w:t>
      </w:r>
      <w:r w:rsidRPr="00964780">
        <w:rPr>
          <w:b/>
          <w:sz w:val="25"/>
          <w:szCs w:val="25"/>
        </w:rPr>
        <w:t xml:space="preserve"> </w:t>
      </w:r>
      <w:r w:rsidRPr="00964780">
        <w:rPr>
          <w:sz w:val="25"/>
          <w:szCs w:val="25"/>
        </w:rPr>
        <w:t>công bằng trong lao động.</w:t>
      </w:r>
    </w:p>
    <w:p w:rsidR="00F27D34" w:rsidRPr="00964780" w:rsidRDefault="00F27D34" w:rsidP="00F27D34">
      <w:pPr>
        <w:tabs>
          <w:tab w:val="left" w:pos="5136"/>
        </w:tabs>
        <w:spacing w:line="276" w:lineRule="auto"/>
        <w:ind w:firstLine="283"/>
        <w:rPr>
          <w:sz w:val="25"/>
          <w:szCs w:val="25"/>
        </w:rPr>
      </w:pPr>
      <w:r w:rsidRPr="004B7895">
        <w:rPr>
          <w:b/>
          <w:color w:val="0000FF"/>
          <w:sz w:val="25"/>
          <w:szCs w:val="25"/>
        </w:rPr>
        <w:t>C.</w:t>
      </w:r>
      <w:r w:rsidRPr="00964780">
        <w:rPr>
          <w:b/>
          <w:sz w:val="25"/>
          <w:szCs w:val="25"/>
        </w:rPr>
        <w:t xml:space="preserve"> </w:t>
      </w:r>
      <w:r w:rsidRPr="00964780">
        <w:rPr>
          <w:sz w:val="25"/>
          <w:szCs w:val="25"/>
        </w:rPr>
        <w:t>hợp đồng lao động.</w:t>
      </w:r>
      <w:r w:rsidRPr="00964780">
        <w:rPr>
          <w:sz w:val="25"/>
          <w:szCs w:val="25"/>
        </w:rPr>
        <w:tab/>
      </w:r>
      <w:r w:rsidRPr="004B7895">
        <w:rPr>
          <w:b/>
          <w:color w:val="0000FF"/>
          <w:sz w:val="25"/>
          <w:szCs w:val="25"/>
        </w:rPr>
        <w:t>D.</w:t>
      </w:r>
      <w:r w:rsidRPr="00964780">
        <w:rPr>
          <w:b/>
          <w:sz w:val="25"/>
          <w:szCs w:val="25"/>
        </w:rPr>
        <w:t xml:space="preserve"> </w:t>
      </w:r>
      <w:r w:rsidRPr="00964780">
        <w:rPr>
          <w:sz w:val="25"/>
          <w:szCs w:val="25"/>
        </w:rPr>
        <w:t>thực hiện quyền lao động.</w:t>
      </w:r>
    </w:p>
    <w:p w:rsidR="00F27D34" w:rsidRPr="00964780" w:rsidRDefault="00F27D34" w:rsidP="00F27D34">
      <w:pPr>
        <w:spacing w:line="276" w:lineRule="auto"/>
        <w:jc w:val="both"/>
        <w:rPr>
          <w:noProof/>
          <w:sz w:val="25"/>
          <w:szCs w:val="25"/>
          <w:lang w:val="vi-VN"/>
        </w:rPr>
      </w:pPr>
      <w:r w:rsidRPr="004B7895">
        <w:rPr>
          <w:b/>
          <w:color w:val="C00000"/>
          <w:sz w:val="25"/>
          <w:szCs w:val="25"/>
          <w:lang w:val="vi-VN"/>
        </w:rPr>
        <w:t xml:space="preserve">Câu </w:t>
      </w:r>
      <w:r w:rsidRPr="004B7895">
        <w:rPr>
          <w:b/>
          <w:color w:val="C00000"/>
          <w:sz w:val="25"/>
          <w:szCs w:val="25"/>
        </w:rPr>
        <w:t>90</w:t>
      </w:r>
      <w:r w:rsidRPr="004B7895">
        <w:rPr>
          <w:b/>
          <w:color w:val="C00000"/>
          <w:sz w:val="25"/>
          <w:szCs w:val="25"/>
          <w:lang w:val="vi-VN"/>
        </w:rPr>
        <w:t>:</w:t>
      </w:r>
      <w:r w:rsidRPr="00964780">
        <w:rPr>
          <w:sz w:val="25"/>
          <w:szCs w:val="25"/>
          <w:lang w:val="vi-VN"/>
        </w:rPr>
        <w:t xml:space="preserve"> Mọi công dân khi đủ điều kiện theo quy định của pháp luật đều được tự do lựa chọn loại hình doanh nghiệp phù hợp là nội dung quyền bình đẳng trong</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tìm kiếm việc làm.</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tuyển dụng lao động.</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lĩnh vực kinh doanh.</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đào tạo nhân lực.</w:t>
      </w:r>
    </w:p>
    <w:p w:rsidR="00F27D34" w:rsidRPr="00964780" w:rsidRDefault="00F27D34" w:rsidP="00F27D34">
      <w:pPr>
        <w:spacing w:line="276" w:lineRule="auto"/>
        <w:jc w:val="both"/>
        <w:rPr>
          <w:noProof/>
          <w:sz w:val="25"/>
          <w:szCs w:val="25"/>
          <w:lang w:val="vi-VN"/>
        </w:rPr>
      </w:pPr>
      <w:r w:rsidRPr="004B7895">
        <w:rPr>
          <w:b/>
          <w:noProof/>
          <w:color w:val="C00000"/>
          <w:sz w:val="25"/>
          <w:szCs w:val="25"/>
          <w:lang w:val="vi-VN"/>
        </w:rPr>
        <w:t>Câu 91:</w:t>
      </w:r>
      <w:r w:rsidRPr="00964780">
        <w:rPr>
          <w:noProof/>
          <w:sz w:val="25"/>
          <w:szCs w:val="25"/>
          <w:lang w:val="vi-VN"/>
        </w:rPr>
        <w:t xml:space="preserve"> Nhà nước luôn quan tâm hỗ trợ vốn đối với vùng sâu, vùng xa, vùng đặc biệt khó khăn là thể hiện nội dung quyền bình đẳng giữa các dân tộc trên phương diện</w:t>
      </w:r>
    </w:p>
    <w:p w:rsidR="00F27D34" w:rsidRPr="00964780" w:rsidRDefault="00F27D34" w:rsidP="00F27D34">
      <w:pPr>
        <w:tabs>
          <w:tab w:val="left" w:pos="5136"/>
        </w:tabs>
        <w:spacing w:line="276" w:lineRule="auto"/>
        <w:ind w:firstLine="283"/>
        <w:rPr>
          <w:sz w:val="25"/>
          <w:szCs w:val="25"/>
          <w:lang w:val="vi-VN"/>
        </w:rPr>
      </w:pPr>
      <w:r w:rsidRPr="004B7895">
        <w:rPr>
          <w:b/>
          <w:noProof/>
          <w:color w:val="0000FF"/>
          <w:sz w:val="25"/>
          <w:szCs w:val="25"/>
          <w:lang w:val="vi-VN"/>
        </w:rPr>
        <w:t>A.</w:t>
      </w:r>
      <w:r w:rsidRPr="00964780">
        <w:rPr>
          <w:b/>
          <w:noProof/>
          <w:sz w:val="25"/>
          <w:szCs w:val="25"/>
          <w:lang w:val="vi-VN"/>
        </w:rPr>
        <w:t xml:space="preserve"> </w:t>
      </w:r>
      <w:r w:rsidRPr="00964780">
        <w:rPr>
          <w:noProof/>
          <w:sz w:val="25"/>
          <w:szCs w:val="25"/>
          <w:lang w:val="vi-VN"/>
        </w:rPr>
        <w:t>truyền thông.</w:t>
      </w:r>
      <w:r w:rsidRPr="00F27D34">
        <w:rPr>
          <w:noProof/>
          <w:sz w:val="25"/>
          <w:szCs w:val="25"/>
          <w:lang w:val="vi-VN"/>
        </w:rPr>
        <w:t xml:space="preserve">           </w:t>
      </w:r>
      <w:r w:rsidRPr="004B7895">
        <w:rPr>
          <w:b/>
          <w:noProof/>
          <w:color w:val="0000FF"/>
          <w:sz w:val="25"/>
          <w:szCs w:val="25"/>
          <w:lang w:val="vi-VN"/>
        </w:rPr>
        <w:t>B.</w:t>
      </w:r>
      <w:r w:rsidRPr="00964780">
        <w:rPr>
          <w:b/>
          <w:noProof/>
          <w:sz w:val="25"/>
          <w:szCs w:val="25"/>
          <w:lang w:val="vi-VN"/>
        </w:rPr>
        <w:t xml:space="preserve"> </w:t>
      </w:r>
      <w:r w:rsidRPr="00964780">
        <w:rPr>
          <w:noProof/>
          <w:sz w:val="25"/>
          <w:szCs w:val="25"/>
          <w:lang w:val="vi-VN"/>
        </w:rPr>
        <w:t>tín ngưỡng.</w:t>
      </w:r>
      <w:r w:rsidRPr="00964780">
        <w:rPr>
          <w:sz w:val="25"/>
          <w:szCs w:val="25"/>
          <w:lang w:val="vi-VN"/>
        </w:rPr>
        <w:tab/>
      </w:r>
      <w:r w:rsidRPr="004B7895">
        <w:rPr>
          <w:b/>
          <w:noProof/>
          <w:color w:val="0000FF"/>
          <w:sz w:val="25"/>
          <w:szCs w:val="25"/>
          <w:lang w:val="vi-VN"/>
        </w:rPr>
        <w:t>C.</w:t>
      </w:r>
      <w:r w:rsidRPr="00964780">
        <w:rPr>
          <w:b/>
          <w:noProof/>
          <w:sz w:val="25"/>
          <w:szCs w:val="25"/>
          <w:lang w:val="vi-VN"/>
        </w:rPr>
        <w:t xml:space="preserve"> </w:t>
      </w:r>
      <w:r w:rsidRPr="00964780">
        <w:rPr>
          <w:noProof/>
          <w:sz w:val="25"/>
          <w:szCs w:val="25"/>
          <w:lang w:val="vi-VN"/>
        </w:rPr>
        <w:t>tôn giáo.</w:t>
      </w:r>
      <w:r w:rsidRPr="00F27D34">
        <w:rPr>
          <w:sz w:val="25"/>
          <w:szCs w:val="25"/>
          <w:lang w:val="vi-VN"/>
        </w:rPr>
        <w:t xml:space="preserve">              </w:t>
      </w:r>
      <w:r w:rsidRPr="004B7895">
        <w:rPr>
          <w:b/>
          <w:noProof/>
          <w:color w:val="0000FF"/>
          <w:sz w:val="25"/>
          <w:szCs w:val="25"/>
          <w:lang w:val="vi-VN"/>
        </w:rPr>
        <w:t>D.</w:t>
      </w:r>
      <w:r w:rsidRPr="00964780">
        <w:rPr>
          <w:b/>
          <w:noProof/>
          <w:sz w:val="25"/>
          <w:szCs w:val="25"/>
          <w:lang w:val="vi-VN"/>
        </w:rPr>
        <w:t xml:space="preserve"> </w:t>
      </w:r>
      <w:r w:rsidRPr="00964780">
        <w:rPr>
          <w:noProof/>
          <w:sz w:val="25"/>
          <w:szCs w:val="25"/>
          <w:lang w:val="vi-VN"/>
        </w:rPr>
        <w:t>kinh tế.</w:t>
      </w:r>
      <w:r w:rsidRPr="00F27D34">
        <w:rPr>
          <w:sz w:val="25"/>
          <w:szCs w:val="25"/>
          <w:lang w:val="vi-VN"/>
        </w:rPr>
        <w:t xml:space="preserve">                 </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92:</w:t>
      </w:r>
      <w:r w:rsidRPr="00964780">
        <w:rPr>
          <w:sz w:val="25"/>
          <w:szCs w:val="25"/>
          <w:lang w:val="vi-VN"/>
        </w:rPr>
        <w:t xml:space="preserve"> Tự tiện khám chỗ ở của người khác là xâm phạm đến quyền cơ bản nào của công dân?</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Bảo hộ về tính mạng sức khỏe.</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Bất khả xâm phạm về chỗ ở.</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Bất khả xâm phạm về thân thể.</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Bảo hộ về danh dự nhân phẩm.</w:t>
      </w:r>
    </w:p>
    <w:p w:rsidR="00F27D34" w:rsidRPr="00964780" w:rsidRDefault="00F27D34" w:rsidP="00F27D34">
      <w:pPr>
        <w:spacing w:line="276" w:lineRule="auto"/>
        <w:jc w:val="both"/>
        <w:rPr>
          <w:sz w:val="25"/>
          <w:szCs w:val="25"/>
          <w:lang w:val="vi-VN"/>
        </w:rPr>
      </w:pPr>
      <w:r w:rsidRPr="004B7895">
        <w:rPr>
          <w:b/>
          <w:color w:val="C00000"/>
          <w:sz w:val="25"/>
          <w:szCs w:val="25"/>
          <w:lang w:val="vi-VN"/>
        </w:rPr>
        <w:lastRenderedPageBreak/>
        <w:t>Câu 93:</w:t>
      </w:r>
      <w:r w:rsidRPr="00964780">
        <w:rPr>
          <w:sz w:val="25"/>
          <w:szCs w:val="25"/>
          <w:lang w:val="vi-VN"/>
        </w:rPr>
        <w:t xml:space="preserve"> Bịa đặt điều xấu để hạ uy tín người khác là hành vi xâm phạm quyền được pháp luật bảo hộ về</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tính mạng và sức khỏe.</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nhân phẩm, danh dự.</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sz w:val="25"/>
          <w:szCs w:val="25"/>
          <w:lang w:val="vi-VN"/>
        </w:rPr>
        <w:t xml:space="preserve"> tinh thần của công dân.</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thể chất của công dân.</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94:</w:t>
      </w:r>
      <w:r w:rsidRPr="00964780">
        <w:rPr>
          <w:sz w:val="25"/>
          <w:szCs w:val="25"/>
          <w:lang w:val="vi-VN"/>
        </w:rPr>
        <w:t xml:space="preserve"> Công dân có thể viết bài gửi đăng báo, bày tỏ ý kiến của mình về chủ trương, chính sách và pháp luật của Nhà nước là thực hiện quyền tự do cơ bản nào dưới đây?</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Quyền tố cáo.</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Quyền tự do ngôn luận.</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Quyền khiếu nại.</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Quyền ứng cử, bầu cử.</w:t>
      </w:r>
    </w:p>
    <w:p w:rsidR="00F27D34" w:rsidRPr="00964780" w:rsidRDefault="00F27D34" w:rsidP="00F27D34">
      <w:pPr>
        <w:spacing w:line="276" w:lineRule="auto"/>
        <w:jc w:val="both"/>
        <w:rPr>
          <w:sz w:val="25"/>
          <w:szCs w:val="25"/>
          <w:lang w:val="vi-VN" w:eastAsia="vi-VN"/>
        </w:rPr>
      </w:pPr>
      <w:r w:rsidRPr="004B7895">
        <w:rPr>
          <w:b/>
          <w:color w:val="C00000"/>
          <w:sz w:val="25"/>
          <w:szCs w:val="25"/>
          <w:lang w:val="vi-VN"/>
        </w:rPr>
        <w:t>Câu 95:</w:t>
      </w:r>
      <w:r w:rsidRPr="00964780">
        <w:rPr>
          <w:sz w:val="25"/>
          <w:szCs w:val="25"/>
          <w:lang w:val="vi-VN"/>
        </w:rPr>
        <w:t xml:space="preserve"> Cử tri được độc lập lựa chọn người trong danh sách ứng cử viên là thực hiện nguyên tắc bầu cử nào sau đây?</w:t>
      </w:r>
    </w:p>
    <w:p w:rsidR="00F27D34" w:rsidRPr="00964780" w:rsidRDefault="00F27D34" w:rsidP="00F27D34">
      <w:pPr>
        <w:tabs>
          <w:tab w:val="left" w:pos="2708"/>
          <w:tab w:val="left" w:pos="5138"/>
          <w:tab w:val="left" w:pos="7569"/>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Được ủy quyền.</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Bỏ phiếu kín.</w:t>
      </w:r>
      <w:r w:rsidRPr="00964780">
        <w:rPr>
          <w:sz w:val="25"/>
          <w:szCs w:val="25"/>
          <w:lang w:val="vi-VN"/>
        </w:rPr>
        <w:tab/>
      </w:r>
      <w:r w:rsidRPr="004B7895">
        <w:rPr>
          <w:b/>
          <w:color w:val="0000FF"/>
          <w:sz w:val="25"/>
          <w:szCs w:val="25"/>
          <w:lang w:val="vi-VN"/>
        </w:rPr>
        <w:t>C.</w:t>
      </w:r>
      <w:r w:rsidRPr="00964780">
        <w:rPr>
          <w:sz w:val="25"/>
          <w:szCs w:val="25"/>
        </w:rPr>
        <w:t xml:space="preserve"> </w:t>
      </w:r>
      <w:r w:rsidRPr="00964780">
        <w:rPr>
          <w:sz w:val="25"/>
          <w:szCs w:val="25"/>
          <w:lang w:val="vi-VN"/>
        </w:rPr>
        <w:t>Trung gian.</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Gián tiếp.</w:t>
      </w:r>
    </w:p>
    <w:p w:rsidR="00F27D34" w:rsidRPr="00964780" w:rsidRDefault="00F27D34" w:rsidP="00F27D34">
      <w:pPr>
        <w:spacing w:line="276" w:lineRule="auto"/>
        <w:jc w:val="both"/>
        <w:rPr>
          <w:noProof/>
          <w:sz w:val="25"/>
          <w:szCs w:val="25"/>
          <w:lang w:val="vi-VN"/>
        </w:rPr>
      </w:pPr>
      <w:r w:rsidRPr="004B7895">
        <w:rPr>
          <w:b/>
          <w:noProof/>
          <w:color w:val="C00000"/>
          <w:sz w:val="25"/>
          <w:szCs w:val="25"/>
          <w:lang w:val="vi-VN"/>
        </w:rPr>
        <w:t>Câu 96:</w:t>
      </w:r>
      <w:r w:rsidRPr="00964780">
        <w:rPr>
          <w:noProof/>
          <w:sz w:val="25"/>
          <w:szCs w:val="25"/>
          <w:lang w:val="vi-VN"/>
        </w:rPr>
        <w:t xml:space="preserve"> Công dân tham gia xây dựng hương ước làng xã là thực hiện quyền tham gia quản lí nhà nước và xã hội ở phạm vi</w:t>
      </w:r>
    </w:p>
    <w:p w:rsidR="00F27D34" w:rsidRPr="00964780" w:rsidRDefault="00F27D34" w:rsidP="00F27D34">
      <w:pPr>
        <w:tabs>
          <w:tab w:val="left" w:pos="2708"/>
          <w:tab w:val="left" w:pos="5138"/>
          <w:tab w:val="left" w:pos="7569"/>
        </w:tabs>
        <w:spacing w:line="276" w:lineRule="auto"/>
        <w:ind w:firstLine="283"/>
        <w:rPr>
          <w:sz w:val="25"/>
          <w:szCs w:val="25"/>
          <w:lang w:val="vi-VN"/>
        </w:rPr>
      </w:pPr>
      <w:r w:rsidRPr="004B7895">
        <w:rPr>
          <w:b/>
          <w:noProof/>
          <w:color w:val="0000FF"/>
          <w:sz w:val="25"/>
          <w:szCs w:val="25"/>
          <w:lang w:val="vi-VN"/>
        </w:rPr>
        <w:t>A.</w:t>
      </w:r>
      <w:r w:rsidRPr="00964780">
        <w:rPr>
          <w:noProof/>
          <w:sz w:val="25"/>
          <w:szCs w:val="25"/>
          <w:lang w:val="vi-VN"/>
        </w:rPr>
        <w:t xml:space="preserve"> cả nước.</w:t>
      </w:r>
      <w:r w:rsidRPr="00964780">
        <w:rPr>
          <w:sz w:val="25"/>
          <w:szCs w:val="25"/>
          <w:lang w:val="vi-VN"/>
        </w:rPr>
        <w:tab/>
      </w:r>
      <w:r w:rsidRPr="004B7895">
        <w:rPr>
          <w:b/>
          <w:noProof/>
          <w:color w:val="0000FF"/>
          <w:sz w:val="25"/>
          <w:szCs w:val="25"/>
          <w:lang w:val="vi-VN"/>
        </w:rPr>
        <w:t>B.</w:t>
      </w:r>
      <w:r w:rsidRPr="00964780">
        <w:rPr>
          <w:b/>
          <w:noProof/>
          <w:sz w:val="25"/>
          <w:szCs w:val="25"/>
          <w:lang w:val="vi-VN"/>
        </w:rPr>
        <w:t xml:space="preserve"> </w:t>
      </w:r>
      <w:r w:rsidRPr="00964780">
        <w:rPr>
          <w:noProof/>
          <w:sz w:val="25"/>
          <w:szCs w:val="25"/>
          <w:lang w:val="vi-VN"/>
        </w:rPr>
        <w:t>cơ sở.</w:t>
      </w:r>
      <w:r w:rsidRPr="00964780">
        <w:rPr>
          <w:sz w:val="25"/>
          <w:szCs w:val="25"/>
          <w:lang w:val="vi-VN"/>
        </w:rPr>
        <w:tab/>
      </w:r>
      <w:r w:rsidRPr="004B7895">
        <w:rPr>
          <w:b/>
          <w:noProof/>
          <w:color w:val="0000FF"/>
          <w:sz w:val="25"/>
          <w:szCs w:val="25"/>
          <w:lang w:val="vi-VN"/>
        </w:rPr>
        <w:t>C.</w:t>
      </w:r>
      <w:r w:rsidRPr="00964780">
        <w:rPr>
          <w:b/>
          <w:noProof/>
          <w:sz w:val="25"/>
          <w:szCs w:val="25"/>
          <w:lang w:val="vi-VN"/>
        </w:rPr>
        <w:t xml:space="preserve"> </w:t>
      </w:r>
      <w:r w:rsidRPr="00964780">
        <w:rPr>
          <w:noProof/>
          <w:sz w:val="25"/>
          <w:szCs w:val="25"/>
          <w:lang w:val="vi-VN"/>
        </w:rPr>
        <w:t>lãnh thổ.</w:t>
      </w:r>
      <w:r w:rsidRPr="00964780">
        <w:rPr>
          <w:sz w:val="25"/>
          <w:szCs w:val="25"/>
          <w:lang w:val="vi-VN"/>
        </w:rPr>
        <w:tab/>
      </w:r>
      <w:r w:rsidRPr="004B7895">
        <w:rPr>
          <w:b/>
          <w:noProof/>
          <w:color w:val="0000FF"/>
          <w:sz w:val="25"/>
          <w:szCs w:val="25"/>
          <w:lang w:val="vi-VN"/>
        </w:rPr>
        <w:t>D.</w:t>
      </w:r>
      <w:r w:rsidRPr="00964780">
        <w:rPr>
          <w:b/>
          <w:noProof/>
          <w:sz w:val="25"/>
          <w:szCs w:val="25"/>
          <w:lang w:val="vi-VN"/>
        </w:rPr>
        <w:t xml:space="preserve"> </w:t>
      </w:r>
      <w:r w:rsidRPr="00964780">
        <w:rPr>
          <w:noProof/>
          <w:sz w:val="25"/>
          <w:szCs w:val="25"/>
          <w:lang w:val="vi-VN"/>
        </w:rPr>
        <w:t>quốc gia.</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97:</w:t>
      </w:r>
      <w:r w:rsidRPr="00964780">
        <w:rPr>
          <w:sz w:val="25"/>
          <w:szCs w:val="25"/>
          <w:lang w:val="vi-VN"/>
        </w:rPr>
        <w:t xml:space="preserve"> Nhằm phát hiện ngăn chặn các việc làm trái pháp luật xâm phạm tới lợi ích của nhà nước, các tổ chức hoặc công dân là mục đích của</w:t>
      </w:r>
    </w:p>
    <w:p w:rsidR="00F27D34" w:rsidRPr="00964780" w:rsidRDefault="00F27D34" w:rsidP="00F27D34">
      <w:pPr>
        <w:tabs>
          <w:tab w:val="left" w:pos="2708"/>
          <w:tab w:val="left" w:pos="5138"/>
          <w:tab w:val="left" w:pos="7569"/>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tố cáo.</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khiếu nại.</w:t>
      </w:r>
      <w:r w:rsidRPr="00964780">
        <w:rPr>
          <w:b/>
          <w:sz w:val="25"/>
          <w:szCs w:val="25"/>
          <w:lang w:val="vi-VN"/>
        </w:rPr>
        <w:t xml:space="preserve"> </w:t>
      </w:r>
      <w:r w:rsidRPr="00964780">
        <w:rPr>
          <w:b/>
          <w:sz w:val="25"/>
          <w:szCs w:val="25"/>
          <w:lang w:val="vi-VN"/>
        </w:rPr>
        <w:tab/>
      </w:r>
      <w:r w:rsidRPr="004B7895">
        <w:rPr>
          <w:b/>
          <w:color w:val="0000FF"/>
          <w:sz w:val="25"/>
          <w:szCs w:val="25"/>
          <w:lang w:val="vi-VN"/>
        </w:rPr>
        <w:t>C.</w:t>
      </w:r>
      <w:r w:rsidRPr="00F27D34">
        <w:rPr>
          <w:sz w:val="25"/>
          <w:szCs w:val="25"/>
          <w:lang w:val="vi-VN"/>
        </w:rPr>
        <w:t xml:space="preserve"> </w:t>
      </w:r>
      <w:r w:rsidRPr="00964780">
        <w:rPr>
          <w:sz w:val="25"/>
          <w:szCs w:val="25"/>
          <w:lang w:val="vi-VN"/>
        </w:rPr>
        <w:t>đền bù thiệt hại.</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chấp hành án.</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98:</w:t>
      </w:r>
      <w:r w:rsidRPr="00964780">
        <w:rPr>
          <w:sz w:val="25"/>
          <w:szCs w:val="25"/>
          <w:lang w:val="vi-VN"/>
        </w:rPr>
        <w:t xml:space="preserve"> Công dân có thể học bằng nhiều hình thức khác nhau và học ở các loại hình</w:t>
      </w:r>
      <w:r w:rsidRPr="00964780">
        <w:rPr>
          <w:b/>
          <w:bCs/>
          <w:sz w:val="25"/>
          <w:szCs w:val="25"/>
          <w:lang w:val="vi-VN"/>
        </w:rPr>
        <w:t xml:space="preserve"> </w:t>
      </w:r>
      <w:r w:rsidRPr="00964780">
        <w:rPr>
          <w:sz w:val="25"/>
          <w:szCs w:val="25"/>
          <w:lang w:val="vi-VN"/>
        </w:rPr>
        <w:t>trường, lớp khác nhau là biểu hiện của quyền</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sz w:val="25"/>
          <w:szCs w:val="25"/>
          <w:lang w:val="vi-VN"/>
        </w:rPr>
        <w:t xml:space="preserve"> học không hạn chế.</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học thường xuyên, học suốt đời.</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học bất cứ nơi nào.</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bình đẳng về cơ hội học tập.</w:t>
      </w:r>
    </w:p>
    <w:p w:rsidR="00F27D34" w:rsidRPr="00964780" w:rsidRDefault="00F27D34" w:rsidP="00F27D34">
      <w:pPr>
        <w:spacing w:line="276" w:lineRule="auto"/>
        <w:jc w:val="both"/>
        <w:rPr>
          <w:sz w:val="25"/>
          <w:szCs w:val="25"/>
          <w:lang w:val="vi-VN" w:eastAsia="vi-VN"/>
        </w:rPr>
      </w:pPr>
      <w:r w:rsidRPr="004B7895">
        <w:rPr>
          <w:b/>
          <w:color w:val="C00000"/>
          <w:sz w:val="25"/>
          <w:szCs w:val="25"/>
          <w:lang w:val="vi-VN" w:eastAsia="vi-VN"/>
        </w:rPr>
        <w:t>Câu 99:</w:t>
      </w:r>
      <w:r w:rsidRPr="00964780">
        <w:rPr>
          <w:sz w:val="25"/>
          <w:szCs w:val="25"/>
          <w:lang w:val="vi-VN" w:eastAsia="vi-VN"/>
        </w:rPr>
        <w:t xml:space="preserve"> Cá nhân chủ động tìm hiểu kiến thức pháp luật thông qua các phương tiện thông tin đại chúng là thực hiện quyền nào sau đây của công dân?</w:t>
      </w:r>
    </w:p>
    <w:p w:rsidR="00F27D34" w:rsidRPr="00797CAD"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797CAD">
        <w:rPr>
          <w:sz w:val="25"/>
          <w:szCs w:val="25"/>
          <w:lang w:val="vi-VN"/>
        </w:rPr>
        <w:t xml:space="preserve"> Khiếu nại.</w:t>
      </w:r>
      <w:r w:rsidRPr="00797CAD">
        <w:rPr>
          <w:sz w:val="25"/>
          <w:szCs w:val="25"/>
          <w:lang w:val="vi-VN"/>
        </w:rPr>
        <w:tab/>
      </w:r>
      <w:r w:rsidRPr="004B7895">
        <w:rPr>
          <w:b/>
          <w:color w:val="0000FF"/>
          <w:sz w:val="25"/>
          <w:szCs w:val="25"/>
          <w:lang w:val="vi-VN"/>
        </w:rPr>
        <w:t>B.</w:t>
      </w:r>
      <w:r w:rsidRPr="00797CAD">
        <w:rPr>
          <w:b/>
          <w:sz w:val="25"/>
          <w:szCs w:val="25"/>
          <w:lang w:val="vi-VN"/>
        </w:rPr>
        <w:t xml:space="preserve"> </w:t>
      </w:r>
      <w:r w:rsidRPr="00797CAD">
        <w:rPr>
          <w:sz w:val="25"/>
          <w:szCs w:val="25"/>
          <w:lang w:val="vi-VN"/>
        </w:rPr>
        <w:t>Được phát triển.</w:t>
      </w:r>
    </w:p>
    <w:p w:rsidR="00F27D34" w:rsidRPr="00797CAD"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797CAD">
        <w:rPr>
          <w:b/>
          <w:sz w:val="25"/>
          <w:szCs w:val="25"/>
          <w:lang w:val="vi-VN"/>
        </w:rPr>
        <w:t xml:space="preserve"> </w:t>
      </w:r>
      <w:r w:rsidRPr="00797CAD">
        <w:rPr>
          <w:sz w:val="25"/>
          <w:szCs w:val="25"/>
          <w:lang w:val="vi-VN"/>
        </w:rPr>
        <w:t>Tố cáo.</w:t>
      </w:r>
      <w:r w:rsidRPr="00797CAD">
        <w:rPr>
          <w:sz w:val="25"/>
          <w:szCs w:val="25"/>
          <w:lang w:val="vi-VN"/>
        </w:rPr>
        <w:tab/>
      </w:r>
      <w:r w:rsidRPr="004B7895">
        <w:rPr>
          <w:b/>
          <w:color w:val="0000FF"/>
          <w:sz w:val="25"/>
          <w:szCs w:val="25"/>
          <w:lang w:val="vi-VN"/>
        </w:rPr>
        <w:t>D.</w:t>
      </w:r>
      <w:r w:rsidRPr="00797CAD">
        <w:rPr>
          <w:b/>
          <w:sz w:val="25"/>
          <w:szCs w:val="25"/>
          <w:lang w:val="vi-VN"/>
        </w:rPr>
        <w:t xml:space="preserve"> </w:t>
      </w:r>
      <w:r w:rsidRPr="00797CAD">
        <w:rPr>
          <w:sz w:val="25"/>
          <w:szCs w:val="25"/>
          <w:lang w:val="vi-VN"/>
        </w:rPr>
        <w:t>Quản trị truyền thông.</w:t>
      </w:r>
    </w:p>
    <w:p w:rsidR="00F27D34" w:rsidRPr="00964780" w:rsidRDefault="00F27D34" w:rsidP="00F27D34">
      <w:pPr>
        <w:pStyle w:val="Vnbnnidung0"/>
        <w:shd w:val="clear" w:color="auto" w:fill="auto"/>
        <w:tabs>
          <w:tab w:val="center" w:pos="3305"/>
          <w:tab w:val="center" w:pos="4525"/>
          <w:tab w:val="right" w:pos="9575"/>
        </w:tabs>
        <w:spacing w:line="276" w:lineRule="auto"/>
        <w:jc w:val="both"/>
        <w:rPr>
          <w:rFonts w:ascii="Times New Roman" w:hAnsi="Times New Roman"/>
          <w:sz w:val="25"/>
          <w:szCs w:val="25"/>
        </w:rPr>
      </w:pPr>
      <w:r w:rsidRPr="004B7895">
        <w:rPr>
          <w:rFonts w:ascii="Times New Roman" w:hAnsi="Times New Roman"/>
          <w:b/>
          <w:color w:val="C00000"/>
          <w:sz w:val="25"/>
          <w:szCs w:val="25"/>
        </w:rPr>
        <w:t>Câu 100:</w:t>
      </w:r>
      <w:r w:rsidRPr="00964780">
        <w:rPr>
          <w:rFonts w:ascii="Times New Roman" w:hAnsi="Times New Roman"/>
          <w:sz w:val="25"/>
          <w:szCs w:val="25"/>
        </w:rPr>
        <w:t xml:space="preserve"> Công dân đủ điều kiện theo quy định</w:t>
      </w:r>
      <w:r w:rsidRPr="00964780">
        <w:rPr>
          <w:rFonts w:ascii="Times New Roman" w:hAnsi="Times New Roman"/>
          <w:sz w:val="25"/>
          <w:szCs w:val="25"/>
        </w:rPr>
        <w:tab/>
        <w:t xml:space="preserve"> của pháp luật được tiến hành các hoạt động kinh doanh là một trong những nội dung cơ bản của pháp luật về</w:t>
      </w:r>
    </w:p>
    <w:p w:rsidR="00F27D34" w:rsidRPr="00964780" w:rsidRDefault="00F27D34" w:rsidP="00F27D34">
      <w:pPr>
        <w:tabs>
          <w:tab w:val="left" w:pos="5136"/>
        </w:tabs>
        <w:spacing w:line="276" w:lineRule="auto"/>
        <w:ind w:firstLine="283"/>
        <w:rPr>
          <w:sz w:val="25"/>
          <w:szCs w:val="25"/>
        </w:rPr>
      </w:pPr>
      <w:r w:rsidRPr="004B7895">
        <w:rPr>
          <w:b/>
          <w:color w:val="0000FF"/>
          <w:sz w:val="25"/>
          <w:szCs w:val="25"/>
        </w:rPr>
        <w:t>A.</w:t>
      </w:r>
      <w:r w:rsidRPr="00964780">
        <w:rPr>
          <w:b/>
          <w:sz w:val="25"/>
          <w:szCs w:val="25"/>
        </w:rPr>
        <w:t xml:space="preserve"> </w:t>
      </w:r>
      <w:r w:rsidRPr="00964780">
        <w:rPr>
          <w:sz w:val="25"/>
          <w:szCs w:val="25"/>
        </w:rPr>
        <w:t>lao động công vụ.</w:t>
      </w:r>
      <w:r w:rsidRPr="00964780">
        <w:rPr>
          <w:sz w:val="25"/>
          <w:szCs w:val="25"/>
        </w:rPr>
        <w:tab/>
      </w:r>
      <w:r w:rsidRPr="004B7895">
        <w:rPr>
          <w:b/>
          <w:color w:val="0000FF"/>
          <w:sz w:val="25"/>
          <w:szCs w:val="25"/>
        </w:rPr>
        <w:t>B.</w:t>
      </w:r>
      <w:r w:rsidRPr="00964780">
        <w:rPr>
          <w:b/>
          <w:sz w:val="25"/>
          <w:szCs w:val="25"/>
        </w:rPr>
        <w:t xml:space="preserve"> </w:t>
      </w:r>
      <w:r w:rsidRPr="00964780">
        <w:rPr>
          <w:sz w:val="25"/>
          <w:szCs w:val="25"/>
        </w:rPr>
        <w:t>phát triển kinh tế.</w:t>
      </w:r>
    </w:p>
    <w:p w:rsidR="00F27D34" w:rsidRPr="00964780" w:rsidRDefault="00F27D34" w:rsidP="00F27D34">
      <w:pPr>
        <w:tabs>
          <w:tab w:val="left" w:pos="5136"/>
        </w:tabs>
        <w:spacing w:line="276" w:lineRule="auto"/>
        <w:ind w:firstLine="283"/>
        <w:rPr>
          <w:sz w:val="25"/>
          <w:szCs w:val="25"/>
        </w:rPr>
      </w:pPr>
      <w:r w:rsidRPr="004B7895">
        <w:rPr>
          <w:b/>
          <w:color w:val="0000FF"/>
          <w:sz w:val="25"/>
          <w:szCs w:val="25"/>
        </w:rPr>
        <w:t>C.</w:t>
      </w:r>
      <w:r w:rsidRPr="00964780">
        <w:rPr>
          <w:b/>
          <w:sz w:val="25"/>
          <w:szCs w:val="25"/>
        </w:rPr>
        <w:t xml:space="preserve"> </w:t>
      </w:r>
      <w:r w:rsidRPr="00964780">
        <w:rPr>
          <w:sz w:val="25"/>
          <w:szCs w:val="25"/>
        </w:rPr>
        <w:t>quan hệ xã hội.</w:t>
      </w:r>
      <w:r w:rsidRPr="00964780">
        <w:rPr>
          <w:sz w:val="25"/>
          <w:szCs w:val="25"/>
        </w:rPr>
        <w:tab/>
      </w:r>
      <w:r w:rsidRPr="004B7895">
        <w:rPr>
          <w:b/>
          <w:color w:val="0000FF"/>
          <w:sz w:val="25"/>
          <w:szCs w:val="25"/>
        </w:rPr>
        <w:t>D.</w:t>
      </w:r>
      <w:r w:rsidRPr="00964780">
        <w:rPr>
          <w:b/>
          <w:sz w:val="25"/>
          <w:szCs w:val="25"/>
        </w:rPr>
        <w:t xml:space="preserve"> </w:t>
      </w:r>
      <w:r w:rsidRPr="00964780">
        <w:rPr>
          <w:sz w:val="25"/>
          <w:szCs w:val="25"/>
        </w:rPr>
        <w:t>bảo vệ môi trường.</w:t>
      </w:r>
    </w:p>
    <w:p w:rsidR="00F27D34" w:rsidRPr="00964780" w:rsidRDefault="00F27D34" w:rsidP="00F27D34">
      <w:pPr>
        <w:pStyle w:val="Vnbnnidung20"/>
        <w:spacing w:before="0" w:after="0" w:line="276" w:lineRule="auto"/>
        <w:ind w:firstLine="0"/>
        <w:rPr>
          <w:rFonts w:ascii="Times New Roman" w:hAnsi="Times New Roman"/>
          <w:sz w:val="25"/>
          <w:szCs w:val="25"/>
        </w:rPr>
      </w:pPr>
      <w:r w:rsidRPr="004B7895">
        <w:rPr>
          <w:rFonts w:ascii="Times New Roman" w:hAnsi="Times New Roman"/>
          <w:b/>
          <w:color w:val="C00000"/>
          <w:sz w:val="25"/>
          <w:szCs w:val="25"/>
        </w:rPr>
        <w:t>Câu 101:</w:t>
      </w:r>
      <w:r w:rsidRPr="00964780">
        <w:rPr>
          <w:rFonts w:ascii="Times New Roman" w:hAnsi="Times New Roman"/>
          <w:sz w:val="25"/>
          <w:szCs w:val="25"/>
        </w:rPr>
        <w:t xml:space="preserve"> Tiền làm chức năng phương tiện cất trữ trong trường hợp nào?</w:t>
      </w:r>
    </w:p>
    <w:p w:rsidR="00F27D34" w:rsidRPr="00964780" w:rsidRDefault="00F27D34" w:rsidP="00F27D34">
      <w:pPr>
        <w:pStyle w:val="Vnbnnidung20"/>
        <w:spacing w:before="0" w:after="0" w:line="276" w:lineRule="auto"/>
        <w:ind w:firstLine="0"/>
        <w:rPr>
          <w:rFonts w:ascii="Times New Roman" w:hAnsi="Times New Roman"/>
          <w:sz w:val="25"/>
          <w:szCs w:val="25"/>
        </w:rPr>
      </w:pPr>
      <w:r w:rsidRPr="00964780">
        <w:rPr>
          <w:rFonts w:ascii="Times New Roman" w:hAnsi="Times New Roman"/>
          <w:b/>
          <w:bCs/>
          <w:sz w:val="25"/>
          <w:szCs w:val="25"/>
        </w:rPr>
        <w:t xml:space="preserve">     </w:t>
      </w:r>
      <w:r w:rsidRPr="004B7895">
        <w:rPr>
          <w:rFonts w:ascii="Times New Roman" w:hAnsi="Times New Roman"/>
          <w:b/>
          <w:bCs/>
          <w:color w:val="0000FF"/>
          <w:sz w:val="25"/>
          <w:szCs w:val="25"/>
        </w:rPr>
        <w:t>A</w:t>
      </w:r>
      <w:r w:rsidRPr="004B7895">
        <w:rPr>
          <w:rFonts w:ascii="Times New Roman" w:hAnsi="Times New Roman"/>
          <w:color w:val="0000FF"/>
          <w:sz w:val="25"/>
          <w:szCs w:val="25"/>
        </w:rPr>
        <w:t>.</w:t>
      </w:r>
      <w:r w:rsidRPr="00964780">
        <w:rPr>
          <w:rFonts w:ascii="Times New Roman" w:hAnsi="Times New Roman"/>
          <w:sz w:val="25"/>
          <w:szCs w:val="25"/>
        </w:rPr>
        <w:t xml:space="preserve"> Gửi tiền vào ngân hàng.</w:t>
      </w:r>
      <w:r w:rsidRPr="00964780">
        <w:rPr>
          <w:rFonts w:ascii="Times New Roman" w:hAnsi="Times New Roman"/>
          <w:sz w:val="25"/>
          <w:szCs w:val="25"/>
        </w:rPr>
        <w:tab/>
      </w:r>
      <w:r w:rsidRPr="00964780">
        <w:rPr>
          <w:rFonts w:ascii="Times New Roman" w:hAnsi="Times New Roman"/>
          <w:sz w:val="25"/>
          <w:szCs w:val="25"/>
        </w:rPr>
        <w:tab/>
      </w:r>
      <w:r w:rsidRPr="00964780">
        <w:rPr>
          <w:rFonts w:ascii="Times New Roman" w:hAnsi="Times New Roman"/>
          <w:sz w:val="25"/>
          <w:szCs w:val="25"/>
        </w:rPr>
        <w:tab/>
        <w:t xml:space="preserve">  </w:t>
      </w:r>
      <w:r w:rsidRPr="004B7895">
        <w:rPr>
          <w:rFonts w:ascii="Times New Roman" w:hAnsi="Times New Roman"/>
          <w:b/>
          <w:bCs/>
          <w:color w:val="0000FF"/>
          <w:sz w:val="25"/>
          <w:szCs w:val="25"/>
        </w:rPr>
        <w:t>B</w:t>
      </w:r>
      <w:r w:rsidRPr="004B7895">
        <w:rPr>
          <w:rFonts w:ascii="Times New Roman" w:hAnsi="Times New Roman"/>
          <w:color w:val="0000FF"/>
          <w:sz w:val="25"/>
          <w:szCs w:val="25"/>
        </w:rPr>
        <w:t>.</w:t>
      </w:r>
      <w:r w:rsidRPr="00964780">
        <w:rPr>
          <w:rFonts w:ascii="Times New Roman" w:hAnsi="Times New Roman"/>
          <w:sz w:val="25"/>
          <w:szCs w:val="25"/>
        </w:rPr>
        <w:t xml:space="preserve"> Mua bán xe mô tô.</w:t>
      </w:r>
    </w:p>
    <w:p w:rsidR="00F27D34" w:rsidRPr="00964780" w:rsidRDefault="00F27D34" w:rsidP="00F27D34">
      <w:pPr>
        <w:pStyle w:val="Vnbnnidung20"/>
        <w:spacing w:before="0" w:after="0" w:line="276" w:lineRule="auto"/>
        <w:ind w:firstLine="0"/>
        <w:rPr>
          <w:rFonts w:ascii="Times New Roman" w:hAnsi="Times New Roman"/>
          <w:sz w:val="25"/>
          <w:szCs w:val="25"/>
        </w:rPr>
      </w:pPr>
      <w:r w:rsidRPr="00F27D34">
        <w:rPr>
          <w:rStyle w:val="Vnbnnidung415pt"/>
          <w:rFonts w:eastAsia="Calibri"/>
          <w:color w:val="auto"/>
          <w:sz w:val="25"/>
          <w:szCs w:val="25"/>
        </w:rPr>
        <w:t xml:space="preserve">     </w:t>
      </w:r>
      <w:r w:rsidRPr="004B7895">
        <w:rPr>
          <w:rStyle w:val="Vnbnnidung415pt"/>
          <w:rFonts w:eastAsia="Calibri"/>
          <w:color w:val="0000FF"/>
          <w:sz w:val="25"/>
          <w:szCs w:val="25"/>
        </w:rPr>
        <w:t>C</w:t>
      </w:r>
      <w:r w:rsidRPr="004B7895">
        <w:rPr>
          <w:rStyle w:val="Vnbnnidung415pt"/>
          <w:rFonts w:eastAsia="Calibri"/>
          <w:b w:val="0"/>
          <w:color w:val="0000FF"/>
          <w:sz w:val="25"/>
          <w:szCs w:val="25"/>
        </w:rPr>
        <w:t>.</w:t>
      </w:r>
      <w:r w:rsidRPr="00964780">
        <w:rPr>
          <w:rStyle w:val="Vnbnnidung415pt"/>
          <w:rFonts w:eastAsia="Calibri"/>
          <w:b w:val="0"/>
          <w:color w:val="auto"/>
          <w:sz w:val="25"/>
          <w:szCs w:val="25"/>
        </w:rPr>
        <w:t xml:space="preserve"> </w:t>
      </w:r>
      <w:r w:rsidRPr="00964780">
        <w:rPr>
          <w:rFonts w:ascii="Times New Roman" w:hAnsi="Times New Roman"/>
          <w:sz w:val="25"/>
          <w:szCs w:val="25"/>
        </w:rPr>
        <w:t>Mua lương thực dùng dần.</w:t>
      </w:r>
      <w:r w:rsidRPr="00964780">
        <w:rPr>
          <w:rFonts w:ascii="Times New Roman" w:hAnsi="Times New Roman"/>
          <w:sz w:val="25"/>
          <w:szCs w:val="25"/>
        </w:rPr>
        <w:tab/>
      </w:r>
      <w:r w:rsidRPr="00964780">
        <w:rPr>
          <w:rFonts w:ascii="Times New Roman" w:hAnsi="Times New Roman"/>
          <w:sz w:val="25"/>
          <w:szCs w:val="25"/>
        </w:rPr>
        <w:tab/>
      </w:r>
      <w:r w:rsidRPr="00964780">
        <w:rPr>
          <w:rFonts w:ascii="Times New Roman" w:hAnsi="Times New Roman"/>
          <w:sz w:val="25"/>
          <w:szCs w:val="25"/>
        </w:rPr>
        <w:tab/>
        <w:t xml:space="preserve">  </w:t>
      </w:r>
      <w:r w:rsidRPr="004B7895">
        <w:rPr>
          <w:rFonts w:ascii="Times New Roman" w:hAnsi="Times New Roman"/>
          <w:b/>
          <w:bCs/>
          <w:color w:val="0000FF"/>
          <w:sz w:val="25"/>
          <w:szCs w:val="25"/>
        </w:rPr>
        <w:t>D</w:t>
      </w:r>
      <w:r w:rsidRPr="004B7895">
        <w:rPr>
          <w:rFonts w:ascii="Times New Roman" w:hAnsi="Times New Roman"/>
          <w:color w:val="0000FF"/>
          <w:sz w:val="25"/>
          <w:szCs w:val="25"/>
        </w:rPr>
        <w:t>.</w:t>
      </w:r>
      <w:r w:rsidRPr="00964780">
        <w:rPr>
          <w:rFonts w:ascii="Times New Roman" w:hAnsi="Times New Roman"/>
          <w:sz w:val="25"/>
          <w:szCs w:val="25"/>
        </w:rPr>
        <w:t xml:space="preserve"> Mua vàng cất vào két.</w:t>
      </w:r>
      <w:r w:rsidRPr="00964780">
        <w:rPr>
          <w:rFonts w:ascii="Times New Roman" w:hAnsi="Times New Roman"/>
          <w:sz w:val="25"/>
          <w:szCs w:val="25"/>
        </w:rPr>
        <w:tab/>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102:</w:t>
      </w:r>
      <w:r w:rsidRPr="00964780">
        <w:rPr>
          <w:sz w:val="25"/>
          <w:szCs w:val="25"/>
          <w:lang w:val="vi-VN"/>
        </w:rPr>
        <w:t xml:space="preserve"> Cạnh tranh có vai trò nào sau đây trong sản xuất và lưu thông hàng hoá?</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Cơ sở sản xuất hàng hoá.</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Triệt tiêu lợi nhuận đầu tư.</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Nền tảng của sản xuất hàng hoá.</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Một động lực kinh tế.</w:t>
      </w:r>
    </w:p>
    <w:p w:rsidR="00F27D34" w:rsidRPr="00F27D34" w:rsidRDefault="00F27D34" w:rsidP="00F27D34">
      <w:pPr>
        <w:spacing w:line="276" w:lineRule="auto"/>
        <w:jc w:val="both"/>
        <w:rPr>
          <w:sz w:val="25"/>
          <w:szCs w:val="25"/>
          <w:lang w:val="vi-VN"/>
        </w:rPr>
      </w:pPr>
      <w:r w:rsidRPr="004B7895">
        <w:rPr>
          <w:b/>
          <w:color w:val="C00000"/>
          <w:sz w:val="25"/>
          <w:szCs w:val="25"/>
          <w:lang w:val="vi-VN"/>
        </w:rPr>
        <w:t>Câu 103:</w:t>
      </w:r>
      <w:r w:rsidRPr="00964780">
        <w:rPr>
          <w:sz w:val="25"/>
          <w:szCs w:val="25"/>
          <w:lang w:val="vi-VN"/>
        </w:rPr>
        <w:t xml:space="preserve"> </w:t>
      </w:r>
      <w:r w:rsidRPr="00F27D34">
        <w:rPr>
          <w:sz w:val="25"/>
          <w:szCs w:val="25"/>
          <w:lang w:val="vi-VN"/>
        </w:rPr>
        <w:t>Công chức, viên chức nhà nước thực hiện hành vi nào sau đây là vi phạm kỷ luật?</w:t>
      </w:r>
    </w:p>
    <w:p w:rsidR="00F27D34" w:rsidRPr="00F27D34"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F27D34">
        <w:rPr>
          <w:b/>
          <w:sz w:val="25"/>
          <w:szCs w:val="25"/>
          <w:lang w:val="vi-VN"/>
        </w:rPr>
        <w:t xml:space="preserve"> </w:t>
      </w:r>
      <w:r w:rsidRPr="00F27D34">
        <w:rPr>
          <w:sz w:val="25"/>
          <w:szCs w:val="25"/>
          <w:lang w:val="vi-VN"/>
        </w:rPr>
        <w:t>Đề xuất hưởng phụ cấp độc hại.</w:t>
      </w:r>
      <w:r w:rsidRPr="00F27D34">
        <w:rPr>
          <w:sz w:val="25"/>
          <w:szCs w:val="25"/>
          <w:lang w:val="vi-VN"/>
        </w:rPr>
        <w:tab/>
      </w:r>
      <w:r w:rsidRPr="004B7895">
        <w:rPr>
          <w:b/>
          <w:color w:val="0000FF"/>
          <w:sz w:val="25"/>
          <w:szCs w:val="25"/>
          <w:lang w:val="vi-VN"/>
        </w:rPr>
        <w:t>B.</w:t>
      </w:r>
      <w:r w:rsidRPr="00F27D34">
        <w:rPr>
          <w:b/>
          <w:sz w:val="25"/>
          <w:szCs w:val="25"/>
          <w:lang w:val="vi-VN"/>
        </w:rPr>
        <w:t xml:space="preserve"> </w:t>
      </w:r>
      <w:r w:rsidRPr="00F27D34">
        <w:rPr>
          <w:sz w:val="25"/>
          <w:szCs w:val="25"/>
          <w:lang w:val="vi-VN"/>
        </w:rPr>
        <w:t>Tìm hiểu các nghi lễ tôn giáo.</w:t>
      </w:r>
    </w:p>
    <w:p w:rsidR="00F27D34" w:rsidRPr="00F27D34"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F27D34">
        <w:rPr>
          <w:b/>
          <w:sz w:val="25"/>
          <w:szCs w:val="25"/>
          <w:lang w:val="vi-VN"/>
        </w:rPr>
        <w:t xml:space="preserve"> </w:t>
      </w:r>
      <w:r w:rsidRPr="00F27D34">
        <w:rPr>
          <w:sz w:val="25"/>
          <w:szCs w:val="25"/>
          <w:lang w:val="vi-VN"/>
        </w:rPr>
        <w:t>Nghỉ việc không có lí do chính đáng.</w:t>
      </w:r>
      <w:r w:rsidRPr="00F27D34">
        <w:rPr>
          <w:sz w:val="25"/>
          <w:szCs w:val="25"/>
          <w:lang w:val="vi-VN"/>
        </w:rPr>
        <w:tab/>
      </w:r>
      <w:r w:rsidRPr="004B7895">
        <w:rPr>
          <w:b/>
          <w:color w:val="0000FF"/>
          <w:sz w:val="25"/>
          <w:szCs w:val="25"/>
          <w:lang w:val="vi-VN"/>
        </w:rPr>
        <w:t>D.</w:t>
      </w:r>
      <w:r w:rsidRPr="00F27D34">
        <w:rPr>
          <w:b/>
          <w:sz w:val="25"/>
          <w:szCs w:val="25"/>
          <w:lang w:val="vi-VN"/>
        </w:rPr>
        <w:t xml:space="preserve"> </w:t>
      </w:r>
      <w:r w:rsidRPr="00F27D34">
        <w:rPr>
          <w:sz w:val="25"/>
          <w:szCs w:val="25"/>
          <w:lang w:val="vi-VN"/>
        </w:rPr>
        <w:t>Từ bỏ mọi hủ tục vùng miền.</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104:</w:t>
      </w:r>
      <w:r w:rsidRPr="00964780">
        <w:rPr>
          <w:sz w:val="25"/>
          <w:szCs w:val="25"/>
          <w:lang w:val="vi-VN"/>
        </w:rPr>
        <w:t xml:space="preserve"> Công dân phải chịu trách nhiệm trách nhiệm hành chính khi thực hiện hành vi nào dưới đây?</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Không chấp hành quy định phòng dịch.</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F27D34">
        <w:rPr>
          <w:sz w:val="25"/>
          <w:szCs w:val="25"/>
          <w:lang w:val="vi-VN"/>
        </w:rPr>
        <w:t>Tổ chức đưa người vượt biên trái phép</w:t>
      </w:r>
      <w:r w:rsidRPr="00964780">
        <w:rPr>
          <w:sz w:val="25"/>
          <w:szCs w:val="25"/>
          <w:lang w:val="vi-VN"/>
        </w:rPr>
        <w:t>.</w:t>
      </w:r>
    </w:p>
    <w:p w:rsidR="00F27D34" w:rsidRPr="00964780" w:rsidRDefault="00F27D34" w:rsidP="00F27D34">
      <w:pPr>
        <w:spacing w:line="276" w:lineRule="auto"/>
        <w:ind w:firstLine="283"/>
        <w:rPr>
          <w:b/>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Làm giả con dấu để chiếm đoạt tài sản.</w:t>
      </w:r>
      <w:r w:rsidRPr="00964780">
        <w:rPr>
          <w:sz w:val="25"/>
          <w:szCs w:val="25"/>
          <w:lang w:val="vi-VN"/>
        </w:rPr>
        <w:tab/>
      </w:r>
      <w:r w:rsidRPr="00F27D34">
        <w:rPr>
          <w:sz w:val="25"/>
          <w:szCs w:val="25"/>
          <w:lang w:val="vi-VN"/>
        </w:rPr>
        <w:t xml:space="preserve"> </w:t>
      </w:r>
      <w:r w:rsidRPr="004B7895">
        <w:rPr>
          <w:b/>
          <w:color w:val="0000FF"/>
          <w:sz w:val="25"/>
          <w:szCs w:val="25"/>
          <w:lang w:val="vi-VN"/>
        </w:rPr>
        <w:t>D.</w:t>
      </w:r>
      <w:r w:rsidRPr="00964780">
        <w:rPr>
          <w:b/>
          <w:sz w:val="25"/>
          <w:szCs w:val="25"/>
          <w:lang w:val="vi-VN"/>
        </w:rPr>
        <w:t xml:space="preserve"> </w:t>
      </w:r>
      <w:r w:rsidRPr="00964780">
        <w:rPr>
          <w:sz w:val="25"/>
          <w:szCs w:val="25"/>
          <w:lang w:val="vi-VN"/>
        </w:rPr>
        <w:t>Đăng nhập tài khoản công trực tuyến.</w:t>
      </w:r>
    </w:p>
    <w:p w:rsidR="00F27D34" w:rsidRPr="00F27D34" w:rsidRDefault="00F27D34" w:rsidP="00F27D34">
      <w:pPr>
        <w:pStyle w:val="BodyText"/>
        <w:spacing w:line="276" w:lineRule="auto"/>
        <w:ind w:left="0"/>
        <w:rPr>
          <w:sz w:val="25"/>
          <w:szCs w:val="25"/>
          <w:lang w:val="vi-VN"/>
        </w:rPr>
      </w:pPr>
      <w:r w:rsidRPr="004B7895">
        <w:rPr>
          <w:b/>
          <w:color w:val="C00000"/>
          <w:sz w:val="25"/>
          <w:szCs w:val="25"/>
          <w:lang w:val="vi-VN"/>
        </w:rPr>
        <w:t>Câu 105:</w:t>
      </w:r>
      <w:r w:rsidRPr="00964780">
        <w:rPr>
          <w:sz w:val="25"/>
          <w:szCs w:val="25"/>
          <w:lang w:val="vi-VN"/>
        </w:rPr>
        <w:t xml:space="preserve"> </w:t>
      </w:r>
      <w:r w:rsidRPr="00F27D34">
        <w:rPr>
          <w:sz w:val="25"/>
          <w:szCs w:val="25"/>
          <w:lang w:val="vi-VN"/>
        </w:rPr>
        <w:t xml:space="preserve">Quyền bình đẳng giữa các dân tộc </w:t>
      </w:r>
      <w:r w:rsidRPr="00F27D34">
        <w:rPr>
          <w:b/>
          <w:sz w:val="25"/>
          <w:szCs w:val="25"/>
          <w:lang w:val="vi-VN"/>
        </w:rPr>
        <w:t xml:space="preserve">không </w:t>
      </w:r>
      <w:r w:rsidRPr="00F27D34">
        <w:rPr>
          <w:sz w:val="25"/>
          <w:szCs w:val="25"/>
          <w:lang w:val="vi-VN"/>
        </w:rPr>
        <w:t>bao gồm nội dung nào dưới đây?</w:t>
      </w:r>
    </w:p>
    <w:p w:rsidR="00F27D34" w:rsidRPr="00F27D34" w:rsidRDefault="00F27D34" w:rsidP="00F27D34">
      <w:pPr>
        <w:pStyle w:val="BodyText"/>
        <w:tabs>
          <w:tab w:val="left" w:pos="5159"/>
        </w:tabs>
        <w:spacing w:line="276" w:lineRule="auto"/>
        <w:rPr>
          <w:sz w:val="25"/>
          <w:szCs w:val="25"/>
          <w:lang w:val="vi-VN"/>
        </w:rPr>
      </w:pPr>
      <w:r w:rsidRPr="00F27D34">
        <w:rPr>
          <w:b/>
          <w:bCs/>
          <w:sz w:val="25"/>
          <w:szCs w:val="25"/>
          <w:lang w:val="vi-VN"/>
        </w:rPr>
        <w:t xml:space="preserve">  </w:t>
      </w:r>
      <w:r w:rsidRPr="004B7895">
        <w:rPr>
          <w:b/>
          <w:bCs/>
          <w:color w:val="0000FF"/>
          <w:sz w:val="25"/>
          <w:szCs w:val="25"/>
          <w:lang w:val="vi-VN"/>
        </w:rPr>
        <w:t>A</w:t>
      </w:r>
      <w:r w:rsidRPr="004B7895">
        <w:rPr>
          <w:color w:val="0000FF"/>
          <w:sz w:val="25"/>
          <w:szCs w:val="25"/>
          <w:lang w:val="vi-VN"/>
        </w:rPr>
        <w:t>.</w:t>
      </w:r>
      <w:r w:rsidRPr="00F27D34">
        <w:rPr>
          <w:sz w:val="25"/>
          <w:szCs w:val="25"/>
          <w:lang w:val="vi-VN"/>
        </w:rPr>
        <w:t xml:space="preserve"> Bình đẳng về</w:t>
      </w:r>
      <w:r w:rsidRPr="00F27D34">
        <w:rPr>
          <w:spacing w:val="-8"/>
          <w:sz w:val="25"/>
          <w:szCs w:val="25"/>
          <w:lang w:val="vi-VN"/>
        </w:rPr>
        <w:t xml:space="preserve"> </w:t>
      </w:r>
      <w:r w:rsidRPr="00F27D34">
        <w:rPr>
          <w:sz w:val="25"/>
          <w:szCs w:val="25"/>
          <w:lang w:val="vi-VN"/>
        </w:rPr>
        <w:t>chính trị.</w:t>
      </w:r>
      <w:r w:rsidRPr="00F27D34">
        <w:rPr>
          <w:sz w:val="25"/>
          <w:szCs w:val="25"/>
          <w:lang w:val="vi-VN"/>
        </w:rPr>
        <w:tab/>
      </w:r>
      <w:r w:rsidRPr="004B7895">
        <w:rPr>
          <w:b/>
          <w:bCs/>
          <w:color w:val="0000FF"/>
          <w:sz w:val="25"/>
          <w:szCs w:val="25"/>
          <w:lang w:val="vi-VN"/>
        </w:rPr>
        <w:t>B.</w:t>
      </w:r>
      <w:r w:rsidRPr="00F27D34">
        <w:rPr>
          <w:b/>
          <w:bCs/>
          <w:sz w:val="25"/>
          <w:szCs w:val="25"/>
          <w:lang w:val="vi-VN"/>
        </w:rPr>
        <w:t xml:space="preserve"> </w:t>
      </w:r>
      <w:r w:rsidRPr="00F27D34">
        <w:rPr>
          <w:sz w:val="25"/>
          <w:szCs w:val="25"/>
          <w:lang w:val="vi-VN"/>
        </w:rPr>
        <w:t>Bình đẳng về xã</w:t>
      </w:r>
      <w:r w:rsidRPr="00F27D34">
        <w:rPr>
          <w:spacing w:val="-6"/>
          <w:sz w:val="25"/>
          <w:szCs w:val="25"/>
          <w:lang w:val="vi-VN"/>
        </w:rPr>
        <w:t xml:space="preserve"> </w:t>
      </w:r>
      <w:r w:rsidRPr="00F27D34">
        <w:rPr>
          <w:sz w:val="25"/>
          <w:szCs w:val="25"/>
          <w:lang w:val="vi-VN"/>
        </w:rPr>
        <w:t>hội.</w:t>
      </w:r>
    </w:p>
    <w:p w:rsidR="00F27D34" w:rsidRPr="00F27D34" w:rsidRDefault="00F27D34" w:rsidP="00F27D34">
      <w:pPr>
        <w:pStyle w:val="BodyText"/>
        <w:tabs>
          <w:tab w:val="left" w:pos="5159"/>
        </w:tabs>
        <w:spacing w:line="276" w:lineRule="auto"/>
        <w:rPr>
          <w:sz w:val="25"/>
          <w:szCs w:val="25"/>
          <w:lang w:val="vi-VN"/>
        </w:rPr>
      </w:pPr>
      <w:r w:rsidRPr="00F27D34">
        <w:rPr>
          <w:b/>
          <w:bCs/>
          <w:sz w:val="25"/>
          <w:szCs w:val="25"/>
          <w:lang w:val="vi-VN"/>
        </w:rPr>
        <w:t xml:space="preserve">  </w:t>
      </w:r>
      <w:r w:rsidRPr="004B7895">
        <w:rPr>
          <w:b/>
          <w:bCs/>
          <w:color w:val="0000FF"/>
          <w:sz w:val="25"/>
          <w:szCs w:val="25"/>
          <w:lang w:val="vi-VN"/>
        </w:rPr>
        <w:t>C</w:t>
      </w:r>
      <w:r w:rsidRPr="004B7895">
        <w:rPr>
          <w:color w:val="0000FF"/>
          <w:sz w:val="25"/>
          <w:szCs w:val="25"/>
          <w:lang w:val="vi-VN"/>
        </w:rPr>
        <w:t>.</w:t>
      </w:r>
      <w:r w:rsidRPr="00F27D34">
        <w:rPr>
          <w:sz w:val="25"/>
          <w:szCs w:val="25"/>
          <w:lang w:val="vi-VN"/>
        </w:rPr>
        <w:t xml:space="preserve"> Bình đẳng về</w:t>
      </w:r>
      <w:r w:rsidRPr="00F27D34">
        <w:rPr>
          <w:spacing w:val="-9"/>
          <w:sz w:val="25"/>
          <w:szCs w:val="25"/>
          <w:lang w:val="vi-VN"/>
        </w:rPr>
        <w:t xml:space="preserve"> </w:t>
      </w:r>
      <w:r w:rsidRPr="00F27D34">
        <w:rPr>
          <w:sz w:val="25"/>
          <w:szCs w:val="25"/>
          <w:lang w:val="vi-VN"/>
        </w:rPr>
        <w:t>kinh</w:t>
      </w:r>
      <w:r w:rsidRPr="00F27D34">
        <w:rPr>
          <w:spacing w:val="-2"/>
          <w:sz w:val="25"/>
          <w:szCs w:val="25"/>
          <w:lang w:val="vi-VN"/>
        </w:rPr>
        <w:t xml:space="preserve"> </w:t>
      </w:r>
      <w:r w:rsidRPr="00F27D34">
        <w:rPr>
          <w:sz w:val="25"/>
          <w:szCs w:val="25"/>
          <w:lang w:val="vi-VN"/>
        </w:rPr>
        <w:t>tế.</w:t>
      </w:r>
      <w:r w:rsidRPr="00F27D34">
        <w:rPr>
          <w:sz w:val="25"/>
          <w:szCs w:val="25"/>
          <w:lang w:val="vi-VN"/>
        </w:rPr>
        <w:tab/>
      </w:r>
      <w:r w:rsidRPr="004B7895">
        <w:rPr>
          <w:b/>
          <w:bCs/>
          <w:color w:val="0000FF"/>
          <w:sz w:val="25"/>
          <w:szCs w:val="25"/>
          <w:lang w:val="vi-VN"/>
        </w:rPr>
        <w:t>D</w:t>
      </w:r>
      <w:r w:rsidRPr="004B7895">
        <w:rPr>
          <w:color w:val="0000FF"/>
          <w:sz w:val="25"/>
          <w:szCs w:val="25"/>
          <w:lang w:val="vi-VN"/>
        </w:rPr>
        <w:t>.</w:t>
      </w:r>
      <w:r w:rsidRPr="00F27D34">
        <w:rPr>
          <w:sz w:val="25"/>
          <w:szCs w:val="25"/>
          <w:lang w:val="vi-VN"/>
        </w:rPr>
        <w:t xml:space="preserve"> Bình đẳng về văn hóa, giáo</w:t>
      </w:r>
      <w:r w:rsidRPr="00F27D34">
        <w:rPr>
          <w:spacing w:val="-9"/>
          <w:sz w:val="25"/>
          <w:szCs w:val="25"/>
          <w:lang w:val="vi-VN"/>
        </w:rPr>
        <w:t xml:space="preserve"> </w:t>
      </w:r>
      <w:r w:rsidRPr="00F27D34">
        <w:rPr>
          <w:sz w:val="25"/>
          <w:szCs w:val="25"/>
          <w:lang w:val="vi-VN"/>
        </w:rPr>
        <w:t>dục.</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106:</w:t>
      </w:r>
      <w:r w:rsidRPr="00964780">
        <w:rPr>
          <w:b/>
          <w:sz w:val="25"/>
          <w:szCs w:val="25"/>
          <w:lang w:val="vi-VN"/>
        </w:rPr>
        <w:t xml:space="preserve"> </w:t>
      </w:r>
      <w:r w:rsidRPr="00964780">
        <w:rPr>
          <w:sz w:val="25"/>
          <w:szCs w:val="25"/>
          <w:lang w:val="vi-VN"/>
        </w:rPr>
        <w:t xml:space="preserve">Theo quy định của pháp luật, việc khám xét chỗ ở của người nào đó </w:t>
      </w:r>
      <w:r w:rsidRPr="00964780">
        <w:rPr>
          <w:b/>
          <w:bCs/>
          <w:sz w:val="25"/>
          <w:szCs w:val="25"/>
          <w:lang w:val="vi-VN"/>
        </w:rPr>
        <w:t>không</w:t>
      </w:r>
      <w:r w:rsidRPr="00964780">
        <w:rPr>
          <w:sz w:val="25"/>
          <w:szCs w:val="25"/>
          <w:lang w:val="vi-VN"/>
        </w:rPr>
        <w:t xml:space="preserve"> được tiến hành khi đủ căn cứ khẳng định ở đó chỉ có</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người đang bị truy nã.</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phương tiện gây án.</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lastRenderedPageBreak/>
        <w:t>C.</w:t>
      </w:r>
      <w:r w:rsidRPr="00964780">
        <w:rPr>
          <w:b/>
          <w:sz w:val="25"/>
          <w:szCs w:val="25"/>
          <w:lang w:val="vi-VN"/>
        </w:rPr>
        <w:t xml:space="preserve"> </w:t>
      </w:r>
      <w:r w:rsidRPr="00964780">
        <w:rPr>
          <w:sz w:val="25"/>
          <w:szCs w:val="25"/>
          <w:lang w:val="vi-VN"/>
        </w:rPr>
        <w:t>bạo lực gia đình.</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tội phạm đang lẩn trốn.</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107:</w:t>
      </w:r>
      <w:r w:rsidRPr="00964780">
        <w:rPr>
          <w:b/>
          <w:noProof/>
          <w:sz w:val="25"/>
          <w:szCs w:val="25"/>
          <w:lang w:val="vi-VN"/>
        </w:rPr>
        <w:t xml:space="preserve"> </w:t>
      </w:r>
      <w:r w:rsidRPr="00964780">
        <w:rPr>
          <w:sz w:val="25"/>
          <w:szCs w:val="25"/>
          <w:lang w:val="vi-VN"/>
        </w:rPr>
        <w:t>Theo quy định của pháp luật, hành vi nào dưới đây vi phạm quyền bất khả xâm phạm về th</w:t>
      </w:r>
      <w:r w:rsidRPr="00F27D34">
        <w:rPr>
          <w:sz w:val="25"/>
          <w:szCs w:val="25"/>
          <w:lang w:val="vi-VN"/>
        </w:rPr>
        <w:t>â</w:t>
      </w:r>
      <w:r w:rsidRPr="00964780">
        <w:rPr>
          <w:sz w:val="25"/>
          <w:szCs w:val="25"/>
          <w:lang w:val="vi-VN"/>
        </w:rPr>
        <w:t>n thể của công dân?</w:t>
      </w:r>
    </w:p>
    <w:p w:rsidR="00F27D34" w:rsidRPr="00964780" w:rsidRDefault="00F27D34" w:rsidP="00F27D34">
      <w:pPr>
        <w:tabs>
          <w:tab w:val="left" w:pos="5136"/>
        </w:tabs>
        <w:spacing w:line="276" w:lineRule="auto"/>
        <w:ind w:firstLine="283"/>
        <w:rPr>
          <w:sz w:val="25"/>
          <w:szCs w:val="25"/>
          <w:lang w:val="it-IT"/>
        </w:rPr>
      </w:pPr>
      <w:r w:rsidRPr="004B7895">
        <w:rPr>
          <w:b/>
          <w:color w:val="0000FF"/>
          <w:sz w:val="25"/>
          <w:szCs w:val="25"/>
          <w:lang w:val="es-ES_tradnl"/>
        </w:rPr>
        <w:t>A.</w:t>
      </w:r>
      <w:r w:rsidRPr="00964780">
        <w:rPr>
          <w:b/>
          <w:sz w:val="25"/>
          <w:szCs w:val="25"/>
          <w:lang w:val="es-ES_tradnl"/>
        </w:rPr>
        <w:t xml:space="preserve"> </w:t>
      </w:r>
      <w:r w:rsidRPr="00964780">
        <w:rPr>
          <w:sz w:val="25"/>
          <w:szCs w:val="25"/>
          <w:lang w:val="es-ES_tradnl"/>
        </w:rPr>
        <w:t>Bắt cóc con tin.</w:t>
      </w:r>
      <w:r w:rsidRPr="00964780">
        <w:rPr>
          <w:sz w:val="25"/>
          <w:szCs w:val="25"/>
          <w:lang w:val="it-IT"/>
        </w:rPr>
        <w:tab/>
      </w:r>
      <w:r w:rsidRPr="004B7895">
        <w:rPr>
          <w:b/>
          <w:color w:val="0000FF"/>
          <w:sz w:val="25"/>
          <w:szCs w:val="25"/>
          <w:lang w:val="es-ES_tradnl"/>
        </w:rPr>
        <w:t>B.</w:t>
      </w:r>
      <w:r w:rsidRPr="00964780">
        <w:rPr>
          <w:b/>
          <w:sz w:val="25"/>
          <w:szCs w:val="25"/>
          <w:lang w:val="es-ES_tradnl"/>
        </w:rPr>
        <w:t xml:space="preserve"> </w:t>
      </w:r>
      <w:r w:rsidRPr="00964780">
        <w:rPr>
          <w:sz w:val="25"/>
          <w:szCs w:val="25"/>
          <w:lang w:val="es-ES_tradnl"/>
        </w:rPr>
        <w:t>Đe dọa giết người.</w:t>
      </w:r>
    </w:p>
    <w:p w:rsidR="00F27D34" w:rsidRPr="00964780" w:rsidRDefault="00F27D34" w:rsidP="00F27D34">
      <w:pPr>
        <w:tabs>
          <w:tab w:val="left" w:pos="5136"/>
        </w:tabs>
        <w:spacing w:line="276" w:lineRule="auto"/>
        <w:ind w:firstLine="283"/>
        <w:rPr>
          <w:sz w:val="25"/>
          <w:szCs w:val="25"/>
          <w:lang w:val="it-IT"/>
        </w:rPr>
      </w:pPr>
      <w:r w:rsidRPr="004B7895">
        <w:rPr>
          <w:b/>
          <w:color w:val="0000FF"/>
          <w:sz w:val="25"/>
          <w:szCs w:val="25"/>
          <w:lang w:val="es-ES_tradnl"/>
        </w:rPr>
        <w:t>C.</w:t>
      </w:r>
      <w:r w:rsidRPr="00964780">
        <w:rPr>
          <w:b/>
          <w:sz w:val="25"/>
          <w:szCs w:val="25"/>
          <w:lang w:val="es-ES_tradnl"/>
        </w:rPr>
        <w:t xml:space="preserve"> </w:t>
      </w:r>
      <w:r w:rsidRPr="00964780">
        <w:rPr>
          <w:sz w:val="25"/>
          <w:szCs w:val="25"/>
          <w:lang w:val="es-ES_tradnl"/>
        </w:rPr>
        <w:t>Khống chế tội phạm.</w:t>
      </w:r>
      <w:r w:rsidRPr="00964780">
        <w:rPr>
          <w:sz w:val="25"/>
          <w:szCs w:val="25"/>
          <w:lang w:val="it-IT"/>
        </w:rPr>
        <w:tab/>
      </w:r>
      <w:r w:rsidRPr="004B7895">
        <w:rPr>
          <w:b/>
          <w:color w:val="0000FF"/>
          <w:sz w:val="25"/>
          <w:szCs w:val="25"/>
          <w:lang w:val="es-ES_tradnl"/>
        </w:rPr>
        <w:t>D.</w:t>
      </w:r>
      <w:r w:rsidRPr="00964780">
        <w:rPr>
          <w:b/>
          <w:sz w:val="25"/>
          <w:szCs w:val="25"/>
          <w:lang w:val="es-ES_tradnl"/>
        </w:rPr>
        <w:t xml:space="preserve"> </w:t>
      </w:r>
      <w:r w:rsidRPr="00964780">
        <w:rPr>
          <w:sz w:val="25"/>
          <w:szCs w:val="25"/>
          <w:lang w:val="es-ES_tradnl"/>
        </w:rPr>
        <w:t>Theo dõi nạn nhân.</w:t>
      </w:r>
    </w:p>
    <w:p w:rsidR="00F27D34" w:rsidRPr="00964780" w:rsidRDefault="00F27D34" w:rsidP="00F27D34">
      <w:pPr>
        <w:spacing w:line="276" w:lineRule="auto"/>
        <w:jc w:val="both"/>
        <w:rPr>
          <w:sz w:val="25"/>
          <w:szCs w:val="25"/>
          <w:lang w:val="it-IT" w:eastAsia="vi-VN"/>
        </w:rPr>
      </w:pPr>
      <w:r w:rsidRPr="004B7895">
        <w:rPr>
          <w:b/>
          <w:color w:val="C00000"/>
          <w:sz w:val="25"/>
          <w:szCs w:val="25"/>
          <w:lang w:val="vi-VN"/>
        </w:rPr>
        <w:t>Câu 108:</w:t>
      </w:r>
      <w:r w:rsidRPr="00964780">
        <w:rPr>
          <w:b/>
          <w:sz w:val="25"/>
          <w:szCs w:val="25"/>
          <w:lang w:val="nl-NL"/>
        </w:rPr>
        <w:t xml:space="preserve"> </w:t>
      </w:r>
      <w:r w:rsidRPr="00964780">
        <w:rPr>
          <w:sz w:val="25"/>
          <w:szCs w:val="25"/>
          <w:lang w:val="it-IT"/>
        </w:rPr>
        <w:t xml:space="preserve">Theo quy định của pháp luật, tại thời điểm tổ chức bầu cử, cử tri </w:t>
      </w:r>
      <w:r w:rsidRPr="00964780">
        <w:rPr>
          <w:b/>
          <w:bCs/>
          <w:sz w:val="25"/>
          <w:szCs w:val="25"/>
          <w:lang w:val="it-IT"/>
        </w:rPr>
        <w:t xml:space="preserve">không </w:t>
      </w:r>
      <w:r w:rsidRPr="00964780">
        <w:rPr>
          <w:sz w:val="25"/>
          <w:szCs w:val="25"/>
          <w:lang w:val="it-IT"/>
        </w:rPr>
        <w:t>vi phạm nguyên tắc bầu cử khi</w:t>
      </w:r>
    </w:p>
    <w:p w:rsidR="00F27D34" w:rsidRPr="00964780" w:rsidRDefault="00F27D34" w:rsidP="00F27D34">
      <w:pPr>
        <w:tabs>
          <w:tab w:val="left" w:pos="5136"/>
        </w:tabs>
        <w:spacing w:line="276" w:lineRule="auto"/>
        <w:ind w:firstLine="283"/>
        <w:rPr>
          <w:sz w:val="25"/>
          <w:szCs w:val="25"/>
          <w:lang w:val="it-IT"/>
        </w:rPr>
      </w:pPr>
      <w:r w:rsidRPr="004B7895">
        <w:rPr>
          <w:b/>
          <w:color w:val="0000FF"/>
          <w:sz w:val="25"/>
          <w:szCs w:val="25"/>
          <w:lang w:val="it-IT"/>
        </w:rPr>
        <w:t>A.</w:t>
      </w:r>
      <w:r w:rsidRPr="00964780">
        <w:rPr>
          <w:b/>
          <w:sz w:val="25"/>
          <w:szCs w:val="25"/>
          <w:lang w:val="it-IT"/>
        </w:rPr>
        <w:t xml:space="preserve"> </w:t>
      </w:r>
      <w:r w:rsidRPr="00964780">
        <w:rPr>
          <w:sz w:val="25"/>
          <w:szCs w:val="25"/>
          <w:lang w:val="it-IT"/>
        </w:rPr>
        <w:t>độc lập lựa chọn ứng cử viên.</w:t>
      </w:r>
      <w:r w:rsidRPr="00964780">
        <w:rPr>
          <w:sz w:val="25"/>
          <w:szCs w:val="25"/>
          <w:lang w:val="it-IT"/>
        </w:rPr>
        <w:tab/>
      </w:r>
      <w:r w:rsidRPr="004B7895">
        <w:rPr>
          <w:b/>
          <w:color w:val="0000FF"/>
          <w:sz w:val="25"/>
          <w:szCs w:val="25"/>
          <w:lang w:val="it-IT"/>
        </w:rPr>
        <w:t>B.</w:t>
      </w:r>
      <w:r w:rsidRPr="00964780">
        <w:rPr>
          <w:b/>
          <w:sz w:val="25"/>
          <w:szCs w:val="25"/>
          <w:lang w:val="it-IT"/>
        </w:rPr>
        <w:t xml:space="preserve"> </w:t>
      </w:r>
      <w:r w:rsidRPr="00964780">
        <w:rPr>
          <w:sz w:val="25"/>
          <w:szCs w:val="25"/>
          <w:lang w:val="it-IT"/>
        </w:rPr>
        <w:t>ủy quyền thực hiện nghĩa vụ bầu cử.</w:t>
      </w:r>
    </w:p>
    <w:p w:rsidR="00F27D34" w:rsidRPr="00964780" w:rsidRDefault="00F27D34" w:rsidP="00F27D34">
      <w:pPr>
        <w:tabs>
          <w:tab w:val="left" w:pos="5136"/>
        </w:tabs>
        <w:spacing w:line="276" w:lineRule="auto"/>
        <w:ind w:firstLine="283"/>
        <w:rPr>
          <w:sz w:val="25"/>
          <w:szCs w:val="25"/>
          <w:lang w:val="it-IT"/>
        </w:rPr>
      </w:pPr>
      <w:r w:rsidRPr="004B7895">
        <w:rPr>
          <w:b/>
          <w:color w:val="0000FF"/>
          <w:sz w:val="25"/>
          <w:szCs w:val="25"/>
          <w:lang w:val="it-IT"/>
        </w:rPr>
        <w:t>C.</w:t>
      </w:r>
      <w:r w:rsidRPr="00964780">
        <w:rPr>
          <w:b/>
          <w:sz w:val="25"/>
          <w:szCs w:val="25"/>
          <w:lang w:val="it-IT"/>
        </w:rPr>
        <w:t xml:space="preserve"> </w:t>
      </w:r>
      <w:r w:rsidRPr="00964780">
        <w:rPr>
          <w:sz w:val="25"/>
          <w:szCs w:val="25"/>
          <w:lang w:val="it-IT"/>
        </w:rPr>
        <w:t>đồng loạt sao chép phiếu bầu.</w:t>
      </w:r>
      <w:r w:rsidRPr="00964780">
        <w:rPr>
          <w:sz w:val="25"/>
          <w:szCs w:val="25"/>
          <w:lang w:val="it-IT"/>
        </w:rPr>
        <w:tab/>
      </w:r>
      <w:r w:rsidRPr="004B7895">
        <w:rPr>
          <w:b/>
          <w:color w:val="0000FF"/>
          <w:sz w:val="25"/>
          <w:szCs w:val="25"/>
          <w:lang w:val="it-IT"/>
        </w:rPr>
        <w:t>D.</w:t>
      </w:r>
      <w:r w:rsidRPr="00964780">
        <w:rPr>
          <w:b/>
          <w:sz w:val="25"/>
          <w:szCs w:val="25"/>
          <w:lang w:val="it-IT"/>
        </w:rPr>
        <w:t xml:space="preserve"> </w:t>
      </w:r>
      <w:r w:rsidRPr="00964780">
        <w:rPr>
          <w:sz w:val="25"/>
          <w:szCs w:val="25"/>
          <w:lang w:val="it-IT"/>
        </w:rPr>
        <w:t>công khai nội dung đã viết vào phiếu bầu.</w:t>
      </w:r>
    </w:p>
    <w:p w:rsidR="00F27D34" w:rsidRPr="00964780" w:rsidRDefault="00F27D34" w:rsidP="00F27D34">
      <w:pPr>
        <w:spacing w:line="276" w:lineRule="auto"/>
        <w:jc w:val="both"/>
        <w:rPr>
          <w:noProof/>
          <w:sz w:val="25"/>
          <w:szCs w:val="25"/>
          <w:lang w:val="vi-VN"/>
        </w:rPr>
      </w:pPr>
      <w:r w:rsidRPr="004B7895">
        <w:rPr>
          <w:b/>
          <w:color w:val="C00000"/>
          <w:sz w:val="25"/>
          <w:szCs w:val="25"/>
          <w:lang w:val="vi-VN"/>
        </w:rPr>
        <w:t>Câu 109:</w:t>
      </w:r>
      <w:r w:rsidRPr="00964780">
        <w:rPr>
          <w:b/>
          <w:sz w:val="25"/>
          <w:szCs w:val="25"/>
          <w:lang w:val="vi-VN"/>
        </w:rPr>
        <w:t xml:space="preserve"> </w:t>
      </w:r>
      <w:r w:rsidRPr="00964780">
        <w:rPr>
          <w:sz w:val="25"/>
          <w:szCs w:val="25"/>
          <w:lang w:val="vi-VN"/>
        </w:rPr>
        <w:t>Theo quy định của pháp luật, công dân cần thực hiện quyền tố cáo khi phát hiện người nào đó đang</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tổ chức truy bắt tội phạm.</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kích động biểu tình trái phép.</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tham gia hoạt động tôn giáo.</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bí mật theo dõi nghi can.</w:t>
      </w:r>
    </w:p>
    <w:p w:rsidR="00F27D34" w:rsidRPr="00964780" w:rsidRDefault="00F27D34" w:rsidP="00F27D34">
      <w:pPr>
        <w:spacing w:line="276" w:lineRule="auto"/>
        <w:jc w:val="both"/>
        <w:rPr>
          <w:sz w:val="25"/>
          <w:szCs w:val="25"/>
          <w:lang w:val="vi-VN" w:eastAsia="vi-VN"/>
        </w:rPr>
      </w:pPr>
      <w:r w:rsidRPr="004B7895">
        <w:rPr>
          <w:b/>
          <w:color w:val="C00000"/>
          <w:sz w:val="25"/>
          <w:szCs w:val="25"/>
          <w:lang w:val="vi-VN"/>
        </w:rPr>
        <w:t>Câu 110:</w:t>
      </w:r>
      <w:r w:rsidRPr="00964780">
        <w:rPr>
          <w:b/>
          <w:sz w:val="25"/>
          <w:szCs w:val="25"/>
          <w:lang w:val="vi-VN"/>
        </w:rPr>
        <w:t xml:space="preserve"> </w:t>
      </w:r>
      <w:r w:rsidRPr="00964780">
        <w:rPr>
          <w:sz w:val="25"/>
          <w:szCs w:val="25"/>
          <w:lang w:val="vi-VN" w:eastAsia="vi-VN"/>
        </w:rPr>
        <w:t>Công dân thực hiện quyền sáng tạo trong trường hợp nào sau đây?</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Giám sát quy hoạch đô thị.</w:t>
      </w:r>
      <w:r w:rsidRPr="00964780">
        <w:rPr>
          <w:sz w:val="25"/>
          <w:szCs w:val="25"/>
          <w:lang w:val="vi-VN"/>
        </w:rPr>
        <w:tab/>
      </w:r>
      <w:r w:rsidRPr="004B7895">
        <w:rPr>
          <w:b/>
          <w:bCs/>
          <w:color w:val="0000FF"/>
          <w:sz w:val="25"/>
          <w:szCs w:val="25"/>
          <w:lang w:val="vi-VN"/>
        </w:rPr>
        <w:t>B.</w:t>
      </w:r>
      <w:r w:rsidRPr="00F27D34">
        <w:rPr>
          <w:sz w:val="25"/>
          <w:szCs w:val="25"/>
          <w:lang w:val="vi-VN"/>
        </w:rPr>
        <w:t xml:space="preserve"> Hợp lý hóa sản xuất.</w:t>
      </w:r>
    </w:p>
    <w:p w:rsidR="00F27D34" w:rsidRPr="00964780" w:rsidRDefault="00F27D34" w:rsidP="00F27D34">
      <w:pPr>
        <w:tabs>
          <w:tab w:val="left" w:pos="5136"/>
        </w:tabs>
        <w:spacing w:line="276" w:lineRule="auto"/>
        <w:ind w:firstLine="283"/>
        <w:rPr>
          <w:sz w:val="25"/>
          <w:szCs w:val="25"/>
          <w:lang w:val="it-IT"/>
        </w:rPr>
      </w:pPr>
      <w:r w:rsidRPr="004B7895">
        <w:rPr>
          <w:b/>
          <w:color w:val="0000FF"/>
          <w:sz w:val="25"/>
          <w:szCs w:val="25"/>
          <w:lang w:val="vi-VN"/>
        </w:rPr>
        <w:t>C.</w:t>
      </w:r>
      <w:r w:rsidRPr="00964780">
        <w:rPr>
          <w:b/>
          <w:sz w:val="25"/>
          <w:szCs w:val="25"/>
          <w:lang w:val="vi-VN"/>
        </w:rPr>
        <w:t xml:space="preserve"> </w:t>
      </w:r>
      <w:r w:rsidRPr="00964780">
        <w:rPr>
          <w:sz w:val="25"/>
          <w:szCs w:val="25"/>
          <w:lang w:val="vi-VN"/>
        </w:rPr>
        <w:t>Sử dụng dịch vụ truyền thông.</w:t>
      </w:r>
      <w:r w:rsidRPr="00964780">
        <w:rPr>
          <w:sz w:val="25"/>
          <w:szCs w:val="25"/>
          <w:lang w:val="vi-VN"/>
        </w:rPr>
        <w:tab/>
      </w:r>
      <w:r w:rsidRPr="004B7895">
        <w:rPr>
          <w:b/>
          <w:color w:val="0000FF"/>
          <w:sz w:val="25"/>
          <w:szCs w:val="25"/>
          <w:lang w:val="it-IT"/>
        </w:rPr>
        <w:t>D.</w:t>
      </w:r>
      <w:r w:rsidRPr="00964780">
        <w:rPr>
          <w:b/>
          <w:sz w:val="25"/>
          <w:szCs w:val="25"/>
          <w:lang w:val="it-IT"/>
        </w:rPr>
        <w:t xml:space="preserve"> </w:t>
      </w:r>
      <w:r w:rsidRPr="00964780">
        <w:rPr>
          <w:sz w:val="25"/>
          <w:szCs w:val="25"/>
          <w:lang w:val="it-IT"/>
        </w:rPr>
        <w:t>Kiểm tra sản phẩm.</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111:</w:t>
      </w:r>
      <w:r w:rsidRPr="00964780">
        <w:rPr>
          <w:b/>
          <w:sz w:val="25"/>
          <w:szCs w:val="25"/>
          <w:lang w:val="vi-VN"/>
        </w:rPr>
        <w:t xml:space="preserve"> </w:t>
      </w:r>
      <w:r w:rsidRPr="00964780">
        <w:rPr>
          <w:sz w:val="25"/>
          <w:szCs w:val="25"/>
          <w:lang w:val="vi-VN"/>
        </w:rPr>
        <w:t>Cục thông tin và truyền thông đã quyết định xử phạt việc chị T đã có hành vi đăng tải lên trang cá nhân những thông tin trái với thuần phong mỹ tục, ảnh hưởng nghiêm trọng tới nhận thức và hành vi của trẻ nhỏ.</w:t>
      </w:r>
      <w:r w:rsidRPr="00F27D34">
        <w:rPr>
          <w:sz w:val="25"/>
          <w:szCs w:val="25"/>
          <w:lang w:val="it-IT"/>
        </w:rPr>
        <w:t xml:space="preserve"> </w:t>
      </w:r>
      <w:r w:rsidRPr="00964780">
        <w:rPr>
          <w:sz w:val="25"/>
          <w:szCs w:val="25"/>
          <w:lang w:val="vi-VN"/>
        </w:rPr>
        <w:t xml:space="preserve">Việc làm của </w:t>
      </w:r>
      <w:r w:rsidRPr="00F27D34">
        <w:rPr>
          <w:sz w:val="25"/>
          <w:szCs w:val="25"/>
          <w:lang w:val="it-IT"/>
        </w:rPr>
        <w:t>cục thông tin và truyền thông</w:t>
      </w:r>
      <w:r w:rsidRPr="00964780">
        <w:rPr>
          <w:sz w:val="25"/>
          <w:szCs w:val="25"/>
          <w:lang w:val="vi-VN"/>
        </w:rPr>
        <w:t xml:space="preserve"> thể hiện đặc trưng nào dưới đây của pháp luật?</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Tính chặt chẽ về hình thức.</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Tính kỉ luật nghiêm minh.</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Tính quyền lực</w:t>
      </w:r>
      <w:r w:rsidRPr="00F27D34">
        <w:rPr>
          <w:sz w:val="25"/>
          <w:szCs w:val="25"/>
          <w:lang w:val="vi-VN"/>
        </w:rPr>
        <w:t>,</w:t>
      </w:r>
      <w:r w:rsidRPr="00964780">
        <w:rPr>
          <w:sz w:val="25"/>
          <w:szCs w:val="25"/>
          <w:lang w:val="vi-VN"/>
        </w:rPr>
        <w:t xml:space="preserve"> bắt buộc chung.</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Tính quy phạm phổ biến.</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112:</w:t>
      </w:r>
      <w:r w:rsidRPr="00964780">
        <w:rPr>
          <w:b/>
          <w:sz w:val="25"/>
          <w:szCs w:val="25"/>
          <w:lang w:val="vi-VN"/>
        </w:rPr>
        <w:t xml:space="preserve"> </w:t>
      </w:r>
      <w:r w:rsidRPr="00964780">
        <w:rPr>
          <w:sz w:val="25"/>
          <w:szCs w:val="25"/>
          <w:lang w:val="vi-VN"/>
        </w:rPr>
        <w:t xml:space="preserve">Bạn L viết bài </w:t>
      </w:r>
      <w:r w:rsidRPr="00F27D34">
        <w:rPr>
          <w:sz w:val="25"/>
          <w:szCs w:val="25"/>
          <w:lang w:val="vi-VN"/>
        </w:rPr>
        <w:t>ca ngợi ý thức vệ sinh môi trường, tích cực tham gia phòng chống dich của các bạn học sinh trong trường sau đó</w:t>
      </w:r>
      <w:r w:rsidRPr="00964780">
        <w:rPr>
          <w:sz w:val="25"/>
          <w:szCs w:val="25"/>
          <w:lang w:val="vi-VN"/>
        </w:rPr>
        <w:t xml:space="preserve"> đăng lên trang Web của nhà trường. Bạn L đã thực hiện pháp luật theo hình thức nào sau đây?</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Sử dụng pháp luật.</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Áp dụng pháp luật.</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Thi hành pháp luật.</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Tuân thủ pháp luật.</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113:</w:t>
      </w:r>
      <w:r w:rsidRPr="00964780">
        <w:rPr>
          <w:b/>
          <w:sz w:val="25"/>
          <w:szCs w:val="25"/>
          <w:lang w:val="vi-VN"/>
        </w:rPr>
        <w:t xml:space="preserve"> </w:t>
      </w:r>
      <w:r w:rsidRPr="00964780">
        <w:rPr>
          <w:sz w:val="25"/>
          <w:szCs w:val="25"/>
          <w:lang w:val="vi-VN"/>
        </w:rPr>
        <w:t>Ông A là người dân tộc thiểu số, ông B là người Kinh. Đến ngày bầu cử đại biểu Quốc hội, cả hai ông đều đi bầu cử. Điều này thể hiện các dân tộc bình đẳng trong lĩnh vực nào?</w:t>
      </w:r>
    </w:p>
    <w:p w:rsidR="00F27D34" w:rsidRPr="00964780" w:rsidRDefault="00F27D34" w:rsidP="00F27D34">
      <w:pPr>
        <w:tabs>
          <w:tab w:val="left" w:pos="2708"/>
          <w:tab w:val="left" w:pos="5138"/>
          <w:tab w:val="left" w:pos="7569"/>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Kinh tế.</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Chính trị.</w:t>
      </w:r>
      <w:r w:rsidRPr="00964780">
        <w:rPr>
          <w:sz w:val="25"/>
          <w:szCs w:val="25"/>
          <w:lang w:val="vi-VN"/>
        </w:rPr>
        <w:tab/>
      </w:r>
      <w:r w:rsidRPr="004B7895">
        <w:rPr>
          <w:b/>
          <w:color w:val="0000FF"/>
          <w:sz w:val="25"/>
          <w:szCs w:val="25"/>
          <w:lang w:val="vi-VN"/>
        </w:rPr>
        <w:t>C.</w:t>
      </w:r>
      <w:r w:rsidRPr="00964780">
        <w:rPr>
          <w:b/>
          <w:sz w:val="25"/>
          <w:szCs w:val="25"/>
          <w:lang w:val="vi-VN"/>
        </w:rPr>
        <w:t xml:space="preserve"> </w:t>
      </w:r>
      <w:r w:rsidRPr="00964780">
        <w:rPr>
          <w:sz w:val="25"/>
          <w:szCs w:val="25"/>
          <w:lang w:val="vi-VN"/>
        </w:rPr>
        <w:t>Văn hóa.</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Giáo dục.</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114:</w:t>
      </w:r>
      <w:r w:rsidRPr="00F27D34">
        <w:rPr>
          <w:b/>
          <w:sz w:val="25"/>
          <w:szCs w:val="25"/>
          <w:lang w:val="vi-VN"/>
        </w:rPr>
        <w:t xml:space="preserve"> </w:t>
      </w:r>
      <w:r w:rsidRPr="00964780">
        <w:rPr>
          <w:sz w:val="25"/>
          <w:szCs w:val="25"/>
          <w:lang w:val="vi-VN"/>
        </w:rPr>
        <w:t>D cùng các bạn đá bóng, không may quả bóng bay vào sân nhà anh M làm vỡ bể cá cảnh. Tức giận, anh M đuổi đánh cả nhóm, do chạy chậm nên D bị anh M bắt giữ và giam trong nhà kho của anh hai ngày. Anh M đã vi phạm quyền nào dưới đây của công dân?</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Bất khả xâm phạm về thân thể</w:t>
      </w:r>
      <w:r w:rsidRPr="00F27D34">
        <w:rPr>
          <w:sz w:val="25"/>
          <w:szCs w:val="25"/>
          <w:lang w:val="vi-VN"/>
        </w:rPr>
        <w:t>.</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Được pháp luật bảo hộ về quan điểm.</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Được pháp luật bảo hộ về tài sàn.</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Bất khả xâm phạm về chỗ ở.</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115:</w:t>
      </w:r>
      <w:r w:rsidRPr="00964780">
        <w:rPr>
          <w:b/>
          <w:sz w:val="25"/>
          <w:szCs w:val="25"/>
          <w:lang w:val="vi-VN"/>
        </w:rPr>
        <w:t xml:space="preserve"> </w:t>
      </w:r>
      <w:r w:rsidRPr="00964780">
        <w:rPr>
          <w:sz w:val="25"/>
          <w:szCs w:val="25"/>
          <w:lang w:val="vi-VN"/>
        </w:rPr>
        <w:t>Công dân T tham gia thảo luận cho dự án định cạnh định cư, giải phóng mặt bằng, tái định cư của huyện Y và đưa ra những góp ý xác đáng cho dự án. Điều này cho thấy công dân T đã thực hiện quyền dân chủ nào dưới đây?</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Được cung cấp thông tin nội bộ.</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Đóng góp ý kiến.</w:t>
      </w:r>
    </w:p>
    <w:p w:rsidR="00F27D34" w:rsidRPr="00964780" w:rsidRDefault="00F27D34" w:rsidP="00F27D34">
      <w:pPr>
        <w:tabs>
          <w:tab w:val="left" w:pos="5136"/>
        </w:tabs>
        <w:spacing w:line="276" w:lineRule="auto"/>
        <w:ind w:firstLine="283"/>
        <w:rPr>
          <w:sz w:val="25"/>
          <w:szCs w:val="25"/>
          <w:lang w:val="pt-BR"/>
        </w:rPr>
      </w:pPr>
      <w:r w:rsidRPr="004B7895">
        <w:rPr>
          <w:b/>
          <w:color w:val="0000FF"/>
          <w:sz w:val="25"/>
          <w:szCs w:val="25"/>
          <w:lang w:val="vi-VN"/>
        </w:rPr>
        <w:t>C.</w:t>
      </w:r>
      <w:r w:rsidRPr="00964780">
        <w:rPr>
          <w:b/>
          <w:sz w:val="25"/>
          <w:szCs w:val="25"/>
          <w:lang w:val="vi-VN"/>
        </w:rPr>
        <w:t xml:space="preserve"> </w:t>
      </w:r>
      <w:r w:rsidRPr="00964780">
        <w:rPr>
          <w:sz w:val="25"/>
          <w:szCs w:val="25"/>
          <w:lang w:val="vi-VN"/>
        </w:rPr>
        <w:t>Tham gia quản lí nhà nước và xã hội.</w:t>
      </w:r>
      <w:r w:rsidRPr="00964780">
        <w:rPr>
          <w:sz w:val="25"/>
          <w:szCs w:val="25"/>
          <w:lang w:val="vi-VN"/>
        </w:rPr>
        <w:tab/>
      </w:r>
      <w:r w:rsidRPr="004B7895">
        <w:rPr>
          <w:b/>
          <w:color w:val="0000FF"/>
          <w:sz w:val="25"/>
          <w:szCs w:val="25"/>
          <w:lang w:val="pt-BR"/>
        </w:rPr>
        <w:t>D.</w:t>
      </w:r>
      <w:r w:rsidRPr="00964780">
        <w:rPr>
          <w:b/>
          <w:sz w:val="25"/>
          <w:szCs w:val="25"/>
          <w:lang w:val="pt-BR"/>
        </w:rPr>
        <w:t xml:space="preserve"> </w:t>
      </w:r>
      <w:r w:rsidRPr="00964780">
        <w:rPr>
          <w:sz w:val="25"/>
          <w:szCs w:val="25"/>
          <w:lang w:val="pt-BR"/>
        </w:rPr>
        <w:t>Tự do thảo luận.</w:t>
      </w:r>
    </w:p>
    <w:p w:rsidR="00F27D34" w:rsidRPr="00964780" w:rsidRDefault="00F27D34" w:rsidP="00F27D34">
      <w:pPr>
        <w:spacing w:line="276" w:lineRule="auto"/>
        <w:jc w:val="both"/>
        <w:rPr>
          <w:sz w:val="25"/>
          <w:szCs w:val="25"/>
          <w:lang w:val="vi-VN" w:eastAsia="vi-VN"/>
        </w:rPr>
      </w:pPr>
      <w:r w:rsidRPr="004B7895">
        <w:rPr>
          <w:b/>
          <w:color w:val="C00000"/>
          <w:sz w:val="25"/>
          <w:szCs w:val="25"/>
          <w:lang w:val="vi-VN"/>
        </w:rPr>
        <w:t>Câu 116:</w:t>
      </w:r>
      <w:r w:rsidRPr="00964780">
        <w:rPr>
          <w:b/>
          <w:sz w:val="25"/>
          <w:szCs w:val="25"/>
          <w:lang w:val="vi-VN"/>
        </w:rPr>
        <w:t xml:space="preserve"> </w:t>
      </w:r>
      <w:r w:rsidRPr="00964780">
        <w:rPr>
          <w:sz w:val="25"/>
          <w:szCs w:val="25"/>
          <w:lang w:val="vi-VN" w:eastAsia="vi-VN"/>
        </w:rPr>
        <w:t>Sau khi biết ông N được cấp chứng nhận bản quyền sáng chế máy bóc tách vỏ lạc, anh M đã bí mật sao chép, tự nhận mình là người tạo nên mẫu thiết kế và sản xuất ra máy đó rồi bán cho người tiêu dùng. Anh M đã vi phạm quyền sáng tạo c</w:t>
      </w:r>
      <w:r w:rsidRPr="00797CAD">
        <w:rPr>
          <w:sz w:val="25"/>
          <w:szCs w:val="25"/>
          <w:lang w:val="vi-VN" w:eastAsia="vi-VN"/>
        </w:rPr>
        <w:t>ủ</w:t>
      </w:r>
      <w:r w:rsidRPr="00964780">
        <w:rPr>
          <w:sz w:val="25"/>
          <w:szCs w:val="25"/>
          <w:lang w:val="vi-VN" w:eastAsia="vi-VN"/>
        </w:rPr>
        <w:t>a công dân ở nội dung nào sau đây?</w:t>
      </w:r>
    </w:p>
    <w:p w:rsidR="00F27D34" w:rsidRPr="00797CAD"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797CAD">
        <w:rPr>
          <w:b/>
          <w:sz w:val="25"/>
          <w:szCs w:val="25"/>
          <w:lang w:val="vi-VN"/>
        </w:rPr>
        <w:t xml:space="preserve"> </w:t>
      </w:r>
      <w:r w:rsidRPr="00797CAD">
        <w:rPr>
          <w:sz w:val="25"/>
          <w:szCs w:val="25"/>
          <w:lang w:val="vi-VN"/>
        </w:rPr>
        <w:t>Quyền tác giả.</w:t>
      </w:r>
      <w:r w:rsidRPr="00797CAD">
        <w:rPr>
          <w:sz w:val="25"/>
          <w:szCs w:val="25"/>
          <w:lang w:val="vi-VN"/>
        </w:rPr>
        <w:tab/>
      </w:r>
      <w:r w:rsidRPr="004B7895">
        <w:rPr>
          <w:b/>
          <w:color w:val="0000FF"/>
          <w:sz w:val="25"/>
          <w:szCs w:val="25"/>
          <w:lang w:val="vi-VN"/>
        </w:rPr>
        <w:t>B.</w:t>
      </w:r>
      <w:r w:rsidRPr="00797CAD">
        <w:rPr>
          <w:b/>
          <w:sz w:val="25"/>
          <w:szCs w:val="25"/>
          <w:lang w:val="vi-VN"/>
        </w:rPr>
        <w:t xml:space="preserve"> </w:t>
      </w:r>
      <w:r w:rsidRPr="00797CAD">
        <w:rPr>
          <w:sz w:val="25"/>
          <w:szCs w:val="25"/>
          <w:lang w:val="vi-VN"/>
        </w:rPr>
        <w:t>Chuyển giao kĩ thuật.</w:t>
      </w:r>
    </w:p>
    <w:p w:rsidR="00F27D34" w:rsidRPr="00797CAD"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797CAD">
        <w:rPr>
          <w:b/>
          <w:sz w:val="25"/>
          <w:szCs w:val="25"/>
          <w:lang w:val="vi-VN"/>
        </w:rPr>
        <w:t xml:space="preserve"> </w:t>
      </w:r>
      <w:r w:rsidRPr="00797CAD">
        <w:rPr>
          <w:sz w:val="25"/>
          <w:szCs w:val="25"/>
          <w:lang w:val="vi-VN"/>
        </w:rPr>
        <w:t>Nâng cấp sản phẩm.</w:t>
      </w:r>
      <w:r w:rsidRPr="00797CAD">
        <w:rPr>
          <w:sz w:val="25"/>
          <w:szCs w:val="25"/>
          <w:lang w:val="vi-VN"/>
        </w:rPr>
        <w:tab/>
      </w:r>
      <w:r w:rsidRPr="004B7895">
        <w:rPr>
          <w:b/>
          <w:color w:val="0000FF"/>
          <w:sz w:val="25"/>
          <w:szCs w:val="25"/>
          <w:lang w:val="vi-VN"/>
        </w:rPr>
        <w:t>D.</w:t>
      </w:r>
      <w:r w:rsidRPr="00797CAD">
        <w:rPr>
          <w:b/>
          <w:sz w:val="25"/>
          <w:szCs w:val="25"/>
          <w:lang w:val="vi-VN"/>
        </w:rPr>
        <w:t xml:space="preserve"> </w:t>
      </w:r>
      <w:r w:rsidRPr="00797CAD">
        <w:rPr>
          <w:sz w:val="25"/>
          <w:szCs w:val="25"/>
          <w:lang w:val="vi-VN"/>
        </w:rPr>
        <w:t>Ứng dụng công nghệ.</w:t>
      </w:r>
    </w:p>
    <w:p w:rsidR="00F27D34" w:rsidRPr="00964780" w:rsidRDefault="00F27D34" w:rsidP="00F27D34">
      <w:pPr>
        <w:spacing w:line="276" w:lineRule="auto"/>
        <w:jc w:val="both"/>
        <w:rPr>
          <w:sz w:val="25"/>
          <w:szCs w:val="25"/>
          <w:lang w:val="vi-VN"/>
        </w:rPr>
      </w:pPr>
      <w:r w:rsidRPr="004B7895">
        <w:rPr>
          <w:b/>
          <w:color w:val="C00000"/>
          <w:sz w:val="25"/>
          <w:szCs w:val="25"/>
          <w:lang w:val="vi-VN"/>
        </w:rPr>
        <w:t>Câu 117:</w:t>
      </w:r>
      <w:r w:rsidRPr="00964780">
        <w:rPr>
          <w:b/>
          <w:sz w:val="25"/>
          <w:szCs w:val="25"/>
          <w:lang w:val="vi-VN"/>
        </w:rPr>
        <w:t xml:space="preserve"> </w:t>
      </w:r>
      <w:r w:rsidRPr="00964780">
        <w:rPr>
          <w:sz w:val="25"/>
          <w:szCs w:val="25"/>
          <w:lang w:val="vi-VN"/>
        </w:rPr>
        <w:t xml:space="preserve">Do cố tình né tránh chốt kiểm soát dịch bệnh nên xe gắn máy do anh K điều khiển đã va chạm vào ông L đang cùng cháu chơi dưới lòng đường khiến hai ông cháu bị ngã và thương nhẹ. Anh </w:t>
      </w:r>
      <w:r w:rsidRPr="00964780">
        <w:rPr>
          <w:sz w:val="25"/>
          <w:szCs w:val="25"/>
          <w:lang w:val="vi-VN"/>
        </w:rPr>
        <w:lastRenderedPageBreak/>
        <w:t>X là người bán vé số dưới vỉ hè cạnh đó thấy anh K không xin lỗi ông L mà còn lớn tiếng quát tháo, liền lao vào dùng gậy làm hỏng xe máy của anh K. Hai chị H, P đi qua liền dừng lại để can ngăn hai người nhưng không được nên đã gọi điện cho cảnh sát giao thông đến xử lí. Những ai dưới đây đồng thời phải chịu trách nhiệm hành chính và trách nhiệm dân sự?</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A.</w:t>
      </w:r>
      <w:r w:rsidRPr="00964780">
        <w:rPr>
          <w:b/>
          <w:sz w:val="25"/>
          <w:szCs w:val="25"/>
          <w:lang w:val="vi-VN"/>
        </w:rPr>
        <w:t xml:space="preserve"> </w:t>
      </w:r>
      <w:r w:rsidRPr="00964780">
        <w:rPr>
          <w:sz w:val="25"/>
          <w:szCs w:val="25"/>
          <w:lang w:val="vi-VN"/>
        </w:rPr>
        <w:t>Ông L và anh X.</w:t>
      </w:r>
      <w:r w:rsidRPr="00964780">
        <w:rPr>
          <w:sz w:val="25"/>
          <w:szCs w:val="25"/>
          <w:lang w:val="vi-VN"/>
        </w:rPr>
        <w:tab/>
      </w:r>
      <w:r w:rsidRPr="004B7895">
        <w:rPr>
          <w:b/>
          <w:color w:val="0000FF"/>
          <w:sz w:val="25"/>
          <w:szCs w:val="25"/>
          <w:lang w:val="vi-VN"/>
        </w:rPr>
        <w:t>B.</w:t>
      </w:r>
      <w:r w:rsidRPr="00964780">
        <w:rPr>
          <w:b/>
          <w:sz w:val="25"/>
          <w:szCs w:val="25"/>
          <w:lang w:val="vi-VN"/>
        </w:rPr>
        <w:t xml:space="preserve"> </w:t>
      </w:r>
      <w:r w:rsidRPr="00964780">
        <w:rPr>
          <w:sz w:val="25"/>
          <w:szCs w:val="25"/>
          <w:lang w:val="vi-VN"/>
        </w:rPr>
        <w:t>Anh X, chị H và chị P.</w:t>
      </w:r>
    </w:p>
    <w:p w:rsidR="00F27D34" w:rsidRPr="00964780" w:rsidRDefault="00F27D34" w:rsidP="00F27D34">
      <w:pPr>
        <w:tabs>
          <w:tab w:val="left" w:pos="5136"/>
        </w:tabs>
        <w:spacing w:line="276" w:lineRule="auto"/>
        <w:ind w:firstLine="283"/>
        <w:rPr>
          <w:sz w:val="25"/>
          <w:szCs w:val="25"/>
          <w:lang w:val="vi-VN"/>
        </w:rPr>
      </w:pPr>
      <w:r w:rsidRPr="004B7895">
        <w:rPr>
          <w:b/>
          <w:color w:val="0000FF"/>
          <w:sz w:val="25"/>
          <w:szCs w:val="25"/>
          <w:lang w:val="vi-VN"/>
        </w:rPr>
        <w:t>C.</w:t>
      </w:r>
      <w:r w:rsidRPr="00964780">
        <w:rPr>
          <w:b/>
          <w:sz w:val="25"/>
          <w:szCs w:val="25"/>
          <w:lang w:val="vi-VN"/>
        </w:rPr>
        <w:t xml:space="preserve"> </w:t>
      </w:r>
      <w:r w:rsidRPr="00964780">
        <w:rPr>
          <w:sz w:val="25"/>
          <w:szCs w:val="25"/>
          <w:lang w:val="vi-VN"/>
        </w:rPr>
        <w:t>Anh K và anh X.</w:t>
      </w:r>
      <w:r w:rsidRPr="00964780">
        <w:rPr>
          <w:sz w:val="25"/>
          <w:szCs w:val="25"/>
          <w:lang w:val="vi-VN"/>
        </w:rPr>
        <w:tab/>
      </w:r>
      <w:r w:rsidRPr="004B7895">
        <w:rPr>
          <w:b/>
          <w:color w:val="0000FF"/>
          <w:sz w:val="25"/>
          <w:szCs w:val="25"/>
          <w:lang w:val="vi-VN"/>
        </w:rPr>
        <w:t>D.</w:t>
      </w:r>
      <w:r w:rsidRPr="00964780">
        <w:rPr>
          <w:b/>
          <w:sz w:val="25"/>
          <w:szCs w:val="25"/>
          <w:lang w:val="vi-VN"/>
        </w:rPr>
        <w:t xml:space="preserve"> </w:t>
      </w:r>
      <w:r w:rsidRPr="00964780">
        <w:rPr>
          <w:sz w:val="25"/>
          <w:szCs w:val="25"/>
          <w:lang w:val="vi-VN"/>
        </w:rPr>
        <w:t>Anh K và anh X.</w:t>
      </w:r>
    </w:p>
    <w:p w:rsidR="00F27D34" w:rsidRPr="00964780" w:rsidRDefault="00F27D34" w:rsidP="00F27D34">
      <w:pPr>
        <w:spacing w:line="276" w:lineRule="auto"/>
        <w:jc w:val="both"/>
        <w:rPr>
          <w:sz w:val="25"/>
          <w:szCs w:val="25"/>
          <w:lang w:val="vi-VN" w:eastAsia="vi-VN"/>
        </w:rPr>
      </w:pPr>
      <w:r w:rsidRPr="004B7895">
        <w:rPr>
          <w:b/>
          <w:color w:val="C00000"/>
          <w:sz w:val="25"/>
          <w:szCs w:val="25"/>
          <w:lang w:val="vi-VN"/>
        </w:rPr>
        <w:t>Câu 118:</w:t>
      </w:r>
      <w:r w:rsidRPr="00964780">
        <w:rPr>
          <w:b/>
          <w:sz w:val="25"/>
          <w:szCs w:val="25"/>
          <w:lang w:val="vi-VN"/>
        </w:rPr>
        <w:t xml:space="preserve"> </w:t>
      </w:r>
      <w:r w:rsidRPr="00F27D34">
        <w:rPr>
          <w:sz w:val="25"/>
          <w:szCs w:val="25"/>
          <w:lang w:val="vi-VN" w:eastAsia="vi-VN"/>
        </w:rPr>
        <w:t>Ô</w:t>
      </w:r>
      <w:r w:rsidRPr="00964780">
        <w:rPr>
          <w:sz w:val="25"/>
          <w:szCs w:val="25"/>
          <w:lang w:val="vi-VN" w:eastAsia="vi-VN"/>
        </w:rPr>
        <w:t xml:space="preserve">ng </w:t>
      </w:r>
      <w:r w:rsidRPr="00964780">
        <w:rPr>
          <w:sz w:val="25"/>
          <w:szCs w:val="25"/>
          <w:lang w:val="pt-BR" w:eastAsia="vi-VN"/>
        </w:rPr>
        <w:t>S</w:t>
      </w:r>
      <w:r w:rsidRPr="00964780">
        <w:rPr>
          <w:sz w:val="25"/>
          <w:szCs w:val="25"/>
          <w:lang w:val="vi-VN" w:eastAsia="vi-VN"/>
        </w:rPr>
        <w:t xml:space="preserve"> là giám đốc</w:t>
      </w:r>
      <w:r w:rsidRPr="00F27D34">
        <w:rPr>
          <w:sz w:val="25"/>
          <w:szCs w:val="25"/>
          <w:lang w:val="vi-VN" w:eastAsia="vi-VN"/>
        </w:rPr>
        <w:t>,</w:t>
      </w:r>
      <w:r w:rsidRPr="00964780">
        <w:rPr>
          <w:sz w:val="25"/>
          <w:szCs w:val="25"/>
          <w:lang w:val="vi-VN" w:eastAsia="vi-VN"/>
        </w:rPr>
        <w:t xml:space="preserve"> anh B, anh D, chị A là nhân viên và chị Q là nhân viên tập sự cùng làm việc tại công ty X. Anh D tố cáo việc anh B đe dọa chị A làm chị A đột ngột bỏ việc tr</w:t>
      </w:r>
      <w:r w:rsidRPr="00964780">
        <w:rPr>
          <w:sz w:val="25"/>
          <w:szCs w:val="25"/>
          <w:lang w:val="pt-BR" w:eastAsia="vi-VN"/>
        </w:rPr>
        <w:t>ố</w:t>
      </w:r>
      <w:r w:rsidRPr="00964780">
        <w:rPr>
          <w:sz w:val="25"/>
          <w:szCs w:val="25"/>
          <w:lang w:val="vi-VN" w:eastAsia="vi-VN"/>
        </w:rPr>
        <w:t xml:space="preserve">n đi biệt tích. Vì thế, cán bộ cơ quan chức năng đến gặp ông S để xác minh sự việc. Cho rằng anh D cố tình hạ thấp uy tín của mình, ông S đã kí quyết định sa thải anh và phân công chị Q tạm thời đảm nhận phần việc của anh </w:t>
      </w:r>
      <w:r w:rsidRPr="004B7895">
        <w:rPr>
          <w:color w:val="000000" w:themeColor="text1"/>
          <w:sz w:val="25"/>
          <w:szCs w:val="25"/>
          <w:lang w:val="vi-VN" w:eastAsia="vi-VN"/>
        </w:rPr>
        <w:t xml:space="preserve">D. </w:t>
      </w:r>
      <w:r w:rsidRPr="00964780">
        <w:rPr>
          <w:sz w:val="25"/>
          <w:szCs w:val="25"/>
          <w:lang w:val="vi-VN" w:eastAsia="vi-VN"/>
        </w:rPr>
        <w:t>Những ai sau đây vi phạm quyền bình đẳng trong lao động?</w:t>
      </w:r>
    </w:p>
    <w:p w:rsidR="00F27D34" w:rsidRPr="00964780" w:rsidRDefault="00F27D34" w:rsidP="00F27D34">
      <w:pPr>
        <w:tabs>
          <w:tab w:val="left" w:pos="5136"/>
        </w:tabs>
        <w:spacing w:line="276" w:lineRule="auto"/>
        <w:ind w:firstLine="283"/>
        <w:rPr>
          <w:sz w:val="25"/>
          <w:szCs w:val="25"/>
        </w:rPr>
      </w:pPr>
      <w:r w:rsidRPr="004B7895">
        <w:rPr>
          <w:b/>
          <w:color w:val="0000FF"/>
          <w:sz w:val="25"/>
          <w:szCs w:val="25"/>
        </w:rPr>
        <w:t>A.</w:t>
      </w:r>
      <w:r w:rsidRPr="00964780">
        <w:rPr>
          <w:b/>
          <w:sz w:val="25"/>
          <w:szCs w:val="25"/>
        </w:rPr>
        <w:t xml:space="preserve"> </w:t>
      </w:r>
      <w:r w:rsidRPr="00964780">
        <w:rPr>
          <w:sz w:val="25"/>
          <w:szCs w:val="25"/>
        </w:rPr>
        <w:t>Chị A và ông S.</w:t>
      </w:r>
      <w:r w:rsidRPr="00964780">
        <w:rPr>
          <w:sz w:val="25"/>
          <w:szCs w:val="25"/>
        </w:rPr>
        <w:tab/>
      </w:r>
      <w:r w:rsidRPr="004B7895">
        <w:rPr>
          <w:b/>
          <w:color w:val="0000FF"/>
          <w:sz w:val="25"/>
          <w:szCs w:val="25"/>
        </w:rPr>
        <w:t>B.</w:t>
      </w:r>
      <w:r w:rsidRPr="00964780">
        <w:rPr>
          <w:b/>
          <w:sz w:val="25"/>
          <w:szCs w:val="25"/>
        </w:rPr>
        <w:t xml:space="preserve"> </w:t>
      </w:r>
      <w:r w:rsidRPr="00964780">
        <w:rPr>
          <w:sz w:val="25"/>
          <w:szCs w:val="25"/>
        </w:rPr>
        <w:t>Ông S và chị Q.</w:t>
      </w:r>
    </w:p>
    <w:p w:rsidR="00F27D34" w:rsidRPr="00964780" w:rsidRDefault="00F27D34" w:rsidP="00F27D34">
      <w:pPr>
        <w:tabs>
          <w:tab w:val="left" w:pos="5136"/>
        </w:tabs>
        <w:spacing w:line="276" w:lineRule="auto"/>
        <w:ind w:firstLine="283"/>
        <w:rPr>
          <w:sz w:val="25"/>
          <w:szCs w:val="25"/>
        </w:rPr>
      </w:pPr>
      <w:r w:rsidRPr="004B7895">
        <w:rPr>
          <w:b/>
          <w:color w:val="0000FF"/>
          <w:sz w:val="25"/>
          <w:szCs w:val="25"/>
        </w:rPr>
        <w:t>C.</w:t>
      </w:r>
      <w:r w:rsidRPr="00964780">
        <w:rPr>
          <w:b/>
          <w:sz w:val="25"/>
          <w:szCs w:val="25"/>
        </w:rPr>
        <w:t xml:space="preserve"> </w:t>
      </w:r>
      <w:r w:rsidRPr="00964780">
        <w:rPr>
          <w:sz w:val="25"/>
          <w:szCs w:val="25"/>
        </w:rPr>
        <w:t>Ông S, chị A và chị Q.</w:t>
      </w:r>
      <w:r w:rsidRPr="00964780">
        <w:rPr>
          <w:sz w:val="25"/>
          <w:szCs w:val="25"/>
        </w:rPr>
        <w:tab/>
      </w:r>
      <w:r w:rsidRPr="004B7895">
        <w:rPr>
          <w:b/>
          <w:color w:val="0000FF"/>
          <w:sz w:val="25"/>
          <w:szCs w:val="25"/>
        </w:rPr>
        <w:t>D.</w:t>
      </w:r>
      <w:r w:rsidRPr="00964780">
        <w:rPr>
          <w:b/>
          <w:sz w:val="25"/>
          <w:szCs w:val="25"/>
        </w:rPr>
        <w:t xml:space="preserve"> </w:t>
      </w:r>
      <w:r w:rsidRPr="00964780">
        <w:rPr>
          <w:sz w:val="25"/>
          <w:szCs w:val="25"/>
        </w:rPr>
        <w:t xml:space="preserve">Chị A, ông S và anh </w:t>
      </w:r>
      <w:r w:rsidRPr="004B7895">
        <w:rPr>
          <w:color w:val="000000" w:themeColor="text1"/>
          <w:sz w:val="25"/>
          <w:szCs w:val="25"/>
        </w:rPr>
        <w:t>B.</w:t>
      </w:r>
    </w:p>
    <w:p w:rsidR="00F27D34" w:rsidRPr="004B7895" w:rsidRDefault="00F27D34" w:rsidP="00F27D34">
      <w:pPr>
        <w:spacing w:line="276" w:lineRule="auto"/>
        <w:jc w:val="both"/>
        <w:rPr>
          <w:color w:val="000000" w:themeColor="text1"/>
          <w:sz w:val="25"/>
          <w:szCs w:val="25"/>
          <w:lang w:val="vi-VN" w:eastAsia="vi-VN"/>
        </w:rPr>
      </w:pPr>
      <w:r w:rsidRPr="004B7895">
        <w:rPr>
          <w:b/>
          <w:color w:val="C00000"/>
          <w:sz w:val="25"/>
          <w:szCs w:val="25"/>
          <w:lang w:val="vi-VN"/>
        </w:rPr>
        <w:t>Câu 119</w:t>
      </w:r>
      <w:r w:rsidR="004B7895" w:rsidRPr="004B7895">
        <w:rPr>
          <w:b/>
          <w:color w:val="000000" w:themeColor="text1"/>
          <w:sz w:val="25"/>
          <w:szCs w:val="25"/>
        </w:rPr>
        <w:t xml:space="preserve">: </w:t>
      </w:r>
      <w:r w:rsidRPr="004B7895">
        <w:rPr>
          <w:color w:val="000000" w:themeColor="text1"/>
          <w:sz w:val="25"/>
          <w:szCs w:val="25"/>
          <w:lang w:val="vi-VN" w:eastAsia="vi-VN"/>
        </w:rPr>
        <w:t>Cho rằng ông T</w:t>
      </w:r>
      <w:r w:rsidRPr="004B7895">
        <w:rPr>
          <w:b/>
          <w:bCs/>
          <w:color w:val="000000" w:themeColor="text1"/>
          <w:sz w:val="25"/>
          <w:szCs w:val="25"/>
          <w:lang w:val="vi-VN" w:eastAsia="vi-VN"/>
        </w:rPr>
        <w:t xml:space="preserve"> </w:t>
      </w:r>
      <w:r w:rsidRPr="004B7895">
        <w:rPr>
          <w:color w:val="000000" w:themeColor="text1"/>
          <w:sz w:val="25"/>
          <w:szCs w:val="25"/>
          <w:lang w:val="vi-VN" w:eastAsia="vi-VN"/>
        </w:rPr>
        <w:t>đã cố ý dàn xếp để mình bị giám đốc kỷ luật và cho thôi việc, K đã tố cáo ông T với lý do bịa đặt, rằng ông T</w:t>
      </w:r>
      <w:r w:rsidRPr="004B7895">
        <w:rPr>
          <w:b/>
          <w:bCs/>
          <w:color w:val="000000" w:themeColor="text1"/>
          <w:sz w:val="25"/>
          <w:szCs w:val="25"/>
          <w:lang w:val="vi-VN" w:eastAsia="vi-VN"/>
        </w:rPr>
        <w:t xml:space="preserve"> </w:t>
      </w:r>
      <w:r w:rsidRPr="004B7895">
        <w:rPr>
          <w:color w:val="000000" w:themeColor="text1"/>
          <w:sz w:val="25"/>
          <w:szCs w:val="25"/>
          <w:lang w:val="vi-VN" w:eastAsia="vi-VN"/>
        </w:rPr>
        <w:t xml:space="preserve">có quan hệ bất chính với chị Y. Thấy vậy, con ông T là G  đã nhờ P và N đến nói chuyện với K nhưng không được. Do thiếu kiềm chế nên N đã chửi bới vợ anh K, còn </w:t>
      </w:r>
      <w:r w:rsidRPr="004B7895">
        <w:rPr>
          <w:color w:val="000000" w:themeColor="text1"/>
          <w:sz w:val="25"/>
          <w:szCs w:val="25"/>
          <w:lang w:val="vi-VN" w:eastAsia="fr-FR"/>
        </w:rPr>
        <w:t xml:space="preserve">P </w:t>
      </w:r>
      <w:r w:rsidRPr="004B7895">
        <w:rPr>
          <w:color w:val="000000" w:themeColor="text1"/>
          <w:sz w:val="25"/>
          <w:szCs w:val="25"/>
          <w:lang w:val="vi-VN" w:eastAsia="vi-VN"/>
        </w:rPr>
        <w:t>đã đánh anh K bị thương phải nhập viện. Chứng kiến cảnh xô xát đó, chị Q liền quay phim và tung lên mạng với nội dung ông T</w:t>
      </w:r>
      <w:r w:rsidRPr="004B7895">
        <w:rPr>
          <w:b/>
          <w:bCs/>
          <w:color w:val="000000" w:themeColor="text1"/>
          <w:sz w:val="25"/>
          <w:szCs w:val="25"/>
          <w:lang w:val="vi-VN" w:eastAsia="vi-VN"/>
        </w:rPr>
        <w:t xml:space="preserve"> </w:t>
      </w:r>
      <w:r w:rsidRPr="004B7895">
        <w:rPr>
          <w:color w:val="000000" w:themeColor="text1"/>
          <w:sz w:val="25"/>
          <w:szCs w:val="25"/>
          <w:lang w:val="vi-VN" w:eastAsia="vi-VN"/>
        </w:rPr>
        <w:t>thuê người đánh chồng mình để xiết nợ nhằm hạ uy tín của ông T. Những ai đã vi phạm quyền được pháp luật bảo hộ về danh dự và nhân phẩm của công dân?</w:t>
      </w:r>
    </w:p>
    <w:p w:rsidR="00F27D34" w:rsidRPr="004B7895" w:rsidRDefault="00F27D34" w:rsidP="00F27D34">
      <w:pPr>
        <w:tabs>
          <w:tab w:val="left" w:pos="5136"/>
        </w:tabs>
        <w:spacing w:line="276" w:lineRule="auto"/>
        <w:ind w:firstLine="283"/>
        <w:rPr>
          <w:color w:val="000000" w:themeColor="text1"/>
          <w:sz w:val="25"/>
          <w:szCs w:val="25"/>
          <w:lang w:val="vi-VN"/>
        </w:rPr>
      </w:pPr>
      <w:r w:rsidRPr="004B7895">
        <w:rPr>
          <w:b/>
          <w:color w:val="0000FF"/>
          <w:sz w:val="25"/>
          <w:szCs w:val="25"/>
          <w:lang w:val="vi-VN"/>
        </w:rPr>
        <w:t>A.</w:t>
      </w:r>
      <w:r w:rsidRPr="004B7895">
        <w:rPr>
          <w:b/>
          <w:color w:val="000000" w:themeColor="text1"/>
          <w:sz w:val="25"/>
          <w:szCs w:val="25"/>
          <w:lang w:val="vi-VN"/>
        </w:rPr>
        <w:t xml:space="preserve"> </w:t>
      </w:r>
      <w:r w:rsidRPr="004B7895">
        <w:rPr>
          <w:color w:val="000000" w:themeColor="text1"/>
          <w:sz w:val="25"/>
          <w:szCs w:val="25"/>
          <w:lang w:val="vi-VN"/>
        </w:rPr>
        <w:t>Ông T, anh P, N và anh K.</w:t>
      </w:r>
      <w:r w:rsidRPr="004B7895">
        <w:rPr>
          <w:color w:val="000000" w:themeColor="text1"/>
          <w:sz w:val="25"/>
          <w:szCs w:val="25"/>
          <w:lang w:val="vi-VN"/>
        </w:rPr>
        <w:tab/>
      </w:r>
      <w:r w:rsidRPr="004B7895">
        <w:rPr>
          <w:b/>
          <w:color w:val="0000FF"/>
          <w:sz w:val="25"/>
          <w:szCs w:val="25"/>
          <w:lang w:val="vi-VN"/>
        </w:rPr>
        <w:t>B.</w:t>
      </w:r>
      <w:r w:rsidRPr="004B7895">
        <w:rPr>
          <w:b/>
          <w:color w:val="000000" w:themeColor="text1"/>
          <w:sz w:val="25"/>
          <w:szCs w:val="25"/>
          <w:lang w:val="vi-VN"/>
        </w:rPr>
        <w:t xml:space="preserve"> </w:t>
      </w:r>
      <w:r w:rsidRPr="004B7895">
        <w:rPr>
          <w:color w:val="000000" w:themeColor="text1"/>
          <w:sz w:val="25"/>
          <w:szCs w:val="25"/>
          <w:lang w:val="vi-VN"/>
        </w:rPr>
        <w:t>Anh K, anh N và chị Q.</w:t>
      </w:r>
    </w:p>
    <w:p w:rsidR="00F27D34" w:rsidRPr="004B7895" w:rsidRDefault="00F27D34" w:rsidP="00F27D34">
      <w:pPr>
        <w:tabs>
          <w:tab w:val="left" w:pos="5136"/>
        </w:tabs>
        <w:spacing w:line="276" w:lineRule="auto"/>
        <w:ind w:firstLine="283"/>
        <w:rPr>
          <w:color w:val="C00000"/>
          <w:sz w:val="25"/>
          <w:szCs w:val="25"/>
          <w:lang w:val="vi-VN"/>
        </w:rPr>
      </w:pPr>
      <w:r w:rsidRPr="004B7895">
        <w:rPr>
          <w:b/>
          <w:color w:val="0000FF"/>
          <w:sz w:val="25"/>
          <w:szCs w:val="25"/>
          <w:lang w:val="vi-VN"/>
        </w:rPr>
        <w:t>C.</w:t>
      </w:r>
      <w:r w:rsidRPr="004B7895">
        <w:rPr>
          <w:b/>
          <w:color w:val="000000" w:themeColor="text1"/>
          <w:sz w:val="25"/>
          <w:szCs w:val="25"/>
          <w:lang w:val="vi-VN"/>
        </w:rPr>
        <w:t xml:space="preserve"> </w:t>
      </w:r>
      <w:r w:rsidRPr="004B7895">
        <w:rPr>
          <w:color w:val="000000" w:themeColor="text1"/>
          <w:sz w:val="25"/>
          <w:szCs w:val="25"/>
          <w:lang w:val="vi-VN"/>
        </w:rPr>
        <w:t>Anh K, N và anh P.</w:t>
      </w:r>
      <w:r w:rsidRPr="004B7895">
        <w:rPr>
          <w:color w:val="C00000"/>
          <w:sz w:val="25"/>
          <w:szCs w:val="25"/>
          <w:lang w:val="vi-VN"/>
        </w:rPr>
        <w:tab/>
      </w:r>
      <w:r w:rsidRPr="004B7895">
        <w:rPr>
          <w:b/>
          <w:color w:val="0000FF"/>
          <w:sz w:val="25"/>
          <w:szCs w:val="25"/>
          <w:lang w:val="vi-VN"/>
        </w:rPr>
        <w:t>D.</w:t>
      </w:r>
      <w:r w:rsidRPr="004B7895">
        <w:rPr>
          <w:b/>
          <w:color w:val="C00000"/>
          <w:sz w:val="25"/>
          <w:szCs w:val="25"/>
          <w:lang w:val="vi-VN"/>
        </w:rPr>
        <w:t xml:space="preserve"> </w:t>
      </w:r>
      <w:r w:rsidRPr="004B7895">
        <w:rPr>
          <w:color w:val="000000" w:themeColor="text1"/>
          <w:sz w:val="25"/>
          <w:szCs w:val="25"/>
          <w:lang w:val="vi-VN"/>
        </w:rPr>
        <w:t>Chị Q, ông T, anh K và N.</w:t>
      </w:r>
    </w:p>
    <w:p w:rsidR="00F27D34" w:rsidRPr="00F27D34" w:rsidRDefault="00F27D34" w:rsidP="00F27D34">
      <w:pPr>
        <w:pStyle w:val="BodyText"/>
        <w:spacing w:line="276" w:lineRule="auto"/>
        <w:ind w:left="0"/>
        <w:jc w:val="both"/>
        <w:rPr>
          <w:sz w:val="25"/>
          <w:szCs w:val="25"/>
          <w:lang w:val="vi-VN"/>
        </w:rPr>
      </w:pPr>
      <w:r w:rsidRPr="004B7895">
        <w:rPr>
          <w:b/>
          <w:color w:val="C00000"/>
          <w:sz w:val="25"/>
          <w:szCs w:val="25"/>
          <w:lang w:val="vi-VN"/>
        </w:rPr>
        <w:t>Câu 120:</w:t>
      </w:r>
      <w:r w:rsidRPr="00964780">
        <w:rPr>
          <w:b/>
          <w:sz w:val="25"/>
          <w:szCs w:val="25"/>
          <w:lang w:val="vi-VN"/>
        </w:rPr>
        <w:t xml:space="preserve"> </w:t>
      </w:r>
      <w:r w:rsidRPr="00F27D34">
        <w:rPr>
          <w:sz w:val="25"/>
          <w:szCs w:val="25"/>
          <w:lang w:val="vi-VN"/>
        </w:rPr>
        <w:t>Vì nhận của ông T năm mươi triệu đồng nên ông G là giám đốc công ty S đã đơn phương chấm dứt hợp đồng lao động với chị M và nhận con gái của ông T là chị X vào làm việc. Biết chuyện, chồng chị M là anh K đã đến để chửi bới và đập phá đồ đạc trong phòng làm việc của ông G. Khi đến giải quyết vụ việc, do anh P là trưởng công an phường đã nhận tiền của ông G nên anh đã lập biên bản ghi thêm lỗi đánh người gây thương tích mà anh K không vi phạm. Những ai dưới đây vừa bị khiếu nại, vừa bị tố cáo?</w:t>
      </w:r>
    </w:p>
    <w:p w:rsidR="00F27D34" w:rsidRPr="00F27D34" w:rsidRDefault="00F27D34" w:rsidP="00F27D34">
      <w:pPr>
        <w:pStyle w:val="BodyText"/>
        <w:tabs>
          <w:tab w:val="left" w:pos="5345"/>
        </w:tabs>
        <w:spacing w:line="276" w:lineRule="auto"/>
        <w:ind w:left="0"/>
        <w:rPr>
          <w:sz w:val="25"/>
          <w:szCs w:val="25"/>
          <w:lang w:val="vi-VN"/>
        </w:rPr>
      </w:pPr>
      <w:r w:rsidRPr="00F27D34">
        <w:rPr>
          <w:b/>
          <w:sz w:val="25"/>
          <w:szCs w:val="25"/>
          <w:lang w:val="vi-VN"/>
        </w:rPr>
        <w:t xml:space="preserve">    </w:t>
      </w:r>
      <w:r w:rsidRPr="004B7895">
        <w:rPr>
          <w:b/>
          <w:color w:val="0000FF"/>
          <w:sz w:val="25"/>
          <w:szCs w:val="25"/>
          <w:lang w:val="vi-VN"/>
        </w:rPr>
        <w:t>A.</w:t>
      </w:r>
      <w:r w:rsidRPr="00F27D34">
        <w:rPr>
          <w:b/>
          <w:sz w:val="25"/>
          <w:szCs w:val="25"/>
          <w:lang w:val="vi-VN"/>
        </w:rPr>
        <w:t xml:space="preserve"> </w:t>
      </w:r>
      <w:r w:rsidRPr="00F27D34">
        <w:rPr>
          <w:sz w:val="25"/>
          <w:szCs w:val="25"/>
          <w:lang w:val="vi-VN"/>
        </w:rPr>
        <w:t>Ông G</w:t>
      </w:r>
      <w:r w:rsidRPr="00F27D34">
        <w:rPr>
          <w:b/>
          <w:sz w:val="25"/>
          <w:szCs w:val="25"/>
          <w:lang w:val="vi-VN"/>
        </w:rPr>
        <w:t xml:space="preserve">, </w:t>
      </w:r>
      <w:r w:rsidRPr="00F27D34">
        <w:rPr>
          <w:sz w:val="25"/>
          <w:szCs w:val="25"/>
          <w:lang w:val="vi-VN"/>
        </w:rPr>
        <w:t>ông T và</w:t>
      </w:r>
      <w:r w:rsidRPr="00F27D34">
        <w:rPr>
          <w:spacing w:val="-5"/>
          <w:sz w:val="25"/>
          <w:szCs w:val="25"/>
          <w:lang w:val="vi-VN"/>
        </w:rPr>
        <w:t xml:space="preserve"> </w:t>
      </w:r>
      <w:r w:rsidRPr="00F27D34">
        <w:rPr>
          <w:sz w:val="25"/>
          <w:szCs w:val="25"/>
          <w:lang w:val="vi-VN"/>
        </w:rPr>
        <w:t>chị</w:t>
      </w:r>
      <w:r w:rsidRPr="00F27D34">
        <w:rPr>
          <w:spacing w:val="-1"/>
          <w:sz w:val="25"/>
          <w:szCs w:val="25"/>
          <w:lang w:val="vi-VN"/>
        </w:rPr>
        <w:t xml:space="preserve"> </w:t>
      </w:r>
      <w:r w:rsidRPr="00F27D34">
        <w:rPr>
          <w:sz w:val="25"/>
          <w:szCs w:val="25"/>
          <w:lang w:val="vi-VN"/>
        </w:rPr>
        <w:t>X.</w:t>
      </w:r>
      <w:r w:rsidRPr="00F27D34">
        <w:rPr>
          <w:sz w:val="25"/>
          <w:szCs w:val="25"/>
          <w:lang w:val="vi-VN"/>
        </w:rPr>
        <w:tab/>
      </w:r>
      <w:r w:rsidRPr="004B7895">
        <w:rPr>
          <w:b/>
          <w:color w:val="0000FF"/>
          <w:sz w:val="25"/>
          <w:szCs w:val="25"/>
          <w:lang w:val="vi-VN"/>
        </w:rPr>
        <w:t>B.</w:t>
      </w:r>
      <w:r w:rsidRPr="00F27D34">
        <w:rPr>
          <w:b/>
          <w:sz w:val="25"/>
          <w:szCs w:val="25"/>
          <w:lang w:val="vi-VN"/>
        </w:rPr>
        <w:t xml:space="preserve"> </w:t>
      </w:r>
      <w:r w:rsidRPr="00F27D34">
        <w:rPr>
          <w:sz w:val="25"/>
          <w:szCs w:val="25"/>
          <w:lang w:val="vi-VN"/>
        </w:rPr>
        <w:t>Ông G và anh</w:t>
      </w:r>
      <w:r w:rsidRPr="00F27D34">
        <w:rPr>
          <w:spacing w:val="-4"/>
          <w:sz w:val="25"/>
          <w:szCs w:val="25"/>
          <w:lang w:val="vi-VN"/>
        </w:rPr>
        <w:t xml:space="preserve"> </w:t>
      </w:r>
      <w:r w:rsidRPr="00F27D34">
        <w:rPr>
          <w:sz w:val="25"/>
          <w:szCs w:val="25"/>
          <w:lang w:val="vi-VN"/>
        </w:rPr>
        <w:t>K.</w:t>
      </w:r>
    </w:p>
    <w:p w:rsidR="00F27D34" w:rsidRPr="00F27D34" w:rsidRDefault="00F27D34" w:rsidP="00F27D34">
      <w:pPr>
        <w:pStyle w:val="BodyText"/>
        <w:tabs>
          <w:tab w:val="left" w:pos="5345"/>
        </w:tabs>
        <w:spacing w:line="276" w:lineRule="auto"/>
        <w:ind w:left="0"/>
        <w:rPr>
          <w:sz w:val="25"/>
          <w:szCs w:val="25"/>
          <w:lang w:val="vi-VN"/>
        </w:rPr>
      </w:pPr>
      <w:r w:rsidRPr="00F27D34">
        <w:rPr>
          <w:b/>
          <w:sz w:val="25"/>
          <w:szCs w:val="25"/>
          <w:lang w:val="vi-VN"/>
        </w:rPr>
        <w:t xml:space="preserve">    </w:t>
      </w:r>
      <w:r w:rsidRPr="004B7895">
        <w:rPr>
          <w:b/>
          <w:color w:val="0000FF"/>
          <w:sz w:val="25"/>
          <w:szCs w:val="25"/>
          <w:lang w:val="vi-VN"/>
        </w:rPr>
        <w:t>C.</w:t>
      </w:r>
      <w:r w:rsidRPr="00F27D34">
        <w:rPr>
          <w:b/>
          <w:sz w:val="25"/>
          <w:szCs w:val="25"/>
          <w:lang w:val="vi-VN"/>
        </w:rPr>
        <w:t xml:space="preserve"> </w:t>
      </w:r>
      <w:r w:rsidRPr="00F27D34">
        <w:rPr>
          <w:sz w:val="25"/>
          <w:szCs w:val="25"/>
          <w:lang w:val="vi-VN"/>
        </w:rPr>
        <w:t>Ông G và</w:t>
      </w:r>
      <w:r w:rsidRPr="00F27D34">
        <w:rPr>
          <w:spacing w:val="-5"/>
          <w:sz w:val="25"/>
          <w:szCs w:val="25"/>
          <w:lang w:val="vi-VN"/>
        </w:rPr>
        <w:t xml:space="preserve"> </w:t>
      </w:r>
      <w:r w:rsidRPr="00F27D34">
        <w:rPr>
          <w:sz w:val="25"/>
          <w:szCs w:val="25"/>
          <w:lang w:val="vi-VN"/>
        </w:rPr>
        <w:t>anh</w:t>
      </w:r>
      <w:r w:rsidRPr="00F27D34">
        <w:rPr>
          <w:spacing w:val="1"/>
          <w:sz w:val="25"/>
          <w:szCs w:val="25"/>
          <w:lang w:val="vi-VN"/>
        </w:rPr>
        <w:t xml:space="preserve"> </w:t>
      </w:r>
      <w:r w:rsidRPr="00F27D34">
        <w:rPr>
          <w:sz w:val="25"/>
          <w:szCs w:val="25"/>
          <w:lang w:val="vi-VN"/>
        </w:rPr>
        <w:t>P.</w:t>
      </w:r>
      <w:r w:rsidRPr="00F27D34">
        <w:rPr>
          <w:sz w:val="25"/>
          <w:szCs w:val="25"/>
          <w:lang w:val="vi-VN"/>
        </w:rPr>
        <w:tab/>
      </w:r>
      <w:r w:rsidRPr="004B7895">
        <w:rPr>
          <w:b/>
          <w:color w:val="0000FF"/>
          <w:sz w:val="25"/>
          <w:szCs w:val="25"/>
          <w:lang w:val="vi-VN"/>
        </w:rPr>
        <w:t>D.</w:t>
      </w:r>
      <w:r w:rsidRPr="00F27D34">
        <w:rPr>
          <w:b/>
          <w:sz w:val="25"/>
          <w:szCs w:val="25"/>
          <w:lang w:val="vi-VN"/>
        </w:rPr>
        <w:t xml:space="preserve"> </w:t>
      </w:r>
      <w:r w:rsidRPr="00F27D34">
        <w:rPr>
          <w:sz w:val="25"/>
          <w:szCs w:val="25"/>
          <w:lang w:val="vi-VN"/>
        </w:rPr>
        <w:t>Ông G, ông T và anh</w:t>
      </w:r>
      <w:r w:rsidRPr="00F27D34">
        <w:rPr>
          <w:spacing w:val="-8"/>
          <w:sz w:val="25"/>
          <w:szCs w:val="25"/>
          <w:lang w:val="vi-VN"/>
        </w:rPr>
        <w:t xml:space="preserve"> </w:t>
      </w:r>
      <w:r w:rsidRPr="00F27D34">
        <w:rPr>
          <w:sz w:val="25"/>
          <w:szCs w:val="25"/>
          <w:lang w:val="vi-VN"/>
        </w:rPr>
        <w:t>P.</w:t>
      </w:r>
    </w:p>
    <w:p w:rsidR="00F27D34" w:rsidRPr="00964780" w:rsidRDefault="00F27D34" w:rsidP="00F27D34">
      <w:pPr>
        <w:tabs>
          <w:tab w:val="left" w:pos="5136"/>
        </w:tabs>
        <w:spacing w:line="276" w:lineRule="auto"/>
        <w:rPr>
          <w:sz w:val="25"/>
          <w:szCs w:val="25"/>
          <w:lang w:val="pt-BR"/>
        </w:rPr>
      </w:pPr>
    </w:p>
    <w:p w:rsidR="00F27D34" w:rsidRPr="00F27D34" w:rsidRDefault="00F27D34" w:rsidP="00F27D34">
      <w:pPr>
        <w:spacing w:line="276" w:lineRule="auto"/>
        <w:jc w:val="center"/>
        <w:rPr>
          <w:b/>
          <w:sz w:val="25"/>
          <w:szCs w:val="25"/>
          <w:lang w:val="pt-BR"/>
        </w:rPr>
      </w:pPr>
      <w:r w:rsidRPr="00F27D34">
        <w:rPr>
          <w:b/>
          <w:sz w:val="25"/>
          <w:szCs w:val="25"/>
          <w:lang w:val="pt-BR"/>
        </w:rPr>
        <w:t>----------- HẾT ----------</w:t>
      </w:r>
    </w:p>
    <w:p w:rsidR="001024D1" w:rsidRPr="001024D1" w:rsidRDefault="001024D1" w:rsidP="001024D1">
      <w:pPr>
        <w:spacing w:line="276" w:lineRule="auto"/>
        <w:jc w:val="center"/>
        <w:rPr>
          <w:color w:val="FF0000"/>
          <w:sz w:val="25"/>
          <w:szCs w:val="25"/>
        </w:rPr>
      </w:pPr>
      <w:r w:rsidRPr="001024D1">
        <w:rPr>
          <w:b/>
          <w:color w:val="FF0000"/>
          <w:sz w:val="25"/>
          <w:szCs w:val="25"/>
        </w:rPr>
        <w:t xml:space="preserve">ĐÁP ÁN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955"/>
        <w:gridCol w:w="953"/>
        <w:gridCol w:w="956"/>
        <w:gridCol w:w="957"/>
        <w:gridCol w:w="957"/>
        <w:gridCol w:w="957"/>
        <w:gridCol w:w="963"/>
        <w:gridCol w:w="951"/>
        <w:gridCol w:w="957"/>
      </w:tblGrid>
      <w:tr w:rsidR="001024D1" w:rsidRPr="001024D1" w:rsidTr="00C53018">
        <w:trPr>
          <w:trHeight w:val="449"/>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81</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82</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83</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84</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85</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86</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87</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88</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89</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90</w:t>
            </w:r>
          </w:p>
        </w:tc>
      </w:tr>
      <w:tr w:rsidR="001024D1" w:rsidRPr="001024D1" w:rsidTr="00C53018">
        <w:trPr>
          <w:trHeight w:val="449"/>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D</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D</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r>
      <w:tr w:rsidR="001024D1" w:rsidRPr="001024D1" w:rsidTr="00C53018">
        <w:trPr>
          <w:trHeight w:val="428"/>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91</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92</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93</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94</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95</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96</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97</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98</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99</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100</w:t>
            </w:r>
          </w:p>
        </w:tc>
      </w:tr>
      <w:tr w:rsidR="001024D1" w:rsidRPr="001024D1" w:rsidTr="00C53018">
        <w:trPr>
          <w:trHeight w:val="428"/>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D</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r>
      <w:tr w:rsidR="001024D1" w:rsidRPr="001024D1" w:rsidTr="00C53018">
        <w:trPr>
          <w:trHeight w:val="428"/>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101</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102</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103</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104</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105</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106</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107</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108</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109</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110</w:t>
            </w:r>
          </w:p>
        </w:tc>
      </w:tr>
      <w:tr w:rsidR="001024D1" w:rsidRPr="001024D1" w:rsidTr="00C53018">
        <w:trPr>
          <w:trHeight w:val="428"/>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D</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D</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7" w:type="dxa"/>
          </w:tcPr>
          <w:p w:rsidR="001024D1" w:rsidRPr="001024D1" w:rsidRDefault="001024D1" w:rsidP="001024D1">
            <w:pPr>
              <w:spacing w:line="276" w:lineRule="auto"/>
              <w:textAlignment w:val="baseline"/>
              <w:rPr>
                <w:b/>
                <w:color w:val="0000FF"/>
                <w:sz w:val="25"/>
                <w:szCs w:val="25"/>
                <w:lang w:eastAsia="vi-VN"/>
              </w:rPr>
            </w:pPr>
            <w:r w:rsidRPr="001024D1">
              <w:rPr>
                <w:b/>
                <w:color w:val="0000FF"/>
                <w:sz w:val="25"/>
                <w:szCs w:val="25"/>
                <w:lang w:eastAsia="vi-VN"/>
              </w:rPr>
              <w:t>B</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r>
      <w:tr w:rsidR="001024D1" w:rsidRPr="001024D1" w:rsidTr="00C53018">
        <w:trPr>
          <w:trHeight w:val="428"/>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111</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112</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113</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114</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115</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116</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117</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118</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119</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120</w:t>
            </w:r>
          </w:p>
        </w:tc>
      </w:tr>
      <w:tr w:rsidR="001024D1" w:rsidRPr="001024D1" w:rsidTr="00C53018">
        <w:trPr>
          <w:trHeight w:val="428"/>
          <w:jc w:val="center"/>
        </w:trPr>
        <w:tc>
          <w:tcPr>
            <w:tcW w:w="952"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c>
          <w:tcPr>
            <w:tcW w:w="955"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6"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D</w:t>
            </w:r>
          </w:p>
        </w:tc>
        <w:tc>
          <w:tcPr>
            <w:tcW w:w="963"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A</w:t>
            </w:r>
          </w:p>
        </w:tc>
        <w:tc>
          <w:tcPr>
            <w:tcW w:w="951"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B</w:t>
            </w:r>
          </w:p>
        </w:tc>
        <w:tc>
          <w:tcPr>
            <w:tcW w:w="957" w:type="dxa"/>
          </w:tcPr>
          <w:p w:rsidR="001024D1" w:rsidRPr="001024D1" w:rsidRDefault="001024D1" w:rsidP="001024D1">
            <w:pPr>
              <w:spacing w:line="276" w:lineRule="auto"/>
              <w:jc w:val="both"/>
              <w:textAlignment w:val="baseline"/>
              <w:rPr>
                <w:b/>
                <w:color w:val="0000FF"/>
                <w:sz w:val="25"/>
                <w:szCs w:val="25"/>
                <w:lang w:eastAsia="vi-VN"/>
              </w:rPr>
            </w:pPr>
            <w:r w:rsidRPr="001024D1">
              <w:rPr>
                <w:b/>
                <w:color w:val="0000FF"/>
                <w:sz w:val="25"/>
                <w:szCs w:val="25"/>
                <w:lang w:eastAsia="vi-VN"/>
              </w:rPr>
              <w:t>C</w:t>
            </w:r>
          </w:p>
        </w:tc>
      </w:tr>
    </w:tbl>
    <w:p w:rsidR="001024D1" w:rsidRPr="001024D1" w:rsidRDefault="001024D1" w:rsidP="001024D1">
      <w:pPr>
        <w:spacing w:line="276" w:lineRule="auto"/>
        <w:jc w:val="center"/>
        <w:rPr>
          <w:b/>
          <w:sz w:val="25"/>
          <w:szCs w:val="25"/>
        </w:rPr>
      </w:pPr>
    </w:p>
    <w:p w:rsidR="004B7895" w:rsidRDefault="004B7895" w:rsidP="001024D1">
      <w:pPr>
        <w:spacing w:line="276" w:lineRule="auto"/>
        <w:jc w:val="center"/>
        <w:rPr>
          <w:b/>
          <w:color w:val="FF0000"/>
          <w:sz w:val="25"/>
          <w:szCs w:val="25"/>
        </w:rPr>
      </w:pPr>
    </w:p>
    <w:p w:rsidR="004B7895" w:rsidRDefault="004B7895" w:rsidP="001024D1">
      <w:pPr>
        <w:spacing w:line="276" w:lineRule="auto"/>
        <w:jc w:val="center"/>
        <w:rPr>
          <w:b/>
          <w:color w:val="FF0000"/>
          <w:sz w:val="25"/>
          <w:szCs w:val="25"/>
        </w:rPr>
      </w:pPr>
    </w:p>
    <w:p w:rsidR="004B7895" w:rsidRDefault="004B7895" w:rsidP="001024D1">
      <w:pPr>
        <w:spacing w:line="276" w:lineRule="auto"/>
        <w:jc w:val="center"/>
        <w:rPr>
          <w:b/>
          <w:color w:val="FF0000"/>
          <w:sz w:val="25"/>
          <w:szCs w:val="25"/>
        </w:rPr>
      </w:pPr>
    </w:p>
    <w:p w:rsidR="001024D1" w:rsidRPr="001024D1" w:rsidRDefault="001024D1" w:rsidP="001024D1">
      <w:pPr>
        <w:spacing w:line="276" w:lineRule="auto"/>
        <w:jc w:val="center"/>
        <w:rPr>
          <w:b/>
          <w:color w:val="FF0000"/>
          <w:sz w:val="25"/>
          <w:szCs w:val="25"/>
        </w:rPr>
      </w:pPr>
      <w:r w:rsidRPr="001024D1">
        <w:rPr>
          <w:b/>
          <w:color w:val="FF0000"/>
          <w:sz w:val="25"/>
          <w:szCs w:val="25"/>
        </w:rPr>
        <w:lastRenderedPageBreak/>
        <w:t>HƯỚNG DẪN GIẢI CHI TIẾT</w:t>
      </w: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58"/>
        <w:gridCol w:w="7910"/>
      </w:tblGrid>
      <w:tr w:rsidR="001024D1" w:rsidRPr="001024D1" w:rsidTr="001024D1">
        <w:trPr>
          <w:trHeight w:val="557"/>
        </w:trPr>
        <w:tc>
          <w:tcPr>
            <w:tcW w:w="902" w:type="dxa"/>
            <w:shd w:val="clear" w:color="auto" w:fill="auto"/>
          </w:tcPr>
          <w:p w:rsidR="001024D1" w:rsidRPr="001024D1" w:rsidRDefault="001024D1" w:rsidP="001024D1">
            <w:pPr>
              <w:spacing w:line="276" w:lineRule="auto"/>
              <w:jc w:val="both"/>
              <w:rPr>
                <w:b/>
                <w:sz w:val="25"/>
                <w:szCs w:val="25"/>
              </w:rPr>
            </w:pPr>
            <w:r w:rsidRPr="001024D1">
              <w:rPr>
                <w:b/>
                <w:sz w:val="25"/>
                <w:szCs w:val="25"/>
              </w:rPr>
              <w:t>CÂU</w:t>
            </w:r>
          </w:p>
        </w:tc>
        <w:tc>
          <w:tcPr>
            <w:tcW w:w="1358" w:type="dxa"/>
            <w:shd w:val="clear" w:color="auto" w:fill="auto"/>
          </w:tcPr>
          <w:p w:rsidR="001024D1" w:rsidRPr="001024D1" w:rsidRDefault="001024D1" w:rsidP="001024D1">
            <w:pPr>
              <w:spacing w:line="276" w:lineRule="auto"/>
              <w:jc w:val="both"/>
              <w:rPr>
                <w:b/>
                <w:sz w:val="25"/>
                <w:szCs w:val="25"/>
              </w:rPr>
            </w:pPr>
            <w:r w:rsidRPr="001024D1">
              <w:rPr>
                <w:b/>
                <w:sz w:val="25"/>
                <w:szCs w:val="25"/>
              </w:rPr>
              <w:t>ĐÁP ÁN</w:t>
            </w:r>
          </w:p>
        </w:tc>
        <w:tc>
          <w:tcPr>
            <w:tcW w:w="7910" w:type="dxa"/>
            <w:shd w:val="clear" w:color="auto" w:fill="auto"/>
          </w:tcPr>
          <w:p w:rsidR="001024D1" w:rsidRPr="001024D1" w:rsidRDefault="001024D1" w:rsidP="001024D1">
            <w:pPr>
              <w:spacing w:line="276" w:lineRule="auto"/>
              <w:jc w:val="center"/>
              <w:rPr>
                <w:b/>
                <w:sz w:val="25"/>
                <w:szCs w:val="25"/>
              </w:rPr>
            </w:pPr>
            <w:r w:rsidRPr="001024D1">
              <w:rPr>
                <w:b/>
                <w:sz w:val="25"/>
                <w:szCs w:val="25"/>
              </w:rPr>
              <w:t>HƯỚNG DẪN GIẢI</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81</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p w:rsidR="001024D1" w:rsidRPr="001024D1" w:rsidRDefault="001024D1" w:rsidP="001024D1">
            <w:pPr>
              <w:spacing w:line="276" w:lineRule="auto"/>
              <w:jc w:val="both"/>
              <w:rPr>
                <w:b/>
                <w:sz w:val="25"/>
                <w:szCs w:val="25"/>
              </w:rPr>
            </w:pPr>
          </w:p>
        </w:tc>
        <w:tc>
          <w:tcPr>
            <w:tcW w:w="7910" w:type="dxa"/>
          </w:tcPr>
          <w:p w:rsidR="001024D1" w:rsidRPr="001024D1" w:rsidRDefault="001024D1" w:rsidP="001024D1">
            <w:pPr>
              <w:spacing w:line="276" w:lineRule="auto"/>
              <w:rPr>
                <w:sz w:val="25"/>
                <w:szCs w:val="25"/>
              </w:rPr>
            </w:pPr>
            <w:r w:rsidRPr="001024D1">
              <w:rPr>
                <w:sz w:val="25"/>
                <w:szCs w:val="25"/>
                <w:shd w:val="clear" w:color="auto" w:fill="FFFFFF"/>
              </w:rPr>
              <w:t xml:space="preserve">-  </w:t>
            </w:r>
            <w:r w:rsidRPr="001024D1">
              <w:rPr>
                <w:sz w:val="25"/>
                <w:szCs w:val="25"/>
              </w:rPr>
              <w:t>Sự tác động của con người vào tự nhiên, biến đổi các yếu tố của tự nhiên để tạo ra các sản phẩm phù hợp với nhu cầu của con người là nội dung của khái niệm sản xuất của cải vật chất.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82</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p w:rsidR="001024D1" w:rsidRPr="001024D1" w:rsidRDefault="001024D1" w:rsidP="001024D1">
            <w:pPr>
              <w:spacing w:line="276" w:lineRule="auto"/>
              <w:jc w:val="both"/>
              <w:rPr>
                <w:b/>
                <w:sz w:val="25"/>
                <w:szCs w:val="25"/>
              </w:rPr>
            </w:pPr>
          </w:p>
        </w:tc>
        <w:tc>
          <w:tcPr>
            <w:tcW w:w="7910" w:type="dxa"/>
          </w:tcPr>
          <w:p w:rsidR="001024D1" w:rsidRPr="001024D1" w:rsidRDefault="001024D1" w:rsidP="001024D1">
            <w:pPr>
              <w:spacing w:line="276" w:lineRule="auto"/>
              <w:jc w:val="both"/>
              <w:rPr>
                <w:b/>
                <w:sz w:val="25"/>
                <w:szCs w:val="25"/>
              </w:rPr>
            </w:pPr>
            <w:r w:rsidRPr="001024D1">
              <w:rPr>
                <w:sz w:val="25"/>
                <w:szCs w:val="25"/>
                <w:shd w:val="clear" w:color="auto" w:fill="FFFFFF"/>
              </w:rPr>
              <w:t xml:space="preserve">-  </w:t>
            </w:r>
            <w:r w:rsidRPr="001024D1">
              <w:rPr>
                <w:sz w:val="25"/>
                <w:szCs w:val="25"/>
              </w:rPr>
              <w:t>Quy luật giá trị yêu cầu người sản xuất phải đảm bảo sao cho thời gian lao động cá biệt để sản xuất hàng hóa phải phù hợp với thời gian lao động xã hội.</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83</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pacing w:line="276" w:lineRule="auto"/>
              <w:ind w:right="48"/>
              <w:jc w:val="both"/>
              <w:rPr>
                <w:sz w:val="25"/>
                <w:szCs w:val="25"/>
              </w:rPr>
            </w:pPr>
            <w:r w:rsidRPr="001024D1">
              <w:rPr>
                <w:sz w:val="25"/>
                <w:szCs w:val="25"/>
                <w:shd w:val="clear" w:color="auto" w:fill="FFFFFF"/>
              </w:rPr>
              <w:t xml:space="preserve">- </w:t>
            </w:r>
            <w:r w:rsidRPr="001024D1">
              <w:rPr>
                <w:sz w:val="25"/>
                <w:szCs w:val="25"/>
                <w:lang w:val="vi-VN"/>
              </w:rPr>
              <w:t>Pháp luật là quy tắc xử sự chung về những việc được làm, những việc phải làm, những việc không được làm</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84</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widowControl w:val="0"/>
              <w:autoSpaceDE w:val="0"/>
              <w:autoSpaceDN w:val="0"/>
              <w:spacing w:line="276" w:lineRule="auto"/>
              <w:jc w:val="both"/>
              <w:rPr>
                <w:sz w:val="25"/>
                <w:szCs w:val="25"/>
                <w:lang w:bidi="en-US"/>
              </w:rPr>
            </w:pPr>
            <w:r w:rsidRPr="001024D1">
              <w:rPr>
                <w:sz w:val="25"/>
                <w:szCs w:val="25"/>
                <w:lang w:bidi="en-US"/>
              </w:rPr>
              <w:t>-</w:t>
            </w:r>
            <w:r w:rsidRPr="001024D1">
              <w:rPr>
                <w:b/>
                <w:bCs/>
                <w:sz w:val="25"/>
                <w:szCs w:val="25"/>
                <w:lang w:bidi="en-US"/>
              </w:rPr>
              <w:t xml:space="preserve"> </w:t>
            </w:r>
            <w:r w:rsidRPr="001024D1">
              <w:rPr>
                <w:sz w:val="25"/>
                <w:szCs w:val="25"/>
                <w:lang w:bidi="en-US"/>
              </w:rPr>
              <w:t xml:space="preserve"> </w:t>
            </w:r>
            <w:r w:rsidRPr="001024D1">
              <w:rPr>
                <w:sz w:val="25"/>
                <w:szCs w:val="25"/>
              </w:rPr>
              <w:t xml:space="preserve">Sử dụng pháp luật là Các tổ chức cá nhân sử dụng đúng đắn quyền của mình, làm những gì mà pháp luật cho phép  </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85</w:t>
            </w:r>
          </w:p>
        </w:tc>
        <w:tc>
          <w:tcPr>
            <w:tcW w:w="1358" w:type="dxa"/>
          </w:tcPr>
          <w:p w:rsidR="001024D1" w:rsidRPr="001024D1" w:rsidRDefault="001024D1" w:rsidP="001024D1">
            <w:pPr>
              <w:spacing w:line="276" w:lineRule="auto"/>
              <w:jc w:val="both"/>
              <w:rPr>
                <w:b/>
                <w:sz w:val="25"/>
                <w:szCs w:val="25"/>
              </w:rPr>
            </w:pPr>
            <w:r w:rsidRPr="001024D1">
              <w:rPr>
                <w:b/>
                <w:sz w:val="25"/>
                <w:szCs w:val="25"/>
              </w:rPr>
              <w:t>D</w:t>
            </w:r>
          </w:p>
        </w:tc>
        <w:tc>
          <w:tcPr>
            <w:tcW w:w="7910" w:type="dxa"/>
          </w:tcPr>
          <w:p w:rsidR="001024D1" w:rsidRPr="001024D1" w:rsidRDefault="001024D1" w:rsidP="001024D1">
            <w:pPr>
              <w:spacing w:line="276" w:lineRule="auto"/>
              <w:ind w:right="48"/>
              <w:jc w:val="both"/>
              <w:rPr>
                <w:sz w:val="25"/>
                <w:szCs w:val="25"/>
              </w:rPr>
            </w:pPr>
            <w:r w:rsidRPr="001024D1">
              <w:rPr>
                <w:sz w:val="25"/>
                <w:szCs w:val="25"/>
              </w:rPr>
              <w:t xml:space="preserve">- </w:t>
            </w:r>
            <w:r w:rsidRPr="001024D1">
              <w:rPr>
                <w:sz w:val="25"/>
                <w:szCs w:val="25"/>
                <w:lang w:val="vi-VN"/>
              </w:rPr>
              <w:t>Vi phạm kỉ luật là hành vi vi phạm pháp luật xâm phạm các quan hệ lao động và công vụ nhà nước.</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86</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pacing w:line="276" w:lineRule="auto"/>
              <w:jc w:val="both"/>
              <w:rPr>
                <w:b/>
                <w:bCs/>
                <w:sz w:val="25"/>
                <w:szCs w:val="25"/>
              </w:rPr>
            </w:pPr>
            <w:r w:rsidRPr="001024D1">
              <w:rPr>
                <w:sz w:val="25"/>
                <w:szCs w:val="25"/>
              </w:rPr>
              <w:t xml:space="preserve">- </w:t>
            </w:r>
            <w:r w:rsidRPr="001024D1">
              <w:rPr>
                <w:sz w:val="25"/>
                <w:szCs w:val="25"/>
                <w:lang w:val="vi-VN"/>
              </w:rPr>
              <w:t>Hành vi trái pháp luật mang tính có lỗi do người có năng lực trách nhiệm pháp lí thực hiện, xâm hại đến các quan hệ xã hội được pháp luật bảo vệ là vi phạm pháp luật.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87</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pacing w:line="276" w:lineRule="auto"/>
              <w:ind w:right="48"/>
              <w:jc w:val="both"/>
              <w:rPr>
                <w:sz w:val="25"/>
                <w:szCs w:val="25"/>
              </w:rPr>
            </w:pPr>
            <w:r w:rsidRPr="001024D1">
              <w:rPr>
                <w:sz w:val="25"/>
                <w:szCs w:val="25"/>
              </w:rPr>
              <w:t>- Bất kì công dân nào vi phạm pháp luật đều phải bị xử lý theo quy định của pháp luật là thể hiện bình đẳng về trách nhiệm</w:t>
            </w:r>
            <w:r w:rsidRPr="001024D1">
              <w:rPr>
                <w:spacing w:val="-9"/>
                <w:sz w:val="25"/>
                <w:szCs w:val="25"/>
              </w:rPr>
              <w:t xml:space="preserve"> </w:t>
            </w:r>
            <w:r w:rsidRPr="001024D1">
              <w:rPr>
                <w:sz w:val="25"/>
                <w:szCs w:val="25"/>
              </w:rPr>
              <w:t>pháp</w:t>
            </w:r>
            <w:r w:rsidRPr="001024D1">
              <w:rPr>
                <w:spacing w:val="-2"/>
                <w:sz w:val="25"/>
                <w:szCs w:val="25"/>
              </w:rPr>
              <w:t xml:space="preserve"> </w:t>
            </w:r>
            <w:r w:rsidRPr="001024D1">
              <w:rPr>
                <w:sz w:val="25"/>
                <w:szCs w:val="25"/>
              </w:rPr>
              <w:t>lý.</w:t>
            </w:r>
          </w:p>
        </w:tc>
      </w:tr>
      <w:tr w:rsidR="001024D1" w:rsidRPr="001024D1" w:rsidTr="001024D1">
        <w:trPr>
          <w:trHeight w:val="791"/>
        </w:trPr>
        <w:tc>
          <w:tcPr>
            <w:tcW w:w="902" w:type="dxa"/>
          </w:tcPr>
          <w:p w:rsidR="001024D1" w:rsidRPr="001024D1" w:rsidRDefault="001024D1" w:rsidP="001024D1">
            <w:pPr>
              <w:spacing w:line="276" w:lineRule="auto"/>
              <w:jc w:val="both"/>
              <w:rPr>
                <w:b/>
                <w:sz w:val="25"/>
                <w:szCs w:val="25"/>
              </w:rPr>
            </w:pPr>
            <w:r w:rsidRPr="001024D1">
              <w:rPr>
                <w:b/>
                <w:sz w:val="25"/>
                <w:szCs w:val="25"/>
              </w:rPr>
              <w:t>88</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pacing w:line="276" w:lineRule="auto"/>
              <w:jc w:val="both"/>
              <w:rPr>
                <w:sz w:val="25"/>
                <w:szCs w:val="25"/>
                <w:lang w:val="vi-VN"/>
              </w:rPr>
            </w:pPr>
            <w:r w:rsidRPr="001024D1">
              <w:rPr>
                <w:sz w:val="25"/>
                <w:szCs w:val="25"/>
                <w:shd w:val="clear" w:color="auto" w:fill="FFFFFF"/>
              </w:rPr>
              <w:t xml:space="preserve">- </w:t>
            </w:r>
            <w:r w:rsidRPr="001024D1">
              <w:rPr>
                <w:sz w:val="25"/>
                <w:szCs w:val="25"/>
                <w:lang w:val="vi-VN"/>
              </w:rPr>
              <w:t>Vợ chồng có quyền tự do lựa chọn tín ngưỡng, tôn giáo là bình đẳng</w:t>
            </w:r>
          </w:p>
          <w:p w:rsidR="001024D1" w:rsidRPr="001024D1" w:rsidRDefault="001024D1" w:rsidP="001024D1">
            <w:pPr>
              <w:spacing w:line="276" w:lineRule="auto"/>
              <w:jc w:val="both"/>
              <w:rPr>
                <w:b/>
                <w:sz w:val="25"/>
                <w:szCs w:val="25"/>
              </w:rPr>
            </w:pPr>
            <w:r w:rsidRPr="001024D1">
              <w:rPr>
                <w:sz w:val="25"/>
                <w:szCs w:val="25"/>
                <w:lang w:val="vi-VN"/>
              </w:rPr>
              <w:t>trong quan hệ nhân thân</w:t>
            </w:r>
            <w:r w:rsidRPr="001024D1">
              <w:rPr>
                <w:sz w:val="25"/>
                <w:szCs w:val="25"/>
              </w:rPr>
              <w: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89</w:t>
            </w:r>
          </w:p>
        </w:tc>
        <w:tc>
          <w:tcPr>
            <w:tcW w:w="1358" w:type="dxa"/>
          </w:tcPr>
          <w:p w:rsidR="001024D1" w:rsidRPr="001024D1" w:rsidRDefault="001024D1" w:rsidP="001024D1">
            <w:pPr>
              <w:spacing w:line="276" w:lineRule="auto"/>
              <w:jc w:val="both"/>
              <w:rPr>
                <w:b/>
                <w:sz w:val="25"/>
                <w:szCs w:val="25"/>
              </w:rPr>
            </w:pPr>
            <w:r w:rsidRPr="001024D1">
              <w:rPr>
                <w:b/>
                <w:sz w:val="25"/>
                <w:szCs w:val="25"/>
              </w:rPr>
              <w:t>D</w:t>
            </w:r>
          </w:p>
        </w:tc>
        <w:tc>
          <w:tcPr>
            <w:tcW w:w="7910" w:type="dxa"/>
          </w:tcPr>
          <w:p w:rsidR="001024D1" w:rsidRPr="001024D1" w:rsidRDefault="001024D1" w:rsidP="001024D1">
            <w:pPr>
              <w:spacing w:line="276" w:lineRule="auto"/>
              <w:jc w:val="both"/>
              <w:rPr>
                <w:sz w:val="25"/>
                <w:szCs w:val="25"/>
                <w:lang w:val="vi-VN"/>
              </w:rPr>
            </w:pPr>
            <w:r w:rsidRPr="001024D1">
              <w:rPr>
                <w:sz w:val="25"/>
                <w:szCs w:val="25"/>
              </w:rPr>
              <w:t xml:space="preserve">- </w:t>
            </w:r>
            <w:r w:rsidRPr="001024D1">
              <w:rPr>
                <w:sz w:val="25"/>
                <w:szCs w:val="25"/>
                <w:lang w:val="vi-VN"/>
              </w:rPr>
              <w:t>Công dân tự do sử dụng sức lao động của mình trong việc tìm kiếm, lựa chọn việc làm là thể hiện nội dung bình đẳng về</w:t>
            </w:r>
            <w:r w:rsidRPr="001024D1">
              <w:rPr>
                <w:sz w:val="25"/>
                <w:szCs w:val="25"/>
              </w:rPr>
              <w:t xml:space="preserve"> thực hiện quyền lao động.</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90</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pacing w:line="276" w:lineRule="auto"/>
              <w:jc w:val="both"/>
              <w:rPr>
                <w:sz w:val="25"/>
                <w:szCs w:val="25"/>
              </w:rPr>
            </w:pPr>
            <w:r w:rsidRPr="001024D1">
              <w:rPr>
                <w:sz w:val="25"/>
                <w:szCs w:val="25"/>
              </w:rPr>
              <w:t xml:space="preserve">- </w:t>
            </w:r>
            <w:r w:rsidRPr="001024D1">
              <w:rPr>
                <w:sz w:val="25"/>
                <w:szCs w:val="25"/>
                <w:lang w:val="vi-VN"/>
              </w:rPr>
              <w:t>Mọi công dân khi đủ điều kiện theo quy định của pháp luật đều được tự do lựa chọn loại hình doanh nghiệp phù hợp là nội dung quyền bình đẳng trong lĩnh vực kinh doanh.</w:t>
            </w:r>
          </w:p>
        </w:tc>
      </w:tr>
      <w:tr w:rsidR="001024D1" w:rsidRPr="001024D1" w:rsidTr="001024D1">
        <w:trPr>
          <w:trHeight w:val="1187"/>
        </w:trPr>
        <w:tc>
          <w:tcPr>
            <w:tcW w:w="902" w:type="dxa"/>
          </w:tcPr>
          <w:p w:rsidR="001024D1" w:rsidRPr="001024D1" w:rsidRDefault="001024D1" w:rsidP="001024D1">
            <w:pPr>
              <w:spacing w:line="276" w:lineRule="auto"/>
              <w:jc w:val="both"/>
              <w:rPr>
                <w:b/>
                <w:sz w:val="25"/>
                <w:szCs w:val="25"/>
              </w:rPr>
            </w:pPr>
            <w:r w:rsidRPr="001024D1">
              <w:rPr>
                <w:b/>
                <w:sz w:val="25"/>
                <w:szCs w:val="25"/>
              </w:rPr>
              <w:t>91</w:t>
            </w:r>
          </w:p>
        </w:tc>
        <w:tc>
          <w:tcPr>
            <w:tcW w:w="1358" w:type="dxa"/>
          </w:tcPr>
          <w:p w:rsidR="001024D1" w:rsidRPr="001024D1" w:rsidRDefault="001024D1" w:rsidP="001024D1">
            <w:pPr>
              <w:spacing w:line="276" w:lineRule="auto"/>
              <w:jc w:val="both"/>
              <w:rPr>
                <w:b/>
                <w:sz w:val="25"/>
                <w:szCs w:val="25"/>
              </w:rPr>
            </w:pPr>
            <w:r w:rsidRPr="001024D1">
              <w:rPr>
                <w:b/>
                <w:sz w:val="25"/>
                <w:szCs w:val="25"/>
              </w:rPr>
              <w:t>D</w:t>
            </w:r>
          </w:p>
        </w:tc>
        <w:tc>
          <w:tcPr>
            <w:tcW w:w="7910" w:type="dxa"/>
          </w:tcPr>
          <w:p w:rsidR="001024D1" w:rsidRPr="001024D1" w:rsidRDefault="001024D1" w:rsidP="001024D1">
            <w:pPr>
              <w:spacing w:line="276" w:lineRule="auto"/>
              <w:jc w:val="both"/>
              <w:rPr>
                <w:noProof/>
                <w:sz w:val="25"/>
                <w:szCs w:val="25"/>
                <w:lang w:val="vi-VN"/>
              </w:rPr>
            </w:pPr>
            <w:r w:rsidRPr="001024D1">
              <w:rPr>
                <w:sz w:val="25"/>
                <w:szCs w:val="25"/>
              </w:rPr>
              <w:t xml:space="preserve">- </w:t>
            </w:r>
            <w:r w:rsidRPr="001024D1">
              <w:rPr>
                <w:noProof/>
                <w:sz w:val="25"/>
                <w:szCs w:val="25"/>
                <w:lang w:val="vi-VN"/>
              </w:rPr>
              <w:t>Nhà nước luôn quan tâm hỗ trợ vốn đối với vùng sâu, vùng xa, vùng đặc biệt khó khăn là thể hiện nội dung quyền bình đẳng giữa các dân tộc trên phương diện kinh tế.</w:t>
            </w:r>
            <w:r w:rsidRPr="001024D1">
              <w:rPr>
                <w:sz w:val="25"/>
                <w:szCs w:val="25"/>
              </w:rPr>
              <w:t xml:space="preserve">                 </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92</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hd w:val="clear" w:color="auto" w:fill="FFFFFF"/>
              <w:spacing w:line="276" w:lineRule="auto"/>
              <w:ind w:right="48"/>
              <w:jc w:val="both"/>
              <w:rPr>
                <w:sz w:val="25"/>
                <w:szCs w:val="25"/>
              </w:rPr>
            </w:pPr>
            <w:r w:rsidRPr="001024D1">
              <w:rPr>
                <w:bCs/>
                <w:sz w:val="25"/>
                <w:szCs w:val="25"/>
              </w:rPr>
              <w:t xml:space="preserve">- </w:t>
            </w:r>
            <w:r w:rsidRPr="001024D1">
              <w:rPr>
                <w:sz w:val="25"/>
                <w:szCs w:val="25"/>
                <w:lang w:val="vi-VN"/>
              </w:rPr>
              <w:t xml:space="preserve">Tự tiện khám chỗ ở của người khác là xâm phạm đến quyền </w:t>
            </w:r>
            <w:r w:rsidRPr="001024D1">
              <w:rPr>
                <w:sz w:val="25"/>
                <w:szCs w:val="25"/>
              </w:rPr>
              <w:t>b</w:t>
            </w:r>
            <w:r w:rsidRPr="001024D1">
              <w:rPr>
                <w:sz w:val="25"/>
                <w:szCs w:val="25"/>
                <w:lang w:val="vi-VN"/>
              </w:rPr>
              <w:t>ất khả xâm phạm về chỗ ở của công dân</w:t>
            </w:r>
            <w:r w:rsidRPr="001024D1">
              <w:rPr>
                <w:sz w:val="25"/>
                <w:szCs w:val="25"/>
              </w:rPr>
              <w:t>.</w:t>
            </w:r>
          </w:p>
        </w:tc>
      </w:tr>
      <w:tr w:rsidR="001024D1" w:rsidRPr="001024D1" w:rsidTr="001024D1">
        <w:trPr>
          <w:trHeight w:val="719"/>
        </w:trPr>
        <w:tc>
          <w:tcPr>
            <w:tcW w:w="902" w:type="dxa"/>
          </w:tcPr>
          <w:p w:rsidR="001024D1" w:rsidRPr="001024D1" w:rsidRDefault="001024D1" w:rsidP="001024D1">
            <w:pPr>
              <w:spacing w:line="276" w:lineRule="auto"/>
              <w:jc w:val="both"/>
              <w:rPr>
                <w:b/>
                <w:sz w:val="25"/>
                <w:szCs w:val="25"/>
              </w:rPr>
            </w:pPr>
            <w:r w:rsidRPr="001024D1">
              <w:rPr>
                <w:b/>
                <w:sz w:val="25"/>
                <w:szCs w:val="25"/>
              </w:rPr>
              <w:t>93</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tabs>
                <w:tab w:val="left" w:pos="5136"/>
              </w:tabs>
              <w:spacing w:line="276" w:lineRule="auto"/>
              <w:rPr>
                <w:sz w:val="25"/>
                <w:szCs w:val="25"/>
                <w:lang w:val="vi-VN"/>
              </w:rPr>
            </w:pPr>
            <w:r w:rsidRPr="001024D1">
              <w:rPr>
                <w:b/>
                <w:bCs/>
                <w:sz w:val="25"/>
                <w:szCs w:val="25"/>
                <w:shd w:val="clear" w:color="auto" w:fill="FFFFFF"/>
              </w:rPr>
              <w:t xml:space="preserve">- </w:t>
            </w:r>
            <w:r w:rsidRPr="001024D1">
              <w:rPr>
                <w:sz w:val="25"/>
                <w:szCs w:val="25"/>
                <w:lang w:val="vi-VN"/>
              </w:rPr>
              <w:t>Bịa đặt điều xấu để hạ uy tín người khác là hành vi xâm phạm quyền được pháp luật bảo hộ về nhân phẩm, danh dự.</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94</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pacing w:line="276" w:lineRule="auto"/>
              <w:ind w:right="48"/>
              <w:jc w:val="both"/>
              <w:rPr>
                <w:noProof/>
                <w:sz w:val="25"/>
                <w:szCs w:val="25"/>
              </w:rPr>
            </w:pPr>
            <w:r w:rsidRPr="001024D1">
              <w:rPr>
                <w:kern w:val="36"/>
                <w:sz w:val="25"/>
                <w:szCs w:val="25"/>
              </w:rPr>
              <w:t>-</w:t>
            </w:r>
            <w:r w:rsidRPr="001024D1">
              <w:rPr>
                <w:sz w:val="25"/>
                <w:szCs w:val="25"/>
                <w:lang w:val="vi-VN"/>
              </w:rPr>
              <w:t xml:space="preserve"> Công dân có thể viết bài gửi đăng báo, bày tỏ ý kiến của mình về chủ trương, chính sách và pháp luật của Nhà nước là thực hiện quyền tự do ngôn luận</w:t>
            </w:r>
            <w:r w:rsidRPr="001024D1">
              <w:rPr>
                <w:sz w:val="25"/>
                <w:szCs w:val="25"/>
              </w:rPr>
              <w:t>.</w:t>
            </w:r>
          </w:p>
        </w:tc>
      </w:tr>
      <w:tr w:rsidR="001024D1" w:rsidRPr="001024D1" w:rsidTr="001024D1">
        <w:trPr>
          <w:trHeight w:val="350"/>
        </w:trPr>
        <w:tc>
          <w:tcPr>
            <w:tcW w:w="902" w:type="dxa"/>
          </w:tcPr>
          <w:p w:rsidR="001024D1" w:rsidRPr="001024D1" w:rsidRDefault="001024D1" w:rsidP="001024D1">
            <w:pPr>
              <w:spacing w:line="276" w:lineRule="auto"/>
              <w:jc w:val="both"/>
              <w:rPr>
                <w:b/>
                <w:sz w:val="25"/>
                <w:szCs w:val="25"/>
              </w:rPr>
            </w:pPr>
            <w:r w:rsidRPr="001024D1">
              <w:rPr>
                <w:b/>
                <w:sz w:val="25"/>
                <w:szCs w:val="25"/>
              </w:rPr>
              <w:t>95</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hd w:val="clear" w:color="auto" w:fill="FFFFFF"/>
              <w:spacing w:line="276" w:lineRule="auto"/>
              <w:jc w:val="both"/>
              <w:rPr>
                <w:bCs/>
                <w:sz w:val="25"/>
                <w:szCs w:val="25"/>
              </w:rPr>
            </w:pPr>
            <w:r w:rsidRPr="001024D1">
              <w:rPr>
                <w:bCs/>
                <w:sz w:val="25"/>
                <w:szCs w:val="25"/>
              </w:rPr>
              <w:t>-</w:t>
            </w:r>
            <w:r w:rsidRPr="001024D1">
              <w:rPr>
                <w:sz w:val="25"/>
                <w:szCs w:val="25"/>
                <w:lang w:val="vi-VN"/>
              </w:rPr>
              <w:t xml:space="preserve"> Cử tri được độc lập lựa chọn người trong danh sách ứng cử viên là thực hiện nguyên tắc bầu cử </w:t>
            </w:r>
            <w:r w:rsidRPr="001024D1">
              <w:rPr>
                <w:sz w:val="25"/>
                <w:szCs w:val="25"/>
              </w:rPr>
              <w:t>b</w:t>
            </w:r>
            <w:r w:rsidRPr="001024D1">
              <w:rPr>
                <w:sz w:val="25"/>
                <w:szCs w:val="25"/>
                <w:lang w:val="vi-VN"/>
              </w:rPr>
              <w:t>ỏ phiếu kín.</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96</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pacing w:line="276" w:lineRule="auto"/>
              <w:jc w:val="both"/>
              <w:rPr>
                <w:noProof/>
                <w:sz w:val="25"/>
                <w:szCs w:val="25"/>
                <w:lang w:val="vi-VN"/>
              </w:rPr>
            </w:pPr>
            <w:r w:rsidRPr="001024D1">
              <w:rPr>
                <w:noProof/>
                <w:sz w:val="25"/>
                <w:szCs w:val="25"/>
              </w:rPr>
              <w:t xml:space="preserve">- </w:t>
            </w:r>
            <w:r w:rsidRPr="001024D1">
              <w:rPr>
                <w:noProof/>
                <w:sz w:val="25"/>
                <w:szCs w:val="25"/>
                <w:lang w:val="vi-VN"/>
              </w:rPr>
              <w:t>Công dân tham gia xây dựng hương ước làng xã là thực hiện quyền tham gia quản lí nhà nước và xã hội ở phạm vi cơ sở.</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97</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pacing w:line="276" w:lineRule="auto"/>
              <w:jc w:val="both"/>
              <w:rPr>
                <w:sz w:val="25"/>
                <w:szCs w:val="25"/>
                <w:lang w:val="vi-VN"/>
              </w:rPr>
            </w:pPr>
            <w:r w:rsidRPr="001024D1">
              <w:rPr>
                <w:sz w:val="25"/>
                <w:szCs w:val="25"/>
              </w:rPr>
              <w:t xml:space="preserve">- </w:t>
            </w:r>
            <w:r w:rsidRPr="001024D1">
              <w:rPr>
                <w:sz w:val="25"/>
                <w:szCs w:val="25"/>
                <w:lang w:val="vi-VN"/>
              </w:rPr>
              <w:t>Nhằm phát hiện ngăn chặn các việc làm trái pháp luật xâm phạm tới lợi ích của nhà nước, các tổ chức hoặc công dân là mục đích của tố cáo.</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98</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pacing w:line="276" w:lineRule="auto"/>
              <w:jc w:val="both"/>
              <w:rPr>
                <w:sz w:val="25"/>
                <w:szCs w:val="25"/>
                <w:lang w:val="vi-VN"/>
              </w:rPr>
            </w:pPr>
            <w:r w:rsidRPr="001024D1">
              <w:rPr>
                <w:sz w:val="25"/>
                <w:szCs w:val="25"/>
              </w:rPr>
              <w:t xml:space="preserve">- </w:t>
            </w:r>
            <w:r w:rsidRPr="001024D1">
              <w:rPr>
                <w:sz w:val="25"/>
                <w:szCs w:val="25"/>
                <w:lang w:val="vi-VN"/>
              </w:rPr>
              <w:t>Công dân có thể học bằng nhiều hình thức khác nhau và học ở các loại hình</w:t>
            </w:r>
            <w:r w:rsidRPr="001024D1">
              <w:rPr>
                <w:b/>
                <w:bCs/>
                <w:sz w:val="25"/>
                <w:szCs w:val="25"/>
                <w:lang w:val="vi-VN"/>
              </w:rPr>
              <w:t xml:space="preserve"> </w:t>
            </w:r>
            <w:r w:rsidRPr="001024D1">
              <w:rPr>
                <w:sz w:val="25"/>
                <w:szCs w:val="25"/>
                <w:lang w:val="vi-VN"/>
              </w:rPr>
              <w:t xml:space="preserve">trường, lớp khác nhau là biểu hiện của quyền học thường xuyên, học </w:t>
            </w:r>
            <w:r w:rsidRPr="001024D1">
              <w:rPr>
                <w:sz w:val="25"/>
                <w:szCs w:val="25"/>
                <w:lang w:val="vi-VN"/>
              </w:rPr>
              <w:lastRenderedPageBreak/>
              <w:t>suốt đời.</w:t>
            </w:r>
          </w:p>
        </w:tc>
      </w:tr>
      <w:tr w:rsidR="001024D1" w:rsidRPr="001024D1" w:rsidTr="001024D1">
        <w:trPr>
          <w:trHeight w:val="728"/>
        </w:trPr>
        <w:tc>
          <w:tcPr>
            <w:tcW w:w="902" w:type="dxa"/>
          </w:tcPr>
          <w:p w:rsidR="001024D1" w:rsidRPr="001024D1" w:rsidRDefault="001024D1" w:rsidP="001024D1">
            <w:pPr>
              <w:spacing w:line="276" w:lineRule="auto"/>
              <w:jc w:val="both"/>
              <w:rPr>
                <w:b/>
                <w:sz w:val="25"/>
                <w:szCs w:val="25"/>
              </w:rPr>
            </w:pPr>
            <w:r w:rsidRPr="001024D1">
              <w:rPr>
                <w:b/>
                <w:sz w:val="25"/>
                <w:szCs w:val="25"/>
              </w:rPr>
              <w:lastRenderedPageBreak/>
              <w:t>99</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pacing w:line="276" w:lineRule="auto"/>
              <w:jc w:val="both"/>
              <w:rPr>
                <w:b/>
                <w:bCs/>
                <w:sz w:val="25"/>
                <w:szCs w:val="25"/>
              </w:rPr>
            </w:pPr>
            <w:r w:rsidRPr="001024D1">
              <w:rPr>
                <w:sz w:val="25"/>
                <w:szCs w:val="25"/>
              </w:rPr>
              <w:t xml:space="preserve">- </w:t>
            </w:r>
            <w:r w:rsidRPr="001024D1">
              <w:rPr>
                <w:sz w:val="25"/>
                <w:szCs w:val="25"/>
                <w:lang w:val="vi-VN" w:eastAsia="vi-VN"/>
              </w:rPr>
              <w:t>Cá nhân chủ động tìm hiểu kiến thức pháp luật thông qua các phương ti</w:t>
            </w:r>
            <w:r w:rsidRPr="001024D1">
              <w:rPr>
                <w:sz w:val="25"/>
                <w:szCs w:val="25"/>
                <w:lang w:eastAsia="vi-VN"/>
              </w:rPr>
              <w:t>.</w:t>
            </w:r>
            <w:r w:rsidRPr="001024D1">
              <w:rPr>
                <w:sz w:val="25"/>
                <w:szCs w:val="25"/>
                <w:lang w:val="vi-VN" w:eastAsia="vi-VN"/>
              </w:rPr>
              <w:t>ện thông tin đại chúng là thực hiện quyền</w:t>
            </w:r>
            <w:r w:rsidRPr="001024D1">
              <w:rPr>
                <w:sz w:val="25"/>
                <w:szCs w:val="25"/>
              </w:rPr>
              <w:t xml:space="preserve"> được phát triển</w:t>
            </w:r>
          </w:p>
        </w:tc>
      </w:tr>
      <w:tr w:rsidR="001024D1" w:rsidRPr="001024D1" w:rsidTr="001024D1">
        <w:trPr>
          <w:trHeight w:val="1214"/>
        </w:trPr>
        <w:tc>
          <w:tcPr>
            <w:tcW w:w="902" w:type="dxa"/>
          </w:tcPr>
          <w:p w:rsidR="001024D1" w:rsidRPr="001024D1" w:rsidRDefault="001024D1" w:rsidP="001024D1">
            <w:pPr>
              <w:spacing w:line="276" w:lineRule="auto"/>
              <w:jc w:val="both"/>
              <w:rPr>
                <w:b/>
                <w:sz w:val="25"/>
                <w:szCs w:val="25"/>
              </w:rPr>
            </w:pPr>
            <w:r w:rsidRPr="001024D1">
              <w:rPr>
                <w:b/>
                <w:sz w:val="25"/>
                <w:szCs w:val="25"/>
              </w:rPr>
              <w:t>100</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widowControl w:val="0"/>
              <w:tabs>
                <w:tab w:val="center" w:pos="3305"/>
                <w:tab w:val="center" w:pos="4525"/>
                <w:tab w:val="right" w:pos="9575"/>
              </w:tabs>
              <w:spacing w:line="276" w:lineRule="auto"/>
              <w:jc w:val="both"/>
              <w:rPr>
                <w:rFonts w:eastAsia="Arial"/>
                <w:sz w:val="25"/>
                <w:szCs w:val="25"/>
                <w:lang w:val="vi-VN"/>
              </w:rPr>
            </w:pPr>
            <w:r w:rsidRPr="001024D1">
              <w:rPr>
                <w:sz w:val="25"/>
                <w:szCs w:val="25"/>
                <w:lang w:val="vi-VN"/>
              </w:rPr>
              <w:t xml:space="preserve">- </w:t>
            </w:r>
            <w:r w:rsidRPr="001024D1">
              <w:rPr>
                <w:rFonts w:eastAsia="Arial"/>
                <w:sz w:val="25"/>
                <w:szCs w:val="25"/>
                <w:lang w:val="vi-VN"/>
              </w:rPr>
              <w:t>Công dân đủ điều kiện theo quy định</w:t>
            </w:r>
            <w:r w:rsidRPr="001024D1">
              <w:rPr>
                <w:rFonts w:eastAsia="Arial"/>
                <w:sz w:val="25"/>
                <w:szCs w:val="25"/>
                <w:lang w:val="vi-VN"/>
              </w:rPr>
              <w:tab/>
              <w:t xml:space="preserve"> của pháp luật được tiến hành các hoạt động kinh doanh là một trong những nội dung cơ bản của pháp luật về phát triển kinh tế.</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101</w:t>
            </w:r>
          </w:p>
        </w:tc>
        <w:tc>
          <w:tcPr>
            <w:tcW w:w="1358" w:type="dxa"/>
          </w:tcPr>
          <w:p w:rsidR="001024D1" w:rsidRPr="001024D1" w:rsidRDefault="001024D1" w:rsidP="001024D1">
            <w:pPr>
              <w:spacing w:line="276" w:lineRule="auto"/>
              <w:jc w:val="both"/>
              <w:rPr>
                <w:b/>
                <w:sz w:val="25"/>
                <w:szCs w:val="25"/>
              </w:rPr>
            </w:pPr>
            <w:r w:rsidRPr="001024D1">
              <w:rPr>
                <w:b/>
                <w:sz w:val="25"/>
                <w:szCs w:val="25"/>
              </w:rPr>
              <w:t>D</w:t>
            </w:r>
          </w:p>
        </w:tc>
        <w:tc>
          <w:tcPr>
            <w:tcW w:w="7910" w:type="dxa"/>
          </w:tcPr>
          <w:p w:rsidR="001024D1" w:rsidRPr="001024D1" w:rsidRDefault="001024D1" w:rsidP="001024D1">
            <w:pPr>
              <w:widowControl w:val="0"/>
              <w:shd w:val="clear" w:color="auto" w:fill="FFFFFF"/>
              <w:spacing w:line="276" w:lineRule="auto"/>
              <w:rPr>
                <w:sz w:val="25"/>
                <w:szCs w:val="25"/>
              </w:rPr>
            </w:pPr>
            <w:r w:rsidRPr="001024D1">
              <w:rPr>
                <w:rFonts w:eastAsia="Calibri"/>
                <w:sz w:val="25"/>
                <w:szCs w:val="25"/>
                <w:shd w:val="clear" w:color="auto" w:fill="FFFFFF"/>
              </w:rPr>
              <w:t xml:space="preserve">- </w:t>
            </w:r>
            <w:r w:rsidRPr="001024D1">
              <w:rPr>
                <w:sz w:val="25"/>
                <w:szCs w:val="25"/>
              </w:rPr>
              <w:t>Tiền làm chức năng phương tiện cất trữ trong trường hợp mua vàng cất vào két.</w:t>
            </w:r>
            <w:r w:rsidRPr="001024D1">
              <w:rPr>
                <w:sz w:val="25"/>
                <w:szCs w:val="25"/>
              </w:rPr>
              <w:tab/>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102</w:t>
            </w:r>
          </w:p>
        </w:tc>
        <w:tc>
          <w:tcPr>
            <w:tcW w:w="1358" w:type="dxa"/>
          </w:tcPr>
          <w:p w:rsidR="001024D1" w:rsidRPr="001024D1" w:rsidRDefault="001024D1" w:rsidP="001024D1">
            <w:pPr>
              <w:spacing w:line="276" w:lineRule="auto"/>
              <w:jc w:val="both"/>
              <w:rPr>
                <w:b/>
                <w:sz w:val="25"/>
                <w:szCs w:val="25"/>
              </w:rPr>
            </w:pPr>
            <w:r w:rsidRPr="001024D1">
              <w:rPr>
                <w:b/>
                <w:sz w:val="25"/>
                <w:szCs w:val="25"/>
              </w:rPr>
              <w:t>D</w:t>
            </w:r>
          </w:p>
        </w:tc>
        <w:tc>
          <w:tcPr>
            <w:tcW w:w="7910" w:type="dxa"/>
          </w:tcPr>
          <w:p w:rsidR="001024D1" w:rsidRPr="001024D1" w:rsidRDefault="001024D1" w:rsidP="001024D1">
            <w:pPr>
              <w:spacing w:line="276" w:lineRule="auto"/>
              <w:jc w:val="both"/>
              <w:rPr>
                <w:sz w:val="25"/>
                <w:szCs w:val="25"/>
              </w:rPr>
            </w:pPr>
            <w:r w:rsidRPr="001024D1">
              <w:rPr>
                <w:sz w:val="25"/>
                <w:szCs w:val="25"/>
              </w:rPr>
              <w:t>-  </w:t>
            </w:r>
            <w:r w:rsidRPr="001024D1">
              <w:rPr>
                <w:sz w:val="25"/>
                <w:szCs w:val="25"/>
                <w:lang w:val="vi-VN"/>
              </w:rPr>
              <w:t xml:space="preserve">Cạnh tranh có vai trò </w:t>
            </w:r>
            <w:r w:rsidRPr="001024D1">
              <w:rPr>
                <w:sz w:val="25"/>
                <w:szCs w:val="25"/>
              </w:rPr>
              <w:t xml:space="preserve">là </w:t>
            </w:r>
            <w:r w:rsidRPr="001024D1">
              <w:rPr>
                <w:sz w:val="25"/>
                <w:szCs w:val="25"/>
                <w:lang w:val="vi-VN"/>
              </w:rPr>
              <w:t>động lực kinh tế trong sản xuất và lưu thông hàng hoá</w:t>
            </w:r>
            <w:r w:rsidRPr="001024D1">
              <w:rPr>
                <w:sz w:val="25"/>
                <w:szCs w:val="25"/>
              </w:rPr>
              <w: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103</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pacing w:line="276" w:lineRule="auto"/>
              <w:jc w:val="both"/>
              <w:rPr>
                <w:sz w:val="25"/>
                <w:szCs w:val="25"/>
              </w:rPr>
            </w:pPr>
            <w:r w:rsidRPr="001024D1">
              <w:rPr>
                <w:sz w:val="25"/>
                <w:szCs w:val="25"/>
                <w:bdr w:val="none" w:sz="0" w:space="0" w:color="auto" w:frame="1"/>
                <w:shd w:val="clear" w:color="auto" w:fill="FFFFFF"/>
              </w:rPr>
              <w:t xml:space="preserve">- </w:t>
            </w:r>
            <w:r w:rsidRPr="001024D1">
              <w:rPr>
                <w:sz w:val="25"/>
                <w:szCs w:val="25"/>
              </w:rPr>
              <w:t>Công chức, viên chức nhà nước thực hiện hành vi nghỉ việc không có lí do chính đáng là vi phạm kỷ luật.</w:t>
            </w:r>
          </w:p>
        </w:tc>
      </w:tr>
      <w:tr w:rsidR="001024D1" w:rsidRPr="001024D1" w:rsidTr="001024D1">
        <w:trPr>
          <w:trHeight w:val="791"/>
        </w:trPr>
        <w:tc>
          <w:tcPr>
            <w:tcW w:w="902" w:type="dxa"/>
          </w:tcPr>
          <w:p w:rsidR="001024D1" w:rsidRPr="001024D1" w:rsidRDefault="001024D1" w:rsidP="001024D1">
            <w:pPr>
              <w:spacing w:line="276" w:lineRule="auto"/>
              <w:jc w:val="both"/>
              <w:rPr>
                <w:b/>
                <w:sz w:val="25"/>
                <w:szCs w:val="25"/>
              </w:rPr>
            </w:pPr>
            <w:r w:rsidRPr="001024D1">
              <w:rPr>
                <w:b/>
                <w:sz w:val="25"/>
                <w:szCs w:val="25"/>
              </w:rPr>
              <w:t>104</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pacing w:line="276" w:lineRule="auto"/>
              <w:jc w:val="both"/>
              <w:rPr>
                <w:sz w:val="25"/>
                <w:szCs w:val="25"/>
              </w:rPr>
            </w:pPr>
            <w:r w:rsidRPr="001024D1">
              <w:rPr>
                <w:sz w:val="25"/>
                <w:szCs w:val="25"/>
              </w:rPr>
              <w:t xml:space="preserve">- </w:t>
            </w:r>
            <w:r w:rsidRPr="001024D1">
              <w:rPr>
                <w:sz w:val="25"/>
                <w:szCs w:val="25"/>
                <w:lang w:val="vi-VN"/>
              </w:rPr>
              <w:t xml:space="preserve">Công dân phải chịu trách nhiệm trách nhiệm hành chính khi thực hiện hành vi </w:t>
            </w:r>
            <w:r w:rsidRPr="001024D1">
              <w:rPr>
                <w:sz w:val="25"/>
                <w:szCs w:val="25"/>
              </w:rPr>
              <w:t>k</w:t>
            </w:r>
            <w:r w:rsidRPr="001024D1">
              <w:rPr>
                <w:sz w:val="25"/>
                <w:szCs w:val="25"/>
                <w:lang w:val="vi-VN"/>
              </w:rPr>
              <w:t>hông chấp hành quy định phòng dịch</w:t>
            </w:r>
            <w:r w:rsidRPr="001024D1">
              <w:rPr>
                <w:sz w:val="25"/>
                <w:szCs w:val="25"/>
              </w:rPr>
              <w: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105</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widowControl w:val="0"/>
              <w:autoSpaceDE w:val="0"/>
              <w:autoSpaceDN w:val="0"/>
              <w:spacing w:line="276" w:lineRule="auto"/>
              <w:rPr>
                <w:sz w:val="25"/>
                <w:szCs w:val="25"/>
                <w:lang w:bidi="en-US"/>
              </w:rPr>
            </w:pPr>
            <w:r w:rsidRPr="001024D1">
              <w:rPr>
                <w:b/>
                <w:bCs/>
                <w:sz w:val="25"/>
                <w:szCs w:val="25"/>
                <w:lang w:bidi="en-US"/>
              </w:rPr>
              <w:t xml:space="preserve">-  </w:t>
            </w:r>
            <w:r w:rsidRPr="001024D1">
              <w:rPr>
                <w:sz w:val="25"/>
                <w:szCs w:val="25"/>
              </w:rPr>
              <w:t xml:space="preserve">Quyền bình đẳng giữa các dân tộc </w:t>
            </w:r>
            <w:r w:rsidRPr="001024D1">
              <w:rPr>
                <w:b/>
                <w:sz w:val="25"/>
                <w:szCs w:val="25"/>
              </w:rPr>
              <w:t xml:space="preserve">không </w:t>
            </w:r>
            <w:r w:rsidRPr="001024D1">
              <w:rPr>
                <w:sz w:val="25"/>
                <w:szCs w:val="25"/>
              </w:rPr>
              <w:t>bao gồm nội dung</w:t>
            </w:r>
            <w:r w:rsidRPr="001024D1">
              <w:rPr>
                <w:rFonts w:eastAsia="Calibri"/>
                <w:b/>
                <w:bCs/>
                <w:sz w:val="25"/>
                <w:szCs w:val="25"/>
                <w:lang w:bidi="en-US"/>
              </w:rPr>
              <w:t xml:space="preserve"> </w:t>
            </w:r>
            <w:r w:rsidRPr="001024D1">
              <w:rPr>
                <w:sz w:val="25"/>
                <w:szCs w:val="25"/>
              </w:rPr>
              <w:t>bình đẳng về xã</w:t>
            </w:r>
            <w:r w:rsidRPr="001024D1">
              <w:rPr>
                <w:spacing w:val="-6"/>
                <w:sz w:val="25"/>
                <w:szCs w:val="25"/>
              </w:rPr>
              <w:t xml:space="preserve"> </w:t>
            </w:r>
            <w:r w:rsidRPr="001024D1">
              <w:rPr>
                <w:sz w:val="25"/>
                <w:szCs w:val="25"/>
              </w:rPr>
              <w:t>hội.</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106</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pacing w:line="276" w:lineRule="auto"/>
              <w:rPr>
                <w:sz w:val="25"/>
                <w:szCs w:val="25"/>
              </w:rPr>
            </w:pPr>
            <w:r w:rsidRPr="001024D1">
              <w:rPr>
                <w:b/>
                <w:bCs/>
                <w:sz w:val="25"/>
                <w:szCs w:val="25"/>
                <w:shd w:val="clear" w:color="auto" w:fill="FFFFFF"/>
              </w:rPr>
              <w:t>-</w:t>
            </w:r>
            <w:r w:rsidRPr="001024D1">
              <w:rPr>
                <w:bCs/>
                <w:sz w:val="25"/>
                <w:szCs w:val="25"/>
                <w:shd w:val="clear" w:color="auto" w:fill="FFFFFF"/>
              </w:rPr>
              <w:t xml:space="preserve"> </w:t>
            </w:r>
            <w:r w:rsidRPr="001024D1">
              <w:rPr>
                <w:sz w:val="25"/>
                <w:szCs w:val="25"/>
                <w:lang w:val="vi-VN"/>
              </w:rPr>
              <w:t xml:space="preserve">Theo quy định của pháp luật, việc khám xét chỗ ở của người nào đó </w:t>
            </w:r>
            <w:r w:rsidRPr="001024D1">
              <w:rPr>
                <w:b/>
                <w:bCs/>
                <w:sz w:val="25"/>
                <w:szCs w:val="25"/>
                <w:lang w:val="vi-VN"/>
              </w:rPr>
              <w:t>không</w:t>
            </w:r>
            <w:r w:rsidRPr="001024D1">
              <w:rPr>
                <w:sz w:val="25"/>
                <w:szCs w:val="25"/>
                <w:lang w:val="vi-VN"/>
              </w:rPr>
              <w:t xml:space="preserve"> được tiến hành khi đủ căn cứ khẳng định ở đó chỉ có bạo lực gia đình.</w:t>
            </w:r>
          </w:p>
        </w:tc>
      </w:tr>
      <w:tr w:rsidR="001024D1" w:rsidRPr="001024D1" w:rsidTr="001024D1">
        <w:trPr>
          <w:trHeight w:val="566"/>
        </w:trPr>
        <w:tc>
          <w:tcPr>
            <w:tcW w:w="902" w:type="dxa"/>
          </w:tcPr>
          <w:p w:rsidR="001024D1" w:rsidRPr="001024D1" w:rsidRDefault="001024D1" w:rsidP="001024D1">
            <w:pPr>
              <w:spacing w:line="276" w:lineRule="auto"/>
              <w:jc w:val="both"/>
              <w:rPr>
                <w:b/>
                <w:sz w:val="25"/>
                <w:szCs w:val="25"/>
              </w:rPr>
            </w:pPr>
            <w:r w:rsidRPr="001024D1">
              <w:rPr>
                <w:b/>
                <w:sz w:val="25"/>
                <w:szCs w:val="25"/>
              </w:rPr>
              <w:t>107</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hd w:val="clear" w:color="auto" w:fill="FFFFFF"/>
              <w:spacing w:line="276" w:lineRule="auto"/>
              <w:rPr>
                <w:sz w:val="25"/>
                <w:szCs w:val="25"/>
              </w:rPr>
            </w:pPr>
            <w:r w:rsidRPr="001024D1">
              <w:rPr>
                <w:b/>
                <w:bCs/>
                <w:sz w:val="25"/>
                <w:szCs w:val="25"/>
              </w:rPr>
              <w:t xml:space="preserve">- </w:t>
            </w:r>
            <w:r w:rsidRPr="001024D1">
              <w:rPr>
                <w:sz w:val="25"/>
                <w:szCs w:val="25"/>
                <w:lang w:val="vi-VN"/>
              </w:rPr>
              <w:t xml:space="preserve">Theo quy định của pháp luật, hành vi </w:t>
            </w:r>
            <w:r w:rsidRPr="001024D1">
              <w:rPr>
                <w:sz w:val="25"/>
                <w:szCs w:val="25"/>
                <w:lang w:val="es-ES_tradnl"/>
              </w:rPr>
              <w:t xml:space="preserve">bắt cóc con tin là </w:t>
            </w:r>
            <w:r w:rsidRPr="001024D1">
              <w:rPr>
                <w:sz w:val="25"/>
                <w:szCs w:val="25"/>
                <w:lang w:val="vi-VN"/>
              </w:rPr>
              <w:t>vi phạm quyền bất khả xâm phạm về th</w:t>
            </w:r>
            <w:r w:rsidRPr="001024D1">
              <w:rPr>
                <w:sz w:val="25"/>
                <w:szCs w:val="25"/>
              </w:rPr>
              <w:t>â</w:t>
            </w:r>
            <w:r w:rsidRPr="001024D1">
              <w:rPr>
                <w:sz w:val="25"/>
                <w:szCs w:val="25"/>
                <w:lang w:val="vi-VN"/>
              </w:rPr>
              <w:t>n thể của công dân</w:t>
            </w:r>
            <w:r w:rsidRPr="001024D1">
              <w:rPr>
                <w:sz w:val="25"/>
                <w:szCs w:val="25"/>
              </w:rPr>
              <w:t>.</w:t>
            </w:r>
          </w:p>
        </w:tc>
      </w:tr>
      <w:tr w:rsidR="001024D1" w:rsidRPr="001024D1" w:rsidTr="001024D1">
        <w:trPr>
          <w:trHeight w:val="854"/>
        </w:trPr>
        <w:tc>
          <w:tcPr>
            <w:tcW w:w="902" w:type="dxa"/>
          </w:tcPr>
          <w:p w:rsidR="001024D1" w:rsidRPr="001024D1" w:rsidRDefault="001024D1" w:rsidP="001024D1">
            <w:pPr>
              <w:spacing w:line="276" w:lineRule="auto"/>
              <w:jc w:val="both"/>
              <w:rPr>
                <w:b/>
                <w:sz w:val="25"/>
                <w:szCs w:val="25"/>
              </w:rPr>
            </w:pPr>
            <w:r w:rsidRPr="001024D1">
              <w:rPr>
                <w:b/>
                <w:sz w:val="25"/>
                <w:szCs w:val="25"/>
              </w:rPr>
              <w:t>108</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pacing w:line="276" w:lineRule="auto"/>
              <w:jc w:val="both"/>
              <w:rPr>
                <w:sz w:val="25"/>
                <w:szCs w:val="25"/>
                <w:lang w:val="it-IT" w:eastAsia="vi-VN"/>
              </w:rPr>
            </w:pPr>
            <w:r w:rsidRPr="001024D1">
              <w:rPr>
                <w:sz w:val="25"/>
                <w:szCs w:val="25"/>
                <w:shd w:val="clear" w:color="auto" w:fill="FFFFFF"/>
              </w:rPr>
              <w:t>-</w:t>
            </w:r>
            <w:r w:rsidRPr="001024D1">
              <w:rPr>
                <w:sz w:val="25"/>
                <w:szCs w:val="25"/>
              </w:rPr>
              <w:t xml:space="preserve"> </w:t>
            </w:r>
            <w:r w:rsidRPr="001024D1">
              <w:rPr>
                <w:sz w:val="25"/>
                <w:szCs w:val="25"/>
                <w:lang w:val="it-IT"/>
              </w:rPr>
              <w:t xml:space="preserve">Theo quy định của pháp luật, tại thời điểm tổ chức bầu cử, cử tri </w:t>
            </w:r>
            <w:r w:rsidRPr="001024D1">
              <w:rPr>
                <w:b/>
                <w:bCs/>
                <w:sz w:val="25"/>
                <w:szCs w:val="25"/>
                <w:lang w:val="it-IT"/>
              </w:rPr>
              <w:t xml:space="preserve">không </w:t>
            </w:r>
            <w:r w:rsidRPr="001024D1">
              <w:rPr>
                <w:sz w:val="25"/>
                <w:szCs w:val="25"/>
                <w:lang w:val="it-IT"/>
              </w:rPr>
              <w:t>vi phạm nguyên tắc bầu cử khi độc lập lựa chọn ứng cử viên.</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109</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widowControl w:val="0"/>
              <w:tabs>
                <w:tab w:val="left" w:pos="484"/>
              </w:tabs>
              <w:autoSpaceDE w:val="0"/>
              <w:autoSpaceDN w:val="0"/>
              <w:spacing w:line="276" w:lineRule="auto"/>
              <w:rPr>
                <w:sz w:val="25"/>
                <w:szCs w:val="25"/>
              </w:rPr>
            </w:pPr>
            <w:r w:rsidRPr="001024D1">
              <w:rPr>
                <w:sz w:val="25"/>
                <w:szCs w:val="25"/>
              </w:rPr>
              <w:t xml:space="preserve">- </w:t>
            </w:r>
            <w:r w:rsidRPr="001024D1">
              <w:rPr>
                <w:sz w:val="25"/>
                <w:szCs w:val="25"/>
                <w:lang w:val="vi-VN"/>
              </w:rPr>
              <w:t>Theo quy định của pháp luật, công dân cần thực hiện quyền tố cáo khi phát hiện người nào đó đang kích động biểu tình trái phép.</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110</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pacing w:line="276" w:lineRule="auto"/>
              <w:jc w:val="both"/>
              <w:rPr>
                <w:sz w:val="25"/>
                <w:szCs w:val="25"/>
              </w:rPr>
            </w:pPr>
            <w:r w:rsidRPr="001024D1">
              <w:rPr>
                <w:sz w:val="25"/>
                <w:szCs w:val="25"/>
                <w:shd w:val="clear" w:color="auto" w:fill="FFFFFF"/>
              </w:rPr>
              <w:t> </w:t>
            </w:r>
            <w:r w:rsidRPr="001024D1">
              <w:rPr>
                <w:b/>
                <w:bCs/>
                <w:sz w:val="25"/>
                <w:szCs w:val="25"/>
              </w:rPr>
              <w:t xml:space="preserve">- </w:t>
            </w:r>
            <w:r w:rsidRPr="001024D1">
              <w:rPr>
                <w:sz w:val="25"/>
                <w:szCs w:val="25"/>
                <w:shd w:val="clear" w:color="auto" w:fill="FFFFFF"/>
              </w:rPr>
              <w:t> </w:t>
            </w:r>
            <w:r w:rsidRPr="001024D1">
              <w:rPr>
                <w:sz w:val="25"/>
                <w:szCs w:val="25"/>
                <w:lang w:val="vi-VN" w:eastAsia="vi-VN"/>
              </w:rPr>
              <w:t>Công dân thực hiện quyền sáng tạo trong trường hợp</w:t>
            </w:r>
            <w:r w:rsidRPr="001024D1">
              <w:rPr>
                <w:sz w:val="25"/>
                <w:szCs w:val="25"/>
                <w:lang w:eastAsia="vi-VN"/>
              </w:rPr>
              <w:t xml:space="preserve"> đó là</w:t>
            </w:r>
            <w:r w:rsidRPr="001024D1">
              <w:rPr>
                <w:sz w:val="25"/>
                <w:szCs w:val="25"/>
              </w:rPr>
              <w:t xml:space="preserve"> hợp lý hóa sản xuất.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111</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pacing w:line="276" w:lineRule="auto"/>
              <w:jc w:val="both"/>
              <w:rPr>
                <w:sz w:val="25"/>
                <w:szCs w:val="25"/>
              </w:rPr>
            </w:pPr>
            <w:r w:rsidRPr="001024D1">
              <w:rPr>
                <w:sz w:val="25"/>
                <w:szCs w:val="25"/>
                <w:shd w:val="clear" w:color="auto" w:fill="EDF5F6"/>
              </w:rPr>
              <w:t> </w:t>
            </w:r>
            <w:r w:rsidRPr="001024D1">
              <w:rPr>
                <w:sz w:val="25"/>
                <w:szCs w:val="25"/>
              </w:rPr>
              <w:t xml:space="preserve">- </w:t>
            </w:r>
            <w:r w:rsidRPr="001024D1">
              <w:rPr>
                <w:sz w:val="25"/>
                <w:szCs w:val="25"/>
                <w:lang w:val="vi-VN"/>
              </w:rPr>
              <w:t>Cục thông tin và truyền thông đã quyết định xử phạt việc chị T đã có hành vi đăng tải lên trang cá nhân những thông tin trái với thuần phong mỹ tục, ảnh hưởng nghiêm trọng tới nhận thức và hành vi của trẻ nhỏ.</w:t>
            </w:r>
            <w:r w:rsidRPr="001024D1">
              <w:rPr>
                <w:sz w:val="25"/>
                <w:szCs w:val="25"/>
              </w:rPr>
              <w:t xml:space="preserve"> </w:t>
            </w:r>
            <w:r w:rsidRPr="001024D1">
              <w:rPr>
                <w:sz w:val="25"/>
                <w:szCs w:val="25"/>
                <w:lang w:val="vi-VN"/>
              </w:rPr>
              <w:t xml:space="preserve">Việc làm của </w:t>
            </w:r>
            <w:r w:rsidRPr="001024D1">
              <w:rPr>
                <w:sz w:val="25"/>
                <w:szCs w:val="25"/>
              </w:rPr>
              <w:t>cục thông tin và truyền thông</w:t>
            </w:r>
            <w:r w:rsidRPr="001024D1">
              <w:rPr>
                <w:sz w:val="25"/>
                <w:szCs w:val="25"/>
                <w:lang w:val="vi-VN"/>
              </w:rPr>
              <w:t xml:space="preserve"> thể hiện đặc trưng </w:t>
            </w:r>
            <w:r w:rsidRPr="001024D1">
              <w:rPr>
                <w:sz w:val="25"/>
                <w:szCs w:val="25"/>
              </w:rPr>
              <w:t>t</w:t>
            </w:r>
            <w:r w:rsidRPr="001024D1">
              <w:rPr>
                <w:sz w:val="25"/>
                <w:szCs w:val="25"/>
                <w:lang w:val="vi-VN"/>
              </w:rPr>
              <w:t>ính quyền lực</w:t>
            </w:r>
            <w:r w:rsidRPr="001024D1">
              <w:rPr>
                <w:sz w:val="25"/>
                <w:szCs w:val="25"/>
              </w:rPr>
              <w:t>,</w:t>
            </w:r>
            <w:r w:rsidRPr="001024D1">
              <w:rPr>
                <w:sz w:val="25"/>
                <w:szCs w:val="25"/>
                <w:lang w:val="vi-VN"/>
              </w:rPr>
              <w:t xml:space="preserve"> bắt buộc chung.</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112</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hd w:val="clear" w:color="auto" w:fill="FFFFFF"/>
              <w:spacing w:line="276" w:lineRule="auto"/>
              <w:jc w:val="both"/>
              <w:rPr>
                <w:sz w:val="25"/>
                <w:szCs w:val="25"/>
                <w:lang w:val="vi-VN"/>
              </w:rPr>
            </w:pPr>
            <w:r w:rsidRPr="001024D1">
              <w:rPr>
                <w:sz w:val="25"/>
                <w:szCs w:val="25"/>
              </w:rPr>
              <w:t xml:space="preserve">- </w:t>
            </w:r>
            <w:r w:rsidRPr="001024D1">
              <w:rPr>
                <w:sz w:val="25"/>
                <w:szCs w:val="25"/>
                <w:lang w:val="vi-VN"/>
              </w:rPr>
              <w:t xml:space="preserve">Bạn L viết bài </w:t>
            </w:r>
            <w:r w:rsidRPr="001024D1">
              <w:rPr>
                <w:sz w:val="25"/>
                <w:szCs w:val="25"/>
              </w:rPr>
              <w:t>ca ngợi ý thức vệ sinh môi trường, tích cực tham gia phòng chống dich của các bạn học sinh trong trường sau đó</w:t>
            </w:r>
            <w:r w:rsidRPr="001024D1">
              <w:rPr>
                <w:sz w:val="25"/>
                <w:szCs w:val="25"/>
                <w:lang w:val="vi-VN"/>
              </w:rPr>
              <w:t xml:space="preserve"> đăng lên trang Web của nhà trường. Bạn L đã thực hiện pháp luật theo hình thức sử dụng pháp luật.</w:t>
            </w:r>
          </w:p>
        </w:tc>
      </w:tr>
      <w:tr w:rsidR="001024D1" w:rsidRPr="001024D1" w:rsidTr="001024D1">
        <w:trPr>
          <w:trHeight w:val="1160"/>
        </w:trPr>
        <w:tc>
          <w:tcPr>
            <w:tcW w:w="902" w:type="dxa"/>
          </w:tcPr>
          <w:p w:rsidR="001024D1" w:rsidRPr="001024D1" w:rsidRDefault="001024D1" w:rsidP="001024D1">
            <w:pPr>
              <w:spacing w:line="276" w:lineRule="auto"/>
              <w:jc w:val="both"/>
              <w:rPr>
                <w:b/>
                <w:sz w:val="25"/>
                <w:szCs w:val="25"/>
              </w:rPr>
            </w:pPr>
            <w:r w:rsidRPr="001024D1">
              <w:rPr>
                <w:b/>
                <w:sz w:val="25"/>
                <w:szCs w:val="25"/>
              </w:rPr>
              <w:t>113</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hd w:val="clear" w:color="auto" w:fill="FFFFFF"/>
              <w:spacing w:line="276" w:lineRule="auto"/>
              <w:jc w:val="both"/>
              <w:rPr>
                <w:sz w:val="25"/>
                <w:szCs w:val="25"/>
                <w:lang w:val="vi-VN"/>
              </w:rPr>
            </w:pPr>
            <w:r w:rsidRPr="001024D1">
              <w:rPr>
                <w:bCs/>
                <w:sz w:val="25"/>
                <w:szCs w:val="25"/>
              </w:rPr>
              <w:t xml:space="preserve">- </w:t>
            </w:r>
            <w:r w:rsidRPr="001024D1">
              <w:rPr>
                <w:sz w:val="25"/>
                <w:szCs w:val="25"/>
                <w:lang w:val="vi-VN"/>
              </w:rPr>
              <w:t>Ông A là người dân tộc thiểu số, ông B là người Kinh. Đến ngày bầu cử đại biểu Quốc hội, cả hai ông đều đi bầu cử. Điều này thể hiện các dân tộc bình đẳng trong lĩnh vực chính trị.</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114</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widowControl w:val="0"/>
              <w:tabs>
                <w:tab w:val="left" w:pos="470"/>
              </w:tabs>
              <w:autoSpaceDE w:val="0"/>
              <w:autoSpaceDN w:val="0"/>
              <w:spacing w:line="276" w:lineRule="auto"/>
              <w:jc w:val="both"/>
              <w:rPr>
                <w:sz w:val="25"/>
                <w:szCs w:val="25"/>
                <w:lang w:val="vi-VN"/>
              </w:rPr>
            </w:pPr>
            <w:r w:rsidRPr="001024D1">
              <w:rPr>
                <w:bCs/>
                <w:sz w:val="25"/>
                <w:szCs w:val="25"/>
              </w:rPr>
              <w:t xml:space="preserve">- </w:t>
            </w:r>
            <w:r w:rsidRPr="001024D1">
              <w:rPr>
                <w:sz w:val="25"/>
                <w:szCs w:val="25"/>
                <w:lang w:val="vi-VN"/>
              </w:rPr>
              <w:t>D cùng các bạn đá bóng, không may quả bóng bay vào sân nhà anh M làm vỡ bể cá cảnh. Tức giận, anh M đuổi đánh cả nhóm, do chạy chậm nên D bị anh M bắt giữ và giam trong nhà kho của anh hai ngày. Anh M đã vi phạm quyền bất khả xâm phạm về thân thể của công dân.</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115</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hd w:val="clear" w:color="auto" w:fill="FFFFFF"/>
              <w:spacing w:line="276" w:lineRule="auto"/>
              <w:jc w:val="both"/>
              <w:rPr>
                <w:bCs/>
                <w:sz w:val="25"/>
                <w:szCs w:val="25"/>
                <w:lang w:val="vi-VN"/>
              </w:rPr>
            </w:pPr>
            <w:r w:rsidRPr="001024D1">
              <w:rPr>
                <w:bCs/>
                <w:sz w:val="25"/>
                <w:szCs w:val="25"/>
              </w:rPr>
              <w:t xml:space="preserve">- </w:t>
            </w:r>
            <w:r w:rsidRPr="001024D1">
              <w:rPr>
                <w:sz w:val="25"/>
                <w:szCs w:val="25"/>
                <w:lang w:val="vi-VN"/>
              </w:rPr>
              <w:t xml:space="preserve">Công dân T tham gia thảo luận cho dự án định cạnh định cư, giải phóng mặt bằng, tái định cư của huyện Y và đưa ra những góp ý xác đáng cho dự </w:t>
            </w:r>
            <w:r w:rsidRPr="001024D1">
              <w:rPr>
                <w:sz w:val="25"/>
                <w:szCs w:val="25"/>
                <w:lang w:val="vi-VN"/>
              </w:rPr>
              <w:lastRenderedPageBreak/>
              <w:t>án. Điều này cho thấy công dân T đã thực hiện quyền tham gia quản lí nhà nước và xã hội.</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lastRenderedPageBreak/>
              <w:t>116</w:t>
            </w:r>
          </w:p>
        </w:tc>
        <w:tc>
          <w:tcPr>
            <w:tcW w:w="1358" w:type="dxa"/>
          </w:tcPr>
          <w:p w:rsidR="001024D1" w:rsidRPr="001024D1" w:rsidRDefault="001024D1" w:rsidP="001024D1">
            <w:pPr>
              <w:spacing w:line="276" w:lineRule="auto"/>
              <w:jc w:val="both"/>
              <w:rPr>
                <w:b/>
                <w:sz w:val="25"/>
                <w:szCs w:val="25"/>
              </w:rPr>
            </w:pPr>
          </w:p>
          <w:p w:rsidR="001024D1" w:rsidRPr="001024D1" w:rsidRDefault="001024D1" w:rsidP="001024D1">
            <w:pPr>
              <w:spacing w:line="276" w:lineRule="auto"/>
              <w:jc w:val="both"/>
              <w:rPr>
                <w:b/>
                <w:sz w:val="25"/>
                <w:szCs w:val="25"/>
              </w:rPr>
            </w:pPr>
            <w:r w:rsidRPr="001024D1">
              <w:rPr>
                <w:b/>
                <w:sz w:val="25"/>
                <w:szCs w:val="25"/>
              </w:rPr>
              <w:t>A</w:t>
            </w:r>
          </w:p>
          <w:p w:rsidR="001024D1" w:rsidRPr="001024D1" w:rsidRDefault="001024D1" w:rsidP="001024D1">
            <w:pPr>
              <w:spacing w:line="276" w:lineRule="auto"/>
              <w:jc w:val="both"/>
              <w:rPr>
                <w:b/>
                <w:sz w:val="25"/>
                <w:szCs w:val="25"/>
              </w:rPr>
            </w:pPr>
          </w:p>
          <w:p w:rsidR="001024D1" w:rsidRPr="001024D1" w:rsidRDefault="001024D1" w:rsidP="001024D1">
            <w:pPr>
              <w:spacing w:line="276" w:lineRule="auto"/>
              <w:jc w:val="both"/>
              <w:rPr>
                <w:b/>
                <w:sz w:val="25"/>
                <w:szCs w:val="25"/>
              </w:rPr>
            </w:pPr>
          </w:p>
          <w:p w:rsidR="001024D1" w:rsidRPr="001024D1" w:rsidRDefault="001024D1" w:rsidP="001024D1">
            <w:pPr>
              <w:spacing w:line="276" w:lineRule="auto"/>
              <w:jc w:val="both"/>
              <w:rPr>
                <w:b/>
                <w:sz w:val="25"/>
                <w:szCs w:val="25"/>
              </w:rPr>
            </w:pPr>
          </w:p>
        </w:tc>
        <w:tc>
          <w:tcPr>
            <w:tcW w:w="7910" w:type="dxa"/>
          </w:tcPr>
          <w:p w:rsidR="001024D1" w:rsidRPr="001024D1" w:rsidRDefault="001024D1" w:rsidP="001024D1">
            <w:pPr>
              <w:shd w:val="clear" w:color="auto" w:fill="FFFFFF"/>
              <w:spacing w:line="276" w:lineRule="auto"/>
              <w:jc w:val="both"/>
              <w:rPr>
                <w:b/>
                <w:bCs/>
                <w:sz w:val="25"/>
                <w:szCs w:val="25"/>
                <w:lang w:val="vi-VN"/>
              </w:rPr>
            </w:pPr>
            <w:r w:rsidRPr="001024D1">
              <w:rPr>
                <w:b/>
                <w:bCs/>
                <w:sz w:val="25"/>
                <w:szCs w:val="25"/>
              </w:rPr>
              <w:t>-</w:t>
            </w:r>
            <w:r w:rsidRPr="001024D1">
              <w:rPr>
                <w:sz w:val="25"/>
                <w:szCs w:val="25"/>
              </w:rPr>
              <w:t xml:space="preserve"> </w:t>
            </w:r>
            <w:r w:rsidRPr="001024D1">
              <w:rPr>
                <w:sz w:val="25"/>
                <w:szCs w:val="25"/>
                <w:lang w:val="vi-VN" w:eastAsia="vi-VN"/>
              </w:rPr>
              <w:t>Sau khi biết ông N được cấp chứng nhận bản quyền sáng chế máy bóc tách vỏ lạc, anh M đã bí mật sao chép, tự nhận mình là người tạo nên mẫu thiết kế và sản xuất ra máy đó rồi bán cho người tiêu dùng. Anh M đã vi phạm quyền sáng tạo của công dân ở nội dung</w:t>
            </w:r>
            <w:r w:rsidRPr="001024D1">
              <w:rPr>
                <w:sz w:val="25"/>
                <w:szCs w:val="25"/>
                <w:lang w:val="vi-VN"/>
              </w:rPr>
              <w:t xml:space="preserve"> quyền tác giả.</w:t>
            </w:r>
          </w:p>
        </w:tc>
      </w:tr>
      <w:tr w:rsidR="001024D1" w:rsidRPr="001024D1" w:rsidTr="001024D1">
        <w:trPr>
          <w:trHeight w:val="791"/>
        </w:trPr>
        <w:tc>
          <w:tcPr>
            <w:tcW w:w="902" w:type="dxa"/>
          </w:tcPr>
          <w:p w:rsidR="001024D1" w:rsidRPr="001024D1" w:rsidRDefault="001024D1" w:rsidP="001024D1">
            <w:pPr>
              <w:spacing w:line="276" w:lineRule="auto"/>
              <w:jc w:val="both"/>
              <w:rPr>
                <w:b/>
                <w:sz w:val="25"/>
                <w:szCs w:val="25"/>
              </w:rPr>
            </w:pPr>
            <w:r w:rsidRPr="001024D1">
              <w:rPr>
                <w:b/>
                <w:sz w:val="25"/>
                <w:szCs w:val="25"/>
              </w:rPr>
              <w:t>117</w:t>
            </w:r>
          </w:p>
        </w:tc>
        <w:tc>
          <w:tcPr>
            <w:tcW w:w="1358" w:type="dxa"/>
          </w:tcPr>
          <w:p w:rsidR="001024D1" w:rsidRPr="001024D1" w:rsidRDefault="001024D1" w:rsidP="001024D1">
            <w:pPr>
              <w:spacing w:line="276" w:lineRule="auto"/>
              <w:jc w:val="both"/>
              <w:rPr>
                <w:b/>
                <w:sz w:val="25"/>
                <w:szCs w:val="25"/>
              </w:rPr>
            </w:pPr>
            <w:r w:rsidRPr="001024D1">
              <w:rPr>
                <w:b/>
                <w:sz w:val="25"/>
                <w:szCs w:val="25"/>
              </w:rPr>
              <w:t>D</w:t>
            </w:r>
          </w:p>
        </w:tc>
        <w:tc>
          <w:tcPr>
            <w:tcW w:w="7910" w:type="dxa"/>
          </w:tcPr>
          <w:p w:rsidR="001024D1" w:rsidRPr="001024D1" w:rsidRDefault="001024D1" w:rsidP="001024D1">
            <w:pPr>
              <w:shd w:val="clear" w:color="auto" w:fill="FFFFFF"/>
              <w:spacing w:line="276" w:lineRule="auto"/>
              <w:jc w:val="both"/>
              <w:rPr>
                <w:bCs/>
                <w:sz w:val="25"/>
                <w:szCs w:val="25"/>
              </w:rPr>
            </w:pPr>
            <w:r w:rsidRPr="001024D1">
              <w:rPr>
                <w:bCs/>
                <w:sz w:val="25"/>
                <w:szCs w:val="25"/>
              </w:rPr>
              <w:t>- Khi làm tình huống chú ý đọc câu hỏi trước</w:t>
            </w:r>
            <w:r w:rsidRPr="001024D1">
              <w:rPr>
                <w:b/>
                <w:bCs/>
                <w:sz w:val="25"/>
                <w:szCs w:val="25"/>
              </w:rPr>
              <w:t>,</w:t>
            </w:r>
            <w:r w:rsidRPr="001024D1">
              <w:rPr>
                <w:b/>
                <w:sz w:val="25"/>
                <w:szCs w:val="25"/>
                <w:lang w:bidi="en-US"/>
              </w:rPr>
              <w:t xml:space="preserve"> </w:t>
            </w:r>
            <w:r w:rsidRPr="001024D1">
              <w:rPr>
                <w:bCs/>
                <w:sz w:val="25"/>
                <w:szCs w:val="25"/>
              </w:rPr>
              <w:t>tìm từ “chìa khóa”</w:t>
            </w:r>
            <w:r w:rsidRPr="001024D1">
              <w:rPr>
                <w:b/>
                <w:sz w:val="25"/>
                <w:szCs w:val="25"/>
                <w:lang w:bidi="en-US"/>
              </w:rPr>
              <w:t xml:space="preserve"> </w:t>
            </w:r>
            <w:r w:rsidRPr="001024D1">
              <w:rPr>
                <w:bCs/>
                <w:sz w:val="25"/>
                <w:szCs w:val="25"/>
              </w:rPr>
              <w:t>gạch chân từ khóa. Đọc đề đến đâu, gạch chân, ghi đáp án (bên cạnh) đến đó. Khi đọc đề không suy diễn, mà phải dựa vào câu chữ để xác định đáp án.</w:t>
            </w:r>
          </w:p>
          <w:p w:rsidR="001024D1" w:rsidRPr="001024D1" w:rsidRDefault="001024D1" w:rsidP="001024D1">
            <w:pPr>
              <w:shd w:val="clear" w:color="auto" w:fill="FFFFFF"/>
              <w:spacing w:line="276" w:lineRule="auto"/>
              <w:jc w:val="both"/>
              <w:rPr>
                <w:sz w:val="25"/>
                <w:szCs w:val="25"/>
              </w:rPr>
            </w:pPr>
            <w:r w:rsidRPr="001024D1">
              <w:rPr>
                <w:sz w:val="25"/>
                <w:szCs w:val="25"/>
              </w:rPr>
              <w:t xml:space="preserve">- Với </w:t>
            </w:r>
            <w:r w:rsidRPr="001024D1">
              <w:rPr>
                <w:bCs/>
                <w:sz w:val="25"/>
                <w:szCs w:val="25"/>
              </w:rPr>
              <w:t>tình huống này vận dụng nội dung bài 2,</w:t>
            </w:r>
            <w:r w:rsidRPr="001024D1">
              <w:rPr>
                <w:sz w:val="25"/>
                <w:szCs w:val="25"/>
                <w:lang w:eastAsia="vi-VN"/>
              </w:rPr>
              <w:t xml:space="preserve"> GDCD12</w:t>
            </w:r>
            <w:r w:rsidRPr="001024D1">
              <w:rPr>
                <w:bCs/>
                <w:sz w:val="25"/>
                <w:szCs w:val="25"/>
              </w:rPr>
              <w:t xml:space="preserve"> thì người </w:t>
            </w:r>
            <w:r w:rsidRPr="001024D1">
              <w:rPr>
                <w:sz w:val="25"/>
                <w:szCs w:val="25"/>
                <w:lang w:val="pt-BR"/>
              </w:rPr>
              <w:t xml:space="preserve">đồng thời phải chịu trách nhiệm </w:t>
            </w:r>
            <w:r w:rsidRPr="001024D1">
              <w:rPr>
                <w:sz w:val="25"/>
                <w:szCs w:val="25"/>
                <w:lang w:val="vi-VN"/>
              </w:rPr>
              <w:t>hành chính và trách nhiệm dân sự</w:t>
            </w:r>
            <w:r w:rsidRPr="001024D1">
              <w:rPr>
                <w:sz w:val="25"/>
                <w:szCs w:val="25"/>
              </w:rPr>
              <w:t xml:space="preserve"> gồm a</w:t>
            </w:r>
            <w:r w:rsidRPr="001024D1">
              <w:rPr>
                <w:sz w:val="25"/>
                <w:szCs w:val="25"/>
                <w:lang w:val="vi-VN"/>
              </w:rPr>
              <w:t>nh K và anh X</w:t>
            </w:r>
            <w:r w:rsidRPr="001024D1">
              <w:rPr>
                <w:sz w:val="25"/>
                <w:szCs w:val="25"/>
              </w:rPr>
              <w:t xml:space="preserve"> vì:</w:t>
            </w:r>
          </w:p>
          <w:p w:rsidR="001024D1" w:rsidRPr="001024D1" w:rsidRDefault="001024D1" w:rsidP="001024D1">
            <w:pPr>
              <w:shd w:val="clear" w:color="auto" w:fill="FFFFFF"/>
              <w:spacing w:line="276" w:lineRule="auto"/>
              <w:jc w:val="both"/>
              <w:rPr>
                <w:sz w:val="25"/>
                <w:szCs w:val="25"/>
              </w:rPr>
            </w:pPr>
            <w:r w:rsidRPr="001024D1">
              <w:rPr>
                <w:sz w:val="25"/>
                <w:szCs w:val="25"/>
              </w:rPr>
              <w:t>+ A</w:t>
            </w:r>
            <w:r w:rsidRPr="001024D1">
              <w:rPr>
                <w:sz w:val="25"/>
                <w:szCs w:val="25"/>
                <w:lang w:val="vi-VN"/>
              </w:rPr>
              <w:t>nh K cố tình né tránh chốt kiểm soát dịch bệnh</w:t>
            </w:r>
            <w:r w:rsidRPr="001024D1">
              <w:rPr>
                <w:sz w:val="25"/>
                <w:szCs w:val="25"/>
              </w:rPr>
              <w:t xml:space="preserve"> là vi phạm hành chính; đồng thời </w:t>
            </w:r>
            <w:r w:rsidRPr="001024D1">
              <w:rPr>
                <w:sz w:val="25"/>
                <w:szCs w:val="25"/>
                <w:lang w:val="vi-VN"/>
              </w:rPr>
              <w:t xml:space="preserve">anh K điều khiển </w:t>
            </w:r>
            <w:r w:rsidRPr="001024D1">
              <w:rPr>
                <w:sz w:val="25"/>
                <w:szCs w:val="25"/>
              </w:rPr>
              <w:t xml:space="preserve">xe máy </w:t>
            </w:r>
            <w:r w:rsidRPr="001024D1">
              <w:rPr>
                <w:sz w:val="25"/>
                <w:szCs w:val="25"/>
                <w:lang w:val="vi-VN"/>
              </w:rPr>
              <w:t xml:space="preserve">đã va chạm vào ông L đang cùng cháu chơi dưới lòng đường khiến hai ông cháu bị ngã và thương </w:t>
            </w:r>
            <w:r w:rsidRPr="001024D1">
              <w:rPr>
                <w:sz w:val="25"/>
                <w:szCs w:val="25"/>
              </w:rPr>
              <w:t xml:space="preserve">vì vậy phải bồi thường nên là </w:t>
            </w:r>
            <w:r w:rsidRPr="001024D1">
              <w:rPr>
                <w:sz w:val="25"/>
                <w:szCs w:val="25"/>
                <w:lang w:val="vi-VN"/>
              </w:rPr>
              <w:t>trách nhiệm dân sự</w:t>
            </w:r>
            <w:r w:rsidRPr="001024D1">
              <w:rPr>
                <w:sz w:val="25"/>
                <w:szCs w:val="25"/>
              </w:rPr>
              <w:t>.</w:t>
            </w:r>
          </w:p>
          <w:p w:rsidR="001024D1" w:rsidRPr="001024D1" w:rsidRDefault="001024D1" w:rsidP="001024D1">
            <w:pPr>
              <w:shd w:val="clear" w:color="auto" w:fill="FFFFFF"/>
              <w:spacing w:line="276" w:lineRule="auto"/>
              <w:jc w:val="both"/>
              <w:rPr>
                <w:sz w:val="25"/>
                <w:szCs w:val="25"/>
              </w:rPr>
            </w:pPr>
            <w:r w:rsidRPr="001024D1">
              <w:rPr>
                <w:sz w:val="25"/>
                <w:szCs w:val="25"/>
              </w:rPr>
              <w:t>+ A</w:t>
            </w:r>
            <w:r w:rsidRPr="001024D1">
              <w:rPr>
                <w:sz w:val="25"/>
                <w:szCs w:val="25"/>
                <w:lang w:val="vi-VN"/>
              </w:rPr>
              <w:t xml:space="preserve">nh </w:t>
            </w:r>
            <w:r w:rsidRPr="001024D1">
              <w:rPr>
                <w:sz w:val="25"/>
                <w:szCs w:val="25"/>
              </w:rPr>
              <w:t xml:space="preserve">X </w:t>
            </w:r>
            <w:r w:rsidRPr="001024D1">
              <w:rPr>
                <w:sz w:val="25"/>
                <w:szCs w:val="25"/>
                <w:lang w:val="vi-VN"/>
              </w:rPr>
              <w:t>bán vé số dưới vỉ hè</w:t>
            </w:r>
            <w:r w:rsidRPr="001024D1">
              <w:rPr>
                <w:sz w:val="25"/>
                <w:szCs w:val="25"/>
              </w:rPr>
              <w:t xml:space="preserve"> là vi phạm hành chính; đồng thời </w:t>
            </w:r>
            <w:r w:rsidRPr="001024D1">
              <w:rPr>
                <w:sz w:val="25"/>
                <w:szCs w:val="25"/>
                <w:lang w:val="vi-VN"/>
              </w:rPr>
              <w:t>anh</w:t>
            </w:r>
            <w:r w:rsidRPr="001024D1">
              <w:rPr>
                <w:sz w:val="25"/>
                <w:szCs w:val="25"/>
              </w:rPr>
              <w:t xml:space="preserve"> đã </w:t>
            </w:r>
            <w:r w:rsidRPr="001024D1">
              <w:rPr>
                <w:sz w:val="25"/>
                <w:szCs w:val="25"/>
                <w:lang w:val="vi-VN"/>
              </w:rPr>
              <w:t>dùng gậy làm hỏng xe máy của anh K</w:t>
            </w:r>
            <w:r w:rsidRPr="001024D1">
              <w:rPr>
                <w:sz w:val="25"/>
                <w:szCs w:val="25"/>
              </w:rPr>
              <w:t xml:space="preserve"> vì vậy phải bồi thường nên là </w:t>
            </w:r>
            <w:r w:rsidRPr="001024D1">
              <w:rPr>
                <w:sz w:val="25"/>
                <w:szCs w:val="25"/>
                <w:lang w:val="vi-VN"/>
              </w:rPr>
              <w:t>trách nhiệm dân sự</w:t>
            </w:r>
            <w:r w:rsidRPr="001024D1">
              <w:rPr>
                <w:sz w:val="25"/>
                <w:szCs w:val="25"/>
              </w:rPr>
              <w: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118</w:t>
            </w:r>
          </w:p>
        </w:tc>
        <w:tc>
          <w:tcPr>
            <w:tcW w:w="1358" w:type="dxa"/>
          </w:tcPr>
          <w:p w:rsidR="001024D1" w:rsidRPr="001024D1" w:rsidRDefault="001024D1" w:rsidP="001024D1">
            <w:pPr>
              <w:spacing w:line="276" w:lineRule="auto"/>
              <w:jc w:val="both"/>
              <w:rPr>
                <w:b/>
                <w:sz w:val="25"/>
                <w:szCs w:val="25"/>
              </w:rPr>
            </w:pPr>
            <w:r w:rsidRPr="001024D1">
              <w:rPr>
                <w:b/>
                <w:sz w:val="25"/>
                <w:szCs w:val="25"/>
              </w:rPr>
              <w:t>A</w:t>
            </w:r>
          </w:p>
        </w:tc>
        <w:tc>
          <w:tcPr>
            <w:tcW w:w="7910" w:type="dxa"/>
          </w:tcPr>
          <w:p w:rsidR="001024D1" w:rsidRPr="001024D1" w:rsidRDefault="001024D1" w:rsidP="001024D1">
            <w:pPr>
              <w:shd w:val="clear" w:color="auto" w:fill="FFFFFF"/>
              <w:spacing w:line="276" w:lineRule="auto"/>
              <w:jc w:val="both"/>
              <w:rPr>
                <w:sz w:val="25"/>
                <w:szCs w:val="25"/>
              </w:rPr>
            </w:pPr>
            <w:r w:rsidRPr="001024D1">
              <w:rPr>
                <w:bCs/>
                <w:sz w:val="25"/>
                <w:szCs w:val="25"/>
              </w:rPr>
              <w:t>- Tương tự như cách làm tình huống trên, với tình huống này  vận dụng nội dung bài 4,</w:t>
            </w:r>
            <w:r w:rsidRPr="001024D1">
              <w:rPr>
                <w:sz w:val="25"/>
                <w:szCs w:val="25"/>
                <w:lang w:eastAsia="vi-VN"/>
              </w:rPr>
              <w:t xml:space="preserve"> GDCD12</w:t>
            </w:r>
            <w:r w:rsidRPr="001024D1">
              <w:rPr>
                <w:b/>
                <w:bCs/>
                <w:sz w:val="25"/>
                <w:szCs w:val="25"/>
              </w:rPr>
              <w:t xml:space="preserve"> </w:t>
            </w:r>
            <w:r w:rsidRPr="001024D1">
              <w:rPr>
                <w:bCs/>
                <w:sz w:val="25"/>
                <w:szCs w:val="25"/>
              </w:rPr>
              <w:t>thì người</w:t>
            </w:r>
            <w:r w:rsidRPr="001024D1">
              <w:rPr>
                <w:sz w:val="25"/>
                <w:szCs w:val="25"/>
                <w:lang w:val="it-IT"/>
              </w:rPr>
              <w:t xml:space="preserve"> vi phạm quyền bình đẳng trong</w:t>
            </w:r>
            <w:r w:rsidRPr="001024D1">
              <w:rPr>
                <w:sz w:val="25"/>
                <w:szCs w:val="25"/>
                <w:lang w:val="vi-VN" w:eastAsia="vi-VN"/>
              </w:rPr>
              <w:t xml:space="preserve"> lao động</w:t>
            </w:r>
            <w:r w:rsidRPr="001024D1">
              <w:rPr>
                <w:sz w:val="25"/>
                <w:szCs w:val="25"/>
                <w:lang w:val="it-IT"/>
              </w:rPr>
              <w:t xml:space="preserve"> là </w:t>
            </w:r>
            <w:r w:rsidRPr="001024D1">
              <w:rPr>
                <w:sz w:val="25"/>
                <w:szCs w:val="25"/>
              </w:rPr>
              <w:t>chị A và ông S vì:</w:t>
            </w:r>
          </w:p>
          <w:p w:rsidR="001024D1" w:rsidRPr="001024D1" w:rsidRDefault="001024D1" w:rsidP="001024D1">
            <w:pPr>
              <w:shd w:val="clear" w:color="auto" w:fill="FFFFFF"/>
              <w:spacing w:line="276" w:lineRule="auto"/>
              <w:jc w:val="both"/>
              <w:rPr>
                <w:sz w:val="25"/>
                <w:szCs w:val="25"/>
                <w:lang w:val="vi-VN" w:eastAsia="vi-VN"/>
              </w:rPr>
            </w:pPr>
            <w:r w:rsidRPr="001024D1">
              <w:rPr>
                <w:bCs/>
                <w:sz w:val="25"/>
                <w:szCs w:val="25"/>
              </w:rPr>
              <w:t xml:space="preserve">+ </w:t>
            </w:r>
            <w:r w:rsidRPr="001024D1">
              <w:rPr>
                <w:sz w:val="25"/>
                <w:szCs w:val="25"/>
              </w:rPr>
              <w:t>Chị A</w:t>
            </w:r>
            <w:r w:rsidRPr="001024D1">
              <w:rPr>
                <w:sz w:val="25"/>
                <w:szCs w:val="25"/>
                <w:lang w:val="vi-VN" w:eastAsia="vi-VN"/>
              </w:rPr>
              <w:t xml:space="preserve"> đột ngột bỏ việc tr</w:t>
            </w:r>
            <w:r w:rsidRPr="001024D1">
              <w:rPr>
                <w:sz w:val="25"/>
                <w:szCs w:val="25"/>
                <w:lang w:val="pt-BR" w:eastAsia="vi-VN"/>
              </w:rPr>
              <w:t>ố</w:t>
            </w:r>
            <w:r w:rsidRPr="001024D1">
              <w:rPr>
                <w:sz w:val="25"/>
                <w:szCs w:val="25"/>
                <w:lang w:val="vi-VN" w:eastAsia="vi-VN"/>
              </w:rPr>
              <w:t>n đi biệt tích</w:t>
            </w:r>
          </w:p>
          <w:p w:rsidR="001024D1" w:rsidRPr="001024D1" w:rsidRDefault="001024D1" w:rsidP="001024D1">
            <w:pPr>
              <w:shd w:val="clear" w:color="auto" w:fill="FFFFFF"/>
              <w:spacing w:line="276" w:lineRule="auto"/>
              <w:jc w:val="both"/>
              <w:rPr>
                <w:bCs/>
                <w:sz w:val="25"/>
                <w:szCs w:val="25"/>
                <w:lang w:val="vi-VN"/>
              </w:rPr>
            </w:pPr>
            <w:r w:rsidRPr="001024D1">
              <w:rPr>
                <w:bCs/>
                <w:sz w:val="25"/>
                <w:szCs w:val="25"/>
                <w:lang w:val="vi-VN" w:eastAsia="vi-VN"/>
              </w:rPr>
              <w:t>+ Ô</w:t>
            </w:r>
            <w:r w:rsidRPr="001024D1">
              <w:rPr>
                <w:sz w:val="25"/>
                <w:szCs w:val="25"/>
                <w:lang w:val="vi-VN"/>
              </w:rPr>
              <w:t>ng S</w:t>
            </w:r>
            <w:r w:rsidRPr="001024D1">
              <w:rPr>
                <w:sz w:val="25"/>
                <w:szCs w:val="25"/>
                <w:lang w:val="vi-VN" w:eastAsia="vi-VN"/>
              </w:rPr>
              <w:t xml:space="preserve"> nghi ngờ không có căn cứ, cho rằng anh D cố tình hạ thấp uy tín của mình, nên đã kí quyết định sa thải anh và phân công chị Q tạm thời đảm nhận phần việc của anh </w:t>
            </w:r>
            <w:r w:rsidRPr="001024D1">
              <w:rPr>
                <w:color w:val="0000FF"/>
                <w:sz w:val="25"/>
                <w:szCs w:val="25"/>
                <w:lang w:val="vi-VN" w:eastAsia="vi-VN"/>
              </w:rPr>
              <w:t>D.</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119</w:t>
            </w:r>
          </w:p>
        </w:tc>
        <w:tc>
          <w:tcPr>
            <w:tcW w:w="1358" w:type="dxa"/>
          </w:tcPr>
          <w:p w:rsidR="001024D1" w:rsidRPr="001024D1" w:rsidRDefault="001024D1" w:rsidP="001024D1">
            <w:pPr>
              <w:spacing w:line="276" w:lineRule="auto"/>
              <w:jc w:val="both"/>
              <w:rPr>
                <w:b/>
                <w:sz w:val="25"/>
                <w:szCs w:val="25"/>
              </w:rPr>
            </w:pPr>
            <w:r w:rsidRPr="001024D1">
              <w:rPr>
                <w:b/>
                <w:sz w:val="25"/>
                <w:szCs w:val="25"/>
              </w:rPr>
              <w:t>B</w:t>
            </w:r>
          </w:p>
        </w:tc>
        <w:tc>
          <w:tcPr>
            <w:tcW w:w="7910" w:type="dxa"/>
          </w:tcPr>
          <w:p w:rsidR="001024D1" w:rsidRPr="001024D1" w:rsidRDefault="001024D1" w:rsidP="001024D1">
            <w:pPr>
              <w:spacing w:line="276" w:lineRule="auto"/>
              <w:jc w:val="both"/>
              <w:rPr>
                <w:sz w:val="25"/>
                <w:szCs w:val="25"/>
              </w:rPr>
            </w:pPr>
            <w:r w:rsidRPr="001024D1">
              <w:rPr>
                <w:bCs/>
                <w:sz w:val="25"/>
                <w:szCs w:val="25"/>
              </w:rPr>
              <w:t>- Tương tự như cách làm tình huống trên với tình huống này vận dụng nội dung</w:t>
            </w:r>
            <w:r w:rsidRPr="001024D1">
              <w:rPr>
                <w:b/>
                <w:sz w:val="25"/>
                <w:szCs w:val="25"/>
                <w:lang w:eastAsia="fr-FR"/>
              </w:rPr>
              <w:t xml:space="preserve"> </w:t>
            </w:r>
            <w:r w:rsidRPr="001024D1">
              <w:rPr>
                <w:sz w:val="25"/>
                <w:szCs w:val="25"/>
                <w:lang w:eastAsia="vi-VN"/>
              </w:rPr>
              <w:t xml:space="preserve">bài 6, GDCD12 quyền </w:t>
            </w:r>
            <w:r w:rsidRPr="001024D1">
              <w:rPr>
                <w:sz w:val="25"/>
                <w:szCs w:val="25"/>
                <w:lang w:val="vi-VN" w:eastAsia="vi-VN"/>
              </w:rPr>
              <w:t xml:space="preserve">được pháp luật bảo hộ về danh dự và nhân phẩm </w:t>
            </w:r>
            <w:r w:rsidRPr="001024D1">
              <w:rPr>
                <w:sz w:val="25"/>
                <w:szCs w:val="25"/>
                <w:lang w:eastAsia="vi-VN"/>
              </w:rPr>
              <w:t xml:space="preserve">của công dân thì người vi phạm gồm </w:t>
            </w:r>
            <w:r w:rsidRPr="001024D1">
              <w:rPr>
                <w:sz w:val="25"/>
                <w:szCs w:val="25"/>
              </w:rPr>
              <w:t>a</w:t>
            </w:r>
            <w:r w:rsidRPr="001024D1">
              <w:rPr>
                <w:sz w:val="25"/>
                <w:szCs w:val="25"/>
                <w:lang w:val="vi-VN"/>
              </w:rPr>
              <w:t>nh K, anh N và chị Q</w:t>
            </w:r>
            <w:r w:rsidRPr="001024D1">
              <w:rPr>
                <w:sz w:val="25"/>
                <w:szCs w:val="25"/>
              </w:rPr>
              <w:t xml:space="preserve"> vì:</w:t>
            </w:r>
          </w:p>
          <w:p w:rsidR="001024D1" w:rsidRPr="001024D1" w:rsidRDefault="001024D1" w:rsidP="001024D1">
            <w:pPr>
              <w:spacing w:line="276" w:lineRule="auto"/>
              <w:jc w:val="both"/>
              <w:rPr>
                <w:sz w:val="25"/>
                <w:szCs w:val="25"/>
                <w:lang w:val="vi-VN" w:eastAsia="vi-VN"/>
              </w:rPr>
            </w:pPr>
            <w:r w:rsidRPr="001024D1">
              <w:rPr>
                <w:bCs/>
                <w:sz w:val="25"/>
                <w:szCs w:val="25"/>
              </w:rPr>
              <w:t xml:space="preserve">+ </w:t>
            </w:r>
            <w:r w:rsidRPr="001024D1">
              <w:rPr>
                <w:sz w:val="25"/>
                <w:szCs w:val="25"/>
                <w:lang w:val="vi-VN" w:eastAsia="vi-VN"/>
              </w:rPr>
              <w:t>K đã tố cáo ông T với lý do bịa đặt, rằng ông T</w:t>
            </w:r>
            <w:r w:rsidRPr="001024D1">
              <w:rPr>
                <w:b/>
                <w:bCs/>
                <w:sz w:val="25"/>
                <w:szCs w:val="25"/>
                <w:lang w:val="vi-VN" w:eastAsia="vi-VN"/>
              </w:rPr>
              <w:t xml:space="preserve"> </w:t>
            </w:r>
            <w:r w:rsidRPr="001024D1">
              <w:rPr>
                <w:sz w:val="25"/>
                <w:szCs w:val="25"/>
                <w:lang w:val="vi-VN" w:eastAsia="vi-VN"/>
              </w:rPr>
              <w:t>có quan hệ bất chính với chị Y</w:t>
            </w:r>
          </w:p>
          <w:p w:rsidR="001024D1" w:rsidRPr="001024D1" w:rsidRDefault="001024D1" w:rsidP="001024D1">
            <w:pPr>
              <w:spacing w:line="276" w:lineRule="auto"/>
              <w:jc w:val="both"/>
              <w:rPr>
                <w:sz w:val="25"/>
                <w:szCs w:val="25"/>
                <w:lang w:val="vi-VN" w:eastAsia="vi-VN"/>
              </w:rPr>
            </w:pPr>
            <w:r w:rsidRPr="001024D1">
              <w:rPr>
                <w:sz w:val="25"/>
                <w:szCs w:val="25"/>
                <w:lang w:val="vi-VN" w:eastAsia="vi-VN"/>
              </w:rPr>
              <w:t>+ N đã chửi bới vợ anh K</w:t>
            </w:r>
          </w:p>
          <w:p w:rsidR="001024D1" w:rsidRPr="001024D1" w:rsidRDefault="001024D1" w:rsidP="001024D1">
            <w:pPr>
              <w:spacing w:line="276" w:lineRule="auto"/>
              <w:jc w:val="both"/>
              <w:rPr>
                <w:sz w:val="25"/>
                <w:szCs w:val="25"/>
                <w:lang w:val="vi-VN" w:eastAsia="vi-VN"/>
              </w:rPr>
            </w:pPr>
            <w:r w:rsidRPr="001024D1">
              <w:rPr>
                <w:sz w:val="25"/>
                <w:szCs w:val="25"/>
                <w:lang w:val="vi-VN" w:eastAsia="vi-VN"/>
              </w:rPr>
              <w:t>+ chị Q liền quay phim và tung lên mạng với nội dung ông T</w:t>
            </w:r>
            <w:r w:rsidRPr="001024D1">
              <w:rPr>
                <w:b/>
                <w:bCs/>
                <w:sz w:val="25"/>
                <w:szCs w:val="25"/>
                <w:lang w:val="vi-VN" w:eastAsia="vi-VN"/>
              </w:rPr>
              <w:t xml:space="preserve"> </w:t>
            </w:r>
            <w:r w:rsidRPr="001024D1">
              <w:rPr>
                <w:sz w:val="25"/>
                <w:szCs w:val="25"/>
                <w:lang w:val="vi-VN" w:eastAsia="vi-VN"/>
              </w:rPr>
              <w:t>thuê người đánh chồng mình để xiết nợ nhằm hạ uy tín của ông T.</w:t>
            </w:r>
          </w:p>
        </w:tc>
      </w:tr>
      <w:tr w:rsidR="001024D1" w:rsidRPr="001024D1" w:rsidTr="001024D1">
        <w:tc>
          <w:tcPr>
            <w:tcW w:w="902" w:type="dxa"/>
          </w:tcPr>
          <w:p w:rsidR="001024D1" w:rsidRPr="001024D1" w:rsidRDefault="001024D1" w:rsidP="001024D1">
            <w:pPr>
              <w:spacing w:line="276" w:lineRule="auto"/>
              <w:jc w:val="both"/>
              <w:rPr>
                <w:b/>
                <w:sz w:val="25"/>
                <w:szCs w:val="25"/>
              </w:rPr>
            </w:pPr>
            <w:r w:rsidRPr="001024D1">
              <w:rPr>
                <w:b/>
                <w:sz w:val="25"/>
                <w:szCs w:val="25"/>
              </w:rPr>
              <w:t>120</w:t>
            </w:r>
          </w:p>
        </w:tc>
        <w:tc>
          <w:tcPr>
            <w:tcW w:w="1358" w:type="dxa"/>
          </w:tcPr>
          <w:p w:rsidR="001024D1" w:rsidRPr="001024D1" w:rsidRDefault="001024D1" w:rsidP="001024D1">
            <w:pPr>
              <w:spacing w:line="276" w:lineRule="auto"/>
              <w:jc w:val="both"/>
              <w:rPr>
                <w:b/>
                <w:sz w:val="25"/>
                <w:szCs w:val="25"/>
              </w:rPr>
            </w:pPr>
            <w:r w:rsidRPr="001024D1">
              <w:rPr>
                <w:b/>
                <w:sz w:val="25"/>
                <w:szCs w:val="25"/>
              </w:rPr>
              <w:t>C</w:t>
            </w:r>
          </w:p>
        </w:tc>
        <w:tc>
          <w:tcPr>
            <w:tcW w:w="7910" w:type="dxa"/>
          </w:tcPr>
          <w:p w:rsidR="001024D1" w:rsidRPr="001024D1" w:rsidRDefault="001024D1" w:rsidP="001024D1">
            <w:pPr>
              <w:spacing w:line="276" w:lineRule="auto"/>
              <w:jc w:val="both"/>
              <w:rPr>
                <w:bCs/>
                <w:sz w:val="25"/>
                <w:szCs w:val="25"/>
              </w:rPr>
            </w:pPr>
            <w:r w:rsidRPr="001024D1">
              <w:rPr>
                <w:bCs/>
                <w:sz w:val="25"/>
                <w:szCs w:val="25"/>
              </w:rPr>
              <w:t>- Tương tự như cách làm tình huống trên với tình huống này vận dụng nội dung</w:t>
            </w:r>
            <w:r w:rsidRPr="001024D1">
              <w:rPr>
                <w:b/>
                <w:sz w:val="25"/>
                <w:szCs w:val="25"/>
                <w:lang w:eastAsia="fr-FR"/>
              </w:rPr>
              <w:t xml:space="preserve"> </w:t>
            </w:r>
            <w:r w:rsidRPr="001024D1">
              <w:rPr>
                <w:sz w:val="25"/>
                <w:szCs w:val="25"/>
                <w:lang w:eastAsia="vi-VN"/>
              </w:rPr>
              <w:t xml:space="preserve">bài 7, GDCD12. </w:t>
            </w:r>
            <w:r w:rsidRPr="001024D1">
              <w:rPr>
                <w:sz w:val="25"/>
                <w:szCs w:val="25"/>
                <w:lang w:val="pt-BR"/>
              </w:rPr>
              <w:t>Hành vi của ô</w:t>
            </w:r>
            <w:r w:rsidRPr="001024D1">
              <w:rPr>
                <w:sz w:val="25"/>
                <w:szCs w:val="25"/>
              </w:rPr>
              <w:t>ng G và</w:t>
            </w:r>
            <w:r w:rsidRPr="001024D1">
              <w:rPr>
                <w:spacing w:val="-5"/>
                <w:sz w:val="25"/>
                <w:szCs w:val="25"/>
              </w:rPr>
              <w:t xml:space="preserve"> </w:t>
            </w:r>
            <w:r w:rsidRPr="001024D1">
              <w:rPr>
                <w:sz w:val="25"/>
                <w:szCs w:val="25"/>
              </w:rPr>
              <w:t>anh</w:t>
            </w:r>
            <w:r w:rsidRPr="001024D1">
              <w:rPr>
                <w:spacing w:val="1"/>
                <w:sz w:val="25"/>
                <w:szCs w:val="25"/>
              </w:rPr>
              <w:t xml:space="preserve"> </w:t>
            </w:r>
            <w:r w:rsidRPr="001024D1">
              <w:rPr>
                <w:sz w:val="25"/>
                <w:szCs w:val="25"/>
              </w:rPr>
              <w:t>P</w:t>
            </w:r>
            <w:r w:rsidRPr="001024D1">
              <w:rPr>
                <w:sz w:val="25"/>
                <w:szCs w:val="25"/>
                <w:lang w:val="pt-BR"/>
              </w:rPr>
              <w:t xml:space="preserve"> vừa bị khiếu nại vừa bị tố cáo</w:t>
            </w:r>
            <w:r w:rsidRPr="001024D1">
              <w:rPr>
                <w:bCs/>
                <w:sz w:val="25"/>
                <w:szCs w:val="25"/>
              </w:rPr>
              <w:t xml:space="preserve"> vì :</w:t>
            </w:r>
          </w:p>
          <w:p w:rsidR="001024D1" w:rsidRPr="001024D1" w:rsidRDefault="001024D1" w:rsidP="001024D1">
            <w:pPr>
              <w:spacing w:line="276" w:lineRule="auto"/>
              <w:jc w:val="both"/>
              <w:rPr>
                <w:sz w:val="25"/>
                <w:szCs w:val="25"/>
              </w:rPr>
            </w:pPr>
            <w:r w:rsidRPr="001024D1">
              <w:rPr>
                <w:bCs/>
                <w:sz w:val="25"/>
                <w:szCs w:val="25"/>
              </w:rPr>
              <w:t>+ Ô</w:t>
            </w:r>
            <w:r w:rsidRPr="001024D1">
              <w:rPr>
                <w:sz w:val="25"/>
                <w:szCs w:val="25"/>
              </w:rPr>
              <w:t>ng G là giám đốc công ty S đã đơn phương chấm dứt hợp đồng lao động với chị M; đồng thời ông G đã hối lộ trưởng công an phường.</w:t>
            </w:r>
          </w:p>
          <w:p w:rsidR="001024D1" w:rsidRPr="001024D1" w:rsidRDefault="001024D1" w:rsidP="001024D1">
            <w:pPr>
              <w:spacing w:line="276" w:lineRule="auto"/>
              <w:jc w:val="both"/>
              <w:rPr>
                <w:sz w:val="25"/>
                <w:szCs w:val="25"/>
              </w:rPr>
            </w:pPr>
            <w:r w:rsidRPr="001024D1">
              <w:rPr>
                <w:sz w:val="25"/>
                <w:szCs w:val="25"/>
              </w:rPr>
              <w:t xml:space="preserve">+ P là trưởng công an phường đã nhận tiền của ông G, nên anh đã lập biên bản ghi thêm lỗi đánh người gây thương tích mà anh K không vi phạm </w:t>
            </w:r>
          </w:p>
        </w:tc>
      </w:tr>
    </w:tbl>
    <w:p w:rsidR="001024D1" w:rsidRPr="001024D1" w:rsidRDefault="001024D1" w:rsidP="001024D1">
      <w:pPr>
        <w:spacing w:line="276" w:lineRule="auto"/>
        <w:jc w:val="center"/>
        <w:rPr>
          <w:b/>
          <w:sz w:val="25"/>
          <w:szCs w:val="25"/>
        </w:rPr>
      </w:pPr>
    </w:p>
    <w:p w:rsidR="001024D1" w:rsidRPr="001024D1" w:rsidRDefault="001024D1" w:rsidP="001024D1">
      <w:pPr>
        <w:spacing w:line="276" w:lineRule="auto"/>
        <w:jc w:val="center"/>
        <w:rPr>
          <w:sz w:val="25"/>
          <w:szCs w:val="25"/>
        </w:rPr>
      </w:pPr>
      <w:r w:rsidRPr="001024D1">
        <w:rPr>
          <w:b/>
          <w:sz w:val="25"/>
          <w:szCs w:val="25"/>
        </w:rPr>
        <w:t>------------------------HẾT-------------</w:t>
      </w:r>
    </w:p>
    <w:p w:rsidR="001024D1" w:rsidRPr="001024D1" w:rsidRDefault="001024D1" w:rsidP="001024D1"/>
    <w:p w:rsidR="0066480D" w:rsidRDefault="0066480D" w:rsidP="00797CAD">
      <w:pPr>
        <w:spacing w:line="276" w:lineRule="auto"/>
      </w:pPr>
    </w:p>
    <w:sectPr w:rsidR="0066480D" w:rsidSect="004B7895">
      <w:headerReference w:type="even" r:id="rId7"/>
      <w:headerReference w:type="default" r:id="rId8"/>
      <w:footerReference w:type="even" r:id="rId9"/>
      <w:footerReference w:type="default" r:id="rId10"/>
      <w:headerReference w:type="first" r:id="rId11"/>
      <w:footerReference w:type="first" r:id="rId12"/>
      <w:pgSz w:w="11906" w:h="16838"/>
      <w:pgMar w:top="568" w:right="707" w:bottom="630" w:left="851" w:header="270" w:footer="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F0" w:rsidRDefault="006E17F0" w:rsidP="00E82F51">
      <w:r>
        <w:separator/>
      </w:r>
    </w:p>
  </w:endnote>
  <w:endnote w:type="continuationSeparator" w:id="0">
    <w:p w:rsidR="006E17F0" w:rsidRDefault="006E17F0" w:rsidP="00E8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95" w:rsidRDefault="00DA2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B0" w:rsidRPr="00EC3EB0" w:rsidRDefault="00EC3EB0" w:rsidP="00EC3EB0">
    <w:pPr>
      <w:widowControl w:val="0"/>
      <w:tabs>
        <w:tab w:val="center" w:pos="4680"/>
        <w:tab w:val="right" w:pos="9360"/>
        <w:tab w:val="right" w:pos="10348"/>
      </w:tabs>
      <w:spacing w:before="120" w:after="120"/>
      <w:jc w:val="center"/>
      <w:rPr>
        <w:rFonts w:eastAsia="SimSun"/>
        <w:color w:val="000000"/>
        <w:kern w:val="2"/>
        <w:lang w:eastAsia="zh-CN"/>
      </w:rPr>
    </w:pPr>
    <w:r w:rsidRPr="00EC3EB0">
      <w:rPr>
        <w:rFonts w:eastAsia="SimSun"/>
        <w:b/>
        <w:color w:val="00B0F0"/>
        <w:kern w:val="2"/>
        <w:lang w:val="nl-NL" w:eastAsia="zh-CN"/>
      </w:rPr>
      <w:t xml:space="preserve"/>
    </w:r>
    <w:r w:rsidRPr="00EC3EB0">
      <w:rPr>
        <w:rFonts w:eastAsia="SimSun"/>
        <w:b/>
        <w:color w:val="FF0000"/>
        <w:kern w:val="2"/>
        <w:lang w:val="nl-NL" w:eastAsia="zh-CN"/>
      </w:rPr>
      <w:t xml:space="preserve"/>
    </w:r>
    <w:r w:rsidRPr="00EC3EB0">
      <w:rPr>
        <w:rFonts w:eastAsia="SimSun"/>
        <w:b/>
        <w:color w:val="000000"/>
        <w:kern w:val="2"/>
        <w:lang w:eastAsia="zh-CN"/>
      </w:rPr>
      <w:t xml:space="preserve">                   </w:t>
    </w:r>
    <w:r w:rsidRPr="00EC3EB0">
      <w:rPr>
        <w:rFonts w:eastAsia="SimSun"/>
        <w:b/>
        <w:color w:val="FF0000"/>
        <w:kern w:val="2"/>
        <w:lang w:eastAsia="zh-CN"/>
      </w:rPr>
      <w:t>Trang</w:t>
    </w:r>
    <w:r w:rsidRPr="00EC3EB0">
      <w:rPr>
        <w:rFonts w:eastAsia="SimSun"/>
        <w:b/>
        <w:color w:val="0070C0"/>
        <w:kern w:val="2"/>
        <w:lang w:eastAsia="zh-CN"/>
      </w:rPr>
      <w:t xml:space="preserve"> </w:t>
    </w:r>
    <w:r w:rsidRPr="00EC3EB0">
      <w:rPr>
        <w:rFonts w:eastAsia="SimSun"/>
        <w:b/>
        <w:color w:val="0070C0"/>
        <w:kern w:val="2"/>
        <w:lang w:eastAsia="zh-CN"/>
      </w:rPr>
      <w:fldChar w:fldCharType="begin"/>
    </w:r>
    <w:r w:rsidRPr="00EC3EB0">
      <w:rPr>
        <w:rFonts w:eastAsia="SimSun"/>
        <w:b/>
        <w:color w:val="0070C0"/>
        <w:kern w:val="2"/>
        <w:lang w:eastAsia="zh-CN"/>
      </w:rPr>
      <w:instrText xml:space="preserve"> PAGE   \* MERGEFORMAT </w:instrText>
    </w:r>
    <w:r w:rsidRPr="00EC3EB0">
      <w:rPr>
        <w:rFonts w:eastAsia="SimSun"/>
        <w:b/>
        <w:color w:val="0070C0"/>
        <w:kern w:val="2"/>
        <w:lang w:eastAsia="zh-CN"/>
      </w:rPr>
      <w:fldChar w:fldCharType="separate"/>
    </w:r>
    <w:r w:rsidR="002C4700">
      <w:rPr>
        <w:rFonts w:eastAsia="SimSun"/>
        <w:b/>
        <w:noProof/>
        <w:color w:val="0070C0"/>
        <w:kern w:val="2"/>
        <w:lang w:eastAsia="zh-CN"/>
      </w:rPr>
      <w:t>1</w:t>
    </w:r>
    <w:r w:rsidRPr="00EC3EB0">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95" w:rsidRDefault="00DA2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F0" w:rsidRDefault="006E17F0" w:rsidP="00E82F51">
      <w:r>
        <w:separator/>
      </w:r>
    </w:p>
  </w:footnote>
  <w:footnote w:type="continuationSeparator" w:id="0">
    <w:p w:rsidR="006E17F0" w:rsidRDefault="006E17F0" w:rsidP="00E82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95" w:rsidRDefault="00DA2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51" w:rsidRDefault="00EC3EB0" w:rsidP="00EC3EB0">
    <w:pPr>
      <w:pStyle w:val="Header"/>
      <w:jc w:val="center"/>
    </w:pPr>
    <w:r w:rsidRPr="00EC3EB0">
      <w:rPr>
        <w:rFonts w:eastAsia="Calibri"/>
        <w:b/>
        <w:color w:val="00B0F0"/>
        <w:lang w:val="nl-NL" w:eastAsia="zh-CN"/>
      </w:rPr>
      <w:t/>
    </w:r>
    <w:r w:rsidRPr="00EC3EB0">
      <w:rPr>
        <w:rFonts w:eastAsia="Calibri"/>
        <w:b/>
        <w:color w:val="FF0000"/>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95" w:rsidRDefault="00DA2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34"/>
    <w:rsid w:val="001024D1"/>
    <w:rsid w:val="002C4700"/>
    <w:rsid w:val="004B7895"/>
    <w:rsid w:val="005C2076"/>
    <w:rsid w:val="0066480D"/>
    <w:rsid w:val="006E17F0"/>
    <w:rsid w:val="00781D87"/>
    <w:rsid w:val="00797CAD"/>
    <w:rsid w:val="00902AC0"/>
    <w:rsid w:val="009F2E06"/>
    <w:rsid w:val="00AD33B0"/>
    <w:rsid w:val="00DA2595"/>
    <w:rsid w:val="00E82F51"/>
    <w:rsid w:val="00EC3EB0"/>
    <w:rsid w:val="00F27D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D34"/>
    <w:pPr>
      <w:spacing w:before="100" w:beforeAutospacing="1" w:after="100" w:afterAutospacing="1"/>
    </w:pPr>
  </w:style>
  <w:style w:type="paragraph" w:customStyle="1" w:styleId="Char">
    <w:name w:val="Char"/>
    <w:basedOn w:val="Normal"/>
    <w:rsid w:val="00F27D34"/>
    <w:pPr>
      <w:spacing w:after="160" w:line="240" w:lineRule="exact"/>
    </w:pPr>
    <w:rPr>
      <w:rFonts w:ascii="Verdana" w:hAnsi="Verdana" w:cs="Verdana"/>
      <w:sz w:val="20"/>
      <w:szCs w:val="20"/>
    </w:rPr>
  </w:style>
  <w:style w:type="character" w:customStyle="1" w:styleId="Vnbnnidung">
    <w:name w:val="Văn bản nội dung_"/>
    <w:link w:val="Vnbnnidung0"/>
    <w:locked/>
    <w:rsid w:val="00F27D34"/>
    <w:rPr>
      <w:shd w:val="clear" w:color="auto" w:fill="FFFFFF"/>
    </w:rPr>
  </w:style>
  <w:style w:type="paragraph" w:customStyle="1" w:styleId="Vnbnnidung0">
    <w:name w:val="Văn bản nội dung"/>
    <w:basedOn w:val="Normal"/>
    <w:link w:val="Vnbnnidung"/>
    <w:rsid w:val="00F27D34"/>
    <w:pPr>
      <w:widowControl w:val="0"/>
      <w:shd w:val="clear" w:color="auto" w:fill="FFFFFF"/>
      <w:spacing w:line="256" w:lineRule="auto"/>
    </w:pPr>
    <w:rPr>
      <w:rFonts w:asciiTheme="minorHAnsi" w:eastAsiaTheme="minorHAnsi" w:hAnsiTheme="minorHAnsi" w:cstheme="minorBidi"/>
      <w:sz w:val="22"/>
      <w:szCs w:val="22"/>
      <w:lang w:val="vi-VN"/>
    </w:rPr>
  </w:style>
  <w:style w:type="paragraph" w:styleId="BodyText">
    <w:name w:val="Body Text"/>
    <w:basedOn w:val="Normal"/>
    <w:link w:val="BodyTextChar"/>
    <w:uiPriority w:val="1"/>
    <w:qFormat/>
    <w:rsid w:val="00F27D34"/>
    <w:pPr>
      <w:widowControl w:val="0"/>
      <w:autoSpaceDE w:val="0"/>
      <w:autoSpaceDN w:val="0"/>
      <w:spacing w:line="298" w:lineRule="exact"/>
      <w:ind w:left="166"/>
    </w:pPr>
    <w:rPr>
      <w:sz w:val="26"/>
      <w:szCs w:val="26"/>
      <w:lang w:bidi="en-US"/>
    </w:rPr>
  </w:style>
  <w:style w:type="character" w:customStyle="1" w:styleId="BodyTextChar">
    <w:name w:val="Body Text Char"/>
    <w:basedOn w:val="DefaultParagraphFont"/>
    <w:link w:val="BodyText"/>
    <w:uiPriority w:val="1"/>
    <w:rsid w:val="00F27D34"/>
    <w:rPr>
      <w:rFonts w:ascii="Times New Roman" w:eastAsia="Times New Roman" w:hAnsi="Times New Roman" w:cs="Times New Roman"/>
      <w:sz w:val="26"/>
      <w:szCs w:val="26"/>
      <w:lang w:val="en-US" w:bidi="en-US"/>
    </w:rPr>
  </w:style>
  <w:style w:type="character" w:customStyle="1" w:styleId="Vnbnnidung2">
    <w:name w:val="Văn bản nội dung (2)_"/>
    <w:link w:val="Vnbnnidung20"/>
    <w:locked/>
    <w:rsid w:val="00F27D34"/>
    <w:rPr>
      <w:shd w:val="clear" w:color="auto" w:fill="FFFFFF"/>
    </w:rPr>
  </w:style>
  <w:style w:type="paragraph" w:customStyle="1" w:styleId="Vnbnnidung20">
    <w:name w:val="Văn bản nội dung (2)"/>
    <w:basedOn w:val="Normal"/>
    <w:link w:val="Vnbnnidung2"/>
    <w:rsid w:val="00F27D34"/>
    <w:pPr>
      <w:widowControl w:val="0"/>
      <w:shd w:val="clear" w:color="auto" w:fill="FFFFFF"/>
      <w:spacing w:before="240" w:after="120" w:line="0" w:lineRule="atLeast"/>
      <w:ind w:hanging="760"/>
    </w:pPr>
    <w:rPr>
      <w:rFonts w:asciiTheme="minorHAnsi" w:eastAsiaTheme="minorHAnsi" w:hAnsiTheme="minorHAnsi" w:cstheme="minorBidi"/>
      <w:sz w:val="22"/>
      <w:szCs w:val="22"/>
      <w:lang w:val="vi-VN"/>
    </w:rPr>
  </w:style>
  <w:style w:type="character" w:customStyle="1" w:styleId="Vnbnnidung415pt">
    <w:name w:val="Văn bản nội dung (4) + 15 pt"/>
    <w:aliases w:val="In đậm,Văn bản nội dung (4) + 8 pt,Văn bản nội dung (2) + 15 pt,Văn bản nội dung (4) + 13 pt,Văn bản nội dung (2) + 13 pt,Văn bản nội dung (22) + 15 pt,Văn bản nội dung (15) + 13 pt,Văn bản nội dung (13) + 13 pt,20 pt,6 pt"/>
    <w:rsid w:val="00F27D34"/>
    <w:rPr>
      <w:rFonts w:ascii="Times New Roman" w:eastAsia="Times New Roman" w:hAnsi="Times New Roman" w:cs="Times New Roman" w:hint="default"/>
      <w:b/>
      <w:bCs/>
      <w:color w:val="000000"/>
      <w:spacing w:val="0"/>
      <w:w w:val="100"/>
      <w:position w:val="0"/>
      <w:sz w:val="30"/>
      <w:szCs w:val="30"/>
      <w:shd w:val="clear" w:color="auto" w:fill="FFFFFF"/>
      <w:lang w:val="vi-VN" w:eastAsia="vi-VN" w:bidi="vi-VN"/>
    </w:rPr>
  </w:style>
  <w:style w:type="character" w:styleId="Strong">
    <w:name w:val="Strong"/>
    <w:uiPriority w:val="22"/>
    <w:qFormat/>
    <w:rsid w:val="00F27D34"/>
    <w:rPr>
      <w:b/>
      <w:bCs/>
    </w:rPr>
  </w:style>
  <w:style w:type="character" w:customStyle="1" w:styleId="apple-tab-span">
    <w:name w:val="apple-tab-span"/>
    <w:basedOn w:val="DefaultParagraphFont"/>
    <w:rsid w:val="00F27D34"/>
  </w:style>
  <w:style w:type="paragraph" w:styleId="ListParagraph">
    <w:name w:val="List Paragraph"/>
    <w:basedOn w:val="Normal"/>
    <w:uiPriority w:val="1"/>
    <w:qFormat/>
    <w:rsid w:val="00F27D34"/>
    <w:pPr>
      <w:spacing w:after="200" w:line="276" w:lineRule="auto"/>
      <w:ind w:left="720"/>
      <w:contextualSpacing/>
    </w:pPr>
    <w:rPr>
      <w:rFonts w:cs="Arial"/>
      <w:szCs w:val="20"/>
    </w:rPr>
  </w:style>
  <w:style w:type="character" w:customStyle="1" w:styleId="text-uppercase">
    <w:name w:val="text-uppercase"/>
    <w:basedOn w:val="DefaultParagraphFont"/>
    <w:rsid w:val="00F27D34"/>
  </w:style>
  <w:style w:type="paragraph" w:styleId="Header">
    <w:name w:val="header"/>
    <w:basedOn w:val="Normal"/>
    <w:link w:val="HeaderChar"/>
    <w:uiPriority w:val="99"/>
    <w:unhideWhenUsed/>
    <w:rsid w:val="00F27D34"/>
    <w:pPr>
      <w:tabs>
        <w:tab w:val="center" w:pos="4680"/>
        <w:tab w:val="right" w:pos="9360"/>
      </w:tabs>
    </w:pPr>
  </w:style>
  <w:style w:type="character" w:customStyle="1" w:styleId="HeaderChar">
    <w:name w:val="Header Char"/>
    <w:basedOn w:val="DefaultParagraphFont"/>
    <w:link w:val="Header"/>
    <w:uiPriority w:val="99"/>
    <w:rsid w:val="00F27D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D34"/>
    <w:pPr>
      <w:tabs>
        <w:tab w:val="center" w:pos="4680"/>
        <w:tab w:val="right" w:pos="9360"/>
      </w:tabs>
    </w:pPr>
  </w:style>
  <w:style w:type="character" w:customStyle="1" w:styleId="FooterChar">
    <w:name w:val="Footer Char"/>
    <w:basedOn w:val="DefaultParagraphFont"/>
    <w:link w:val="Footer"/>
    <w:uiPriority w:val="99"/>
    <w:rsid w:val="00F27D34"/>
    <w:rPr>
      <w:rFonts w:ascii="Times New Roman" w:eastAsia="Times New Roman" w:hAnsi="Times New Roman" w:cs="Times New Roman"/>
      <w:sz w:val="24"/>
      <w:szCs w:val="24"/>
      <w:lang w:val="en-US"/>
    </w:rPr>
  </w:style>
  <w:style w:type="character" w:styleId="PageNumber">
    <w:name w:val="page number"/>
    <w:basedOn w:val="DefaultParagraphFont"/>
    <w:rsid w:val="00F27D34"/>
  </w:style>
  <w:style w:type="table" w:customStyle="1" w:styleId="TableGrid11">
    <w:name w:val="Table Grid11"/>
    <w:basedOn w:val="TableNormal"/>
    <w:next w:val="TableGrid"/>
    <w:uiPriority w:val="39"/>
    <w:qFormat/>
    <w:rsid w:val="001024D1"/>
    <w:pPr>
      <w:spacing w:after="0" w:line="240" w:lineRule="auto"/>
    </w:pPr>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02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24D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D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D34"/>
    <w:pPr>
      <w:spacing w:before="100" w:beforeAutospacing="1" w:after="100" w:afterAutospacing="1"/>
    </w:pPr>
  </w:style>
  <w:style w:type="paragraph" w:customStyle="1" w:styleId="Char">
    <w:name w:val="Char"/>
    <w:basedOn w:val="Normal"/>
    <w:rsid w:val="00F27D34"/>
    <w:pPr>
      <w:spacing w:after="160" w:line="240" w:lineRule="exact"/>
    </w:pPr>
    <w:rPr>
      <w:rFonts w:ascii="Verdana" w:hAnsi="Verdana" w:cs="Verdana"/>
      <w:sz w:val="20"/>
      <w:szCs w:val="20"/>
    </w:rPr>
  </w:style>
  <w:style w:type="character" w:customStyle="1" w:styleId="Vnbnnidung">
    <w:name w:val="Văn bản nội dung_"/>
    <w:link w:val="Vnbnnidung0"/>
    <w:locked/>
    <w:rsid w:val="00F27D34"/>
    <w:rPr>
      <w:shd w:val="clear" w:color="auto" w:fill="FFFFFF"/>
    </w:rPr>
  </w:style>
  <w:style w:type="paragraph" w:customStyle="1" w:styleId="Vnbnnidung0">
    <w:name w:val="Văn bản nội dung"/>
    <w:basedOn w:val="Normal"/>
    <w:link w:val="Vnbnnidung"/>
    <w:rsid w:val="00F27D34"/>
    <w:pPr>
      <w:widowControl w:val="0"/>
      <w:shd w:val="clear" w:color="auto" w:fill="FFFFFF"/>
      <w:spacing w:line="256" w:lineRule="auto"/>
    </w:pPr>
    <w:rPr>
      <w:rFonts w:asciiTheme="minorHAnsi" w:eastAsiaTheme="minorHAnsi" w:hAnsiTheme="minorHAnsi" w:cstheme="minorBidi"/>
      <w:sz w:val="22"/>
      <w:szCs w:val="22"/>
      <w:lang w:val="vi-VN"/>
    </w:rPr>
  </w:style>
  <w:style w:type="paragraph" w:styleId="BodyText">
    <w:name w:val="Body Text"/>
    <w:basedOn w:val="Normal"/>
    <w:link w:val="BodyTextChar"/>
    <w:uiPriority w:val="1"/>
    <w:qFormat/>
    <w:rsid w:val="00F27D34"/>
    <w:pPr>
      <w:widowControl w:val="0"/>
      <w:autoSpaceDE w:val="0"/>
      <w:autoSpaceDN w:val="0"/>
      <w:spacing w:line="298" w:lineRule="exact"/>
      <w:ind w:left="166"/>
    </w:pPr>
    <w:rPr>
      <w:sz w:val="26"/>
      <w:szCs w:val="26"/>
      <w:lang w:bidi="en-US"/>
    </w:rPr>
  </w:style>
  <w:style w:type="character" w:customStyle="1" w:styleId="BodyTextChar">
    <w:name w:val="Body Text Char"/>
    <w:basedOn w:val="DefaultParagraphFont"/>
    <w:link w:val="BodyText"/>
    <w:uiPriority w:val="1"/>
    <w:rsid w:val="00F27D34"/>
    <w:rPr>
      <w:rFonts w:ascii="Times New Roman" w:eastAsia="Times New Roman" w:hAnsi="Times New Roman" w:cs="Times New Roman"/>
      <w:sz w:val="26"/>
      <w:szCs w:val="26"/>
      <w:lang w:val="en-US" w:bidi="en-US"/>
    </w:rPr>
  </w:style>
  <w:style w:type="character" w:customStyle="1" w:styleId="Vnbnnidung2">
    <w:name w:val="Văn bản nội dung (2)_"/>
    <w:link w:val="Vnbnnidung20"/>
    <w:locked/>
    <w:rsid w:val="00F27D34"/>
    <w:rPr>
      <w:shd w:val="clear" w:color="auto" w:fill="FFFFFF"/>
    </w:rPr>
  </w:style>
  <w:style w:type="paragraph" w:customStyle="1" w:styleId="Vnbnnidung20">
    <w:name w:val="Văn bản nội dung (2)"/>
    <w:basedOn w:val="Normal"/>
    <w:link w:val="Vnbnnidung2"/>
    <w:rsid w:val="00F27D34"/>
    <w:pPr>
      <w:widowControl w:val="0"/>
      <w:shd w:val="clear" w:color="auto" w:fill="FFFFFF"/>
      <w:spacing w:before="240" w:after="120" w:line="0" w:lineRule="atLeast"/>
      <w:ind w:hanging="760"/>
    </w:pPr>
    <w:rPr>
      <w:rFonts w:asciiTheme="minorHAnsi" w:eastAsiaTheme="minorHAnsi" w:hAnsiTheme="minorHAnsi" w:cstheme="minorBidi"/>
      <w:sz w:val="22"/>
      <w:szCs w:val="22"/>
      <w:lang w:val="vi-VN"/>
    </w:rPr>
  </w:style>
  <w:style w:type="character" w:customStyle="1" w:styleId="Vnbnnidung415pt">
    <w:name w:val="Văn bản nội dung (4) + 15 pt"/>
    <w:aliases w:val="In đậm,Văn bản nội dung (4) + 8 pt,Văn bản nội dung (2) + 15 pt,Văn bản nội dung (4) + 13 pt,Văn bản nội dung (2) + 13 pt,Văn bản nội dung (22) + 15 pt,Văn bản nội dung (15) + 13 pt,Văn bản nội dung (13) + 13 pt,20 pt,6 pt"/>
    <w:rsid w:val="00F27D34"/>
    <w:rPr>
      <w:rFonts w:ascii="Times New Roman" w:eastAsia="Times New Roman" w:hAnsi="Times New Roman" w:cs="Times New Roman" w:hint="default"/>
      <w:b/>
      <w:bCs/>
      <w:color w:val="000000"/>
      <w:spacing w:val="0"/>
      <w:w w:val="100"/>
      <w:position w:val="0"/>
      <w:sz w:val="30"/>
      <w:szCs w:val="30"/>
      <w:shd w:val="clear" w:color="auto" w:fill="FFFFFF"/>
      <w:lang w:val="vi-VN" w:eastAsia="vi-VN" w:bidi="vi-VN"/>
    </w:rPr>
  </w:style>
  <w:style w:type="character" w:styleId="Strong">
    <w:name w:val="Strong"/>
    <w:uiPriority w:val="22"/>
    <w:qFormat/>
    <w:rsid w:val="00F27D34"/>
    <w:rPr>
      <w:b/>
      <w:bCs/>
    </w:rPr>
  </w:style>
  <w:style w:type="character" w:customStyle="1" w:styleId="apple-tab-span">
    <w:name w:val="apple-tab-span"/>
    <w:basedOn w:val="DefaultParagraphFont"/>
    <w:rsid w:val="00F27D34"/>
  </w:style>
  <w:style w:type="paragraph" w:styleId="ListParagraph">
    <w:name w:val="List Paragraph"/>
    <w:basedOn w:val="Normal"/>
    <w:uiPriority w:val="1"/>
    <w:qFormat/>
    <w:rsid w:val="00F27D34"/>
    <w:pPr>
      <w:spacing w:after="200" w:line="276" w:lineRule="auto"/>
      <w:ind w:left="720"/>
      <w:contextualSpacing/>
    </w:pPr>
    <w:rPr>
      <w:rFonts w:cs="Arial"/>
      <w:szCs w:val="20"/>
    </w:rPr>
  </w:style>
  <w:style w:type="character" w:customStyle="1" w:styleId="text-uppercase">
    <w:name w:val="text-uppercase"/>
    <w:basedOn w:val="DefaultParagraphFont"/>
    <w:rsid w:val="00F27D34"/>
  </w:style>
  <w:style w:type="paragraph" w:styleId="Header">
    <w:name w:val="header"/>
    <w:basedOn w:val="Normal"/>
    <w:link w:val="HeaderChar"/>
    <w:uiPriority w:val="99"/>
    <w:unhideWhenUsed/>
    <w:rsid w:val="00F27D34"/>
    <w:pPr>
      <w:tabs>
        <w:tab w:val="center" w:pos="4680"/>
        <w:tab w:val="right" w:pos="9360"/>
      </w:tabs>
    </w:pPr>
  </w:style>
  <w:style w:type="character" w:customStyle="1" w:styleId="HeaderChar">
    <w:name w:val="Header Char"/>
    <w:basedOn w:val="DefaultParagraphFont"/>
    <w:link w:val="Header"/>
    <w:uiPriority w:val="99"/>
    <w:rsid w:val="00F27D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D34"/>
    <w:pPr>
      <w:tabs>
        <w:tab w:val="center" w:pos="4680"/>
        <w:tab w:val="right" w:pos="9360"/>
      </w:tabs>
    </w:pPr>
  </w:style>
  <w:style w:type="character" w:customStyle="1" w:styleId="FooterChar">
    <w:name w:val="Footer Char"/>
    <w:basedOn w:val="DefaultParagraphFont"/>
    <w:link w:val="Footer"/>
    <w:uiPriority w:val="99"/>
    <w:rsid w:val="00F27D34"/>
    <w:rPr>
      <w:rFonts w:ascii="Times New Roman" w:eastAsia="Times New Roman" w:hAnsi="Times New Roman" w:cs="Times New Roman"/>
      <w:sz w:val="24"/>
      <w:szCs w:val="24"/>
      <w:lang w:val="en-US"/>
    </w:rPr>
  </w:style>
  <w:style w:type="character" w:styleId="PageNumber">
    <w:name w:val="page number"/>
    <w:basedOn w:val="DefaultParagraphFont"/>
    <w:rsid w:val="00F27D34"/>
  </w:style>
  <w:style w:type="table" w:customStyle="1" w:styleId="TableGrid11">
    <w:name w:val="Table Grid11"/>
    <w:basedOn w:val="TableNormal"/>
    <w:next w:val="TableGrid"/>
    <w:uiPriority w:val="39"/>
    <w:qFormat/>
    <w:rsid w:val="001024D1"/>
    <w:pPr>
      <w:spacing w:after="0" w:line="240" w:lineRule="auto"/>
    </w:pPr>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02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24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2022-01-31T06:46:00Z</dcterms:created>
  <dc:creator>admin</dc:creator>
  <dc:description>Đề thi thử tốt nghiệp THPT 2022 môn GDCD có lời giải chi tiết và đáp án (Đề 1) được soạn dưới dạng file word và PDF gồm 7 trang. Các bạn xem và tải về ở dưới.</dc:description>
  <dcterms:modified xsi:type="dcterms:W3CDTF">2022-02-08T08:01:00Z</dcterms:modified>
  <cp:revision>1</cp:revision>
  <dc:title>Đề Thi Thử Tốt Nghiệp THPT 2022 Môn GDCD Có Lời Giải Chi Tiết Và Đáp Án (Đề 1)</dc:title>
</cp:coreProperties>
</file>