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382BBB" w:rsidRPr="00C60318" w:rsidTr="00193D60">
        <w:tc>
          <w:tcPr>
            <w:tcW w:w="3510" w:type="dxa"/>
            <w:shd w:val="clear" w:color="auto" w:fill="auto"/>
          </w:tcPr>
          <w:p w:rsidR="00382BBB" w:rsidRPr="00C60318" w:rsidRDefault="00382BBB" w:rsidP="00193D60">
            <w:pPr>
              <w:tabs>
                <w:tab w:val="center" w:pos="4513"/>
                <w:tab w:val="right" w:pos="9026"/>
              </w:tabs>
              <w:jc w:val="center"/>
              <w:rPr>
                <w:rFonts w:eastAsia="Calibri"/>
                <w:b/>
                <w:color w:val="FF0000"/>
                <w:sz w:val="26"/>
                <w:szCs w:val="26"/>
                <w:lang w:val="nl-NL"/>
              </w:rPr>
            </w:pPr>
            <w:r w:rsidRPr="00C60318">
              <w:rPr>
                <w:rFonts w:eastAsia="Calibri"/>
                <w:b/>
                <w:color w:val="0070C0"/>
                <w:sz w:val="26"/>
                <w:szCs w:val="26"/>
                <w:lang w:val="nl-NL"/>
              </w:rPr>
              <w:t/>
            </w:r>
            <w:r w:rsidRPr="00C60318">
              <w:rPr>
                <w:rFonts w:eastAsia="Calibri"/>
                <w:b/>
                <w:color w:val="FF0000"/>
                <w:sz w:val="26"/>
                <w:szCs w:val="26"/>
                <w:lang w:val="nl-NL"/>
              </w:rPr>
              <w:t>.com</w:t>
            </w:r>
          </w:p>
          <w:p w:rsidR="00382BBB" w:rsidRPr="00C60318" w:rsidRDefault="00382BBB" w:rsidP="00382BBB">
            <w:pPr>
              <w:tabs>
                <w:tab w:val="center" w:pos="4513"/>
                <w:tab w:val="right" w:pos="9026"/>
              </w:tabs>
              <w:jc w:val="center"/>
              <w:rPr>
                <w:b/>
                <w:sz w:val="26"/>
                <w:szCs w:val="26"/>
              </w:rPr>
            </w:pPr>
            <w:r w:rsidRPr="00C60318">
              <w:rPr>
                <w:rFonts w:eastAsia="Calibri"/>
                <w:b/>
                <w:color w:val="FF0000"/>
                <w:sz w:val="26"/>
                <w:szCs w:val="26"/>
                <w:highlight w:val="yellow"/>
                <w:lang w:val="nl-NL"/>
              </w:rPr>
              <w:t>Đ</w:t>
            </w:r>
            <w:r w:rsidRPr="00382BBB">
              <w:rPr>
                <w:rFonts w:eastAsia="Calibri"/>
                <w:b/>
                <w:color w:val="FF0000"/>
                <w:sz w:val="26"/>
                <w:szCs w:val="26"/>
                <w:highlight w:val="yellow"/>
                <w:lang w:val="nl-NL"/>
              </w:rPr>
              <w:t xml:space="preserve">Ề </w:t>
            </w:r>
            <w:r w:rsidRPr="00382BBB">
              <w:rPr>
                <w:rFonts w:eastAsia="Calibri"/>
                <w:b/>
                <w:color w:val="FF0000"/>
                <w:sz w:val="26"/>
                <w:szCs w:val="26"/>
                <w:highlight w:val="yellow"/>
                <w:lang w:val="nl-NL"/>
              </w:rPr>
              <w:t>3</w:t>
            </w:r>
          </w:p>
        </w:tc>
        <w:tc>
          <w:tcPr>
            <w:tcW w:w="6911" w:type="dxa"/>
            <w:shd w:val="clear" w:color="auto" w:fill="auto"/>
          </w:tcPr>
          <w:p w:rsidR="00382BBB" w:rsidRPr="00C60318" w:rsidRDefault="00382BBB" w:rsidP="00193D60">
            <w:pPr>
              <w:ind w:right="422"/>
              <w:jc w:val="center"/>
              <w:rPr>
                <w:b/>
                <w:color w:val="FF0000"/>
                <w:sz w:val="26"/>
                <w:szCs w:val="26"/>
              </w:rPr>
            </w:pPr>
            <w:r w:rsidRPr="00C60318">
              <w:rPr>
                <w:b/>
                <w:color w:val="FF0000"/>
                <w:sz w:val="26"/>
                <w:szCs w:val="26"/>
              </w:rPr>
              <w:t>ĐỀ ÔN TẬP HỌC KỲ I</w:t>
            </w:r>
          </w:p>
          <w:p w:rsidR="00382BBB" w:rsidRPr="00C60318" w:rsidRDefault="00382BBB" w:rsidP="00193D60">
            <w:pPr>
              <w:ind w:right="422"/>
              <w:jc w:val="center"/>
              <w:rPr>
                <w:b/>
                <w:color w:val="7030A0"/>
                <w:sz w:val="26"/>
                <w:szCs w:val="26"/>
              </w:rPr>
            </w:pPr>
            <w:r w:rsidRPr="00C60318">
              <w:rPr>
                <w:b/>
                <w:color w:val="7030A0"/>
                <w:sz w:val="26"/>
                <w:szCs w:val="26"/>
              </w:rPr>
              <w:t>MÔN: GIÁO DỤC KINH TẾ VÀ PHÁP LUẬT 10</w:t>
            </w:r>
          </w:p>
        </w:tc>
      </w:tr>
    </w:tbl>
    <w:p w:rsidR="00382BBB" w:rsidRDefault="005F11C5" w:rsidP="00382BBB">
      <w:pPr>
        <w:jc w:val="both"/>
        <w:rPr>
          <w:b/>
          <w:sz w:val="26"/>
          <w:szCs w:val="26"/>
        </w:rPr>
      </w:pPr>
      <w:r w:rsidRPr="00382BBB">
        <w:rPr>
          <w:b/>
          <w:sz w:val="26"/>
          <w:szCs w:val="26"/>
          <w:highlight w:val="cyan"/>
          <w:lang w:val="vi-VN"/>
        </w:rPr>
        <w:t>I. PHẦN TRẮC NGHIỆM</w:t>
      </w:r>
    </w:p>
    <w:p w:rsidR="0082263F" w:rsidRDefault="0082263F" w:rsidP="00382BBB">
      <w:pPr>
        <w:jc w:val="both"/>
      </w:pPr>
      <w:r w:rsidRPr="00A315D8">
        <w:rPr>
          <w:b/>
          <w:color w:val="FF0000"/>
        </w:rPr>
        <w:t>Câu 1:</w:t>
      </w:r>
      <w:r>
        <w:rPr>
          <w:b/>
          <w:color w:val="0000FF"/>
        </w:rPr>
        <w:t xml:space="preserve"> </w:t>
      </w:r>
      <w:r>
        <w:rPr>
          <w:color w:val="000000"/>
          <w:sz w:val="26"/>
          <w:szCs w:val="26"/>
          <w:lang w:val="pt-BR"/>
        </w:rPr>
        <w:t>Theo quy định của pháp luật, người nộp thuế có nghĩa vụ</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lang w:val="pt-BR"/>
        </w:rPr>
        <w:t>được cấp mã số thuế.</w:t>
      </w:r>
      <w:r>
        <w:tab/>
      </w:r>
      <w:r w:rsidRPr="00A315D8">
        <w:rPr>
          <w:b/>
          <w:color w:val="0066FF"/>
        </w:rPr>
        <w:t>B.</w:t>
      </w:r>
      <w:r>
        <w:rPr>
          <w:b/>
          <w:color w:val="0000FF"/>
        </w:rPr>
        <w:t xml:space="preserve"> </w:t>
      </w:r>
      <w:r>
        <w:rPr>
          <w:color w:val="000000"/>
          <w:sz w:val="26"/>
          <w:szCs w:val="26"/>
          <w:lang w:val="pt-BR"/>
        </w:rPr>
        <w:t>kê khai chính xác hồ sơ thuế.</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lang w:val="pt-BR"/>
        </w:rPr>
        <w:t>hưởng các ưu đãi vế thuế.</w:t>
      </w:r>
      <w:r>
        <w:tab/>
      </w:r>
      <w:r w:rsidRPr="00A315D8">
        <w:rPr>
          <w:b/>
          <w:color w:val="0066FF"/>
        </w:rPr>
        <w:t>D.</w:t>
      </w:r>
      <w:r>
        <w:rPr>
          <w:b/>
          <w:color w:val="0000FF"/>
        </w:rPr>
        <w:t xml:space="preserve"> </w:t>
      </w:r>
      <w:r>
        <w:rPr>
          <w:color w:val="000000"/>
          <w:sz w:val="26"/>
          <w:szCs w:val="26"/>
          <w:lang w:val="pt-BR"/>
        </w:rPr>
        <w:t>được cung cấp thông tin về thuế.</w:t>
      </w:r>
    </w:p>
    <w:p w:rsidR="0082263F" w:rsidRDefault="0082263F">
      <w:pPr>
        <w:spacing w:before="60" w:after="60"/>
      </w:pPr>
      <w:r w:rsidRPr="00A315D8">
        <w:rPr>
          <w:b/>
          <w:color w:val="FF0000"/>
        </w:rPr>
        <w:t>Câu 2:</w:t>
      </w:r>
      <w:r>
        <w:rPr>
          <w:b/>
          <w:color w:val="0000FF"/>
        </w:rPr>
        <w:t xml:space="preserve"> </w:t>
      </w:r>
      <w:r>
        <w:rPr>
          <w:color w:val="000000"/>
          <w:sz w:val="26"/>
          <w:szCs w:val="26"/>
        </w:rPr>
        <w:t>Nhà nước có quyền gì đối với các khoản thu, chi của ngân sách nhà nước?</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rPr>
        <w:t>quyền sở hữu và quyết định</w:t>
      </w:r>
      <w:r>
        <w:tab/>
      </w:r>
      <w:r w:rsidRPr="00A315D8">
        <w:rPr>
          <w:b/>
          <w:color w:val="0066FF"/>
        </w:rPr>
        <w:t>B.</w:t>
      </w:r>
      <w:r>
        <w:rPr>
          <w:b/>
          <w:color w:val="0000FF"/>
        </w:rPr>
        <w:t xml:space="preserve"> </w:t>
      </w:r>
      <w:r>
        <w:rPr>
          <w:color w:val="000000"/>
          <w:sz w:val="26"/>
          <w:szCs w:val="26"/>
        </w:rPr>
        <w:t>quyền quyết định</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rPr>
        <w:t>quyền sở hữu</w:t>
      </w:r>
      <w:r>
        <w:tab/>
      </w:r>
      <w:r w:rsidRPr="00A315D8">
        <w:rPr>
          <w:b/>
          <w:color w:val="0066FF"/>
        </w:rPr>
        <w:t>D.</w:t>
      </w:r>
      <w:r>
        <w:rPr>
          <w:b/>
          <w:color w:val="0000FF"/>
        </w:rPr>
        <w:t xml:space="preserve"> </w:t>
      </w:r>
      <w:r>
        <w:rPr>
          <w:color w:val="000000"/>
          <w:sz w:val="26"/>
          <w:szCs w:val="26"/>
        </w:rPr>
        <w:t>quyền sử dụng</w:t>
      </w:r>
    </w:p>
    <w:p w:rsidR="0082263F" w:rsidRDefault="0082263F">
      <w:pPr>
        <w:spacing w:before="60" w:after="60"/>
      </w:pPr>
      <w:r w:rsidRPr="00A315D8">
        <w:rPr>
          <w:b/>
          <w:color w:val="FF0000"/>
        </w:rPr>
        <w:t>Câu 3:</w:t>
      </w:r>
      <w:r>
        <w:rPr>
          <w:b/>
          <w:color w:val="0000FF"/>
        </w:rPr>
        <w:t xml:space="preserve"> </w:t>
      </w:r>
      <w:r>
        <w:rPr>
          <w:color w:val="000000"/>
          <w:sz w:val="26"/>
          <w:szCs w:val="26"/>
          <w:lang w:val="vi-VN"/>
        </w:rPr>
        <w:t>Những người sản xuất để cung cấp hàng hóa, dịch vụ ra thị trường đáp ứng nhu cầu tiêu dùng của xã hội được gọi là chủ thể</w:t>
      </w:r>
    </w:p>
    <w:p w:rsidR="0082263F" w:rsidRDefault="0082263F">
      <w:pPr>
        <w:tabs>
          <w:tab w:val="left" w:pos="200"/>
          <w:tab w:val="left" w:pos="2700"/>
          <w:tab w:val="left" w:pos="5200"/>
          <w:tab w:val="left" w:pos="7700"/>
        </w:tabs>
      </w:pPr>
      <w:r>
        <w:tab/>
      </w:r>
      <w:r w:rsidRPr="00A315D8">
        <w:rPr>
          <w:b/>
          <w:color w:val="0066FF"/>
        </w:rPr>
        <w:t>A.</w:t>
      </w:r>
      <w:r>
        <w:rPr>
          <w:b/>
          <w:color w:val="0000FF"/>
        </w:rPr>
        <w:t xml:space="preserve"> </w:t>
      </w:r>
      <w:r>
        <w:rPr>
          <w:color w:val="000000"/>
          <w:sz w:val="26"/>
          <w:szCs w:val="26"/>
          <w:lang w:val="vi-VN"/>
        </w:rPr>
        <w:t>phân phối.</w:t>
      </w:r>
      <w:r>
        <w:tab/>
      </w:r>
      <w:r w:rsidRPr="00A315D8">
        <w:rPr>
          <w:b/>
          <w:color w:val="0066FF"/>
        </w:rPr>
        <w:t>B.</w:t>
      </w:r>
      <w:r>
        <w:rPr>
          <w:b/>
          <w:color w:val="0000FF"/>
        </w:rPr>
        <w:t xml:space="preserve"> </w:t>
      </w:r>
      <w:r>
        <w:rPr>
          <w:color w:val="000000"/>
          <w:sz w:val="26"/>
          <w:szCs w:val="26"/>
          <w:lang w:val="vi-VN"/>
        </w:rPr>
        <w:t>sản xuất.</w:t>
      </w:r>
      <w:r>
        <w:tab/>
      </w:r>
      <w:r w:rsidRPr="00A315D8">
        <w:rPr>
          <w:b/>
          <w:color w:val="0066FF"/>
        </w:rPr>
        <w:t>C.</w:t>
      </w:r>
      <w:r>
        <w:rPr>
          <w:b/>
          <w:color w:val="0000FF"/>
        </w:rPr>
        <w:t xml:space="preserve"> </w:t>
      </w:r>
      <w:r>
        <w:rPr>
          <w:color w:val="000000"/>
          <w:sz w:val="26"/>
          <w:szCs w:val="26"/>
          <w:lang w:val="vi-VN"/>
        </w:rPr>
        <w:t>nhà nước.</w:t>
      </w:r>
      <w:r>
        <w:tab/>
      </w:r>
      <w:r w:rsidRPr="00A315D8">
        <w:rPr>
          <w:b/>
          <w:color w:val="0066FF"/>
        </w:rPr>
        <w:t>D.</w:t>
      </w:r>
      <w:r>
        <w:rPr>
          <w:b/>
          <w:color w:val="0000FF"/>
        </w:rPr>
        <w:t xml:space="preserve"> </w:t>
      </w:r>
      <w:r>
        <w:rPr>
          <w:color w:val="000000"/>
          <w:sz w:val="26"/>
          <w:szCs w:val="26"/>
          <w:lang w:val="vi-VN"/>
        </w:rPr>
        <w:t>tiêu dùng.</w:t>
      </w:r>
    </w:p>
    <w:p w:rsidR="0082263F" w:rsidRDefault="0082263F">
      <w:pPr>
        <w:spacing w:before="60" w:after="60"/>
      </w:pPr>
      <w:r w:rsidRPr="00A315D8">
        <w:rPr>
          <w:b/>
          <w:color w:val="FF0000"/>
        </w:rPr>
        <w:t>Câu 4:</w:t>
      </w:r>
      <w:r>
        <w:rPr>
          <w:b/>
          <w:color w:val="0000FF"/>
        </w:rPr>
        <w:t xml:space="preserve"> </w:t>
      </w:r>
      <w:r>
        <w:rPr>
          <w:color w:val="000000"/>
          <w:sz w:val="26"/>
          <w:szCs w:val="26"/>
        </w:rPr>
        <w:t>Trong nền kinh tế hàng hóa,</w:t>
      </w:r>
      <w:r>
        <w:rPr>
          <w:color w:val="000000"/>
          <w:sz w:val="26"/>
          <w:szCs w:val="26"/>
          <w:lang w:val="vi-VN"/>
        </w:rPr>
        <w:t xml:space="preserve"> chủ thể tiêu dùng</w:t>
      </w:r>
      <w:r>
        <w:rPr>
          <w:color w:val="000000"/>
          <w:sz w:val="26"/>
          <w:szCs w:val="26"/>
        </w:rPr>
        <w:t xml:space="preserve"> có vai trò như thế nào</w:t>
      </w:r>
      <w:r>
        <w:rPr>
          <w:color w:val="000000"/>
          <w:sz w:val="26"/>
          <w:szCs w:val="26"/>
          <w:lang w:val="vi-VN"/>
        </w:rPr>
        <w:t>?</w:t>
      </w:r>
    </w:p>
    <w:p w:rsidR="0082263F" w:rsidRDefault="0082263F">
      <w:pPr>
        <w:tabs>
          <w:tab w:val="left" w:pos="200"/>
        </w:tabs>
      </w:pPr>
      <w:r>
        <w:tab/>
      </w:r>
      <w:r w:rsidRPr="00A315D8">
        <w:rPr>
          <w:b/>
          <w:color w:val="0066FF"/>
        </w:rPr>
        <w:t>A.</w:t>
      </w:r>
      <w:r>
        <w:rPr>
          <w:b/>
          <w:color w:val="0000FF"/>
        </w:rPr>
        <w:t xml:space="preserve"> </w:t>
      </w:r>
      <w:r>
        <w:rPr>
          <w:color w:val="000000"/>
          <w:sz w:val="26"/>
          <w:szCs w:val="26"/>
          <w:lang w:val="vi-VN"/>
        </w:rPr>
        <w:t>Tạo ra sản phầm phù hợp với nhu cầu của xã hội.</w:t>
      </w:r>
    </w:p>
    <w:p w:rsidR="0082263F" w:rsidRDefault="0082263F">
      <w:pPr>
        <w:tabs>
          <w:tab w:val="left" w:pos="200"/>
        </w:tabs>
      </w:pPr>
      <w:r>
        <w:tab/>
      </w:r>
      <w:r w:rsidRPr="00A315D8">
        <w:rPr>
          <w:b/>
          <w:color w:val="0066FF"/>
        </w:rPr>
        <w:t>B.</w:t>
      </w:r>
      <w:r>
        <w:rPr>
          <w:b/>
          <w:color w:val="0000FF"/>
        </w:rPr>
        <w:t xml:space="preserve"> </w:t>
      </w:r>
      <w:r>
        <w:rPr>
          <w:color w:val="000000"/>
          <w:sz w:val="26"/>
          <w:szCs w:val="26"/>
        </w:rPr>
        <w:t>Là cầu nối giữ các chủ thể trong nền kinh tế</w:t>
      </w:r>
    </w:p>
    <w:p w:rsidR="0082263F" w:rsidRDefault="0082263F">
      <w:pPr>
        <w:tabs>
          <w:tab w:val="left" w:pos="200"/>
        </w:tabs>
      </w:pPr>
      <w:r>
        <w:tab/>
      </w:r>
      <w:r w:rsidRPr="00A315D8">
        <w:rPr>
          <w:b/>
          <w:color w:val="0066FF"/>
        </w:rPr>
        <w:t>C.</w:t>
      </w:r>
      <w:r>
        <w:rPr>
          <w:b/>
          <w:color w:val="0000FF"/>
        </w:rPr>
        <w:t xml:space="preserve"> </w:t>
      </w:r>
      <w:r>
        <w:rPr>
          <w:color w:val="000000"/>
          <w:sz w:val="26"/>
          <w:szCs w:val="26"/>
          <w:lang w:val="vi-VN"/>
        </w:rPr>
        <w:t>Định hướng, tạo động lực cho sản xuất phát triển.</w:t>
      </w:r>
    </w:p>
    <w:p w:rsidR="0082263F" w:rsidRDefault="0082263F">
      <w:pPr>
        <w:tabs>
          <w:tab w:val="left" w:pos="200"/>
        </w:tabs>
      </w:pPr>
      <w:r>
        <w:tab/>
      </w:r>
      <w:r w:rsidRPr="00A315D8">
        <w:rPr>
          <w:b/>
          <w:color w:val="0066FF"/>
        </w:rPr>
        <w:t>D.</w:t>
      </w:r>
      <w:r>
        <w:rPr>
          <w:b/>
          <w:color w:val="0000FF"/>
        </w:rPr>
        <w:t xml:space="preserve"> </w:t>
      </w:r>
      <w:r>
        <w:rPr>
          <w:color w:val="000000"/>
          <w:sz w:val="26"/>
          <w:szCs w:val="26"/>
          <w:lang w:val="vi-VN"/>
        </w:rPr>
        <w:t xml:space="preserve">Giúp nền kinh tế linh hoạt </w:t>
      </w:r>
      <w:r>
        <w:rPr>
          <w:color w:val="000000"/>
          <w:sz w:val="26"/>
          <w:szCs w:val="26"/>
        </w:rPr>
        <w:t xml:space="preserve">và hiệu quả </w:t>
      </w:r>
      <w:r>
        <w:rPr>
          <w:color w:val="000000"/>
          <w:sz w:val="26"/>
          <w:szCs w:val="26"/>
          <w:lang w:val="vi-VN"/>
        </w:rPr>
        <w:t>hơn.</w:t>
      </w:r>
    </w:p>
    <w:p w:rsidR="0082263F" w:rsidRDefault="0082263F">
      <w:pPr>
        <w:spacing w:before="60" w:after="60"/>
      </w:pPr>
      <w:r w:rsidRPr="00A315D8">
        <w:rPr>
          <w:b/>
          <w:color w:val="FF0000"/>
        </w:rPr>
        <w:t>Câu 5:</w:t>
      </w:r>
      <w:r>
        <w:rPr>
          <w:b/>
          <w:color w:val="0000FF"/>
        </w:rPr>
        <w:t xml:space="preserve"> </w:t>
      </w:r>
      <w:r>
        <w:rPr>
          <w:color w:val="000000"/>
          <w:sz w:val="26"/>
          <w:szCs w:val="26"/>
        </w:rPr>
        <w:t>Giá bán thực tế của hàng hoá do tác động qua lại giữa các chủ thể kinh tế trên thị trường tại một thời điểm, địa điểm nhất định được gọi là</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lang w:val="pt-BR"/>
        </w:rPr>
        <w:t>giá trị thặng dư.</w:t>
      </w:r>
      <w:r>
        <w:tab/>
      </w:r>
      <w:r w:rsidRPr="00A315D8">
        <w:rPr>
          <w:b/>
          <w:color w:val="0066FF"/>
        </w:rPr>
        <w:t>B.</w:t>
      </w:r>
      <w:r>
        <w:rPr>
          <w:b/>
          <w:color w:val="0000FF"/>
        </w:rPr>
        <w:t xml:space="preserve"> </w:t>
      </w:r>
      <w:r>
        <w:rPr>
          <w:color w:val="000000"/>
          <w:sz w:val="26"/>
          <w:szCs w:val="26"/>
          <w:lang w:val="pt-BR"/>
        </w:rPr>
        <w:t>giá cả cá biệt.</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lang w:val="pt-BR"/>
        </w:rPr>
        <w:t>giá trị sử dụng.</w:t>
      </w:r>
      <w:r>
        <w:tab/>
      </w:r>
      <w:r w:rsidRPr="00A315D8">
        <w:rPr>
          <w:b/>
          <w:color w:val="0066FF"/>
        </w:rPr>
        <w:t>D.</w:t>
      </w:r>
      <w:r>
        <w:rPr>
          <w:b/>
          <w:color w:val="0000FF"/>
        </w:rPr>
        <w:t xml:space="preserve"> </w:t>
      </w:r>
      <w:r>
        <w:rPr>
          <w:color w:val="000000"/>
          <w:sz w:val="26"/>
          <w:szCs w:val="26"/>
          <w:lang w:val="pt-BR"/>
        </w:rPr>
        <w:t>giá cả thị trường.</w:t>
      </w:r>
    </w:p>
    <w:p w:rsidR="0082263F" w:rsidRDefault="0082263F">
      <w:pPr>
        <w:spacing w:before="60" w:after="60"/>
      </w:pPr>
      <w:r w:rsidRPr="00A315D8">
        <w:rPr>
          <w:b/>
          <w:color w:val="FF0000"/>
        </w:rPr>
        <w:t>Câu 6:</w:t>
      </w:r>
      <w:r>
        <w:rPr>
          <w:b/>
          <w:color w:val="0000FF"/>
        </w:rPr>
        <w:t xml:space="preserve"> </w:t>
      </w:r>
      <w:r>
        <w:rPr>
          <w:color w:val="000000"/>
          <w:sz w:val="26"/>
          <w:szCs w:val="26"/>
        </w:rPr>
        <w:t>Một trong những vai trò của ngân sách nhà nước là</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rPr>
        <w:t>công cụ để quản lý xã hội.</w:t>
      </w:r>
      <w:r>
        <w:tab/>
      </w:r>
      <w:r w:rsidRPr="00A315D8">
        <w:rPr>
          <w:b/>
          <w:color w:val="0066FF"/>
        </w:rPr>
        <w:t>B.</w:t>
      </w:r>
      <w:r>
        <w:rPr>
          <w:b/>
          <w:color w:val="0000FF"/>
        </w:rPr>
        <w:t xml:space="preserve"> </w:t>
      </w:r>
      <w:r>
        <w:rPr>
          <w:color w:val="000000"/>
          <w:sz w:val="26"/>
          <w:szCs w:val="26"/>
        </w:rPr>
        <w:t>công cụ để điều tiết thị trường.</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rPr>
        <w:t>tạo lập quỹ dự trữ quốc gia .</w:t>
      </w:r>
      <w:r>
        <w:tab/>
      </w:r>
      <w:r w:rsidRPr="00A315D8">
        <w:rPr>
          <w:b/>
          <w:color w:val="0066FF"/>
        </w:rPr>
        <w:t>D.</w:t>
      </w:r>
      <w:r>
        <w:rPr>
          <w:b/>
          <w:color w:val="0000FF"/>
        </w:rPr>
        <w:t xml:space="preserve"> </w:t>
      </w:r>
      <w:r>
        <w:rPr>
          <w:color w:val="000000"/>
          <w:sz w:val="26"/>
          <w:szCs w:val="26"/>
        </w:rPr>
        <w:t>công cụ để đẩy mạnh xuất khẩu.</w:t>
      </w:r>
    </w:p>
    <w:p w:rsidR="0082263F" w:rsidRDefault="0082263F">
      <w:pPr>
        <w:spacing w:before="60" w:after="60"/>
      </w:pPr>
      <w:r w:rsidRPr="00A315D8">
        <w:rPr>
          <w:b/>
          <w:color w:val="FF0000"/>
        </w:rPr>
        <w:t>Câu 7:</w:t>
      </w:r>
      <w:r>
        <w:rPr>
          <w:b/>
          <w:color w:val="0000FF"/>
        </w:rPr>
        <w:t xml:space="preserve"> </w:t>
      </w:r>
      <w:r>
        <w:rPr>
          <w:bCs/>
          <w:iCs/>
          <w:color w:val="000000"/>
          <w:sz w:val="26"/>
          <w:szCs w:val="26"/>
          <w:lang w:val="vi-VN"/>
        </w:rPr>
        <w:t>Một trong những vai trò cơ bản của ngân sách nhà nước là góp phần</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rPr>
        <w:t>duy trì hoạt động bộ máy nhà nước.</w:t>
      </w:r>
      <w:r>
        <w:tab/>
      </w:r>
      <w:r w:rsidRPr="00A315D8">
        <w:rPr>
          <w:b/>
          <w:color w:val="0066FF"/>
        </w:rPr>
        <w:t>B.</w:t>
      </w:r>
      <w:r>
        <w:rPr>
          <w:b/>
          <w:color w:val="0000FF"/>
        </w:rPr>
        <w:t xml:space="preserve"> </w:t>
      </w:r>
      <w:r>
        <w:rPr>
          <w:bCs/>
          <w:iCs/>
          <w:color w:val="000000"/>
          <w:sz w:val="26"/>
          <w:szCs w:val="26"/>
        </w:rPr>
        <w:t>phân chia mọi nguồn thu nhập.</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rPr>
        <w:t>hoàn trả trực tiếp cho người dân.</w:t>
      </w:r>
      <w:r>
        <w:tab/>
      </w:r>
      <w:r w:rsidRPr="00A315D8">
        <w:rPr>
          <w:b/>
          <w:color w:val="0066FF"/>
        </w:rPr>
        <w:t>D.</w:t>
      </w:r>
      <w:r>
        <w:rPr>
          <w:b/>
          <w:color w:val="0000FF"/>
        </w:rPr>
        <w:t xml:space="preserve"> </w:t>
      </w:r>
      <w:r>
        <w:rPr>
          <w:bCs/>
          <w:iCs/>
          <w:color w:val="000000"/>
          <w:sz w:val="26"/>
          <w:szCs w:val="26"/>
        </w:rPr>
        <w:t>chia đều sản phẩm thặng dư.</w:t>
      </w:r>
    </w:p>
    <w:p w:rsidR="0082263F" w:rsidRDefault="0082263F">
      <w:pPr>
        <w:spacing w:before="60" w:after="60"/>
      </w:pPr>
      <w:r w:rsidRPr="00A315D8">
        <w:rPr>
          <w:b/>
          <w:color w:val="FF0000"/>
        </w:rPr>
        <w:t>Câu 8:</w:t>
      </w:r>
      <w:r>
        <w:rPr>
          <w:b/>
          <w:color w:val="0000FF"/>
        </w:rPr>
        <w:t xml:space="preserve"> </w:t>
      </w:r>
      <w:r>
        <w:rPr>
          <w:color w:val="000000"/>
          <w:sz w:val="26"/>
          <w:szCs w:val="26"/>
          <w:lang w:val="vi-VN"/>
        </w:rPr>
        <w:t>Theo quy định của pháp luật, thuế là khoản thu mang tính</w:t>
      </w:r>
    </w:p>
    <w:p w:rsidR="0082263F" w:rsidRDefault="0082263F">
      <w:pPr>
        <w:tabs>
          <w:tab w:val="left" w:pos="200"/>
          <w:tab w:val="left" w:pos="2700"/>
          <w:tab w:val="left" w:pos="5200"/>
          <w:tab w:val="left" w:pos="7700"/>
        </w:tabs>
      </w:pPr>
      <w:r>
        <w:tab/>
      </w:r>
      <w:r w:rsidRPr="00A315D8">
        <w:rPr>
          <w:b/>
          <w:color w:val="0066FF"/>
        </w:rPr>
        <w:t>A.</w:t>
      </w:r>
      <w:r>
        <w:rPr>
          <w:b/>
          <w:color w:val="0000FF"/>
        </w:rPr>
        <w:t xml:space="preserve"> </w:t>
      </w:r>
      <w:r>
        <w:rPr>
          <w:color w:val="000000"/>
          <w:sz w:val="26"/>
          <w:szCs w:val="26"/>
          <w:lang w:val="vi-VN"/>
        </w:rPr>
        <w:t>tự nguyện.</w:t>
      </w:r>
      <w:r>
        <w:tab/>
      </w:r>
      <w:r w:rsidRPr="00A315D8">
        <w:rPr>
          <w:b/>
          <w:color w:val="0066FF"/>
        </w:rPr>
        <w:t>B.</w:t>
      </w:r>
      <w:r>
        <w:rPr>
          <w:b/>
          <w:color w:val="0000FF"/>
        </w:rPr>
        <w:t xml:space="preserve"> </w:t>
      </w:r>
      <w:r>
        <w:rPr>
          <w:color w:val="000000"/>
          <w:sz w:val="26"/>
          <w:szCs w:val="26"/>
          <w:lang w:val="vi-VN"/>
        </w:rPr>
        <w:t>thỏa thuận.</w:t>
      </w:r>
      <w:r>
        <w:tab/>
      </w:r>
      <w:r w:rsidRPr="00A315D8">
        <w:rPr>
          <w:b/>
          <w:color w:val="0066FF"/>
        </w:rPr>
        <w:t>C.</w:t>
      </w:r>
      <w:r w:rsidRPr="005F11C5">
        <w:rPr>
          <w:b/>
          <w:color w:val="0000FF"/>
        </w:rPr>
        <w:t xml:space="preserve"> </w:t>
      </w:r>
      <w:r w:rsidRPr="005F11C5">
        <w:rPr>
          <w:color w:val="000000"/>
          <w:sz w:val="26"/>
          <w:szCs w:val="26"/>
          <w:lang w:val="vi-VN"/>
        </w:rPr>
        <w:t>bắt buộc.</w:t>
      </w:r>
      <w:r>
        <w:tab/>
      </w:r>
      <w:r w:rsidRPr="00A315D8">
        <w:rPr>
          <w:b/>
          <w:color w:val="0066FF"/>
        </w:rPr>
        <w:t>D.</w:t>
      </w:r>
      <w:r>
        <w:rPr>
          <w:b/>
          <w:color w:val="0000FF"/>
        </w:rPr>
        <w:t xml:space="preserve"> </w:t>
      </w:r>
      <w:r>
        <w:rPr>
          <w:color w:val="000000"/>
          <w:sz w:val="26"/>
          <w:szCs w:val="26"/>
          <w:lang w:val="vi-VN"/>
        </w:rPr>
        <w:t>điều hòa.</w:t>
      </w:r>
    </w:p>
    <w:p w:rsidR="0082263F" w:rsidRDefault="0082263F">
      <w:pPr>
        <w:spacing w:before="60" w:after="60"/>
      </w:pPr>
      <w:r w:rsidRPr="00A315D8">
        <w:rPr>
          <w:b/>
          <w:color w:val="FF0000"/>
        </w:rPr>
        <w:t>Câu 9:</w:t>
      </w:r>
      <w:r>
        <w:rPr>
          <w:b/>
          <w:color w:val="0000FF"/>
        </w:rPr>
        <w:t xml:space="preserve"> </w:t>
      </w:r>
      <w:r>
        <w:rPr>
          <w:color w:val="000000"/>
          <w:sz w:val="26"/>
          <w:szCs w:val="26"/>
          <w:lang w:val="vi-VN"/>
        </w:rPr>
        <w:t>Tín dụng là mối quan hệ giữa</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lang w:val="vi-VN"/>
        </w:rPr>
        <w:t>các thành viên trong gia đình.</w:t>
      </w:r>
      <w:r>
        <w:tab/>
      </w:r>
      <w:r w:rsidRPr="00A315D8">
        <w:rPr>
          <w:b/>
          <w:color w:val="0066FF"/>
        </w:rPr>
        <w:t>B.</w:t>
      </w:r>
      <w:r>
        <w:rPr>
          <w:b/>
          <w:color w:val="0000FF"/>
        </w:rPr>
        <w:t xml:space="preserve"> </w:t>
      </w:r>
      <w:r>
        <w:rPr>
          <w:color w:val="000000"/>
          <w:sz w:val="26"/>
          <w:szCs w:val="26"/>
          <w:lang w:val="vi-VN"/>
        </w:rPr>
        <w:t>người vay với nhau.</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lang w:val="vi-VN"/>
        </w:rPr>
        <w:t>người cho vay với nhau.</w:t>
      </w:r>
      <w:r>
        <w:tab/>
      </w:r>
      <w:r w:rsidRPr="00A315D8">
        <w:rPr>
          <w:b/>
          <w:color w:val="0066FF"/>
        </w:rPr>
        <w:t>D.</w:t>
      </w:r>
      <w:r>
        <w:rPr>
          <w:b/>
          <w:color w:val="0000FF"/>
        </w:rPr>
        <w:t xml:space="preserve"> </w:t>
      </w:r>
      <w:r>
        <w:rPr>
          <w:color w:val="000000"/>
          <w:sz w:val="26"/>
          <w:szCs w:val="26"/>
          <w:lang w:val="vi-VN"/>
        </w:rPr>
        <w:t>người vay và người cho vay.</w:t>
      </w:r>
    </w:p>
    <w:p w:rsidR="0082263F" w:rsidRDefault="0082263F">
      <w:pPr>
        <w:spacing w:before="60" w:after="60"/>
      </w:pPr>
      <w:r w:rsidRPr="00A315D8">
        <w:rPr>
          <w:b/>
          <w:color w:val="FF0000"/>
        </w:rPr>
        <w:t>Câu 10:</w:t>
      </w:r>
      <w:r>
        <w:rPr>
          <w:b/>
          <w:color w:val="0000FF"/>
        </w:rPr>
        <w:t xml:space="preserve"> </w:t>
      </w:r>
      <w:r>
        <w:rPr>
          <w:color w:val="000000"/>
          <w:sz w:val="26"/>
          <w:szCs w:val="26"/>
        </w:rPr>
        <w:t xml:space="preserve">Nội dung nào dưới đây  </w:t>
      </w:r>
      <w:r>
        <w:rPr>
          <w:b/>
          <w:color w:val="000000"/>
          <w:sz w:val="26"/>
          <w:szCs w:val="26"/>
        </w:rPr>
        <w:t>không</w:t>
      </w:r>
      <w:r>
        <w:rPr>
          <w:color w:val="000000"/>
          <w:sz w:val="26"/>
          <w:szCs w:val="26"/>
        </w:rPr>
        <w:t xml:space="preserve"> phản ánh đúng về chức năng của giá cả thị trường?</w:t>
      </w:r>
    </w:p>
    <w:p w:rsidR="0082263F" w:rsidRDefault="0082263F">
      <w:pPr>
        <w:tabs>
          <w:tab w:val="left" w:pos="200"/>
        </w:tabs>
      </w:pPr>
      <w:r>
        <w:tab/>
      </w:r>
      <w:r w:rsidRPr="00A315D8">
        <w:rPr>
          <w:b/>
          <w:color w:val="0066FF"/>
        </w:rPr>
        <w:t>A.</w:t>
      </w:r>
      <w:r>
        <w:rPr>
          <w:b/>
          <w:color w:val="0000FF"/>
        </w:rPr>
        <w:t xml:space="preserve"> </w:t>
      </w:r>
      <w:r>
        <w:rPr>
          <w:color w:val="000000"/>
          <w:sz w:val="26"/>
          <w:szCs w:val="26"/>
        </w:rPr>
        <w:t>Là căn cứ để người sản xuất kinh doanh thu hẹp sản xuất.</w:t>
      </w:r>
    </w:p>
    <w:p w:rsidR="0082263F" w:rsidRDefault="0082263F">
      <w:pPr>
        <w:tabs>
          <w:tab w:val="left" w:pos="200"/>
        </w:tabs>
      </w:pPr>
      <w:r>
        <w:tab/>
      </w:r>
      <w:r w:rsidRPr="00A315D8">
        <w:rPr>
          <w:b/>
          <w:color w:val="0066FF"/>
        </w:rPr>
        <w:t>B.</w:t>
      </w:r>
      <w:r>
        <w:rPr>
          <w:b/>
          <w:color w:val="0000FF"/>
        </w:rPr>
        <w:t xml:space="preserve"> </w:t>
      </w:r>
      <w:r>
        <w:rPr>
          <w:color w:val="000000"/>
          <w:sz w:val="26"/>
          <w:szCs w:val="26"/>
        </w:rPr>
        <w:t>Là căn cứ để người tiêu dùng điều tiết tiêu dùng.</w:t>
      </w:r>
    </w:p>
    <w:p w:rsidR="0082263F" w:rsidRDefault="0082263F">
      <w:pPr>
        <w:tabs>
          <w:tab w:val="left" w:pos="200"/>
        </w:tabs>
      </w:pPr>
      <w:r>
        <w:tab/>
      </w:r>
      <w:r w:rsidRPr="00A315D8">
        <w:rPr>
          <w:b/>
          <w:color w:val="0066FF"/>
        </w:rPr>
        <w:t>C.</w:t>
      </w:r>
      <w:r>
        <w:rPr>
          <w:b/>
          <w:color w:val="0000FF"/>
        </w:rPr>
        <w:t xml:space="preserve"> </w:t>
      </w:r>
      <w:r>
        <w:rPr>
          <w:color w:val="000000"/>
          <w:sz w:val="26"/>
          <w:szCs w:val="26"/>
        </w:rPr>
        <w:t>Là công cụ để thực hiện xoá đói giảm nghèo.</w:t>
      </w:r>
    </w:p>
    <w:p w:rsidR="0082263F" w:rsidRDefault="0082263F">
      <w:pPr>
        <w:tabs>
          <w:tab w:val="left" w:pos="200"/>
        </w:tabs>
      </w:pPr>
      <w:r>
        <w:tab/>
      </w:r>
      <w:r w:rsidRPr="00A315D8">
        <w:rPr>
          <w:b/>
          <w:color w:val="0066FF"/>
        </w:rPr>
        <w:t>D.</w:t>
      </w:r>
      <w:r>
        <w:rPr>
          <w:b/>
          <w:color w:val="0000FF"/>
        </w:rPr>
        <w:t xml:space="preserve"> </w:t>
      </w:r>
      <w:r>
        <w:rPr>
          <w:color w:val="000000"/>
          <w:sz w:val="26"/>
          <w:szCs w:val="26"/>
        </w:rPr>
        <w:t>Là động lực thúc đẩy sản xuất kinh doanh.</w:t>
      </w:r>
    </w:p>
    <w:p w:rsidR="0082263F" w:rsidRDefault="0082263F">
      <w:pPr>
        <w:spacing w:before="60" w:after="60"/>
      </w:pPr>
      <w:r w:rsidRPr="00A315D8">
        <w:rPr>
          <w:b/>
          <w:color w:val="FF0000"/>
        </w:rPr>
        <w:t>Câu 11:</w:t>
      </w:r>
      <w:r>
        <w:rPr>
          <w:b/>
          <w:color w:val="0000FF"/>
        </w:rPr>
        <w:t xml:space="preserve"> </w:t>
      </w:r>
      <w:r>
        <w:rPr>
          <w:color w:val="000000"/>
          <w:sz w:val="26"/>
          <w:szCs w:val="26"/>
          <w:lang w:eastAsia="vi-VN"/>
        </w:rPr>
        <w:t>Một trong những tác động tích cực của cơ chế thị trường là</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lang w:eastAsia="vi-VN"/>
        </w:rPr>
        <w:t>xã hội phân hóa sâu sắc.</w:t>
      </w:r>
      <w:r>
        <w:tab/>
      </w:r>
      <w:r w:rsidRPr="00A315D8">
        <w:rPr>
          <w:b/>
          <w:color w:val="0066FF"/>
        </w:rPr>
        <w:t>B.</w:t>
      </w:r>
      <w:r>
        <w:rPr>
          <w:b/>
          <w:color w:val="0000FF"/>
        </w:rPr>
        <w:t xml:space="preserve"> </w:t>
      </w:r>
      <w:r>
        <w:rPr>
          <w:color w:val="000000"/>
          <w:sz w:val="26"/>
          <w:szCs w:val="26"/>
          <w:lang w:eastAsia="vi-VN"/>
        </w:rPr>
        <w:t>phát sinh những thủ đoạn cạnh tranh..</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lang w:eastAsia="vi-VN"/>
        </w:rPr>
        <w:t>tăng cường đầu cơ tích trữ.</w:t>
      </w:r>
      <w:r>
        <w:tab/>
      </w:r>
      <w:r w:rsidRPr="00A315D8">
        <w:rPr>
          <w:b/>
          <w:color w:val="0066FF"/>
        </w:rPr>
        <w:t>D.</w:t>
      </w:r>
      <w:r>
        <w:rPr>
          <w:b/>
          <w:color w:val="0000FF"/>
        </w:rPr>
        <w:t xml:space="preserve"> </w:t>
      </w:r>
      <w:r>
        <w:rPr>
          <w:color w:val="000000"/>
          <w:sz w:val="26"/>
          <w:szCs w:val="26"/>
          <w:lang w:eastAsia="vi-VN"/>
        </w:rPr>
        <w:t>thúc đẩy tăng trưởng kinh tế.</w:t>
      </w:r>
    </w:p>
    <w:p w:rsidR="0082263F" w:rsidRDefault="0082263F">
      <w:pPr>
        <w:spacing w:before="60" w:after="60"/>
      </w:pPr>
      <w:r w:rsidRPr="00A315D8">
        <w:rPr>
          <w:b/>
          <w:color w:val="FF0000"/>
        </w:rPr>
        <w:t>Câu 12:</w:t>
      </w:r>
      <w:r>
        <w:rPr>
          <w:b/>
          <w:color w:val="0000FF"/>
        </w:rPr>
        <w:t xml:space="preserve"> </w:t>
      </w:r>
      <w:r>
        <w:rPr>
          <w:rFonts w:eastAsia="Calibri"/>
          <w:sz w:val="26"/>
          <w:szCs w:val="26"/>
        </w:rPr>
        <w:t>Trong các hoạt động dưới đây, đâu không phải là hoạt động kinh tế cơ bản trong đời sống xã hội?</w:t>
      </w:r>
    </w:p>
    <w:p w:rsidR="0082263F" w:rsidRDefault="0082263F">
      <w:pPr>
        <w:tabs>
          <w:tab w:val="left" w:pos="200"/>
          <w:tab w:val="left" w:pos="5200"/>
        </w:tabs>
      </w:pPr>
      <w:r>
        <w:tab/>
      </w:r>
      <w:r w:rsidRPr="00A315D8">
        <w:rPr>
          <w:b/>
          <w:color w:val="0066FF"/>
        </w:rPr>
        <w:t>A.</w:t>
      </w:r>
      <w:r>
        <w:rPr>
          <w:b/>
          <w:color w:val="0000FF"/>
        </w:rPr>
        <w:t xml:space="preserve"> </w:t>
      </w:r>
      <w:r>
        <w:rPr>
          <w:rFonts w:eastAsia="Calibri"/>
          <w:sz w:val="26"/>
          <w:szCs w:val="26"/>
        </w:rPr>
        <w:t>Hoạt động tiêu dùng.</w:t>
      </w:r>
      <w:r>
        <w:tab/>
      </w:r>
      <w:r w:rsidRPr="00A315D8">
        <w:rPr>
          <w:b/>
          <w:color w:val="0066FF"/>
        </w:rPr>
        <w:t>B.</w:t>
      </w:r>
      <w:r>
        <w:rPr>
          <w:b/>
          <w:color w:val="0000FF"/>
        </w:rPr>
        <w:t xml:space="preserve"> </w:t>
      </w:r>
      <w:r>
        <w:rPr>
          <w:rFonts w:eastAsia="Calibri"/>
          <w:sz w:val="26"/>
          <w:szCs w:val="26"/>
        </w:rPr>
        <w:t>Hoạt động phân phối-trao đổi.</w:t>
      </w:r>
    </w:p>
    <w:p w:rsidR="0082263F" w:rsidRDefault="0082263F">
      <w:pPr>
        <w:tabs>
          <w:tab w:val="left" w:pos="200"/>
          <w:tab w:val="left" w:pos="5200"/>
        </w:tabs>
      </w:pPr>
      <w:r>
        <w:tab/>
      </w:r>
      <w:r w:rsidRPr="00A315D8">
        <w:rPr>
          <w:b/>
          <w:color w:val="0066FF"/>
        </w:rPr>
        <w:t>C.</w:t>
      </w:r>
      <w:r>
        <w:rPr>
          <w:b/>
          <w:color w:val="0000FF"/>
        </w:rPr>
        <w:t xml:space="preserve"> </w:t>
      </w:r>
      <w:r>
        <w:rPr>
          <w:rFonts w:eastAsia="Calibri"/>
          <w:sz w:val="26"/>
          <w:szCs w:val="26"/>
        </w:rPr>
        <w:t>Hoạt động kinh doanh.</w:t>
      </w:r>
      <w:r>
        <w:tab/>
      </w:r>
      <w:r w:rsidRPr="00A315D8">
        <w:rPr>
          <w:b/>
          <w:color w:val="0066FF"/>
        </w:rPr>
        <w:t>D.</w:t>
      </w:r>
      <w:r>
        <w:rPr>
          <w:b/>
          <w:color w:val="0000FF"/>
        </w:rPr>
        <w:t xml:space="preserve"> </w:t>
      </w:r>
      <w:r>
        <w:rPr>
          <w:rFonts w:eastAsia="Calibri"/>
          <w:sz w:val="26"/>
          <w:szCs w:val="26"/>
        </w:rPr>
        <w:t>Hoạt động sản xuât.</w:t>
      </w:r>
    </w:p>
    <w:p w:rsidR="0082263F" w:rsidRDefault="0082263F">
      <w:pPr>
        <w:spacing w:before="60" w:after="60"/>
      </w:pPr>
      <w:r w:rsidRPr="00A315D8">
        <w:rPr>
          <w:b/>
          <w:color w:val="FF0000"/>
        </w:rPr>
        <w:t>Câu 13:</w:t>
      </w:r>
      <w:r>
        <w:rPr>
          <w:b/>
          <w:color w:val="0000FF"/>
        </w:rPr>
        <w:t xml:space="preserve"> </w:t>
      </w:r>
      <w:r>
        <w:rPr>
          <w:color w:val="000000"/>
          <w:sz w:val="26"/>
          <w:szCs w:val="26"/>
          <w:lang w:val="vi-VN"/>
        </w:rPr>
        <w:t>Trong nền kinh tế, việc tiến hành phân chia kết quả sản xuất cho tiêu dùng được gọi là</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lang w:val="vi-VN"/>
        </w:rPr>
        <w:t>sản xuất của cải vật chất.</w:t>
      </w:r>
      <w:r>
        <w:tab/>
      </w:r>
      <w:r w:rsidRPr="00A315D8">
        <w:rPr>
          <w:b/>
          <w:color w:val="0066FF"/>
        </w:rPr>
        <w:t>B.</w:t>
      </w:r>
      <w:r>
        <w:rPr>
          <w:b/>
          <w:color w:val="0000FF"/>
        </w:rPr>
        <w:t xml:space="preserve"> </w:t>
      </w:r>
      <w:r>
        <w:rPr>
          <w:color w:val="000000"/>
          <w:sz w:val="26"/>
          <w:szCs w:val="26"/>
          <w:lang w:val="vi-VN"/>
        </w:rPr>
        <w:t>phân phối cho tiêu dùng.</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lang w:val="vi-VN"/>
        </w:rPr>
        <w:t>tiêu dùng cho sản xuất.</w:t>
      </w:r>
      <w:r>
        <w:tab/>
      </w:r>
      <w:r w:rsidRPr="00A315D8">
        <w:rPr>
          <w:b/>
          <w:color w:val="0066FF"/>
        </w:rPr>
        <w:t>D.</w:t>
      </w:r>
      <w:r>
        <w:rPr>
          <w:b/>
          <w:color w:val="0000FF"/>
        </w:rPr>
        <w:t xml:space="preserve"> </w:t>
      </w:r>
      <w:r>
        <w:rPr>
          <w:color w:val="000000"/>
          <w:sz w:val="26"/>
          <w:szCs w:val="26"/>
          <w:lang w:val="vi-VN"/>
        </w:rPr>
        <w:t>phân phối cho sản xuất</w:t>
      </w:r>
    </w:p>
    <w:p w:rsidR="0082263F" w:rsidRDefault="0082263F">
      <w:pPr>
        <w:spacing w:before="60" w:after="60"/>
      </w:pPr>
      <w:r w:rsidRPr="00A315D8">
        <w:rPr>
          <w:b/>
          <w:color w:val="FF0000"/>
        </w:rPr>
        <w:lastRenderedPageBreak/>
        <w:t>Câu 14:</w:t>
      </w:r>
      <w:r>
        <w:rPr>
          <w:b/>
          <w:color w:val="0000FF"/>
        </w:rPr>
        <w:t xml:space="preserve"> </w:t>
      </w:r>
      <w:r>
        <w:rPr>
          <w:color w:val="000000"/>
          <w:sz w:val="26"/>
          <w:szCs w:val="26"/>
          <w:lang w:val="vi-VN" w:eastAsia="ko-KR"/>
        </w:rPr>
        <w:t xml:space="preserve">Loại thuế được cộng vào giá bán hàng hóa, dịch vụ và do người tiêu dùng trả khi sử dụng sản phẩm đó được gọi là </w:t>
      </w:r>
      <w:r>
        <w:rPr>
          <w:color w:val="000000"/>
          <w:sz w:val="26"/>
          <w:szCs w:val="26"/>
          <w:lang w:eastAsia="ko-KR"/>
        </w:rPr>
        <w:t>thuế</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lang w:val="vi-VN" w:eastAsia="ko-KR"/>
        </w:rPr>
        <w:t>giá trị gia tăng.</w:t>
      </w:r>
      <w:r>
        <w:tab/>
      </w:r>
      <w:r w:rsidRPr="00A315D8">
        <w:rPr>
          <w:b/>
          <w:color w:val="0066FF"/>
        </w:rPr>
        <w:t>B.</w:t>
      </w:r>
      <w:r>
        <w:rPr>
          <w:b/>
          <w:color w:val="0000FF"/>
        </w:rPr>
        <w:t xml:space="preserve"> </w:t>
      </w:r>
      <w:r>
        <w:rPr>
          <w:color w:val="000000"/>
          <w:sz w:val="26"/>
          <w:szCs w:val="26"/>
          <w:lang w:val="vi-VN" w:eastAsia="ko-KR"/>
        </w:rPr>
        <w:t>thu nhập doanh nghiệp.</w:t>
      </w:r>
    </w:p>
    <w:p w:rsidR="0082263F" w:rsidRDefault="0082263F">
      <w:pPr>
        <w:tabs>
          <w:tab w:val="left" w:pos="200"/>
          <w:tab w:val="left" w:pos="5200"/>
        </w:tabs>
      </w:pPr>
      <w:r>
        <w:tab/>
      </w:r>
      <w:r w:rsidRPr="00A315D8">
        <w:rPr>
          <w:b/>
          <w:color w:val="0066FF"/>
        </w:rPr>
        <w:t>C.</w:t>
      </w:r>
      <w:r>
        <w:rPr>
          <w:b/>
          <w:color w:val="0000FF"/>
        </w:rPr>
        <w:t xml:space="preserve"> </w:t>
      </w:r>
      <w:r>
        <w:rPr>
          <w:color w:val="000000"/>
          <w:sz w:val="26"/>
          <w:szCs w:val="26"/>
          <w:lang w:val="vi-VN" w:eastAsia="ko-KR"/>
        </w:rPr>
        <w:t>thu nhập cá nhân.</w:t>
      </w:r>
      <w:r>
        <w:tab/>
      </w:r>
      <w:r w:rsidRPr="00A315D8">
        <w:rPr>
          <w:b/>
          <w:color w:val="0066FF"/>
        </w:rPr>
        <w:t>D.</w:t>
      </w:r>
      <w:r>
        <w:rPr>
          <w:b/>
          <w:color w:val="0000FF"/>
        </w:rPr>
        <w:t xml:space="preserve"> </w:t>
      </w:r>
      <w:r>
        <w:rPr>
          <w:color w:val="000000"/>
          <w:sz w:val="26"/>
          <w:szCs w:val="26"/>
          <w:lang w:val="vi-VN" w:eastAsia="ko-KR"/>
        </w:rPr>
        <w:t>bảo vệ môi trường.</w:t>
      </w:r>
    </w:p>
    <w:p w:rsidR="0082263F" w:rsidRDefault="0082263F">
      <w:pPr>
        <w:spacing w:before="60" w:after="60"/>
      </w:pPr>
      <w:r w:rsidRPr="00A315D8">
        <w:rPr>
          <w:b/>
          <w:color w:val="FF0000"/>
        </w:rPr>
        <w:t>Câu 15:</w:t>
      </w:r>
      <w:r>
        <w:rPr>
          <w:b/>
          <w:color w:val="0000FF"/>
        </w:rPr>
        <w:t xml:space="preserve"> </w:t>
      </w:r>
      <w:r>
        <w:rPr>
          <w:bCs/>
          <w:color w:val="000000"/>
          <w:sz w:val="26"/>
          <w:szCs w:val="26"/>
          <w:lang w:val="vi-VN"/>
        </w:rPr>
        <w:t>Doanh nghiệp tư nhân là doanh nghiệp do</w:t>
      </w:r>
    </w:p>
    <w:p w:rsidR="0082263F" w:rsidRDefault="0082263F">
      <w:pPr>
        <w:tabs>
          <w:tab w:val="left" w:pos="200"/>
          <w:tab w:val="left" w:pos="5200"/>
        </w:tabs>
      </w:pPr>
      <w:r>
        <w:tab/>
      </w:r>
      <w:r w:rsidRPr="00A315D8">
        <w:rPr>
          <w:b/>
          <w:color w:val="0066FF"/>
        </w:rPr>
        <w:t>A.</w:t>
      </w:r>
      <w:r>
        <w:rPr>
          <w:b/>
          <w:color w:val="0000FF"/>
        </w:rPr>
        <w:t xml:space="preserve"> </w:t>
      </w:r>
      <w:r>
        <w:rPr>
          <w:color w:val="000000"/>
          <w:sz w:val="26"/>
          <w:szCs w:val="26"/>
          <w:lang w:val="vi-VN"/>
        </w:rPr>
        <w:t>một tổ chức làm chủ.</w:t>
      </w:r>
      <w:r>
        <w:tab/>
      </w:r>
      <w:r w:rsidRPr="00A315D8">
        <w:rPr>
          <w:b/>
          <w:color w:val="0066FF"/>
        </w:rPr>
        <w:t>B.</w:t>
      </w:r>
      <w:r>
        <w:rPr>
          <w:b/>
          <w:color w:val="0000FF"/>
        </w:rPr>
        <w:t xml:space="preserve"> </w:t>
      </w:r>
      <w:r>
        <w:rPr>
          <w:color w:val="000000"/>
          <w:sz w:val="26"/>
          <w:szCs w:val="26"/>
          <w:lang w:val="vi-VN"/>
        </w:rPr>
        <w:t>một tập thể làm chủ.</w:t>
      </w:r>
    </w:p>
    <w:p w:rsidR="0082263F" w:rsidRDefault="0082263F">
      <w:pPr>
        <w:tabs>
          <w:tab w:val="left" w:pos="200"/>
          <w:tab w:val="left" w:pos="5200"/>
        </w:tabs>
        <w:rPr>
          <w:color w:val="000000"/>
          <w:sz w:val="26"/>
          <w:szCs w:val="26"/>
        </w:rPr>
      </w:pPr>
      <w:r>
        <w:tab/>
      </w:r>
      <w:r w:rsidRPr="00A315D8">
        <w:rPr>
          <w:b/>
          <w:color w:val="0066FF"/>
        </w:rPr>
        <w:t>C.</w:t>
      </w:r>
      <w:r>
        <w:rPr>
          <w:b/>
          <w:color w:val="0000FF"/>
        </w:rPr>
        <w:t xml:space="preserve"> </w:t>
      </w:r>
      <w:r>
        <w:rPr>
          <w:color w:val="000000"/>
          <w:sz w:val="26"/>
          <w:szCs w:val="26"/>
          <w:lang w:val="vi-VN"/>
        </w:rPr>
        <w:t>nhà nước góp vốn.</w:t>
      </w:r>
      <w:r>
        <w:tab/>
      </w:r>
      <w:r w:rsidRPr="00A315D8">
        <w:rPr>
          <w:b/>
          <w:color w:val="0066FF"/>
        </w:rPr>
        <w:t>D.</w:t>
      </w:r>
      <w:r>
        <w:rPr>
          <w:b/>
          <w:color w:val="0000FF"/>
        </w:rPr>
        <w:t xml:space="preserve"> </w:t>
      </w:r>
      <w:r>
        <w:rPr>
          <w:color w:val="000000"/>
          <w:sz w:val="26"/>
          <w:szCs w:val="26"/>
          <w:lang w:val="pt-BR"/>
        </w:rPr>
        <w:t>một</w:t>
      </w:r>
      <w:r>
        <w:rPr>
          <w:color w:val="000000"/>
          <w:sz w:val="26"/>
          <w:szCs w:val="26"/>
          <w:lang w:val="vi-VN"/>
        </w:rPr>
        <w:t xml:space="preserve"> cá nhân làm chủ.</w:t>
      </w:r>
    </w:p>
    <w:p w:rsidR="005F11C5" w:rsidRDefault="005F11C5">
      <w:pPr>
        <w:tabs>
          <w:tab w:val="left" w:pos="200"/>
          <w:tab w:val="left" w:pos="5200"/>
        </w:tabs>
        <w:rPr>
          <w:color w:val="000000"/>
          <w:sz w:val="26"/>
          <w:szCs w:val="26"/>
        </w:rPr>
      </w:pPr>
    </w:p>
    <w:p w:rsidR="005F11C5" w:rsidRPr="00542934" w:rsidRDefault="005F11C5" w:rsidP="005F11C5">
      <w:pPr>
        <w:jc w:val="both"/>
        <w:rPr>
          <w:b/>
          <w:sz w:val="26"/>
          <w:szCs w:val="26"/>
        </w:rPr>
      </w:pPr>
      <w:r w:rsidRPr="00382BBB">
        <w:rPr>
          <w:b/>
          <w:sz w:val="26"/>
          <w:szCs w:val="26"/>
          <w:highlight w:val="cyan"/>
          <w:lang w:val="vi-VN"/>
        </w:rPr>
        <w:t>II. PHẦN TỰ LUẬN</w:t>
      </w:r>
    </w:p>
    <w:p w:rsidR="005F11C5" w:rsidRPr="00542934" w:rsidRDefault="005F11C5" w:rsidP="005F11C5">
      <w:pPr>
        <w:jc w:val="both"/>
        <w:rPr>
          <w:sz w:val="26"/>
          <w:szCs w:val="26"/>
        </w:rPr>
      </w:pPr>
      <w:r w:rsidRPr="00A315D8">
        <w:rPr>
          <w:b/>
          <w:color w:val="FF0000"/>
          <w:sz w:val="26"/>
          <w:szCs w:val="26"/>
          <w:lang w:val="vi-VN"/>
        </w:rPr>
        <w:t>Câu 1</w:t>
      </w:r>
      <w:r w:rsidRPr="00A315D8">
        <w:rPr>
          <w:b/>
          <w:color w:val="FF0000"/>
          <w:sz w:val="26"/>
          <w:szCs w:val="26"/>
        </w:rPr>
        <w:t>:</w:t>
      </w:r>
      <w:r w:rsidRPr="00542934">
        <w:rPr>
          <w:b/>
          <w:sz w:val="26"/>
          <w:szCs w:val="26"/>
        </w:rPr>
        <w:t xml:space="preserve"> </w:t>
      </w:r>
      <w:r w:rsidRPr="00542934">
        <w:rPr>
          <w:sz w:val="26"/>
          <w:szCs w:val="26"/>
        </w:rPr>
        <w:t>Thế nào là doanh nghiệp? Phân tích các đặc điểm của doanh nghiêp.</w:t>
      </w:r>
    </w:p>
    <w:p w:rsidR="005F11C5" w:rsidRPr="00542934" w:rsidRDefault="005F11C5" w:rsidP="005F11C5">
      <w:pPr>
        <w:jc w:val="both"/>
        <w:rPr>
          <w:sz w:val="26"/>
          <w:szCs w:val="26"/>
        </w:rPr>
      </w:pPr>
      <w:r w:rsidRPr="00A315D8">
        <w:rPr>
          <w:b/>
          <w:color w:val="FF0000"/>
          <w:sz w:val="26"/>
          <w:szCs w:val="26"/>
          <w:lang w:val="vi-VN"/>
        </w:rPr>
        <w:t xml:space="preserve">Câu </w:t>
      </w:r>
      <w:r w:rsidRPr="00A315D8">
        <w:rPr>
          <w:b/>
          <w:color w:val="FF0000"/>
          <w:sz w:val="26"/>
          <w:szCs w:val="26"/>
        </w:rPr>
        <w:t>2:</w:t>
      </w:r>
      <w:r w:rsidRPr="00542934">
        <w:rPr>
          <w:b/>
          <w:sz w:val="26"/>
          <w:szCs w:val="26"/>
        </w:rPr>
        <w:t xml:space="preserve"> </w:t>
      </w:r>
      <w:r w:rsidRPr="00542934">
        <w:rPr>
          <w:sz w:val="26"/>
          <w:szCs w:val="26"/>
        </w:rPr>
        <w:t>Ông H là giám đốc công ty trách nhiệm hữu hạn một thành viên với số vốn điều lệ là 3 tỷ đồng. Do cần vốn hoạt động, ông được người bạn góp thêm 1 tỷ đồng vốn điều lệ để cùng tham gia kinh doanh nhưng vẫn muốn giữ nguyên doanh nghiệp là công ty trách nhiệm hữu hạn một thành viên.</w:t>
      </w:r>
    </w:p>
    <w:p w:rsidR="005F11C5" w:rsidRPr="00542934" w:rsidRDefault="005F11C5" w:rsidP="005F11C5">
      <w:pPr>
        <w:jc w:val="both"/>
        <w:rPr>
          <w:sz w:val="26"/>
          <w:szCs w:val="26"/>
        </w:rPr>
      </w:pPr>
      <w:r w:rsidRPr="00542934">
        <w:rPr>
          <w:sz w:val="26"/>
          <w:szCs w:val="26"/>
        </w:rPr>
        <w:t>a. Trong trường hợp này, ông H có giữ nguyên mô hình doanh nghiệp cũ được không? Vì sao?</w:t>
      </w:r>
    </w:p>
    <w:p w:rsidR="005F11C5" w:rsidRPr="00542934" w:rsidRDefault="005F11C5" w:rsidP="005F11C5">
      <w:pPr>
        <w:jc w:val="both"/>
        <w:rPr>
          <w:sz w:val="26"/>
          <w:szCs w:val="26"/>
        </w:rPr>
      </w:pPr>
      <w:r w:rsidRPr="00542934">
        <w:rPr>
          <w:sz w:val="26"/>
          <w:szCs w:val="26"/>
        </w:rPr>
        <w:t>b. Nếu là người thân của ông H, em sẽ có ý kiến với ông H như thế nào?</w:t>
      </w:r>
    </w:p>
    <w:p w:rsidR="005F11C5" w:rsidRPr="00542934" w:rsidRDefault="005F11C5" w:rsidP="005F11C5">
      <w:pPr>
        <w:jc w:val="both"/>
        <w:rPr>
          <w:sz w:val="26"/>
          <w:szCs w:val="26"/>
        </w:rPr>
      </w:pPr>
      <w:r w:rsidRPr="00A315D8">
        <w:rPr>
          <w:b/>
          <w:color w:val="FF0000"/>
          <w:sz w:val="26"/>
          <w:szCs w:val="26"/>
          <w:lang w:val="vi-VN"/>
        </w:rPr>
        <w:t xml:space="preserve">Câu </w:t>
      </w:r>
      <w:r w:rsidRPr="00A315D8">
        <w:rPr>
          <w:b/>
          <w:color w:val="FF0000"/>
          <w:sz w:val="26"/>
          <w:szCs w:val="26"/>
        </w:rPr>
        <w:t>3:</w:t>
      </w:r>
      <w:r w:rsidRPr="00542934">
        <w:rPr>
          <w:b/>
          <w:sz w:val="26"/>
          <w:szCs w:val="26"/>
        </w:rPr>
        <w:t xml:space="preserve"> </w:t>
      </w:r>
      <w:r w:rsidRPr="00542934">
        <w:rPr>
          <w:sz w:val="26"/>
          <w:szCs w:val="26"/>
        </w:rPr>
        <w:t>Theo em các nhân vật trong tình huống dưới đây có hành vi đúng hay sai? Vì sao?</w:t>
      </w:r>
    </w:p>
    <w:p w:rsidR="005F11C5" w:rsidRPr="00542934" w:rsidRDefault="005F11C5" w:rsidP="005F11C5">
      <w:pPr>
        <w:jc w:val="both"/>
        <w:rPr>
          <w:sz w:val="26"/>
          <w:szCs w:val="26"/>
        </w:rPr>
      </w:pPr>
      <w:r w:rsidRPr="00542934">
        <w:rPr>
          <w:sz w:val="26"/>
          <w:szCs w:val="26"/>
        </w:rPr>
        <w:t>a. Mặc dù thuộc diện được vay ưu đãi ở ngân hàng Chính sách xã hội, nhưng bà M vẫn làm đơn đề nghị ngân hàng giảm lãi xuất cho vay đối với gia đình mình.</w:t>
      </w:r>
    </w:p>
    <w:p w:rsidR="005F11C5" w:rsidRPr="00542934" w:rsidRDefault="005F11C5" w:rsidP="005F11C5">
      <w:pPr>
        <w:jc w:val="both"/>
        <w:rPr>
          <w:sz w:val="26"/>
          <w:szCs w:val="26"/>
        </w:rPr>
      </w:pPr>
      <w:r w:rsidRPr="00542934">
        <w:rPr>
          <w:sz w:val="26"/>
          <w:szCs w:val="26"/>
        </w:rPr>
        <w:t>b. Bà X khuyên các con không nên vay mượn tiền để đầu tư sản xuất kinh doanh.</w:t>
      </w:r>
    </w:p>
    <w:p w:rsidR="005F11C5" w:rsidRPr="00542934" w:rsidRDefault="005F11C5" w:rsidP="005F11C5">
      <w:pPr>
        <w:jc w:val="both"/>
        <w:rPr>
          <w:color w:val="000000"/>
          <w:sz w:val="26"/>
          <w:szCs w:val="26"/>
        </w:rPr>
      </w:pPr>
      <w:r w:rsidRPr="00542934">
        <w:rPr>
          <w:sz w:val="26"/>
          <w:szCs w:val="26"/>
        </w:rPr>
        <w:t xml:space="preserve">c. </w:t>
      </w:r>
      <w:r w:rsidRPr="00542934">
        <w:rPr>
          <w:color w:val="000000"/>
          <w:sz w:val="26"/>
          <w:szCs w:val="26"/>
          <w:lang w:val="vi-VN"/>
        </w:rPr>
        <w:t>Bà Q vay ngân hàng 50 triệu đồng để đầu tư sản xuất. Đến thời hạn là bà đều tranh thủ đến ngân hàng đóng lãi,</w:t>
      </w:r>
      <w:r w:rsidRPr="00542934">
        <w:rPr>
          <w:color w:val="000000"/>
          <w:sz w:val="26"/>
          <w:szCs w:val="26"/>
        </w:rPr>
        <w:t xml:space="preserve"> </w:t>
      </w:r>
      <w:r w:rsidRPr="00542934">
        <w:rPr>
          <w:color w:val="000000"/>
          <w:sz w:val="26"/>
          <w:szCs w:val="26"/>
          <w:lang w:val="vi-VN"/>
        </w:rPr>
        <w:t>làm đúng theo hợp đồng của ngân hàng.</w:t>
      </w:r>
    </w:p>
    <w:p w:rsidR="005F11C5" w:rsidRPr="00542934" w:rsidRDefault="005F11C5" w:rsidP="005F11C5">
      <w:pPr>
        <w:jc w:val="both"/>
        <w:rPr>
          <w:color w:val="000000"/>
          <w:sz w:val="26"/>
          <w:szCs w:val="26"/>
        </w:rPr>
      </w:pPr>
      <w:r w:rsidRPr="00542934">
        <w:rPr>
          <w:color w:val="000000"/>
          <w:sz w:val="26"/>
          <w:szCs w:val="26"/>
        </w:rPr>
        <w:t>d. Mỗi khi cần tiền, G lại mang xe máy, thẻ sinh viên ra tiệm dịch vụ tài chính, cầm đồ để vay tiền.</w:t>
      </w:r>
    </w:p>
    <w:p w:rsidR="0082263F" w:rsidRDefault="0082263F">
      <w:pPr>
        <w:rPr>
          <w:color w:val="FFFFFF"/>
          <w:sz w:val="16"/>
        </w:rPr>
      </w:pPr>
      <w:r>
        <w:rPr>
          <w:color w:val="FFFFFF"/>
          <w:sz w:val="16"/>
        </w:rPr>
        <w:t>-----------------------------------------------</w:t>
      </w:r>
    </w:p>
    <w:p w:rsidR="00382BBB" w:rsidRPr="00382BBB" w:rsidRDefault="00382BBB" w:rsidP="00382BBB">
      <w:pPr>
        <w:jc w:val="center"/>
        <w:rPr>
          <w:b/>
          <w:color w:val="FF0000"/>
          <w:sz w:val="26"/>
          <w:szCs w:val="26"/>
        </w:rPr>
      </w:pPr>
      <w:r w:rsidRPr="00382BBB">
        <w:rPr>
          <w:b/>
          <w:color w:val="FF0000"/>
          <w:sz w:val="26"/>
          <w:szCs w:val="26"/>
        </w:rPr>
        <w:t>ĐÁP  ÁN</w:t>
      </w:r>
    </w:p>
    <w:p w:rsidR="00382BBB" w:rsidRPr="00382BBB" w:rsidRDefault="00382BBB" w:rsidP="00382BBB">
      <w:pPr>
        <w:rPr>
          <w:b/>
          <w:color w:val="000000"/>
          <w:sz w:val="26"/>
          <w:szCs w:val="26"/>
        </w:rPr>
      </w:pPr>
      <w:r w:rsidRPr="00382BBB">
        <w:rPr>
          <w:b/>
          <w:color w:val="000000"/>
          <w:sz w:val="26"/>
          <w:szCs w:val="26"/>
          <w:highlight w:val="cyan"/>
        </w:rPr>
        <w:t>I. TRẮC NGHIỆM</w:t>
      </w:r>
    </w:p>
    <w:tbl>
      <w:tblPr>
        <w:tblStyle w:val="TableGrid"/>
        <w:tblW w:w="0" w:type="auto"/>
        <w:tblLook w:val="04A0" w:firstRow="1" w:lastRow="0" w:firstColumn="1" w:lastColumn="0" w:noHBand="0" w:noVBand="1"/>
      </w:tblPr>
      <w:tblGrid>
        <w:gridCol w:w="1737"/>
        <w:gridCol w:w="1737"/>
        <w:gridCol w:w="1737"/>
        <w:gridCol w:w="1737"/>
        <w:gridCol w:w="1737"/>
        <w:gridCol w:w="1737"/>
      </w:tblGrid>
      <w:tr w:rsidR="0036341C" w:rsidTr="008C49F6">
        <w:tc>
          <w:tcPr>
            <w:tcW w:w="1737" w:type="dxa"/>
          </w:tcPr>
          <w:p w:rsidR="0036341C" w:rsidRPr="00FD475D" w:rsidRDefault="0036341C" w:rsidP="00193D60">
            <w:pPr>
              <w:jc w:val="center"/>
              <w:rPr>
                <w:b/>
                <w:bCs/>
                <w:color w:val="7030A0"/>
                <w:sz w:val="28"/>
                <w:szCs w:val="28"/>
              </w:rPr>
            </w:pPr>
            <w:r w:rsidRPr="00FD475D">
              <w:rPr>
                <w:b/>
                <w:bCs/>
                <w:color w:val="7030A0"/>
                <w:sz w:val="28"/>
                <w:szCs w:val="28"/>
              </w:rPr>
              <w:t>1</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B</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6</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B</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11</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D</w:t>
            </w:r>
          </w:p>
        </w:tc>
      </w:tr>
      <w:tr w:rsidR="0036341C" w:rsidTr="008C49F6">
        <w:tc>
          <w:tcPr>
            <w:tcW w:w="1737" w:type="dxa"/>
          </w:tcPr>
          <w:p w:rsidR="0036341C" w:rsidRPr="00FD475D" w:rsidRDefault="0036341C" w:rsidP="00193D60">
            <w:pPr>
              <w:jc w:val="center"/>
              <w:rPr>
                <w:b/>
                <w:bCs/>
                <w:color w:val="7030A0"/>
                <w:sz w:val="28"/>
                <w:szCs w:val="28"/>
              </w:rPr>
            </w:pPr>
            <w:r w:rsidRPr="00FD475D">
              <w:rPr>
                <w:b/>
                <w:bCs/>
                <w:color w:val="7030A0"/>
                <w:sz w:val="28"/>
                <w:szCs w:val="28"/>
              </w:rPr>
              <w:t>2</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A</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7</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A</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12</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C</w:t>
            </w:r>
          </w:p>
        </w:tc>
      </w:tr>
      <w:tr w:rsidR="0036341C" w:rsidTr="008C49F6">
        <w:tc>
          <w:tcPr>
            <w:tcW w:w="1737" w:type="dxa"/>
          </w:tcPr>
          <w:p w:rsidR="0036341C" w:rsidRPr="00FD475D" w:rsidRDefault="0036341C" w:rsidP="00193D60">
            <w:pPr>
              <w:jc w:val="center"/>
              <w:rPr>
                <w:b/>
                <w:bCs/>
                <w:color w:val="7030A0"/>
                <w:sz w:val="28"/>
                <w:szCs w:val="28"/>
              </w:rPr>
            </w:pPr>
            <w:r w:rsidRPr="00FD475D">
              <w:rPr>
                <w:b/>
                <w:bCs/>
                <w:color w:val="7030A0"/>
                <w:sz w:val="28"/>
                <w:szCs w:val="28"/>
              </w:rPr>
              <w:t>3</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B</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8</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C</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13</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B</w:t>
            </w:r>
          </w:p>
        </w:tc>
      </w:tr>
      <w:tr w:rsidR="0036341C" w:rsidTr="008C49F6">
        <w:tc>
          <w:tcPr>
            <w:tcW w:w="1737" w:type="dxa"/>
          </w:tcPr>
          <w:p w:rsidR="0036341C" w:rsidRPr="00FD475D" w:rsidRDefault="0036341C" w:rsidP="00193D60">
            <w:pPr>
              <w:jc w:val="center"/>
              <w:rPr>
                <w:b/>
                <w:bCs/>
                <w:color w:val="7030A0"/>
                <w:sz w:val="28"/>
                <w:szCs w:val="28"/>
              </w:rPr>
            </w:pPr>
            <w:r w:rsidRPr="00FD475D">
              <w:rPr>
                <w:b/>
                <w:bCs/>
                <w:color w:val="7030A0"/>
                <w:sz w:val="28"/>
                <w:szCs w:val="28"/>
              </w:rPr>
              <w:t>4</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C</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9</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D</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14</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A</w:t>
            </w:r>
          </w:p>
        </w:tc>
      </w:tr>
      <w:tr w:rsidR="0036341C" w:rsidTr="008C49F6">
        <w:tc>
          <w:tcPr>
            <w:tcW w:w="1737" w:type="dxa"/>
          </w:tcPr>
          <w:p w:rsidR="0036341C" w:rsidRPr="00FD475D" w:rsidRDefault="0036341C" w:rsidP="00193D60">
            <w:pPr>
              <w:jc w:val="center"/>
              <w:rPr>
                <w:b/>
                <w:bCs/>
                <w:color w:val="7030A0"/>
                <w:sz w:val="28"/>
                <w:szCs w:val="28"/>
              </w:rPr>
            </w:pPr>
            <w:r w:rsidRPr="00FD475D">
              <w:rPr>
                <w:b/>
                <w:bCs/>
                <w:color w:val="7030A0"/>
                <w:sz w:val="28"/>
                <w:szCs w:val="28"/>
              </w:rPr>
              <w:t>5</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D</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10</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C</w:t>
            </w:r>
          </w:p>
        </w:tc>
        <w:tc>
          <w:tcPr>
            <w:tcW w:w="1737" w:type="dxa"/>
          </w:tcPr>
          <w:p w:rsidR="0036341C" w:rsidRPr="00FD475D" w:rsidRDefault="0036341C" w:rsidP="00193D60">
            <w:pPr>
              <w:jc w:val="center"/>
              <w:rPr>
                <w:b/>
                <w:bCs/>
                <w:color w:val="7030A0"/>
                <w:sz w:val="28"/>
                <w:szCs w:val="28"/>
              </w:rPr>
            </w:pPr>
            <w:r w:rsidRPr="00FD475D">
              <w:rPr>
                <w:b/>
                <w:bCs/>
                <w:color w:val="7030A0"/>
                <w:sz w:val="28"/>
                <w:szCs w:val="28"/>
              </w:rPr>
              <w:t>15</w:t>
            </w:r>
          </w:p>
        </w:tc>
        <w:tc>
          <w:tcPr>
            <w:tcW w:w="1737" w:type="dxa"/>
            <w:vAlign w:val="bottom"/>
          </w:tcPr>
          <w:p w:rsidR="0036341C" w:rsidRPr="00FD475D" w:rsidRDefault="0036341C" w:rsidP="00193D60">
            <w:pPr>
              <w:jc w:val="center"/>
              <w:rPr>
                <w:color w:val="7030A0"/>
                <w:sz w:val="28"/>
                <w:szCs w:val="28"/>
              </w:rPr>
            </w:pPr>
            <w:r w:rsidRPr="00FD475D">
              <w:rPr>
                <w:color w:val="7030A0"/>
                <w:sz w:val="28"/>
                <w:szCs w:val="28"/>
              </w:rPr>
              <w:t>D</w:t>
            </w:r>
          </w:p>
        </w:tc>
      </w:tr>
    </w:tbl>
    <w:p w:rsidR="0036341C" w:rsidRPr="0036341C" w:rsidRDefault="0036341C" w:rsidP="0036341C">
      <w:pPr>
        <w:rPr>
          <w:b/>
          <w:color w:val="000000"/>
          <w:sz w:val="26"/>
          <w:szCs w:val="26"/>
        </w:rPr>
      </w:pPr>
      <w:r w:rsidRPr="0036341C">
        <w:rPr>
          <w:b/>
          <w:color w:val="000000"/>
          <w:sz w:val="26"/>
          <w:szCs w:val="26"/>
          <w:highlight w:val="cyan"/>
        </w:rPr>
        <w:t>II. TỰ LUẬN</w:t>
      </w:r>
    </w:p>
    <w:p w:rsidR="0036341C" w:rsidRPr="0036341C" w:rsidRDefault="0036341C" w:rsidP="0036341C">
      <w:pPr>
        <w:rPr>
          <w:b/>
          <w:bCs/>
          <w:sz w:val="26"/>
          <w:szCs w:val="26"/>
          <w:lang w:val="vi-VN"/>
        </w:rPr>
      </w:pPr>
      <w:r w:rsidRPr="0036341C">
        <w:rPr>
          <w:rFonts w:eastAsia="Calibri"/>
          <w:b/>
          <w:bCs/>
          <w:sz w:val="26"/>
          <w:szCs w:val="26"/>
          <w:lang w:val="vi-VN"/>
        </w:rPr>
        <w:tab/>
      </w:r>
    </w:p>
    <w:p w:rsidR="0036341C" w:rsidRDefault="0036341C" w:rsidP="0036341C">
      <w:pPr>
        <w:rPr>
          <w:sz w:val="26"/>
          <w:szCs w:val="26"/>
        </w:rPr>
      </w:pPr>
      <w:r w:rsidRPr="00A315D8">
        <w:rPr>
          <w:b/>
          <w:color w:val="FF0000"/>
          <w:sz w:val="26"/>
          <w:szCs w:val="26"/>
        </w:rPr>
        <w:t>Câu 1:</w:t>
      </w:r>
      <w:r w:rsidRPr="0036341C">
        <w:rPr>
          <w:b/>
          <w:sz w:val="26"/>
          <w:szCs w:val="26"/>
        </w:rPr>
        <w:t xml:space="preserve"> </w:t>
      </w:r>
      <w:r w:rsidRPr="0036341C">
        <w:rPr>
          <w:sz w:val="26"/>
          <w:szCs w:val="26"/>
        </w:rPr>
        <w:t>Thế nào là doanh nghiệp? Phân tích các đặc điểm của doanh nghiêp.</w:t>
      </w:r>
    </w:p>
    <w:p w:rsidR="00A315D8" w:rsidRPr="00A315D8" w:rsidRDefault="00A315D8" w:rsidP="0036341C">
      <w:pPr>
        <w:rPr>
          <w:b/>
          <w:sz w:val="26"/>
          <w:szCs w:val="26"/>
          <w:lang w:val="vi-VN"/>
        </w:rPr>
      </w:pPr>
      <w:r w:rsidRPr="00A315D8">
        <w:rPr>
          <w:b/>
          <w:sz w:val="26"/>
          <w:szCs w:val="26"/>
        </w:rPr>
        <w:t>Lời giải</w:t>
      </w:r>
    </w:p>
    <w:p w:rsidR="0036341C" w:rsidRPr="0036341C" w:rsidRDefault="0036341C" w:rsidP="0036341C">
      <w:pPr>
        <w:rPr>
          <w:sz w:val="26"/>
          <w:szCs w:val="26"/>
        </w:rPr>
      </w:pPr>
      <w:r w:rsidRPr="0036341C">
        <w:rPr>
          <w:rFonts w:eastAsia="Calibri"/>
          <w:b/>
          <w:bCs/>
          <w:sz w:val="26"/>
          <w:szCs w:val="26"/>
          <w:lang w:val="vi-VN"/>
        </w:rPr>
        <w:tab/>
      </w:r>
      <w:r w:rsidRPr="0036341C">
        <w:rPr>
          <w:b/>
          <w:sz w:val="26"/>
          <w:szCs w:val="26"/>
        </w:rPr>
        <w:t xml:space="preserve">- Khái niệm: </w:t>
      </w:r>
      <w:r w:rsidRPr="0036341C">
        <w:rPr>
          <w:sz w:val="26"/>
          <w:szCs w:val="26"/>
          <w:lang w:val="vi-VN"/>
        </w:rPr>
        <w:t>Doanh ng</w:t>
      </w:r>
      <w:bookmarkStart w:id="0" w:name="_GoBack"/>
      <w:bookmarkEnd w:id="0"/>
      <w:r w:rsidRPr="0036341C">
        <w:rPr>
          <w:sz w:val="26"/>
          <w:szCs w:val="26"/>
          <w:lang w:val="vi-VN"/>
        </w:rPr>
        <w:t>hiệp là tổ chức kinh tế có tên riêng, có tài sản, trụ sở giao dịch ổn định, được đăng kí kinh doanh theo quy định của pháp luật nhằm mục đích thực hiện các hoạt động kinh doanh</w:t>
      </w:r>
    </w:p>
    <w:p w:rsidR="0036341C" w:rsidRPr="0036341C" w:rsidRDefault="0036341C" w:rsidP="0036341C">
      <w:pPr>
        <w:jc w:val="both"/>
        <w:rPr>
          <w:rFonts w:eastAsia="Calibri"/>
          <w:b/>
          <w:bCs/>
          <w:sz w:val="26"/>
          <w:szCs w:val="26"/>
        </w:rPr>
      </w:pPr>
      <w:r w:rsidRPr="0036341C">
        <w:rPr>
          <w:rFonts w:eastAsia="Calibri"/>
          <w:b/>
          <w:bCs/>
          <w:sz w:val="26"/>
          <w:szCs w:val="26"/>
          <w:lang w:val="vi-VN"/>
        </w:rPr>
        <w:tab/>
      </w:r>
      <w:r w:rsidRPr="0036341C">
        <w:rPr>
          <w:rFonts w:eastAsia="Calibri"/>
          <w:b/>
          <w:bCs/>
          <w:sz w:val="26"/>
          <w:szCs w:val="26"/>
        </w:rPr>
        <w:t>- Đặc điểm:</w:t>
      </w:r>
    </w:p>
    <w:p w:rsidR="0036341C" w:rsidRPr="0036341C" w:rsidRDefault="0036341C" w:rsidP="0036341C">
      <w:pPr>
        <w:jc w:val="both"/>
        <w:rPr>
          <w:rFonts w:eastAsia="Calibri"/>
          <w:bCs/>
          <w:sz w:val="26"/>
          <w:szCs w:val="26"/>
        </w:rPr>
      </w:pPr>
      <w:r w:rsidRPr="0036341C">
        <w:rPr>
          <w:rFonts w:eastAsia="Calibri"/>
          <w:bCs/>
          <w:sz w:val="26"/>
          <w:szCs w:val="26"/>
        </w:rPr>
        <w:t xml:space="preserve"> +</w:t>
      </w:r>
      <w:r w:rsidRPr="0036341C">
        <w:rPr>
          <w:rFonts w:eastAsia="Arial Unicode MS"/>
          <w:color w:val="000000"/>
          <w:kern w:val="24"/>
          <w:sz w:val="26"/>
          <w:szCs w:val="26"/>
        </w:rPr>
        <w:t xml:space="preserve"> Có t</w:t>
      </w:r>
      <w:r w:rsidRPr="0036341C">
        <w:rPr>
          <w:rFonts w:eastAsia="Calibri"/>
          <w:bCs/>
          <w:sz w:val="26"/>
          <w:szCs w:val="26"/>
        </w:rPr>
        <w:t>ính kinh doanh:  m</w:t>
      </w:r>
      <w:r w:rsidRPr="0036341C">
        <w:rPr>
          <w:rFonts w:eastAsia="Calibri"/>
          <w:bCs/>
          <w:sz w:val="26"/>
          <w:szCs w:val="26"/>
          <w:lang w:val="vi-VN"/>
        </w:rPr>
        <w:t>ục đích hoạt động là tạo ra lợi nhuận thông qua mua bán, sản xuất, kinh doanh hàng hoá/dịch vụ,...</w:t>
      </w:r>
    </w:p>
    <w:p w:rsidR="0036341C" w:rsidRPr="0036341C" w:rsidRDefault="0036341C" w:rsidP="0036341C">
      <w:pPr>
        <w:jc w:val="both"/>
        <w:rPr>
          <w:rFonts w:eastAsia="Calibri"/>
          <w:bCs/>
          <w:sz w:val="26"/>
          <w:szCs w:val="26"/>
        </w:rPr>
      </w:pPr>
      <w:r w:rsidRPr="0036341C">
        <w:rPr>
          <w:rFonts w:eastAsia="Calibri"/>
          <w:bCs/>
          <w:sz w:val="26"/>
          <w:szCs w:val="26"/>
        </w:rPr>
        <w:t xml:space="preserve">  + Có tính hợp pháp: đ</w:t>
      </w:r>
      <w:r w:rsidRPr="0036341C">
        <w:rPr>
          <w:rFonts w:eastAsia="Calibri"/>
          <w:bCs/>
          <w:sz w:val="26"/>
          <w:szCs w:val="26"/>
          <w:lang w:val="vi-VN"/>
        </w:rPr>
        <w:t>ã đăng kí và được cấp phép kinh doanh.</w:t>
      </w:r>
      <w:r w:rsidRPr="0036341C">
        <w:rPr>
          <w:rFonts w:eastAsia="Calibri"/>
          <w:bCs/>
          <w:sz w:val="26"/>
          <w:szCs w:val="26"/>
        </w:rPr>
        <w:t xml:space="preserve"> </w:t>
      </w:r>
    </w:p>
    <w:p w:rsidR="0036341C" w:rsidRPr="0036341C" w:rsidRDefault="0036341C" w:rsidP="0036341C">
      <w:pPr>
        <w:rPr>
          <w:bCs/>
          <w:sz w:val="26"/>
          <w:szCs w:val="26"/>
        </w:rPr>
      </w:pPr>
      <w:r w:rsidRPr="0036341C">
        <w:rPr>
          <w:rFonts w:eastAsia="Calibri"/>
          <w:bCs/>
          <w:sz w:val="26"/>
          <w:szCs w:val="26"/>
        </w:rPr>
        <w:t xml:space="preserve">  + Có tính tổ chức: c</w:t>
      </w:r>
      <w:r w:rsidRPr="0036341C">
        <w:rPr>
          <w:rFonts w:eastAsia="Calibri"/>
          <w:bCs/>
          <w:sz w:val="26"/>
          <w:szCs w:val="26"/>
          <w:lang w:val="vi-VN"/>
        </w:rPr>
        <w:t>ó tổ chức điều hành, cơ cấu nhân sự, trụ sở giao dịch, tài sản riêng và tư cách pháp nhân (trừ loại hình doanh nghiệp tư nhân).</w:t>
      </w:r>
    </w:p>
    <w:p w:rsidR="00A315D8" w:rsidRPr="00542934" w:rsidRDefault="00A315D8" w:rsidP="00A315D8">
      <w:pPr>
        <w:jc w:val="both"/>
        <w:rPr>
          <w:sz w:val="26"/>
          <w:szCs w:val="26"/>
        </w:rPr>
      </w:pPr>
      <w:r w:rsidRPr="00A315D8">
        <w:rPr>
          <w:b/>
          <w:color w:val="FF0000"/>
          <w:sz w:val="26"/>
          <w:szCs w:val="26"/>
          <w:lang w:val="vi-VN"/>
        </w:rPr>
        <w:t xml:space="preserve">Câu </w:t>
      </w:r>
      <w:r w:rsidRPr="00A315D8">
        <w:rPr>
          <w:b/>
          <w:color w:val="FF0000"/>
          <w:sz w:val="26"/>
          <w:szCs w:val="26"/>
        </w:rPr>
        <w:t>2:</w:t>
      </w:r>
      <w:r w:rsidRPr="00542934">
        <w:rPr>
          <w:b/>
          <w:sz w:val="26"/>
          <w:szCs w:val="26"/>
        </w:rPr>
        <w:t xml:space="preserve"> </w:t>
      </w:r>
      <w:r w:rsidRPr="00542934">
        <w:rPr>
          <w:sz w:val="26"/>
          <w:szCs w:val="26"/>
        </w:rPr>
        <w:t>Ông H là giám đốc công ty trách nhiệm hữu hạn một thành viên với số vốn điều lệ là 3 tỷ đồng. Do cần vốn hoạt động, ông được người bạn góp thêm 1 tỷ đồng vốn điều lệ để cùng tham gia kinh doanh nhưng vẫn muốn giữ nguyên doanh nghiệp là công ty trách nhiệm hữu hạn một thành viên.</w:t>
      </w:r>
    </w:p>
    <w:p w:rsidR="00A315D8" w:rsidRPr="00542934" w:rsidRDefault="00A315D8" w:rsidP="00A315D8">
      <w:pPr>
        <w:jc w:val="both"/>
        <w:rPr>
          <w:sz w:val="26"/>
          <w:szCs w:val="26"/>
        </w:rPr>
      </w:pPr>
      <w:r w:rsidRPr="00542934">
        <w:rPr>
          <w:sz w:val="26"/>
          <w:szCs w:val="26"/>
        </w:rPr>
        <w:t>a. Trong trường hợp này, ông H có giữ nguyên mô hình doanh nghiệp cũ được không? Vì sao?</w:t>
      </w:r>
    </w:p>
    <w:p w:rsidR="00A315D8" w:rsidRPr="00542934" w:rsidRDefault="00A315D8" w:rsidP="00A315D8">
      <w:pPr>
        <w:jc w:val="both"/>
        <w:rPr>
          <w:sz w:val="26"/>
          <w:szCs w:val="26"/>
        </w:rPr>
      </w:pPr>
      <w:r w:rsidRPr="00542934">
        <w:rPr>
          <w:sz w:val="26"/>
          <w:szCs w:val="26"/>
        </w:rPr>
        <w:t>b. Nếu là người thân của ông H, em sẽ có ý kiến với ông H như thế nào?</w:t>
      </w:r>
    </w:p>
    <w:p w:rsidR="00A315D8" w:rsidRPr="00A315D8" w:rsidRDefault="00A315D8" w:rsidP="00A315D8">
      <w:pPr>
        <w:rPr>
          <w:b/>
          <w:sz w:val="26"/>
          <w:szCs w:val="26"/>
          <w:lang w:val="vi-VN"/>
        </w:rPr>
      </w:pPr>
      <w:r w:rsidRPr="00A315D8">
        <w:rPr>
          <w:b/>
          <w:sz w:val="26"/>
          <w:szCs w:val="26"/>
        </w:rPr>
        <w:lastRenderedPageBreak/>
        <w:t>Lời giải</w:t>
      </w:r>
    </w:p>
    <w:p w:rsidR="0036341C" w:rsidRPr="0036341C" w:rsidRDefault="0036341C" w:rsidP="0036341C">
      <w:pPr>
        <w:jc w:val="both"/>
        <w:rPr>
          <w:sz w:val="26"/>
          <w:szCs w:val="26"/>
        </w:rPr>
      </w:pPr>
      <w:r w:rsidRPr="0036341C">
        <w:rPr>
          <w:b/>
          <w:sz w:val="26"/>
          <w:szCs w:val="26"/>
        </w:rPr>
        <w:t xml:space="preserve">a. </w:t>
      </w:r>
      <w:r w:rsidRPr="0036341C">
        <w:rPr>
          <w:sz w:val="26"/>
          <w:szCs w:val="26"/>
        </w:rPr>
        <w:t>Trong trường hợp này, ông H có giữ nguyên mô hình doanh nghiệp cũ được không? Vì sao?</w:t>
      </w:r>
    </w:p>
    <w:p w:rsidR="0036341C" w:rsidRPr="0036341C" w:rsidRDefault="0036341C" w:rsidP="0036341C">
      <w:pPr>
        <w:rPr>
          <w:color w:val="000000"/>
          <w:sz w:val="26"/>
          <w:szCs w:val="26"/>
        </w:rPr>
      </w:pPr>
      <w:r w:rsidRPr="0036341C">
        <w:rPr>
          <w:sz w:val="26"/>
          <w:szCs w:val="26"/>
        </w:rPr>
        <w:t>Trong trường hợp này, ông H không thể giữ nguyên mô hình doanh nghiệp cũ. Vì vốn điều lệ tại thời điểm đăng kí doanh nghiệp là tổng giá trị tài sản do chủ sở hữu cam kết góp và ghi trong điều lệ của công ty. Nếu tăng vốn điều lệ bằng đóng góp của người khác thì phải chuyển đổi sang loại hình doanh nghiệp khác.</w:t>
      </w:r>
    </w:p>
    <w:p w:rsidR="0036341C" w:rsidRPr="0036341C" w:rsidRDefault="0036341C" w:rsidP="0036341C">
      <w:pPr>
        <w:jc w:val="both"/>
        <w:rPr>
          <w:sz w:val="26"/>
          <w:szCs w:val="26"/>
        </w:rPr>
      </w:pPr>
      <w:r w:rsidRPr="0036341C">
        <w:rPr>
          <w:b/>
          <w:sz w:val="26"/>
          <w:szCs w:val="26"/>
        </w:rPr>
        <w:t xml:space="preserve">b. </w:t>
      </w:r>
      <w:r w:rsidRPr="0036341C">
        <w:rPr>
          <w:sz w:val="26"/>
          <w:szCs w:val="26"/>
        </w:rPr>
        <w:t>Nếu là người thân của ông H, em sẽ có ý kiến với ông H như thế nào?</w:t>
      </w:r>
    </w:p>
    <w:p w:rsidR="0036341C" w:rsidRPr="0036341C" w:rsidRDefault="0036341C" w:rsidP="0036341C">
      <w:pPr>
        <w:jc w:val="both"/>
        <w:rPr>
          <w:sz w:val="26"/>
          <w:szCs w:val="26"/>
        </w:rPr>
      </w:pPr>
      <w:r w:rsidRPr="0036341C">
        <w:rPr>
          <w:sz w:val="26"/>
          <w:szCs w:val="26"/>
        </w:rPr>
        <w:t xml:space="preserve">Nếu là người thân của ông H, em sẽ có ý kiến với ông H là: khi có thêm người góp vốn điều lệ thì công ty phải chuyển thành Công ty trách nhiệm hữu hạn có hai thành viên trở lên với vốn điều lệ là 4 tỷ đồng, vì CT TNHH một thành viên thì vốn chỉ của một thành viên. Như vậy, về lâu dài ông H có thể kêu gọi thêm thành viên góp vốn (không quá 50 thành viên) để mở rộng hoạt động sản xuất kinh doanh của công ty. </w:t>
      </w:r>
    </w:p>
    <w:p w:rsidR="00A315D8" w:rsidRPr="00542934" w:rsidRDefault="0036341C" w:rsidP="00A315D8">
      <w:pPr>
        <w:jc w:val="both"/>
        <w:rPr>
          <w:sz w:val="26"/>
          <w:szCs w:val="26"/>
        </w:rPr>
      </w:pPr>
      <w:r w:rsidRPr="0036341C">
        <w:rPr>
          <w:rFonts w:eastAsia="Calibri"/>
          <w:b/>
          <w:bCs/>
          <w:sz w:val="26"/>
          <w:szCs w:val="26"/>
        </w:rPr>
        <w:tab/>
      </w:r>
      <w:r w:rsidR="00A315D8" w:rsidRPr="00A315D8">
        <w:rPr>
          <w:b/>
          <w:color w:val="FF0000"/>
          <w:sz w:val="26"/>
          <w:szCs w:val="26"/>
          <w:lang w:val="vi-VN"/>
        </w:rPr>
        <w:t xml:space="preserve">Câu </w:t>
      </w:r>
      <w:r w:rsidR="00A315D8" w:rsidRPr="00A315D8">
        <w:rPr>
          <w:b/>
          <w:color w:val="FF0000"/>
          <w:sz w:val="26"/>
          <w:szCs w:val="26"/>
        </w:rPr>
        <w:t>3:</w:t>
      </w:r>
      <w:r w:rsidR="00A315D8" w:rsidRPr="00542934">
        <w:rPr>
          <w:b/>
          <w:sz w:val="26"/>
          <w:szCs w:val="26"/>
        </w:rPr>
        <w:t xml:space="preserve"> </w:t>
      </w:r>
      <w:r w:rsidR="00A315D8" w:rsidRPr="00542934">
        <w:rPr>
          <w:sz w:val="26"/>
          <w:szCs w:val="26"/>
        </w:rPr>
        <w:t>Theo em các nhân vật trong tình huống dưới đây có hành vi đúng hay sai? Vì sao?</w:t>
      </w:r>
    </w:p>
    <w:p w:rsidR="00A315D8" w:rsidRPr="00542934" w:rsidRDefault="00A315D8" w:rsidP="00A315D8">
      <w:pPr>
        <w:jc w:val="both"/>
        <w:rPr>
          <w:sz w:val="26"/>
          <w:szCs w:val="26"/>
        </w:rPr>
      </w:pPr>
      <w:r w:rsidRPr="00542934">
        <w:rPr>
          <w:sz w:val="26"/>
          <w:szCs w:val="26"/>
        </w:rPr>
        <w:t>a. Mặc dù thuộc diện được vay ưu đãi ở ngân hàng Chính sách xã hội, nhưng bà M vẫn làm đơn đề nghị ngân hàng giảm lãi xuất cho vay đối với gia đình mình.</w:t>
      </w:r>
    </w:p>
    <w:p w:rsidR="00A315D8" w:rsidRPr="00542934" w:rsidRDefault="00A315D8" w:rsidP="00A315D8">
      <w:pPr>
        <w:jc w:val="both"/>
        <w:rPr>
          <w:sz w:val="26"/>
          <w:szCs w:val="26"/>
        </w:rPr>
      </w:pPr>
      <w:r w:rsidRPr="00542934">
        <w:rPr>
          <w:sz w:val="26"/>
          <w:szCs w:val="26"/>
        </w:rPr>
        <w:t>b. Bà X khuyên các con không nên vay mượn tiền để đầu tư sản xuất kinh doanh.</w:t>
      </w:r>
    </w:p>
    <w:p w:rsidR="00A315D8" w:rsidRPr="00542934" w:rsidRDefault="00A315D8" w:rsidP="00A315D8">
      <w:pPr>
        <w:jc w:val="both"/>
        <w:rPr>
          <w:color w:val="000000"/>
          <w:sz w:val="26"/>
          <w:szCs w:val="26"/>
        </w:rPr>
      </w:pPr>
      <w:r w:rsidRPr="00542934">
        <w:rPr>
          <w:sz w:val="26"/>
          <w:szCs w:val="26"/>
        </w:rPr>
        <w:t xml:space="preserve">c. </w:t>
      </w:r>
      <w:r w:rsidRPr="00542934">
        <w:rPr>
          <w:color w:val="000000"/>
          <w:sz w:val="26"/>
          <w:szCs w:val="26"/>
          <w:lang w:val="vi-VN"/>
        </w:rPr>
        <w:t>Bà Q vay ngân hàng 50 triệu đồng để đầu tư sản xuất. Đến thời hạn là bà đều tranh thủ đến ngân hàng đóng lãi,</w:t>
      </w:r>
      <w:r w:rsidRPr="00542934">
        <w:rPr>
          <w:color w:val="000000"/>
          <w:sz w:val="26"/>
          <w:szCs w:val="26"/>
        </w:rPr>
        <w:t xml:space="preserve"> </w:t>
      </w:r>
      <w:r w:rsidRPr="00542934">
        <w:rPr>
          <w:color w:val="000000"/>
          <w:sz w:val="26"/>
          <w:szCs w:val="26"/>
          <w:lang w:val="vi-VN"/>
        </w:rPr>
        <w:t>làm đúng theo hợp đồng của ngân hàng.</w:t>
      </w:r>
    </w:p>
    <w:p w:rsidR="00A315D8" w:rsidRDefault="00A315D8" w:rsidP="00A315D8">
      <w:pPr>
        <w:jc w:val="both"/>
        <w:rPr>
          <w:color w:val="000000"/>
          <w:sz w:val="26"/>
          <w:szCs w:val="26"/>
        </w:rPr>
      </w:pPr>
      <w:r w:rsidRPr="00542934">
        <w:rPr>
          <w:color w:val="000000"/>
          <w:sz w:val="26"/>
          <w:szCs w:val="26"/>
        </w:rPr>
        <w:t>d. Mỗi khi cần tiền, G lại mang xe máy, thẻ sinh viên ra tiệm dịch vụ tài chính, cầm đồ để vay tiền.</w:t>
      </w:r>
    </w:p>
    <w:p w:rsidR="00A315D8" w:rsidRPr="00A315D8" w:rsidRDefault="00A315D8" w:rsidP="00A315D8">
      <w:pPr>
        <w:rPr>
          <w:b/>
          <w:sz w:val="26"/>
          <w:szCs w:val="26"/>
          <w:lang w:val="vi-VN"/>
        </w:rPr>
      </w:pPr>
      <w:r w:rsidRPr="00A315D8">
        <w:rPr>
          <w:b/>
          <w:sz w:val="26"/>
          <w:szCs w:val="26"/>
        </w:rPr>
        <w:t>Lời giải</w:t>
      </w:r>
    </w:p>
    <w:p w:rsidR="0036341C" w:rsidRPr="0036341C" w:rsidRDefault="0036341C" w:rsidP="0036341C">
      <w:pPr>
        <w:rPr>
          <w:sz w:val="26"/>
          <w:szCs w:val="26"/>
        </w:rPr>
      </w:pPr>
      <w:r w:rsidRPr="0036341C">
        <w:rPr>
          <w:rFonts w:eastAsia="Calibri"/>
          <w:b/>
          <w:bCs/>
          <w:sz w:val="26"/>
          <w:szCs w:val="26"/>
        </w:rPr>
        <w:tab/>
      </w:r>
      <w:r w:rsidRPr="0036341C">
        <w:rPr>
          <w:b/>
          <w:sz w:val="26"/>
          <w:szCs w:val="26"/>
        </w:rPr>
        <w:t xml:space="preserve">a. </w:t>
      </w:r>
      <w:r w:rsidRPr="0036341C">
        <w:rPr>
          <w:sz w:val="26"/>
          <w:szCs w:val="26"/>
        </w:rPr>
        <w:t>Việc làm của bà M là sai. Ngân hàng Chính sách xã hội thực hiện cho những hộ có hoàn cảnh khó khăn vay theo những tiêu chuẩn, qui định chung, không thể có ưu đãi đối với từng trường hợp cụ thể.</w:t>
      </w:r>
    </w:p>
    <w:p w:rsidR="0036341C" w:rsidRPr="0036341C" w:rsidRDefault="0036341C" w:rsidP="0036341C">
      <w:pPr>
        <w:rPr>
          <w:sz w:val="26"/>
          <w:szCs w:val="26"/>
        </w:rPr>
      </w:pPr>
      <w:r w:rsidRPr="0036341C">
        <w:rPr>
          <w:rFonts w:eastAsia="Calibri"/>
          <w:b/>
          <w:bCs/>
          <w:sz w:val="26"/>
          <w:szCs w:val="26"/>
        </w:rPr>
        <w:tab/>
      </w:r>
      <w:r w:rsidRPr="0036341C">
        <w:rPr>
          <w:b/>
          <w:sz w:val="26"/>
          <w:szCs w:val="26"/>
        </w:rPr>
        <w:t xml:space="preserve">b. </w:t>
      </w:r>
      <w:r w:rsidRPr="0036341C">
        <w:rPr>
          <w:sz w:val="26"/>
          <w:szCs w:val="26"/>
        </w:rPr>
        <w:t>Quan điểm của bà X có ý đúng, để tránh gánh nặng nợ nần. Tuy nhiên, trong những trường hợp thật sự cần thiết hoặc thấy cơ hội  kinh doanh thuận lợi, có thể thành công thì vẫn nên vay.</w:t>
      </w:r>
    </w:p>
    <w:p w:rsidR="0036341C" w:rsidRPr="0036341C" w:rsidRDefault="0036341C" w:rsidP="0036341C">
      <w:pPr>
        <w:rPr>
          <w:sz w:val="26"/>
          <w:szCs w:val="26"/>
        </w:rPr>
      </w:pPr>
      <w:r w:rsidRPr="0036341C">
        <w:rPr>
          <w:rFonts w:eastAsia="Calibri"/>
          <w:b/>
          <w:bCs/>
          <w:sz w:val="26"/>
          <w:szCs w:val="26"/>
        </w:rPr>
        <w:tab/>
      </w:r>
      <w:r w:rsidRPr="0036341C">
        <w:rPr>
          <w:b/>
          <w:sz w:val="26"/>
          <w:szCs w:val="26"/>
        </w:rPr>
        <w:t>c.</w:t>
      </w:r>
      <w:r w:rsidRPr="0036341C">
        <w:rPr>
          <w:sz w:val="26"/>
          <w:szCs w:val="26"/>
        </w:rPr>
        <w:t xml:space="preserve"> Bà Q đã làm đúng, thực hiện đúng cam kết và nghĩa vụ của người vay.</w:t>
      </w:r>
    </w:p>
    <w:p w:rsidR="0036341C" w:rsidRPr="0036341C" w:rsidRDefault="0036341C" w:rsidP="0036341C">
      <w:pPr>
        <w:rPr>
          <w:sz w:val="26"/>
          <w:szCs w:val="26"/>
        </w:rPr>
      </w:pPr>
      <w:r w:rsidRPr="0036341C">
        <w:rPr>
          <w:rFonts w:eastAsia="Calibri"/>
          <w:b/>
          <w:bCs/>
          <w:sz w:val="26"/>
          <w:szCs w:val="26"/>
        </w:rPr>
        <w:tab/>
      </w:r>
      <w:r w:rsidRPr="0036341C">
        <w:rPr>
          <w:b/>
          <w:sz w:val="26"/>
          <w:szCs w:val="26"/>
        </w:rPr>
        <w:t>d.</w:t>
      </w:r>
      <w:r w:rsidRPr="0036341C">
        <w:rPr>
          <w:sz w:val="26"/>
          <w:szCs w:val="26"/>
        </w:rPr>
        <w:t xml:space="preserve"> Suy nghĩ và hành động của G là không đúng. Vì như vậy sẽ phải chịu lãi suất cao, nếu không trả được nợ (cả gốc lẫn lãi) thì sẽ mất vật thế chấp, có thể bị đe dọa…</w:t>
      </w:r>
    </w:p>
    <w:p w:rsidR="0036341C" w:rsidRPr="0036341C" w:rsidRDefault="0036341C" w:rsidP="0036341C">
      <w:pPr>
        <w:rPr>
          <w:sz w:val="26"/>
          <w:szCs w:val="26"/>
        </w:rPr>
      </w:pPr>
      <w:r w:rsidRPr="0036341C">
        <w:rPr>
          <w:rFonts w:eastAsia="Calibri"/>
          <w:b/>
          <w:bCs/>
          <w:sz w:val="26"/>
          <w:szCs w:val="26"/>
        </w:rPr>
        <w:tab/>
      </w:r>
    </w:p>
    <w:p w:rsidR="0082263F" w:rsidRDefault="0082263F">
      <w:pPr>
        <w:tabs>
          <w:tab w:val="left" w:pos="200"/>
          <w:tab w:val="left" w:pos="5200"/>
        </w:tabs>
      </w:pPr>
    </w:p>
    <w:sectPr w:rsidR="0082263F" w:rsidSect="0036341C">
      <w:headerReference w:type="default" r:id="rId7"/>
      <w:footerReference w:type="default" r:id="rId8"/>
      <w:pgSz w:w="11907" w:h="16840" w:code="9"/>
      <w:pgMar w:top="284" w:right="567" w:bottom="454" w:left="1134" w:header="284" w:footer="1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2C" w:rsidRDefault="003B0C2C">
      <w:r>
        <w:separator/>
      </w:r>
    </w:p>
  </w:endnote>
  <w:endnote w:type="continuationSeparator" w:id="0">
    <w:p w:rsidR="003B0C2C" w:rsidRDefault="003B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BB" w:rsidRPr="00382BBB" w:rsidRDefault="00382BBB" w:rsidP="00382BBB">
    <w:pPr>
      <w:tabs>
        <w:tab w:val="center" w:pos="4680"/>
        <w:tab w:val="right" w:pos="9360"/>
      </w:tabs>
      <w:rPr>
        <w:lang w:val="x-none" w:eastAsia="x-none"/>
      </w:rPr>
    </w:pPr>
    <w:r w:rsidRPr="00382BBB">
      <w:rPr>
        <w:rFonts w:eastAsia="SimSun"/>
        <w:b/>
        <w:color w:val="000000"/>
        <w:kern w:val="2"/>
        <w:lang w:val="nl-NL" w:eastAsia="zh-CN"/>
      </w:rPr>
      <w:t xml:space="preserve">                                                                     </w:t>
    </w:r>
    <w:r w:rsidRPr="00382BBB">
      <w:rPr>
        <w:rFonts w:eastAsia="SimSun"/>
        <w:b/>
        <w:color w:val="00B0F0"/>
        <w:kern w:val="2"/>
        <w:lang w:val="nl-NL" w:eastAsia="zh-CN"/>
      </w:rPr>
      <w:t/>
    </w:r>
    <w:r w:rsidRPr="00382BBB">
      <w:rPr>
        <w:rFonts w:eastAsia="SimSun"/>
        <w:b/>
        <w:color w:val="FF0000"/>
        <w:kern w:val="2"/>
        <w:lang w:val="nl-NL" w:eastAsia="zh-CN"/>
      </w:rPr>
      <w:t xml:space="preserve"/>
    </w:r>
    <w:r w:rsidRPr="00382BBB">
      <w:rPr>
        <w:rFonts w:eastAsia="SimSun"/>
        <w:b/>
        <w:color w:val="000000"/>
        <w:kern w:val="2"/>
        <w:lang w:val="x-none" w:eastAsia="zh-CN"/>
      </w:rPr>
      <w:t xml:space="preserve">                                </w:t>
    </w:r>
    <w:r w:rsidRPr="00382BBB">
      <w:rPr>
        <w:rFonts w:eastAsia="SimSun"/>
        <w:b/>
        <w:color w:val="FF0000"/>
        <w:kern w:val="2"/>
        <w:lang w:val="x-none" w:eastAsia="zh-CN"/>
      </w:rPr>
      <w:t>Trang</w:t>
    </w:r>
    <w:r w:rsidRPr="00382BBB">
      <w:rPr>
        <w:rFonts w:eastAsia="SimSun"/>
        <w:b/>
        <w:color w:val="0070C0"/>
        <w:kern w:val="2"/>
        <w:lang w:val="x-none" w:eastAsia="zh-CN"/>
      </w:rPr>
      <w:t xml:space="preserve"> </w:t>
    </w:r>
    <w:r w:rsidRPr="00382BBB">
      <w:rPr>
        <w:rFonts w:eastAsia="SimSun"/>
        <w:b/>
        <w:color w:val="0070C0"/>
        <w:kern w:val="2"/>
        <w:lang w:val="x-none" w:eastAsia="zh-CN"/>
      </w:rPr>
      <w:fldChar w:fldCharType="begin"/>
    </w:r>
    <w:r w:rsidRPr="00382BBB">
      <w:rPr>
        <w:rFonts w:eastAsia="SimSun"/>
        <w:b/>
        <w:color w:val="0070C0"/>
        <w:kern w:val="2"/>
        <w:lang w:val="x-none" w:eastAsia="zh-CN"/>
      </w:rPr>
      <w:instrText xml:space="preserve"> PAGE   \* MERGEFORMAT </w:instrText>
    </w:r>
    <w:r w:rsidRPr="00382BBB">
      <w:rPr>
        <w:rFonts w:eastAsia="SimSun"/>
        <w:b/>
        <w:color w:val="0070C0"/>
        <w:kern w:val="2"/>
        <w:lang w:val="x-none" w:eastAsia="zh-CN"/>
      </w:rPr>
      <w:fldChar w:fldCharType="separate"/>
    </w:r>
    <w:r w:rsidR="00FD475D">
      <w:rPr>
        <w:rFonts w:eastAsia="SimSun"/>
        <w:b/>
        <w:noProof/>
        <w:color w:val="0070C0"/>
        <w:kern w:val="2"/>
        <w:lang w:val="x-none" w:eastAsia="zh-CN"/>
      </w:rPr>
      <w:t>2</w:t>
    </w:r>
    <w:r w:rsidRPr="00382BBB">
      <w:rPr>
        <w:rFonts w:eastAsia="SimSun"/>
        <w:b/>
        <w:color w:val="0070C0"/>
        <w:kern w:val="2"/>
        <w:lang w:val="x-none" w:eastAsia="zh-CN"/>
      </w:rPr>
      <w:fldChar w:fldCharType="end"/>
    </w:r>
  </w:p>
  <w:p w:rsidR="00382BBB" w:rsidRPr="00382BBB" w:rsidRDefault="00382BBB" w:rsidP="00382BBB">
    <w:pPr>
      <w:tabs>
        <w:tab w:val="center" w:pos="4680"/>
        <w:tab w:val="right" w:pos="9360"/>
      </w:tabs>
    </w:pPr>
    <w:r w:rsidRPr="00382BB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2C" w:rsidRDefault="003B0C2C">
      <w:r>
        <w:separator/>
      </w:r>
    </w:p>
  </w:footnote>
  <w:footnote w:type="continuationSeparator" w:id="0">
    <w:p w:rsidR="003B0C2C" w:rsidRDefault="003B0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BBB" w:rsidRPr="00382BBB" w:rsidRDefault="00382BBB" w:rsidP="00382BBB">
    <w:pPr>
      <w:widowControl w:val="0"/>
      <w:tabs>
        <w:tab w:val="center" w:pos="4513"/>
        <w:tab w:val="right" w:pos="9026"/>
      </w:tabs>
      <w:autoSpaceDE w:val="0"/>
      <w:autoSpaceDN w:val="0"/>
      <w:jc w:val="center"/>
      <w:rPr>
        <w:sz w:val="22"/>
        <w:szCs w:val="22"/>
        <w:lang w:val="vi"/>
      </w:rPr>
    </w:pPr>
    <w:r w:rsidRPr="00382BBB">
      <w:rPr>
        <w:rFonts w:eastAsia="Calibri"/>
        <w:b/>
        <w:color w:val="00B0F0"/>
        <w:lang w:val="nl-NL"/>
      </w:rPr>
      <w:t/>
    </w:r>
    <w:r w:rsidRPr="00382BB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7818"/>
    <w:rsid w:val="00282940"/>
    <w:rsid w:val="002E6253"/>
    <w:rsid w:val="00337152"/>
    <w:rsid w:val="0036341C"/>
    <w:rsid w:val="00382BBB"/>
    <w:rsid w:val="003B0C2C"/>
    <w:rsid w:val="00402C2B"/>
    <w:rsid w:val="004A399A"/>
    <w:rsid w:val="0056152C"/>
    <w:rsid w:val="005F11C5"/>
    <w:rsid w:val="006014FB"/>
    <w:rsid w:val="006150AA"/>
    <w:rsid w:val="0063720A"/>
    <w:rsid w:val="006F3F6A"/>
    <w:rsid w:val="007419DC"/>
    <w:rsid w:val="007E2739"/>
    <w:rsid w:val="008179E2"/>
    <w:rsid w:val="0082263F"/>
    <w:rsid w:val="008710D1"/>
    <w:rsid w:val="00891DB8"/>
    <w:rsid w:val="00893632"/>
    <w:rsid w:val="00895643"/>
    <w:rsid w:val="008E7F70"/>
    <w:rsid w:val="008F24EF"/>
    <w:rsid w:val="008F4704"/>
    <w:rsid w:val="00914D5E"/>
    <w:rsid w:val="00951906"/>
    <w:rsid w:val="0097123E"/>
    <w:rsid w:val="00976BD8"/>
    <w:rsid w:val="009A04AB"/>
    <w:rsid w:val="00A20158"/>
    <w:rsid w:val="00A315D8"/>
    <w:rsid w:val="00AD67D7"/>
    <w:rsid w:val="00AE5374"/>
    <w:rsid w:val="00B32C89"/>
    <w:rsid w:val="00B50F8C"/>
    <w:rsid w:val="00B71D63"/>
    <w:rsid w:val="00B81DD2"/>
    <w:rsid w:val="00B85182"/>
    <w:rsid w:val="00BC577C"/>
    <w:rsid w:val="00BC73BE"/>
    <w:rsid w:val="00BD6B27"/>
    <w:rsid w:val="00C30BE4"/>
    <w:rsid w:val="00C94899"/>
    <w:rsid w:val="00CD2081"/>
    <w:rsid w:val="00CD4EA2"/>
    <w:rsid w:val="00D15B56"/>
    <w:rsid w:val="00D74806"/>
    <w:rsid w:val="00DD125D"/>
    <w:rsid w:val="00E3242B"/>
    <w:rsid w:val="00E61019"/>
    <w:rsid w:val="00F36EEF"/>
    <w:rsid w:val="00FD475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22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C73BE"/>
    <w:rPr>
      <w:rFonts w:ascii="Tahoma" w:hAnsi="Tahoma" w:cs="Tahoma"/>
      <w:sz w:val="16"/>
      <w:szCs w:val="16"/>
    </w:rPr>
  </w:style>
  <w:style w:type="character" w:customStyle="1" w:styleId="BalloonTextChar">
    <w:name w:val="Balloon Text Char"/>
    <w:link w:val="BalloonText"/>
    <w:rsid w:val="00BC73BE"/>
    <w:rPr>
      <w:rFonts w:ascii="Tahoma" w:hAnsi="Tahoma" w:cs="Tahoma"/>
      <w:sz w:val="16"/>
      <w:szCs w:val="16"/>
    </w:rPr>
  </w:style>
  <w:style w:type="table" w:customStyle="1" w:styleId="TableGrid1">
    <w:name w:val="Table Grid1"/>
    <w:basedOn w:val="TableNormal"/>
    <w:next w:val="TableGrid"/>
    <w:uiPriority w:val="39"/>
    <w:rsid w:val="0036341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22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C73BE"/>
    <w:rPr>
      <w:rFonts w:ascii="Tahoma" w:hAnsi="Tahoma" w:cs="Tahoma"/>
      <w:sz w:val="16"/>
      <w:szCs w:val="16"/>
    </w:rPr>
  </w:style>
  <w:style w:type="character" w:customStyle="1" w:styleId="BalloonTextChar">
    <w:name w:val="Balloon Text Char"/>
    <w:link w:val="BalloonText"/>
    <w:rsid w:val="00BC73BE"/>
    <w:rPr>
      <w:rFonts w:ascii="Tahoma" w:hAnsi="Tahoma" w:cs="Tahoma"/>
      <w:sz w:val="16"/>
      <w:szCs w:val="16"/>
    </w:rPr>
  </w:style>
  <w:style w:type="table" w:customStyle="1" w:styleId="TableGrid1">
    <w:name w:val="Table Grid1"/>
    <w:basedOn w:val="TableNormal"/>
    <w:next w:val="TableGrid"/>
    <w:uiPriority w:val="39"/>
    <w:rsid w:val="0036341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2023-11-16T08:14:00Z</dcterms:created>
  <dc:creator>admin</dc:creator>
  <dc:description>Đề thi học kỳ 1 Kinh tế Pháp luật 10 Kết nối tri thức có đáp án-Đề 3 được soạn dưới dạng file Word và PDF gồm 3 trang. Các bạn xem và tải về ở dưới.</dc:description>
  <dcterms:modified xsi:type="dcterms:W3CDTF">2023-11-16T08:16:00Z</dcterms:modified>
  <cp:revision>1</cp:revision>
  <dc:title>Đề Thi Học Kỳ 1 Kinh Tế Pháp Luật 10 Kết Nối Tri Thức Có Đáp Án-Đề 3</dc:title>
</cp:coreProperties>
</file>