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C5" w:rsidRPr="005D6A66" w:rsidRDefault="00807FC5" w:rsidP="00807FC5">
      <w:pPr>
        <w:spacing w:before="60" w:after="20" w:line="300" w:lineRule="auto"/>
        <w:jc w:val="center"/>
        <w:rPr>
          <w:rFonts w:eastAsia="Calibri"/>
          <w:b/>
          <w:sz w:val="24"/>
          <w:szCs w:val="24"/>
          <w:highlight w:val="white"/>
        </w:rPr>
      </w:pPr>
      <w:r w:rsidRPr="00986D6A">
        <w:rPr>
          <w:rFonts w:eastAsia="Calibri"/>
          <w:b/>
          <w:sz w:val="24"/>
          <w:szCs w:val="24"/>
          <w:highlight w:val="white"/>
          <w:lang w:val="vi-VN"/>
        </w:rPr>
        <w:t>ĐỀ KIỂM TRA GIỮA HỌC KỲ</w:t>
      </w:r>
      <w:r>
        <w:rPr>
          <w:rFonts w:eastAsia="Calibri"/>
          <w:b/>
          <w:sz w:val="24"/>
          <w:szCs w:val="24"/>
          <w:highlight w:val="white"/>
          <w:lang w:val="vi-VN"/>
        </w:rPr>
        <w:t xml:space="preserve"> </w:t>
      </w:r>
      <w:r>
        <w:rPr>
          <w:rFonts w:eastAsia="Calibri"/>
          <w:b/>
          <w:sz w:val="24"/>
          <w:szCs w:val="24"/>
          <w:highlight w:val="white"/>
        </w:rPr>
        <w:t>II</w:t>
      </w:r>
    </w:p>
    <w:p w:rsidR="00807FC5" w:rsidRPr="00986D6A" w:rsidRDefault="00807FC5" w:rsidP="00807FC5">
      <w:pPr>
        <w:spacing w:before="60" w:after="20" w:line="300" w:lineRule="auto"/>
        <w:jc w:val="center"/>
        <w:rPr>
          <w:rFonts w:eastAsia="Calibri"/>
          <w:b/>
          <w:sz w:val="24"/>
          <w:szCs w:val="24"/>
          <w:highlight w:val="white"/>
          <w:lang w:val="vi-VN"/>
        </w:rPr>
      </w:pPr>
      <w:r w:rsidRPr="00986D6A">
        <w:rPr>
          <w:rFonts w:eastAsia="Calibri"/>
          <w:b/>
          <w:sz w:val="24"/>
          <w:szCs w:val="24"/>
          <w:highlight w:val="white"/>
        </w:rPr>
        <w:t>MÔN: GIÁO DỤC KINH TẾ VÀ PHÁP LUẬT 10</w:t>
      </w:r>
    </w:p>
    <w:p w:rsidR="00986D6A" w:rsidRPr="00986D6A" w:rsidRDefault="00807FC5" w:rsidP="00807FC5">
      <w:pPr>
        <w:pStyle w:val="NormalWeb"/>
        <w:spacing w:before="0" w:beforeAutospacing="0" w:after="0" w:afterAutospacing="0"/>
        <w:ind w:firstLine="567"/>
        <w:jc w:val="center"/>
        <w:rPr>
          <w:b/>
          <w:bCs/>
        </w:rPr>
      </w:pPr>
      <w:r w:rsidRPr="00986D6A">
        <w:rPr>
          <w:rFonts w:eastAsia="Calibri"/>
          <w:i/>
          <w:highlight w:val="white"/>
        </w:rPr>
        <w:t>Thời gian làm bài: 45 phút ( Không kể thời gian giao đề)</w:t>
      </w:r>
      <w:bookmarkStart w:id="0" w:name="_GoBack"/>
      <w:bookmarkEnd w:id="0"/>
    </w:p>
    <w:p w:rsidR="00986D6A" w:rsidRPr="00986D6A" w:rsidRDefault="00986D6A" w:rsidP="00986D6A">
      <w:pPr>
        <w:pStyle w:val="NormalWeb"/>
        <w:spacing w:before="0" w:beforeAutospacing="0" w:after="0" w:afterAutospacing="0"/>
        <w:ind w:firstLine="567"/>
        <w:jc w:val="center"/>
        <w:rPr>
          <w:b/>
          <w:bCs/>
        </w:rPr>
      </w:pPr>
    </w:p>
    <w:p w:rsidR="00986D6A" w:rsidRPr="00986D6A" w:rsidRDefault="00986D6A" w:rsidP="00986D6A">
      <w:pPr>
        <w:spacing w:after="0" w:line="240" w:lineRule="auto"/>
        <w:rPr>
          <w:b/>
          <w:color w:val="000000"/>
          <w:sz w:val="24"/>
          <w:szCs w:val="24"/>
        </w:rPr>
      </w:pPr>
      <w:r w:rsidRPr="00986D6A">
        <w:rPr>
          <w:b/>
          <w:color w:val="000000"/>
          <w:sz w:val="24"/>
          <w:szCs w:val="24"/>
        </w:rPr>
        <w:t>I. PHẦN TRẮC NGHIỆM</w:t>
      </w:r>
      <w:r w:rsidR="007D480E">
        <w:rPr>
          <w:b/>
          <w:color w:val="000000"/>
          <w:sz w:val="24"/>
          <w:szCs w:val="24"/>
        </w:rPr>
        <w:t xml:space="preserve"> (3 ĐIỂM)</w:t>
      </w:r>
    </w:p>
    <w:p w:rsidR="00986D6A" w:rsidRPr="00986D6A" w:rsidRDefault="00986D6A" w:rsidP="00986D6A">
      <w:pPr>
        <w:spacing w:before="60"/>
        <w:jc w:val="both"/>
        <w:rPr>
          <w:sz w:val="24"/>
          <w:szCs w:val="24"/>
        </w:rPr>
      </w:pPr>
      <w:r w:rsidRPr="00986D6A">
        <w:rPr>
          <w:b/>
          <w:sz w:val="24"/>
          <w:szCs w:val="24"/>
        </w:rPr>
        <w:t>Câu 1:</w:t>
      </w:r>
      <w:r w:rsidRPr="00986D6A">
        <w:rPr>
          <w:sz w:val="24"/>
          <w:szCs w:val="24"/>
        </w:rPr>
        <w:t xml:space="preserve"> Những quy tắc xử sự chung được áp dụng nhiều lần, ở nhiều nơi đối với tất cả mọi người là thể hiện đặc điểm nào dưới đây của pháp luật?</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Pr="00986D6A">
        <w:rPr>
          <w:sz w:val="24"/>
          <w:szCs w:val="24"/>
          <w:lang w:val="it-IT"/>
        </w:rPr>
        <w:t>Tính chặt chẽ về hình thức.</w:t>
      </w:r>
      <w:r w:rsidRPr="00986D6A">
        <w:rPr>
          <w:sz w:val="24"/>
          <w:szCs w:val="24"/>
          <w:lang w:val="it-IT"/>
        </w:rPr>
        <w:tab/>
      </w:r>
      <w:r w:rsidRPr="00986D6A">
        <w:rPr>
          <w:b/>
          <w:sz w:val="24"/>
          <w:szCs w:val="24"/>
          <w:lang w:val="it-IT"/>
        </w:rPr>
        <w:t xml:space="preserve">B. </w:t>
      </w:r>
      <w:r w:rsidRPr="00986D6A">
        <w:rPr>
          <w:sz w:val="24"/>
          <w:szCs w:val="24"/>
          <w:lang w:val="it-IT"/>
        </w:rPr>
        <w:t>Tính kỉ luật nghiêm minh.</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Pr="00986D6A">
        <w:rPr>
          <w:sz w:val="24"/>
          <w:szCs w:val="24"/>
          <w:lang w:val="it-IT"/>
        </w:rPr>
        <w:t>Tính quy phạm phổ biến.</w:t>
      </w:r>
      <w:r w:rsidRPr="00986D6A">
        <w:rPr>
          <w:sz w:val="24"/>
          <w:szCs w:val="24"/>
          <w:lang w:val="it-IT"/>
        </w:rPr>
        <w:tab/>
      </w:r>
      <w:r w:rsidRPr="00986D6A">
        <w:rPr>
          <w:b/>
          <w:sz w:val="24"/>
          <w:szCs w:val="24"/>
          <w:lang w:val="it-IT"/>
        </w:rPr>
        <w:t xml:space="preserve">D. </w:t>
      </w:r>
      <w:r w:rsidRPr="00986D6A">
        <w:rPr>
          <w:sz w:val="24"/>
          <w:szCs w:val="24"/>
          <w:lang w:val="it-IT"/>
        </w:rPr>
        <w:t>Tính quyền lực, bắt buộc chung.</w:t>
      </w:r>
    </w:p>
    <w:p w:rsidR="00986D6A" w:rsidRPr="00986D6A" w:rsidRDefault="00986D6A" w:rsidP="00986D6A">
      <w:pPr>
        <w:spacing w:before="60"/>
        <w:jc w:val="both"/>
        <w:rPr>
          <w:sz w:val="24"/>
          <w:szCs w:val="24"/>
          <w:lang w:val="it-IT"/>
        </w:rPr>
      </w:pPr>
      <w:r w:rsidRPr="00986D6A">
        <w:rPr>
          <w:b/>
          <w:sz w:val="24"/>
          <w:szCs w:val="24"/>
          <w:lang w:val="it-IT"/>
        </w:rPr>
        <w:t>Câu 2:</w:t>
      </w:r>
      <w:r w:rsidRPr="00986D6A">
        <w:rPr>
          <w:sz w:val="24"/>
          <w:szCs w:val="24"/>
          <w:lang w:val="it-IT"/>
        </w:rPr>
        <w:t xml:space="preserve"> Văn bản pháp luật phải chính xác, dễ hiểu để người dân bình thường cũng có thể hiểu được là đặc điểm nào sau đây của pháp luật?</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Pr="00986D6A">
        <w:rPr>
          <w:sz w:val="24"/>
          <w:szCs w:val="24"/>
          <w:lang w:val="it-IT"/>
        </w:rPr>
        <w:t>Tính quyền lực bắt buộc chung.</w:t>
      </w:r>
      <w:r w:rsidRPr="00986D6A">
        <w:rPr>
          <w:sz w:val="24"/>
          <w:szCs w:val="24"/>
          <w:lang w:val="it-IT"/>
        </w:rPr>
        <w:tab/>
      </w:r>
      <w:r w:rsidRPr="00986D6A">
        <w:rPr>
          <w:b/>
          <w:sz w:val="24"/>
          <w:szCs w:val="24"/>
          <w:lang w:val="it-IT"/>
        </w:rPr>
        <w:t xml:space="preserve">B. </w:t>
      </w:r>
      <w:r w:rsidRPr="00986D6A">
        <w:rPr>
          <w:sz w:val="24"/>
          <w:szCs w:val="24"/>
          <w:lang w:val="it-IT"/>
        </w:rPr>
        <w:t>Tính xác định chặt chẽ về hình thức.</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Pr="00986D6A">
        <w:rPr>
          <w:sz w:val="24"/>
          <w:szCs w:val="24"/>
          <w:lang w:val="it-IT"/>
        </w:rPr>
        <w:t>Tính quy phạm phổ biến.</w:t>
      </w:r>
      <w:r w:rsidRPr="00986D6A">
        <w:rPr>
          <w:sz w:val="24"/>
          <w:szCs w:val="24"/>
          <w:lang w:val="it-IT"/>
        </w:rPr>
        <w:tab/>
      </w:r>
      <w:r w:rsidRPr="00986D6A">
        <w:rPr>
          <w:b/>
          <w:sz w:val="24"/>
          <w:szCs w:val="24"/>
          <w:lang w:val="it-IT"/>
        </w:rPr>
        <w:t xml:space="preserve">D. </w:t>
      </w:r>
      <w:r w:rsidRPr="00986D6A">
        <w:rPr>
          <w:sz w:val="24"/>
          <w:szCs w:val="24"/>
          <w:lang w:val="it-IT"/>
        </w:rPr>
        <w:t>Tính cưỡng chế.</w:t>
      </w:r>
    </w:p>
    <w:p w:rsidR="00920D11" w:rsidRPr="00986D6A" w:rsidRDefault="00986D6A" w:rsidP="00920D11">
      <w:pPr>
        <w:spacing w:before="60"/>
        <w:jc w:val="both"/>
        <w:rPr>
          <w:sz w:val="24"/>
          <w:szCs w:val="24"/>
          <w:lang w:val="it-IT"/>
        </w:rPr>
      </w:pPr>
      <w:r w:rsidRPr="00986D6A">
        <w:rPr>
          <w:b/>
          <w:sz w:val="24"/>
          <w:szCs w:val="24"/>
          <w:lang w:val="it-IT"/>
        </w:rPr>
        <w:t>Câu 3:</w:t>
      </w:r>
      <w:r w:rsidRPr="00986D6A">
        <w:rPr>
          <w:sz w:val="24"/>
          <w:szCs w:val="24"/>
          <w:lang w:val="it-IT"/>
        </w:rPr>
        <w:t xml:space="preserve"> </w:t>
      </w:r>
      <w:r w:rsidR="00920D11" w:rsidRPr="00986D6A">
        <w:rPr>
          <w:sz w:val="24"/>
          <w:szCs w:val="24"/>
          <w:lang w:val="it-IT"/>
        </w:rPr>
        <w:t>Theo quy định của Hiến pháp 2013, một trong những quyền cơ bản của công dân trên lĩnh vực chính trị là quyền</w:t>
      </w:r>
    </w:p>
    <w:p w:rsidR="00920D11" w:rsidRPr="00986D6A" w:rsidRDefault="00920D11" w:rsidP="00920D11">
      <w:pPr>
        <w:tabs>
          <w:tab w:val="left" w:pos="5136"/>
        </w:tabs>
        <w:ind w:firstLine="283"/>
        <w:rPr>
          <w:sz w:val="24"/>
          <w:szCs w:val="24"/>
          <w:lang w:val="pt-BR"/>
        </w:rPr>
      </w:pPr>
      <w:r w:rsidRPr="00986D6A">
        <w:rPr>
          <w:b/>
          <w:sz w:val="24"/>
          <w:szCs w:val="24"/>
          <w:lang w:val="pt-BR"/>
        </w:rPr>
        <w:t xml:space="preserve">A. </w:t>
      </w:r>
      <w:r w:rsidRPr="00986D6A">
        <w:rPr>
          <w:sz w:val="24"/>
          <w:szCs w:val="24"/>
          <w:lang w:val="pt-BR"/>
        </w:rPr>
        <w:t>tự do báo chí.</w:t>
      </w:r>
      <w:r w:rsidRPr="00986D6A">
        <w:rPr>
          <w:sz w:val="24"/>
          <w:szCs w:val="24"/>
          <w:lang w:val="pt-BR"/>
        </w:rPr>
        <w:tab/>
      </w:r>
      <w:r w:rsidRPr="00986D6A">
        <w:rPr>
          <w:b/>
          <w:sz w:val="24"/>
          <w:szCs w:val="24"/>
          <w:lang w:val="pt-BR"/>
        </w:rPr>
        <w:t xml:space="preserve">B. </w:t>
      </w:r>
      <w:r w:rsidRPr="00986D6A">
        <w:rPr>
          <w:sz w:val="24"/>
          <w:szCs w:val="24"/>
          <w:lang w:val="pt-BR"/>
        </w:rPr>
        <w:t>lựa chọn nghề nghiệp.</w:t>
      </w:r>
    </w:p>
    <w:p w:rsidR="00920D11" w:rsidRDefault="00920D11" w:rsidP="00920D11">
      <w:pPr>
        <w:tabs>
          <w:tab w:val="left" w:pos="5136"/>
        </w:tabs>
        <w:ind w:firstLine="283"/>
        <w:rPr>
          <w:sz w:val="24"/>
          <w:szCs w:val="24"/>
          <w:lang w:val="it-IT"/>
        </w:rPr>
      </w:pPr>
      <w:r w:rsidRPr="00986D6A">
        <w:rPr>
          <w:b/>
          <w:sz w:val="24"/>
          <w:szCs w:val="24"/>
          <w:lang w:val="pt-BR"/>
        </w:rPr>
        <w:t xml:space="preserve">C. </w:t>
      </w:r>
      <w:r w:rsidRPr="00986D6A">
        <w:rPr>
          <w:sz w:val="24"/>
          <w:szCs w:val="24"/>
          <w:lang w:val="pt-BR"/>
        </w:rPr>
        <w:t>bí mật thư tín.</w:t>
      </w:r>
      <w:r w:rsidRPr="00986D6A">
        <w:rPr>
          <w:sz w:val="24"/>
          <w:szCs w:val="24"/>
          <w:lang w:val="pt-BR"/>
        </w:rPr>
        <w:tab/>
      </w:r>
      <w:r w:rsidRPr="00986D6A">
        <w:rPr>
          <w:b/>
          <w:sz w:val="24"/>
          <w:szCs w:val="24"/>
          <w:lang w:val="pt-BR"/>
        </w:rPr>
        <w:t xml:space="preserve">D. </w:t>
      </w:r>
      <w:r w:rsidRPr="00986D6A">
        <w:rPr>
          <w:sz w:val="24"/>
          <w:szCs w:val="24"/>
          <w:lang w:val="pt-BR"/>
        </w:rPr>
        <w:t>cư trú hợp pháp.</w:t>
      </w:r>
    </w:p>
    <w:p w:rsidR="00920D11" w:rsidRPr="00986D6A" w:rsidRDefault="00986D6A" w:rsidP="00920D11">
      <w:pPr>
        <w:spacing w:before="60"/>
        <w:jc w:val="both"/>
        <w:rPr>
          <w:sz w:val="24"/>
          <w:szCs w:val="24"/>
          <w:lang w:val="pt-BR"/>
        </w:rPr>
      </w:pPr>
      <w:r w:rsidRPr="00986D6A">
        <w:rPr>
          <w:b/>
          <w:sz w:val="24"/>
          <w:szCs w:val="24"/>
          <w:lang w:val="it-IT"/>
        </w:rPr>
        <w:t>Câu 4:</w:t>
      </w:r>
      <w:r w:rsidRPr="00986D6A">
        <w:rPr>
          <w:sz w:val="24"/>
          <w:szCs w:val="24"/>
          <w:lang w:val="it-IT"/>
        </w:rPr>
        <w:t xml:space="preserve"> </w:t>
      </w:r>
      <w:r w:rsidR="00920D11" w:rsidRPr="00986D6A">
        <w:rPr>
          <w:sz w:val="24"/>
          <w:szCs w:val="24"/>
          <w:lang w:val="pt-BR"/>
        </w:rPr>
        <w:t>Trên lĩnh vực giáo dục, Hiến pháp 2013 khẳng định phát triển giáo dục là</w:t>
      </w:r>
    </w:p>
    <w:p w:rsidR="00920D11" w:rsidRPr="00986D6A" w:rsidRDefault="00920D11" w:rsidP="00920D11">
      <w:pPr>
        <w:tabs>
          <w:tab w:val="left" w:pos="5136"/>
        </w:tabs>
        <w:ind w:firstLine="283"/>
        <w:rPr>
          <w:sz w:val="24"/>
          <w:szCs w:val="24"/>
          <w:lang w:val="pt-BR"/>
        </w:rPr>
      </w:pPr>
      <w:r w:rsidRPr="00986D6A">
        <w:rPr>
          <w:b/>
          <w:sz w:val="24"/>
          <w:szCs w:val="24"/>
          <w:lang w:val="pt-BR"/>
        </w:rPr>
        <w:t xml:space="preserve">A. </w:t>
      </w:r>
      <w:r w:rsidR="00B50170">
        <w:rPr>
          <w:sz w:val="24"/>
          <w:szCs w:val="24"/>
          <w:lang w:val="pt-BR"/>
        </w:rPr>
        <w:t>quốc sách ưu tiên</w:t>
      </w:r>
      <w:r w:rsidRPr="00986D6A">
        <w:rPr>
          <w:sz w:val="24"/>
          <w:szCs w:val="24"/>
          <w:lang w:val="pt-BR"/>
        </w:rPr>
        <w:t>.</w:t>
      </w:r>
      <w:r w:rsidRPr="00986D6A">
        <w:rPr>
          <w:sz w:val="24"/>
          <w:szCs w:val="24"/>
          <w:lang w:val="pt-BR"/>
        </w:rPr>
        <w:tab/>
      </w:r>
      <w:r w:rsidRPr="00986D6A">
        <w:rPr>
          <w:b/>
          <w:sz w:val="24"/>
          <w:szCs w:val="24"/>
          <w:lang w:val="pt-BR"/>
        </w:rPr>
        <w:t xml:space="preserve">B. </w:t>
      </w:r>
      <w:r w:rsidRPr="00986D6A">
        <w:rPr>
          <w:sz w:val="24"/>
          <w:szCs w:val="24"/>
          <w:lang w:val="pt-BR"/>
        </w:rPr>
        <w:t>nhiệm vụ quan trọng.</w:t>
      </w:r>
    </w:p>
    <w:p w:rsidR="00920D11" w:rsidRPr="00986D6A" w:rsidRDefault="00920D11" w:rsidP="00920D11">
      <w:pPr>
        <w:tabs>
          <w:tab w:val="left" w:pos="5136"/>
        </w:tabs>
        <w:ind w:firstLine="283"/>
        <w:rPr>
          <w:sz w:val="24"/>
          <w:szCs w:val="24"/>
          <w:lang w:val="pt-BR"/>
        </w:rPr>
      </w:pPr>
      <w:r w:rsidRPr="00986D6A">
        <w:rPr>
          <w:b/>
          <w:sz w:val="24"/>
          <w:szCs w:val="24"/>
          <w:lang w:val="pt-BR"/>
        </w:rPr>
        <w:t xml:space="preserve">C. </w:t>
      </w:r>
      <w:r w:rsidRPr="00986D6A">
        <w:rPr>
          <w:sz w:val="24"/>
          <w:szCs w:val="24"/>
          <w:lang w:val="pt-BR"/>
        </w:rPr>
        <w:t>chính sách ưu tiên.</w:t>
      </w:r>
      <w:r w:rsidRPr="00986D6A">
        <w:rPr>
          <w:sz w:val="24"/>
          <w:szCs w:val="24"/>
          <w:lang w:val="pt-BR"/>
        </w:rPr>
        <w:tab/>
      </w:r>
      <w:r w:rsidRPr="00986D6A">
        <w:rPr>
          <w:b/>
          <w:sz w:val="24"/>
          <w:szCs w:val="24"/>
          <w:lang w:val="pt-BR"/>
        </w:rPr>
        <w:t xml:space="preserve">D. </w:t>
      </w:r>
      <w:r w:rsidR="00B50170">
        <w:rPr>
          <w:sz w:val="24"/>
          <w:szCs w:val="24"/>
          <w:lang w:val="pt-BR"/>
        </w:rPr>
        <w:t>quốc sách hàng đầu .</w:t>
      </w:r>
    </w:p>
    <w:p w:rsidR="00986D6A" w:rsidRPr="00986D6A" w:rsidRDefault="00986D6A" w:rsidP="00920D11">
      <w:pPr>
        <w:spacing w:before="60"/>
        <w:jc w:val="both"/>
        <w:rPr>
          <w:sz w:val="24"/>
          <w:szCs w:val="24"/>
          <w:lang w:val="it-IT"/>
        </w:rPr>
      </w:pPr>
      <w:r w:rsidRPr="00986D6A">
        <w:rPr>
          <w:b/>
          <w:sz w:val="24"/>
          <w:szCs w:val="24"/>
          <w:lang w:val="it-IT"/>
        </w:rPr>
        <w:t>Câu 5:</w:t>
      </w:r>
      <w:r w:rsidRPr="00986D6A">
        <w:rPr>
          <w:sz w:val="24"/>
          <w:szCs w:val="24"/>
          <w:lang w:val="it-IT"/>
        </w:rPr>
        <w:t xml:space="preserve"> Hình thức thực hiện pháp luật nào dưới đây có sự tham gia của cơ quan, công chức nhà nước có thẩm quyền?</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Pr="00986D6A">
        <w:rPr>
          <w:sz w:val="24"/>
          <w:szCs w:val="24"/>
          <w:lang w:val="it-IT"/>
        </w:rPr>
        <w:t>Sử dụng pháp luật.</w:t>
      </w:r>
      <w:r w:rsidRPr="00986D6A">
        <w:rPr>
          <w:sz w:val="24"/>
          <w:szCs w:val="24"/>
          <w:lang w:val="it-IT"/>
        </w:rPr>
        <w:tab/>
      </w:r>
      <w:r w:rsidRPr="00986D6A">
        <w:rPr>
          <w:b/>
          <w:sz w:val="24"/>
          <w:szCs w:val="24"/>
          <w:lang w:val="it-IT"/>
        </w:rPr>
        <w:t xml:space="preserve">B. </w:t>
      </w:r>
      <w:r w:rsidRPr="00986D6A">
        <w:rPr>
          <w:sz w:val="24"/>
          <w:szCs w:val="24"/>
          <w:lang w:val="it-IT"/>
        </w:rPr>
        <w:t>Tuân thủ pháp luật.</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Pr="00986D6A">
        <w:rPr>
          <w:sz w:val="24"/>
          <w:szCs w:val="24"/>
          <w:lang w:val="it-IT"/>
        </w:rPr>
        <w:t>Áp dụng pháp luật.</w:t>
      </w:r>
      <w:r w:rsidRPr="00986D6A">
        <w:rPr>
          <w:sz w:val="24"/>
          <w:szCs w:val="24"/>
          <w:lang w:val="it-IT"/>
        </w:rPr>
        <w:tab/>
      </w:r>
      <w:r w:rsidRPr="00986D6A">
        <w:rPr>
          <w:b/>
          <w:sz w:val="24"/>
          <w:szCs w:val="24"/>
          <w:lang w:val="it-IT"/>
        </w:rPr>
        <w:t xml:space="preserve">D. </w:t>
      </w:r>
      <w:r w:rsidRPr="00986D6A">
        <w:rPr>
          <w:sz w:val="24"/>
          <w:szCs w:val="24"/>
          <w:lang w:val="it-IT"/>
        </w:rPr>
        <w:t>Thi hành pháp luật.</w:t>
      </w:r>
    </w:p>
    <w:p w:rsidR="00986D6A" w:rsidRPr="00986D6A" w:rsidRDefault="00986D6A" w:rsidP="00986D6A">
      <w:pPr>
        <w:spacing w:before="60"/>
        <w:jc w:val="both"/>
        <w:rPr>
          <w:sz w:val="24"/>
          <w:szCs w:val="24"/>
          <w:lang w:val="it-IT"/>
        </w:rPr>
      </w:pPr>
      <w:r w:rsidRPr="00986D6A">
        <w:rPr>
          <w:b/>
          <w:sz w:val="24"/>
          <w:szCs w:val="24"/>
          <w:lang w:val="it-IT"/>
        </w:rPr>
        <w:t>Câu 6:</w:t>
      </w:r>
      <w:r w:rsidRPr="00986D6A">
        <w:rPr>
          <w:sz w:val="24"/>
          <w:szCs w:val="24"/>
          <w:lang w:val="it-IT"/>
        </w:rPr>
        <w:t xml:space="preserve"> Hình thức thực hiện nào của pháp luật quy định cá nhân, tổ chức sử dụng đúng các quyền của mình, làm những gì pháp luật cho phép?</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Pr="00986D6A">
        <w:rPr>
          <w:sz w:val="24"/>
          <w:szCs w:val="24"/>
          <w:lang w:val="it-IT"/>
        </w:rPr>
        <w:t>Sử dụng pháp luật.</w:t>
      </w:r>
      <w:r w:rsidRPr="00986D6A">
        <w:rPr>
          <w:sz w:val="24"/>
          <w:szCs w:val="24"/>
          <w:lang w:val="it-IT"/>
        </w:rPr>
        <w:tab/>
      </w:r>
      <w:r w:rsidRPr="00986D6A">
        <w:rPr>
          <w:b/>
          <w:sz w:val="24"/>
          <w:szCs w:val="24"/>
          <w:lang w:val="it-IT"/>
        </w:rPr>
        <w:t xml:space="preserve">B. </w:t>
      </w:r>
      <w:r w:rsidRPr="00986D6A">
        <w:rPr>
          <w:sz w:val="24"/>
          <w:szCs w:val="24"/>
          <w:lang w:val="it-IT"/>
        </w:rPr>
        <w:t>Thi hành pháp luật.</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Pr="00986D6A">
        <w:rPr>
          <w:sz w:val="24"/>
          <w:szCs w:val="24"/>
          <w:lang w:val="it-IT"/>
        </w:rPr>
        <w:t>Tuân thủ pháp luật.</w:t>
      </w:r>
      <w:r w:rsidRPr="00986D6A">
        <w:rPr>
          <w:sz w:val="24"/>
          <w:szCs w:val="24"/>
          <w:lang w:val="it-IT"/>
        </w:rPr>
        <w:tab/>
      </w:r>
      <w:r w:rsidRPr="00986D6A">
        <w:rPr>
          <w:b/>
          <w:sz w:val="24"/>
          <w:szCs w:val="24"/>
          <w:lang w:val="it-IT"/>
        </w:rPr>
        <w:t xml:space="preserve">D. </w:t>
      </w:r>
      <w:r w:rsidRPr="00986D6A">
        <w:rPr>
          <w:sz w:val="24"/>
          <w:szCs w:val="24"/>
          <w:lang w:val="it-IT"/>
        </w:rPr>
        <w:t>Áp dụng pháp luật.</w:t>
      </w:r>
    </w:p>
    <w:p w:rsidR="00986D6A" w:rsidRPr="00986D6A" w:rsidRDefault="00986D6A" w:rsidP="00986D6A">
      <w:pPr>
        <w:spacing w:before="60"/>
        <w:jc w:val="both"/>
        <w:rPr>
          <w:sz w:val="24"/>
          <w:szCs w:val="24"/>
          <w:lang w:val="it-IT"/>
        </w:rPr>
      </w:pPr>
      <w:r w:rsidRPr="00986D6A">
        <w:rPr>
          <w:b/>
          <w:sz w:val="24"/>
          <w:szCs w:val="24"/>
          <w:lang w:val="it-IT"/>
        </w:rPr>
        <w:lastRenderedPageBreak/>
        <w:t>Câu 7:</w:t>
      </w:r>
      <w:r w:rsidRPr="00986D6A">
        <w:rPr>
          <w:sz w:val="24"/>
          <w:szCs w:val="24"/>
          <w:lang w:val="it-IT"/>
        </w:rPr>
        <w:t xml:space="preserve"> Hệ thống các quy phạm pháp luật có hiệu lực pháp lí cao nhất quy định những vấn đề cơ bản nhất về chủ quyền quốc gia, chế độ chính trị, chính sách kinh tế, văn hoá, xã hội, tồ chức quyền lực nhà nước, địa vị pháp lí của con người và công dân là nội dung của khái niệm nào dưới đây?</w:t>
      </w:r>
    </w:p>
    <w:p w:rsidR="00986D6A" w:rsidRPr="00986D6A" w:rsidRDefault="00986D6A" w:rsidP="00986D6A">
      <w:pPr>
        <w:tabs>
          <w:tab w:val="left" w:pos="2708"/>
          <w:tab w:val="left" w:pos="5138"/>
          <w:tab w:val="left" w:pos="7569"/>
        </w:tabs>
        <w:ind w:firstLine="283"/>
        <w:rPr>
          <w:sz w:val="24"/>
          <w:szCs w:val="24"/>
          <w:lang w:val="it-IT"/>
        </w:rPr>
      </w:pPr>
      <w:r w:rsidRPr="00986D6A">
        <w:rPr>
          <w:b/>
          <w:sz w:val="24"/>
          <w:szCs w:val="24"/>
          <w:lang w:val="it-IT"/>
        </w:rPr>
        <w:t xml:space="preserve">A. </w:t>
      </w:r>
      <w:r w:rsidR="00B50170" w:rsidRPr="00986D6A">
        <w:rPr>
          <w:sz w:val="24"/>
          <w:szCs w:val="24"/>
          <w:lang w:val="it-IT"/>
        </w:rPr>
        <w:t>Luật hành chính</w:t>
      </w:r>
      <w:r w:rsidRPr="00986D6A">
        <w:rPr>
          <w:sz w:val="24"/>
          <w:szCs w:val="24"/>
          <w:lang w:val="it-IT"/>
        </w:rPr>
        <w:t>.</w:t>
      </w:r>
      <w:r w:rsidRPr="00986D6A">
        <w:rPr>
          <w:sz w:val="24"/>
          <w:szCs w:val="24"/>
          <w:lang w:val="it-IT"/>
        </w:rPr>
        <w:tab/>
      </w:r>
      <w:r w:rsidRPr="00986D6A">
        <w:rPr>
          <w:b/>
          <w:sz w:val="24"/>
          <w:szCs w:val="24"/>
          <w:lang w:val="it-IT"/>
        </w:rPr>
        <w:t>B.</w:t>
      </w:r>
      <w:r w:rsidR="00B50170" w:rsidRPr="00B50170">
        <w:rPr>
          <w:sz w:val="24"/>
          <w:szCs w:val="24"/>
          <w:lang w:val="it-IT"/>
        </w:rPr>
        <w:t xml:space="preserve"> </w:t>
      </w:r>
      <w:r w:rsidR="00B50170" w:rsidRPr="00986D6A">
        <w:rPr>
          <w:sz w:val="24"/>
          <w:szCs w:val="24"/>
          <w:lang w:val="it-IT"/>
        </w:rPr>
        <w:t>Hiến pháp</w:t>
      </w:r>
      <w:r w:rsidRPr="00986D6A">
        <w:rPr>
          <w:sz w:val="24"/>
          <w:szCs w:val="24"/>
          <w:lang w:val="it-IT"/>
        </w:rPr>
        <w:t>.</w:t>
      </w:r>
      <w:r w:rsidRPr="00986D6A">
        <w:rPr>
          <w:sz w:val="24"/>
          <w:szCs w:val="24"/>
          <w:lang w:val="it-IT"/>
        </w:rPr>
        <w:tab/>
      </w:r>
      <w:r w:rsidRPr="00986D6A">
        <w:rPr>
          <w:b/>
          <w:sz w:val="24"/>
          <w:szCs w:val="24"/>
          <w:lang w:val="it-IT"/>
        </w:rPr>
        <w:t xml:space="preserve">C. </w:t>
      </w:r>
      <w:r w:rsidRPr="00986D6A">
        <w:rPr>
          <w:sz w:val="24"/>
          <w:szCs w:val="24"/>
          <w:lang w:val="it-IT"/>
        </w:rPr>
        <w:t>Luật lao động.</w:t>
      </w:r>
      <w:r w:rsidRPr="00986D6A">
        <w:rPr>
          <w:sz w:val="24"/>
          <w:szCs w:val="24"/>
          <w:lang w:val="it-IT"/>
        </w:rPr>
        <w:tab/>
      </w:r>
      <w:r w:rsidRPr="00986D6A">
        <w:rPr>
          <w:b/>
          <w:sz w:val="24"/>
          <w:szCs w:val="24"/>
          <w:lang w:val="it-IT"/>
        </w:rPr>
        <w:t xml:space="preserve">D. </w:t>
      </w:r>
      <w:r w:rsidRPr="00986D6A">
        <w:rPr>
          <w:sz w:val="24"/>
          <w:szCs w:val="24"/>
          <w:lang w:val="it-IT"/>
        </w:rPr>
        <w:t>Luật hình sự.</w:t>
      </w:r>
    </w:p>
    <w:p w:rsidR="00986D6A" w:rsidRPr="00986D6A" w:rsidRDefault="00986D6A" w:rsidP="00986D6A">
      <w:pPr>
        <w:spacing w:before="60"/>
        <w:jc w:val="both"/>
        <w:rPr>
          <w:sz w:val="24"/>
          <w:szCs w:val="24"/>
          <w:lang w:val="it-IT"/>
        </w:rPr>
      </w:pPr>
      <w:r w:rsidRPr="00986D6A">
        <w:rPr>
          <w:b/>
          <w:sz w:val="24"/>
          <w:szCs w:val="24"/>
          <w:lang w:val="it-IT"/>
        </w:rPr>
        <w:t>Câu 8:</w:t>
      </w:r>
      <w:r w:rsidRPr="00986D6A">
        <w:rPr>
          <w:sz w:val="24"/>
          <w:szCs w:val="24"/>
          <w:lang w:val="it-IT"/>
        </w:rPr>
        <w:t xml:space="preserve"> Văn bản pháp luật nào được coi là Luật cơ bản của nhà nước</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Pr="00986D6A">
        <w:rPr>
          <w:sz w:val="24"/>
          <w:szCs w:val="24"/>
          <w:lang w:val="it-IT"/>
        </w:rPr>
        <w:t>Hiến pháp.</w:t>
      </w:r>
      <w:r w:rsidRPr="00986D6A">
        <w:rPr>
          <w:sz w:val="24"/>
          <w:szCs w:val="24"/>
          <w:lang w:val="it-IT"/>
        </w:rPr>
        <w:tab/>
      </w:r>
      <w:r w:rsidRPr="00986D6A">
        <w:rPr>
          <w:b/>
          <w:sz w:val="24"/>
          <w:szCs w:val="24"/>
          <w:lang w:val="it-IT"/>
        </w:rPr>
        <w:t xml:space="preserve">B. </w:t>
      </w:r>
      <w:r w:rsidRPr="00986D6A">
        <w:rPr>
          <w:sz w:val="24"/>
          <w:szCs w:val="24"/>
          <w:lang w:val="it-IT"/>
        </w:rPr>
        <w:t>Luật nhà nước.</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Pr="00986D6A">
        <w:rPr>
          <w:sz w:val="24"/>
          <w:szCs w:val="24"/>
          <w:lang w:val="it-IT"/>
        </w:rPr>
        <w:t>Luật tổ chức Quốc hội.</w:t>
      </w:r>
      <w:r w:rsidRPr="00986D6A">
        <w:rPr>
          <w:sz w:val="24"/>
          <w:szCs w:val="24"/>
          <w:lang w:val="it-IT"/>
        </w:rPr>
        <w:tab/>
      </w:r>
      <w:r w:rsidRPr="00986D6A">
        <w:rPr>
          <w:b/>
          <w:sz w:val="24"/>
          <w:szCs w:val="24"/>
          <w:lang w:val="it-IT"/>
        </w:rPr>
        <w:t xml:space="preserve">D. </w:t>
      </w:r>
      <w:r w:rsidRPr="00986D6A">
        <w:rPr>
          <w:sz w:val="24"/>
          <w:szCs w:val="24"/>
          <w:lang w:val="it-IT"/>
        </w:rPr>
        <w:t>Luật tổ chức Hội đồng nhân dân.</w:t>
      </w:r>
    </w:p>
    <w:p w:rsidR="00986D6A" w:rsidRPr="00986D6A" w:rsidRDefault="00986D6A" w:rsidP="00986D6A">
      <w:pPr>
        <w:spacing w:before="60"/>
        <w:jc w:val="both"/>
        <w:rPr>
          <w:sz w:val="24"/>
          <w:szCs w:val="24"/>
          <w:lang w:val="it-IT"/>
        </w:rPr>
      </w:pPr>
      <w:r w:rsidRPr="00986D6A">
        <w:rPr>
          <w:b/>
          <w:sz w:val="24"/>
          <w:szCs w:val="24"/>
          <w:lang w:val="it-IT"/>
        </w:rPr>
        <w:t>Câu 9:</w:t>
      </w:r>
      <w:r w:rsidRPr="00986D6A">
        <w:rPr>
          <w:sz w:val="24"/>
          <w:szCs w:val="24"/>
          <w:lang w:val="it-IT"/>
        </w:rPr>
        <w:t xml:space="preserve"> Hiến pháp 2013 khẳng định chính thể Nhà nước Cộng hòa xã hội chủ nghĩa Việt Nam là</w:t>
      </w:r>
      <w:r w:rsidR="00B50170">
        <w:rPr>
          <w:sz w:val="24"/>
          <w:szCs w:val="24"/>
          <w:lang w:val="it-IT"/>
        </w:rPr>
        <w:t xml:space="preserve"> gì?</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00B50170">
        <w:rPr>
          <w:sz w:val="24"/>
          <w:szCs w:val="24"/>
          <w:lang w:val="it-IT"/>
        </w:rPr>
        <w:t>Cộng hòa dân chủ</w:t>
      </w:r>
      <w:r w:rsidRPr="00986D6A">
        <w:rPr>
          <w:sz w:val="24"/>
          <w:szCs w:val="24"/>
          <w:lang w:val="it-IT"/>
        </w:rPr>
        <w:t>.</w:t>
      </w:r>
      <w:r w:rsidRPr="00986D6A">
        <w:rPr>
          <w:sz w:val="24"/>
          <w:szCs w:val="24"/>
          <w:lang w:val="it-IT"/>
        </w:rPr>
        <w:tab/>
      </w:r>
      <w:r w:rsidRPr="00986D6A">
        <w:rPr>
          <w:b/>
          <w:sz w:val="24"/>
          <w:szCs w:val="24"/>
          <w:lang w:val="it-IT"/>
        </w:rPr>
        <w:t xml:space="preserve">B. </w:t>
      </w:r>
      <w:r w:rsidRPr="00986D6A">
        <w:rPr>
          <w:sz w:val="24"/>
          <w:szCs w:val="24"/>
          <w:lang w:val="it-IT"/>
        </w:rPr>
        <w:t>Dân chủ cộng hòa.</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00B50170">
        <w:rPr>
          <w:sz w:val="24"/>
          <w:szCs w:val="24"/>
          <w:lang w:val="it-IT"/>
        </w:rPr>
        <w:t>Cộng hòa xã hội chủ nghĩa</w:t>
      </w:r>
      <w:r w:rsidRPr="00986D6A">
        <w:rPr>
          <w:sz w:val="24"/>
          <w:szCs w:val="24"/>
          <w:lang w:val="it-IT"/>
        </w:rPr>
        <w:t>.</w:t>
      </w:r>
      <w:r w:rsidRPr="00986D6A">
        <w:rPr>
          <w:sz w:val="24"/>
          <w:szCs w:val="24"/>
          <w:lang w:val="it-IT"/>
        </w:rPr>
        <w:tab/>
      </w:r>
      <w:r w:rsidRPr="00986D6A">
        <w:rPr>
          <w:b/>
          <w:sz w:val="24"/>
          <w:szCs w:val="24"/>
          <w:lang w:val="it-IT"/>
        </w:rPr>
        <w:t xml:space="preserve">D. </w:t>
      </w:r>
      <w:r w:rsidRPr="00986D6A">
        <w:rPr>
          <w:sz w:val="24"/>
          <w:szCs w:val="24"/>
          <w:lang w:val="it-IT"/>
        </w:rPr>
        <w:t>Dân chủ và tập trung.</w:t>
      </w:r>
    </w:p>
    <w:p w:rsidR="00986D6A" w:rsidRPr="00986D6A" w:rsidRDefault="00986D6A" w:rsidP="00986D6A">
      <w:pPr>
        <w:spacing w:before="60"/>
        <w:jc w:val="both"/>
        <w:rPr>
          <w:sz w:val="24"/>
          <w:szCs w:val="24"/>
          <w:lang w:val="it-IT"/>
        </w:rPr>
      </w:pPr>
      <w:r w:rsidRPr="00986D6A">
        <w:rPr>
          <w:b/>
          <w:sz w:val="24"/>
          <w:szCs w:val="24"/>
          <w:lang w:val="it-IT"/>
        </w:rPr>
        <w:t>Câu 10:</w:t>
      </w:r>
      <w:r w:rsidRPr="00986D6A">
        <w:rPr>
          <w:sz w:val="24"/>
          <w:szCs w:val="24"/>
          <w:lang w:val="it-IT"/>
        </w:rPr>
        <w:t xml:space="preserve"> Hiến pháp 2013 khẳng định nước Cộng hòa xã hội chủ nghĩa Việt Nam là một nước</w:t>
      </w:r>
    </w:p>
    <w:p w:rsidR="00986D6A" w:rsidRPr="00986D6A" w:rsidRDefault="00986D6A" w:rsidP="00986D6A">
      <w:pPr>
        <w:tabs>
          <w:tab w:val="left" w:pos="2708"/>
          <w:tab w:val="left" w:pos="5138"/>
          <w:tab w:val="left" w:pos="7569"/>
        </w:tabs>
        <w:ind w:firstLine="283"/>
        <w:rPr>
          <w:sz w:val="24"/>
          <w:szCs w:val="24"/>
          <w:lang w:val="it-IT"/>
        </w:rPr>
      </w:pPr>
      <w:r w:rsidRPr="00986D6A">
        <w:rPr>
          <w:b/>
          <w:sz w:val="24"/>
          <w:szCs w:val="24"/>
          <w:lang w:val="it-IT"/>
        </w:rPr>
        <w:t xml:space="preserve">A. </w:t>
      </w:r>
      <w:r w:rsidRPr="00986D6A">
        <w:rPr>
          <w:sz w:val="24"/>
          <w:szCs w:val="24"/>
          <w:lang w:val="it-IT"/>
        </w:rPr>
        <w:t>có quyền xâm lược.</w:t>
      </w:r>
      <w:r w:rsidRPr="00986D6A">
        <w:rPr>
          <w:sz w:val="24"/>
          <w:szCs w:val="24"/>
          <w:lang w:val="it-IT"/>
        </w:rPr>
        <w:tab/>
      </w:r>
      <w:r w:rsidRPr="00986D6A">
        <w:rPr>
          <w:b/>
          <w:sz w:val="24"/>
          <w:szCs w:val="24"/>
          <w:lang w:val="it-IT"/>
        </w:rPr>
        <w:t xml:space="preserve">B. </w:t>
      </w:r>
      <w:r w:rsidRPr="00986D6A">
        <w:rPr>
          <w:sz w:val="24"/>
          <w:szCs w:val="24"/>
          <w:lang w:val="it-IT"/>
        </w:rPr>
        <w:t>có chủ quyền.</w:t>
      </w:r>
      <w:r w:rsidRPr="00986D6A">
        <w:rPr>
          <w:sz w:val="24"/>
          <w:szCs w:val="24"/>
          <w:lang w:val="it-IT"/>
        </w:rPr>
        <w:tab/>
      </w:r>
      <w:r w:rsidRPr="00986D6A">
        <w:rPr>
          <w:b/>
          <w:sz w:val="24"/>
          <w:szCs w:val="24"/>
          <w:lang w:val="it-IT"/>
        </w:rPr>
        <w:t xml:space="preserve">C. </w:t>
      </w:r>
      <w:r w:rsidRPr="00986D6A">
        <w:rPr>
          <w:sz w:val="24"/>
          <w:szCs w:val="24"/>
          <w:lang w:val="it-IT"/>
        </w:rPr>
        <w:t>có quyền áp đặt.</w:t>
      </w:r>
      <w:r w:rsidRPr="00986D6A">
        <w:rPr>
          <w:sz w:val="24"/>
          <w:szCs w:val="24"/>
          <w:lang w:val="it-IT"/>
        </w:rPr>
        <w:tab/>
      </w:r>
      <w:r w:rsidRPr="00986D6A">
        <w:rPr>
          <w:b/>
          <w:sz w:val="24"/>
          <w:szCs w:val="24"/>
          <w:lang w:val="it-IT"/>
        </w:rPr>
        <w:t xml:space="preserve">D. </w:t>
      </w:r>
      <w:r w:rsidRPr="00986D6A">
        <w:rPr>
          <w:sz w:val="24"/>
          <w:szCs w:val="24"/>
          <w:lang w:val="it-IT"/>
        </w:rPr>
        <w:t>có phụ thuộc.</w:t>
      </w:r>
    </w:p>
    <w:p w:rsidR="00986D6A" w:rsidRPr="00986D6A" w:rsidRDefault="00986D6A" w:rsidP="00986D6A">
      <w:pPr>
        <w:spacing w:before="60"/>
        <w:jc w:val="both"/>
        <w:rPr>
          <w:sz w:val="24"/>
          <w:szCs w:val="24"/>
          <w:lang w:val="it-IT"/>
        </w:rPr>
      </w:pPr>
      <w:r w:rsidRPr="00986D6A">
        <w:rPr>
          <w:b/>
          <w:sz w:val="24"/>
          <w:szCs w:val="24"/>
          <w:lang w:val="it-IT"/>
        </w:rPr>
        <w:t>Câu 11:</w:t>
      </w:r>
      <w:r w:rsidRPr="00986D6A">
        <w:rPr>
          <w:sz w:val="24"/>
          <w:szCs w:val="24"/>
          <w:lang w:val="it-IT"/>
        </w:rPr>
        <w:t xml:space="preserve"> Theo quy định của Hiến pháp 2013, mọi công dân đều</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Pr="00986D6A">
        <w:rPr>
          <w:sz w:val="24"/>
          <w:szCs w:val="24"/>
          <w:lang w:val="it-IT"/>
        </w:rPr>
        <w:t>bình đẳng trước pháp luật.</w:t>
      </w:r>
      <w:r w:rsidRPr="00986D6A">
        <w:rPr>
          <w:sz w:val="24"/>
          <w:szCs w:val="24"/>
          <w:lang w:val="it-IT"/>
        </w:rPr>
        <w:tab/>
      </w:r>
      <w:r w:rsidRPr="00986D6A">
        <w:rPr>
          <w:b/>
          <w:sz w:val="24"/>
          <w:szCs w:val="24"/>
          <w:lang w:val="it-IT"/>
        </w:rPr>
        <w:t xml:space="preserve">B. </w:t>
      </w:r>
      <w:r w:rsidRPr="00986D6A">
        <w:rPr>
          <w:sz w:val="24"/>
          <w:szCs w:val="24"/>
          <w:lang w:val="it-IT"/>
        </w:rPr>
        <w:t>được</w:t>
      </w:r>
      <w:r w:rsidRPr="00986D6A">
        <w:rPr>
          <w:b/>
          <w:sz w:val="24"/>
          <w:szCs w:val="24"/>
          <w:lang w:val="it-IT"/>
        </w:rPr>
        <w:t xml:space="preserve"> </w:t>
      </w:r>
      <w:r w:rsidRPr="00986D6A">
        <w:rPr>
          <w:sz w:val="24"/>
          <w:szCs w:val="24"/>
          <w:lang w:val="it-IT"/>
        </w:rPr>
        <w:t>cấp vốn kinh doanh.</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Pr="00986D6A">
        <w:rPr>
          <w:sz w:val="24"/>
          <w:szCs w:val="24"/>
          <w:lang w:val="it-IT"/>
        </w:rPr>
        <w:t>được nhận vào làm việc.</w:t>
      </w:r>
      <w:r w:rsidRPr="00986D6A">
        <w:rPr>
          <w:sz w:val="24"/>
          <w:szCs w:val="24"/>
          <w:lang w:val="it-IT"/>
        </w:rPr>
        <w:tab/>
      </w:r>
      <w:r w:rsidRPr="00986D6A">
        <w:rPr>
          <w:b/>
          <w:sz w:val="24"/>
          <w:szCs w:val="24"/>
          <w:lang w:val="it-IT"/>
        </w:rPr>
        <w:t xml:space="preserve">D. </w:t>
      </w:r>
      <w:r w:rsidRPr="00986D6A">
        <w:rPr>
          <w:sz w:val="24"/>
          <w:szCs w:val="24"/>
          <w:lang w:val="it-IT"/>
        </w:rPr>
        <w:t>miễn trừ trách nhiệm pháp lý.</w:t>
      </w:r>
    </w:p>
    <w:p w:rsidR="00986D6A" w:rsidRPr="00986D6A" w:rsidRDefault="00986D6A" w:rsidP="00986D6A">
      <w:pPr>
        <w:spacing w:before="60"/>
        <w:jc w:val="both"/>
        <w:rPr>
          <w:sz w:val="24"/>
          <w:szCs w:val="24"/>
          <w:lang w:val="it-IT"/>
        </w:rPr>
      </w:pPr>
      <w:r w:rsidRPr="00986D6A">
        <w:rPr>
          <w:b/>
          <w:sz w:val="24"/>
          <w:szCs w:val="24"/>
          <w:lang w:val="it-IT"/>
        </w:rPr>
        <w:t>Câu 12:</w:t>
      </w:r>
      <w:r w:rsidRPr="00986D6A">
        <w:rPr>
          <w:sz w:val="24"/>
          <w:szCs w:val="24"/>
          <w:lang w:val="it-IT"/>
        </w:rPr>
        <w:t xml:space="preserve"> Mọi người đều bình đẳng trước pháp luật, không ai bị phân biệt đối xử trong đời sống chính trị, dân sự, kinh tế, văn hóa xã hội là nội dung cơ bản của Hiến pháp 2013 về</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A. </w:t>
      </w:r>
      <w:r w:rsidR="00B50170">
        <w:rPr>
          <w:sz w:val="24"/>
          <w:szCs w:val="24"/>
          <w:lang w:val="it-IT"/>
        </w:rPr>
        <w:t>quyền công dân</w:t>
      </w:r>
      <w:r w:rsidRPr="00986D6A">
        <w:rPr>
          <w:sz w:val="24"/>
          <w:szCs w:val="24"/>
          <w:lang w:val="it-IT"/>
        </w:rPr>
        <w:t>.</w:t>
      </w:r>
      <w:r w:rsidRPr="00986D6A">
        <w:rPr>
          <w:sz w:val="24"/>
          <w:szCs w:val="24"/>
          <w:lang w:val="it-IT"/>
        </w:rPr>
        <w:tab/>
      </w:r>
      <w:r w:rsidRPr="00986D6A">
        <w:rPr>
          <w:b/>
          <w:sz w:val="24"/>
          <w:szCs w:val="24"/>
          <w:lang w:val="it-IT"/>
        </w:rPr>
        <w:t xml:space="preserve">B. </w:t>
      </w:r>
      <w:r w:rsidRPr="00986D6A">
        <w:rPr>
          <w:sz w:val="24"/>
          <w:szCs w:val="24"/>
          <w:lang w:val="it-IT"/>
        </w:rPr>
        <w:t>nghĩa vụ công dân.</w:t>
      </w:r>
    </w:p>
    <w:p w:rsidR="00986D6A" w:rsidRPr="00986D6A" w:rsidRDefault="00986D6A" w:rsidP="00986D6A">
      <w:pPr>
        <w:tabs>
          <w:tab w:val="left" w:pos="5136"/>
        </w:tabs>
        <w:ind w:firstLine="283"/>
        <w:rPr>
          <w:sz w:val="24"/>
          <w:szCs w:val="24"/>
          <w:lang w:val="it-IT"/>
        </w:rPr>
      </w:pPr>
      <w:r w:rsidRPr="00986D6A">
        <w:rPr>
          <w:b/>
          <w:sz w:val="24"/>
          <w:szCs w:val="24"/>
          <w:lang w:val="it-IT"/>
        </w:rPr>
        <w:t xml:space="preserve">C. </w:t>
      </w:r>
      <w:r w:rsidRPr="00986D6A">
        <w:rPr>
          <w:sz w:val="24"/>
          <w:szCs w:val="24"/>
          <w:lang w:val="it-IT"/>
        </w:rPr>
        <w:t>trách nhiệm pháp lý.</w:t>
      </w:r>
      <w:r w:rsidRPr="00986D6A">
        <w:rPr>
          <w:sz w:val="24"/>
          <w:szCs w:val="24"/>
          <w:lang w:val="it-IT"/>
        </w:rPr>
        <w:tab/>
      </w:r>
      <w:r w:rsidRPr="00986D6A">
        <w:rPr>
          <w:b/>
          <w:sz w:val="24"/>
          <w:szCs w:val="24"/>
          <w:lang w:val="it-IT"/>
        </w:rPr>
        <w:t xml:space="preserve">D. </w:t>
      </w:r>
      <w:r w:rsidR="00B50170">
        <w:rPr>
          <w:sz w:val="24"/>
          <w:szCs w:val="24"/>
          <w:lang w:val="it-IT"/>
        </w:rPr>
        <w:t>quyền con người</w:t>
      </w:r>
      <w:r w:rsidRPr="00986D6A">
        <w:rPr>
          <w:sz w:val="24"/>
          <w:szCs w:val="24"/>
          <w:lang w:val="it-IT"/>
        </w:rPr>
        <w:t>.</w:t>
      </w:r>
    </w:p>
    <w:p w:rsidR="00986D6A" w:rsidRPr="007D480E" w:rsidRDefault="00986D6A" w:rsidP="00986D6A">
      <w:pPr>
        <w:spacing w:after="0" w:line="240" w:lineRule="auto"/>
        <w:rPr>
          <w:b/>
          <w:color w:val="000000"/>
          <w:sz w:val="24"/>
          <w:szCs w:val="24"/>
        </w:rPr>
      </w:pPr>
      <w:r w:rsidRPr="00986D6A">
        <w:rPr>
          <w:b/>
          <w:color w:val="000000"/>
          <w:sz w:val="24"/>
          <w:szCs w:val="24"/>
          <w:lang w:val="vi-VN"/>
        </w:rPr>
        <w:t>II. PHẦN TỰ LUẬN</w:t>
      </w:r>
      <w:r w:rsidR="007D480E">
        <w:rPr>
          <w:b/>
          <w:color w:val="000000"/>
          <w:sz w:val="24"/>
          <w:szCs w:val="24"/>
        </w:rPr>
        <w:t xml:space="preserve"> (7 ĐIỂM)</w:t>
      </w:r>
    </w:p>
    <w:p w:rsidR="00986D6A" w:rsidRPr="00986D6A" w:rsidRDefault="00986D6A" w:rsidP="00986D6A">
      <w:pPr>
        <w:spacing w:after="0" w:line="240" w:lineRule="auto"/>
        <w:ind w:firstLine="720"/>
        <w:jc w:val="both"/>
        <w:rPr>
          <w:i/>
          <w:color w:val="000000"/>
          <w:sz w:val="24"/>
          <w:szCs w:val="24"/>
        </w:rPr>
      </w:pPr>
      <w:r>
        <w:rPr>
          <w:rStyle w:val="Strong"/>
          <w:color w:val="333333"/>
          <w:sz w:val="24"/>
          <w:szCs w:val="24"/>
          <w:lang w:val="vi-VN"/>
        </w:rPr>
        <w:t>Câu 1 ( 4</w:t>
      </w:r>
      <w:r w:rsidRPr="00986D6A">
        <w:rPr>
          <w:rStyle w:val="Strong"/>
          <w:color w:val="333333"/>
          <w:sz w:val="24"/>
          <w:szCs w:val="24"/>
          <w:lang w:val="vi-VN"/>
        </w:rPr>
        <w:t xml:space="preserve"> điểm): </w:t>
      </w:r>
      <w:r w:rsidRPr="00986D6A">
        <w:rPr>
          <w:color w:val="333333"/>
          <w:sz w:val="24"/>
          <w:szCs w:val="24"/>
          <w:lang w:val="vi-VN"/>
        </w:rPr>
        <w:t> </w:t>
      </w:r>
      <w:r>
        <w:rPr>
          <w:color w:val="000000"/>
          <w:sz w:val="24"/>
          <w:szCs w:val="24"/>
        </w:rPr>
        <w:t>Pháp luật là gì? Em hãy làm rõ các đặc điểm của pháp luật?</w:t>
      </w:r>
    </w:p>
    <w:p w:rsidR="00986D6A" w:rsidRPr="00986D6A" w:rsidRDefault="00986D6A" w:rsidP="00986D6A">
      <w:pPr>
        <w:pStyle w:val="NormalWeb"/>
        <w:spacing w:before="0" w:beforeAutospacing="0" w:after="0" w:afterAutospacing="0"/>
        <w:ind w:firstLine="720"/>
        <w:jc w:val="both"/>
        <w:rPr>
          <w:color w:val="333333"/>
          <w:lang w:val="vi-VN"/>
        </w:rPr>
      </w:pPr>
      <w:r w:rsidRPr="00986D6A">
        <w:rPr>
          <w:rStyle w:val="Strong"/>
          <w:color w:val="333333"/>
          <w:lang w:val="vi-VN"/>
        </w:rPr>
        <w:t xml:space="preserve">Câu 2 ( 2 điểm): </w:t>
      </w:r>
      <w:r w:rsidRPr="00986D6A">
        <w:rPr>
          <w:color w:val="333333"/>
          <w:lang w:val="vi-VN"/>
        </w:rPr>
        <w:t> Vì muốn tiết kiệm chi phí sản xuất, Công ty S chế biến thức ăn gia súc đã xả nước thải chưa qua xử lí vào dòng sông bên cạnh làm ô nhiễm dòng sông. Công ty S bị cảnh sát môi trường lập biên bản xử lí vi phạm hành chính bằng hình thức phạt tiền và đình chỉ hoạt động đến khi khắc phục xong hậu quả.</w:t>
      </w:r>
    </w:p>
    <w:p w:rsidR="00986D6A" w:rsidRPr="00986D6A" w:rsidRDefault="00986D6A" w:rsidP="00986D6A">
      <w:pPr>
        <w:pStyle w:val="NormalWeb"/>
        <w:spacing w:before="0" w:beforeAutospacing="0" w:after="0" w:afterAutospacing="0"/>
        <w:ind w:firstLine="720"/>
        <w:jc w:val="both"/>
        <w:rPr>
          <w:rStyle w:val="Emphasis"/>
          <w:color w:val="333333"/>
          <w:lang w:val="vi-VN"/>
        </w:rPr>
      </w:pPr>
      <w:r w:rsidRPr="00986D6A">
        <w:rPr>
          <w:rStyle w:val="Emphasis"/>
          <w:color w:val="333333"/>
          <w:lang w:val="vi-VN"/>
        </w:rPr>
        <w:t>Em hãy phân tích để làm rõ các hình thức thực hiện pháp luật được đề cập trong tình huống trên?</w:t>
      </w:r>
    </w:p>
    <w:p w:rsidR="00415FCF" w:rsidRPr="00415FCF" w:rsidRDefault="00986D6A" w:rsidP="00415FCF">
      <w:pPr>
        <w:spacing w:after="0" w:line="240" w:lineRule="auto"/>
        <w:ind w:firstLine="720"/>
        <w:jc w:val="both"/>
        <w:rPr>
          <w:i/>
          <w:color w:val="000000"/>
          <w:sz w:val="24"/>
          <w:szCs w:val="24"/>
          <w:lang w:val="vi-VN"/>
        </w:rPr>
      </w:pPr>
      <w:r w:rsidRPr="00986D6A">
        <w:rPr>
          <w:rStyle w:val="Strong"/>
          <w:color w:val="333333"/>
          <w:sz w:val="24"/>
          <w:szCs w:val="24"/>
          <w:lang w:val="vi-VN"/>
        </w:rPr>
        <w:lastRenderedPageBreak/>
        <w:t>Câu 3 ( 1 điểm</w:t>
      </w:r>
      <w:r w:rsidRPr="00415FCF">
        <w:rPr>
          <w:rStyle w:val="Strong"/>
          <w:color w:val="333333"/>
          <w:sz w:val="24"/>
          <w:szCs w:val="24"/>
          <w:lang w:val="vi-VN"/>
        </w:rPr>
        <w:t xml:space="preserve">): </w:t>
      </w:r>
      <w:r w:rsidR="00415FCF" w:rsidRPr="00415FCF">
        <w:rPr>
          <w:bCs/>
          <w:color w:val="333333"/>
          <w:sz w:val="24"/>
          <w:szCs w:val="24"/>
          <w:lang w:val="vi-VN"/>
        </w:rPr>
        <w:t xml:space="preserve"> Điều 28 Hiến pháp năm 2013 khẳng định</w:t>
      </w:r>
      <w:r w:rsidR="00415FCF" w:rsidRPr="00415FCF">
        <w:rPr>
          <w:b/>
          <w:bCs/>
          <w:color w:val="333333"/>
          <w:sz w:val="24"/>
          <w:szCs w:val="24"/>
          <w:lang w:val="vi-VN"/>
        </w:rPr>
        <w:t>:</w:t>
      </w:r>
      <w:r w:rsidR="00415FCF" w:rsidRPr="00415FCF">
        <w:rPr>
          <w:color w:val="333333"/>
          <w:sz w:val="24"/>
          <w:szCs w:val="24"/>
          <w:lang w:val="vi-VN"/>
        </w:rPr>
        <w:t xml:space="preserve"> Công dân có quyền tham gia quản lí nhà nước và xã hội, tham gia thảo luận và kiến nghị với cơ quan nhà nước về các vấn đề của cơ sở, địa phương và cả nước. Nhà nước tạo điều kiện để công dân tham gia quản lí nhà nước và xã hội; công khai, minh bạch trong việc tiếp nhận, phản hồi ý kiến, kiến nghị của công dân.</w:t>
      </w:r>
    </w:p>
    <w:p w:rsidR="00415FCF" w:rsidRPr="00415FCF" w:rsidRDefault="00415FCF" w:rsidP="00415FCF">
      <w:pPr>
        <w:shd w:val="clear" w:color="auto" w:fill="FFFFFF"/>
        <w:spacing w:after="0" w:line="240" w:lineRule="auto"/>
        <w:ind w:firstLine="720"/>
        <w:jc w:val="both"/>
        <w:rPr>
          <w:i/>
          <w:color w:val="333333"/>
          <w:sz w:val="24"/>
          <w:szCs w:val="24"/>
          <w:lang w:val="vi-VN"/>
        </w:rPr>
      </w:pPr>
      <w:r w:rsidRPr="00415FCF">
        <w:rPr>
          <w:i/>
          <w:color w:val="333333"/>
          <w:sz w:val="24"/>
          <w:szCs w:val="24"/>
          <w:lang w:val="vi-VN"/>
        </w:rPr>
        <w:t>Nội dung trên đề cập tới quyền cơ bản nào của con người và công dân được quy định trong Hiến pháp. Việc quy định như vậy có ý nghĩa như thế nào ?</w:t>
      </w:r>
    </w:p>
    <w:p w:rsidR="00986D6A" w:rsidRPr="00986D6A" w:rsidRDefault="00986D6A" w:rsidP="00415FCF">
      <w:pPr>
        <w:pStyle w:val="NormalWeb"/>
        <w:shd w:val="clear" w:color="auto" w:fill="FFFFFF"/>
        <w:spacing w:before="0" w:beforeAutospacing="0" w:after="0" w:afterAutospacing="0"/>
        <w:ind w:firstLine="720"/>
        <w:jc w:val="both"/>
        <w:rPr>
          <w:b/>
          <w:color w:val="000000"/>
          <w:lang w:val="vi-VN"/>
        </w:rPr>
      </w:pPr>
    </w:p>
    <w:p w:rsidR="00986D6A" w:rsidRPr="00986D6A" w:rsidRDefault="00986D6A" w:rsidP="00986D6A">
      <w:pPr>
        <w:ind w:firstLine="567"/>
        <w:jc w:val="center"/>
        <w:rPr>
          <w:b/>
          <w:sz w:val="24"/>
          <w:szCs w:val="24"/>
        </w:rPr>
      </w:pPr>
    </w:p>
    <w:p w:rsidR="00986D6A" w:rsidRPr="00986D6A" w:rsidRDefault="00986D6A" w:rsidP="00986D6A">
      <w:pPr>
        <w:ind w:firstLine="567"/>
        <w:jc w:val="center"/>
        <w:rPr>
          <w:b/>
          <w:sz w:val="24"/>
          <w:szCs w:val="24"/>
        </w:rPr>
      </w:pPr>
    </w:p>
    <w:p w:rsidR="00986D6A" w:rsidRPr="00986D6A" w:rsidRDefault="00986D6A" w:rsidP="00986D6A">
      <w:pPr>
        <w:ind w:firstLine="567"/>
        <w:jc w:val="center"/>
        <w:rPr>
          <w:b/>
          <w:sz w:val="24"/>
          <w:szCs w:val="24"/>
        </w:rPr>
      </w:pPr>
    </w:p>
    <w:p w:rsidR="00986D6A" w:rsidRPr="00986D6A" w:rsidRDefault="00986D6A" w:rsidP="00986D6A">
      <w:pPr>
        <w:ind w:firstLine="567"/>
        <w:jc w:val="center"/>
        <w:rPr>
          <w:b/>
          <w:sz w:val="24"/>
          <w:szCs w:val="24"/>
        </w:rPr>
      </w:pPr>
    </w:p>
    <w:p w:rsidR="00986D6A" w:rsidRPr="00986D6A" w:rsidRDefault="00986D6A" w:rsidP="00986D6A">
      <w:pPr>
        <w:ind w:firstLine="567"/>
        <w:jc w:val="center"/>
        <w:rPr>
          <w:b/>
          <w:sz w:val="24"/>
          <w:szCs w:val="24"/>
          <w:lang w:val="vi-VN"/>
        </w:rPr>
      </w:pPr>
      <w:r>
        <w:rPr>
          <w:b/>
          <w:sz w:val="24"/>
          <w:szCs w:val="24"/>
          <w:lang w:val="vi-VN"/>
        </w:rPr>
        <w:t xml:space="preserve">HƯỚNG DẪN CHẤM </w:t>
      </w:r>
    </w:p>
    <w:p w:rsidR="00986D6A" w:rsidRPr="00986D6A" w:rsidRDefault="00986D6A" w:rsidP="00986D6A">
      <w:pPr>
        <w:ind w:firstLine="567"/>
        <w:rPr>
          <w:b/>
          <w:sz w:val="24"/>
          <w:szCs w:val="24"/>
        </w:rPr>
      </w:pPr>
      <w:r w:rsidRPr="00986D6A">
        <w:rPr>
          <w:b/>
          <w:sz w:val="24"/>
          <w:szCs w:val="24"/>
        </w:rPr>
        <w:t>I. PHẦN TRẮC NGHIỆM</w:t>
      </w:r>
    </w:p>
    <w:tbl>
      <w:tblPr>
        <w:tblStyle w:val="TableGrid"/>
        <w:tblW w:w="13467" w:type="dxa"/>
        <w:tblLook w:val="01E0" w:firstRow="1" w:lastRow="1" w:firstColumn="1" w:lastColumn="1" w:noHBand="0" w:noVBand="0"/>
      </w:tblPr>
      <w:tblGrid>
        <w:gridCol w:w="2894"/>
        <w:gridCol w:w="1082"/>
        <w:gridCol w:w="1083"/>
        <w:gridCol w:w="1043"/>
        <w:gridCol w:w="1043"/>
        <w:gridCol w:w="1049"/>
        <w:gridCol w:w="1049"/>
        <w:gridCol w:w="1043"/>
        <w:gridCol w:w="1049"/>
        <w:gridCol w:w="1049"/>
        <w:gridCol w:w="1083"/>
      </w:tblGrid>
      <w:tr w:rsidR="00986D6A" w:rsidRPr="00986D6A" w:rsidTr="003B1C2F">
        <w:trPr>
          <w:trHeight w:val="478"/>
        </w:trPr>
        <w:tc>
          <w:tcPr>
            <w:tcW w:w="2894"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Câu</w:t>
            </w:r>
          </w:p>
        </w:tc>
        <w:tc>
          <w:tcPr>
            <w:tcW w:w="1082"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1</w:t>
            </w: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2</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3</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4</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5</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6</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7</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8</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9</w:t>
            </w: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10</w:t>
            </w:r>
          </w:p>
        </w:tc>
      </w:tr>
      <w:tr w:rsidR="00986D6A" w:rsidRPr="00986D6A" w:rsidTr="003B1C2F">
        <w:trPr>
          <w:trHeight w:val="478"/>
        </w:trPr>
        <w:tc>
          <w:tcPr>
            <w:tcW w:w="2894"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Đáp án</w:t>
            </w:r>
          </w:p>
        </w:tc>
        <w:tc>
          <w:tcPr>
            <w:tcW w:w="1082"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C</w:t>
            </w: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B</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A</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B50170" w:rsidP="003B1C2F">
            <w:pPr>
              <w:jc w:val="center"/>
              <w:rPr>
                <w:sz w:val="24"/>
                <w:szCs w:val="24"/>
              </w:rPr>
            </w:pPr>
            <w:r>
              <w:rPr>
                <w:sz w:val="24"/>
                <w:szCs w:val="24"/>
              </w:rPr>
              <w:t>D</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C</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A</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B50170" w:rsidP="003B1C2F">
            <w:pPr>
              <w:jc w:val="center"/>
              <w:rPr>
                <w:sz w:val="24"/>
                <w:szCs w:val="24"/>
              </w:rPr>
            </w:pPr>
            <w:r>
              <w:rPr>
                <w:sz w:val="24"/>
                <w:szCs w:val="24"/>
              </w:rPr>
              <w:t>B</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A</w:t>
            </w: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B50170" w:rsidP="003B1C2F">
            <w:pPr>
              <w:jc w:val="center"/>
              <w:rPr>
                <w:sz w:val="24"/>
                <w:szCs w:val="24"/>
              </w:rPr>
            </w:pPr>
            <w:r>
              <w:rPr>
                <w:sz w:val="24"/>
                <w:szCs w:val="24"/>
              </w:rPr>
              <w:t>C</w:t>
            </w: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B</w:t>
            </w:r>
          </w:p>
        </w:tc>
      </w:tr>
      <w:tr w:rsidR="00986D6A" w:rsidRPr="00986D6A" w:rsidTr="003B1C2F">
        <w:trPr>
          <w:trHeight w:val="495"/>
        </w:trPr>
        <w:tc>
          <w:tcPr>
            <w:tcW w:w="2894"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Câu</w:t>
            </w:r>
          </w:p>
        </w:tc>
        <w:tc>
          <w:tcPr>
            <w:tcW w:w="1082"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11</w:t>
            </w: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r w:rsidRPr="00986D6A">
              <w:rPr>
                <w:b/>
                <w:sz w:val="24"/>
                <w:szCs w:val="24"/>
              </w:rPr>
              <w:t>12</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b/>
                <w:sz w:val="24"/>
                <w:szCs w:val="24"/>
              </w:rPr>
            </w:pPr>
          </w:p>
        </w:tc>
      </w:tr>
      <w:tr w:rsidR="00986D6A" w:rsidRPr="00986D6A" w:rsidTr="003B1C2F">
        <w:trPr>
          <w:trHeight w:val="478"/>
        </w:trPr>
        <w:tc>
          <w:tcPr>
            <w:tcW w:w="2894"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Đáp án</w:t>
            </w:r>
          </w:p>
        </w:tc>
        <w:tc>
          <w:tcPr>
            <w:tcW w:w="1082"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r w:rsidRPr="00986D6A">
              <w:rPr>
                <w:sz w:val="24"/>
                <w:szCs w:val="24"/>
              </w:rPr>
              <w:t>A</w:t>
            </w: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7D480E" w:rsidP="003B1C2F">
            <w:pPr>
              <w:jc w:val="center"/>
              <w:rPr>
                <w:sz w:val="24"/>
                <w:szCs w:val="24"/>
              </w:rPr>
            </w:pPr>
            <w:r>
              <w:rPr>
                <w:sz w:val="24"/>
                <w:szCs w:val="24"/>
              </w:rPr>
              <w:t>D</w:t>
            </w: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986D6A" w:rsidRPr="00986D6A" w:rsidRDefault="00986D6A" w:rsidP="003B1C2F">
            <w:pPr>
              <w:jc w:val="center"/>
              <w:rPr>
                <w:sz w:val="24"/>
                <w:szCs w:val="24"/>
              </w:rPr>
            </w:pPr>
          </w:p>
        </w:tc>
      </w:tr>
    </w:tbl>
    <w:p w:rsidR="00986D6A" w:rsidRPr="00986D6A" w:rsidRDefault="00986D6A" w:rsidP="00986D6A">
      <w:pPr>
        <w:ind w:firstLine="567"/>
        <w:rPr>
          <w:b/>
          <w:sz w:val="24"/>
          <w:szCs w:val="24"/>
        </w:rPr>
      </w:pPr>
    </w:p>
    <w:p w:rsidR="00986D6A" w:rsidRPr="00986D6A" w:rsidRDefault="00986D6A" w:rsidP="00986D6A">
      <w:pPr>
        <w:ind w:firstLine="567"/>
        <w:rPr>
          <w:b/>
          <w:sz w:val="24"/>
          <w:szCs w:val="24"/>
        </w:rPr>
      </w:pPr>
      <w:r w:rsidRPr="00986D6A">
        <w:rPr>
          <w:b/>
          <w:sz w:val="24"/>
          <w:szCs w:val="24"/>
        </w:rPr>
        <w:t>II. PHẦN TỰ LUẬN</w:t>
      </w:r>
    </w:p>
    <w:tbl>
      <w:tblPr>
        <w:tblStyle w:val="TableGrid"/>
        <w:tblW w:w="13428" w:type="dxa"/>
        <w:tblLook w:val="01E0" w:firstRow="1" w:lastRow="1" w:firstColumn="1" w:lastColumn="1" w:noHBand="0" w:noVBand="0"/>
      </w:tblPr>
      <w:tblGrid>
        <w:gridCol w:w="1728"/>
        <w:gridCol w:w="10440"/>
        <w:gridCol w:w="1260"/>
      </w:tblGrid>
      <w:tr w:rsidR="00986D6A" w:rsidRPr="00986D6A" w:rsidTr="00415FCF">
        <w:tc>
          <w:tcPr>
            <w:tcW w:w="1728" w:type="dxa"/>
          </w:tcPr>
          <w:p w:rsidR="00986D6A" w:rsidRPr="00986D6A" w:rsidRDefault="00986D6A" w:rsidP="003B1C2F">
            <w:pPr>
              <w:jc w:val="center"/>
              <w:rPr>
                <w:b/>
                <w:sz w:val="24"/>
                <w:szCs w:val="24"/>
              </w:rPr>
            </w:pPr>
            <w:r w:rsidRPr="00986D6A">
              <w:rPr>
                <w:b/>
                <w:sz w:val="24"/>
                <w:szCs w:val="24"/>
              </w:rPr>
              <w:t>Câu</w:t>
            </w:r>
          </w:p>
        </w:tc>
        <w:tc>
          <w:tcPr>
            <w:tcW w:w="10440" w:type="dxa"/>
          </w:tcPr>
          <w:p w:rsidR="00986D6A" w:rsidRPr="00986D6A" w:rsidRDefault="00986D6A" w:rsidP="003B1C2F">
            <w:pPr>
              <w:jc w:val="center"/>
              <w:rPr>
                <w:b/>
                <w:sz w:val="24"/>
                <w:szCs w:val="24"/>
              </w:rPr>
            </w:pPr>
            <w:r w:rsidRPr="00986D6A">
              <w:rPr>
                <w:b/>
                <w:sz w:val="24"/>
                <w:szCs w:val="24"/>
              </w:rPr>
              <w:t>Nội dung</w:t>
            </w:r>
          </w:p>
        </w:tc>
        <w:tc>
          <w:tcPr>
            <w:tcW w:w="1260" w:type="dxa"/>
          </w:tcPr>
          <w:p w:rsidR="00986D6A" w:rsidRPr="00986D6A" w:rsidRDefault="00986D6A" w:rsidP="003B1C2F">
            <w:pPr>
              <w:jc w:val="center"/>
              <w:rPr>
                <w:b/>
                <w:sz w:val="24"/>
                <w:szCs w:val="24"/>
              </w:rPr>
            </w:pPr>
            <w:r w:rsidRPr="00986D6A">
              <w:rPr>
                <w:b/>
                <w:sz w:val="24"/>
                <w:szCs w:val="24"/>
              </w:rPr>
              <w:t>Điểm</w:t>
            </w:r>
          </w:p>
        </w:tc>
      </w:tr>
      <w:tr w:rsidR="00986D6A" w:rsidRPr="00986D6A" w:rsidTr="00415FCF">
        <w:tc>
          <w:tcPr>
            <w:tcW w:w="1728" w:type="dxa"/>
          </w:tcPr>
          <w:p w:rsidR="00986D6A" w:rsidRPr="00986D6A" w:rsidRDefault="00986D6A" w:rsidP="003B1C2F">
            <w:pPr>
              <w:jc w:val="center"/>
              <w:rPr>
                <w:b/>
                <w:color w:val="000000"/>
                <w:sz w:val="24"/>
                <w:szCs w:val="24"/>
                <w:lang w:val="pt-BR"/>
              </w:rPr>
            </w:pPr>
            <w:r w:rsidRPr="00986D6A">
              <w:rPr>
                <w:b/>
                <w:color w:val="000000"/>
                <w:sz w:val="24"/>
                <w:szCs w:val="24"/>
                <w:lang w:val="pt-BR"/>
              </w:rPr>
              <w:t xml:space="preserve">Câu 1: </w:t>
            </w:r>
          </w:p>
          <w:p w:rsidR="00986D6A" w:rsidRPr="00986D6A" w:rsidRDefault="00986D6A" w:rsidP="003B1C2F">
            <w:pPr>
              <w:jc w:val="center"/>
              <w:rPr>
                <w:b/>
                <w:sz w:val="24"/>
                <w:szCs w:val="24"/>
              </w:rPr>
            </w:pPr>
            <w:r w:rsidRPr="00986D6A">
              <w:rPr>
                <w:b/>
                <w:color w:val="000000"/>
                <w:sz w:val="24"/>
                <w:szCs w:val="24"/>
                <w:lang w:val="pt-BR"/>
              </w:rPr>
              <w:t xml:space="preserve">( </w:t>
            </w:r>
            <w:r w:rsidR="00415FCF">
              <w:rPr>
                <w:b/>
                <w:color w:val="000000"/>
                <w:sz w:val="24"/>
                <w:szCs w:val="24"/>
                <w:lang w:val="pt-BR"/>
              </w:rPr>
              <w:t>4</w:t>
            </w:r>
            <w:r w:rsidRPr="00986D6A">
              <w:rPr>
                <w:b/>
                <w:color w:val="000000"/>
                <w:sz w:val="24"/>
                <w:szCs w:val="24"/>
                <w:lang w:val="pt-BR"/>
              </w:rPr>
              <w:t xml:space="preserve"> điểm)</w:t>
            </w:r>
          </w:p>
        </w:tc>
        <w:tc>
          <w:tcPr>
            <w:tcW w:w="10440" w:type="dxa"/>
          </w:tcPr>
          <w:p w:rsidR="00986D6A" w:rsidRPr="00986D6A" w:rsidRDefault="00986D6A" w:rsidP="003B1C2F">
            <w:pPr>
              <w:rPr>
                <w:rStyle w:val="Strong"/>
                <w:b w:val="0"/>
                <w:bCs w:val="0"/>
                <w:sz w:val="24"/>
                <w:szCs w:val="24"/>
              </w:rPr>
            </w:pPr>
            <w:r w:rsidRPr="00986D6A">
              <w:rPr>
                <w:rStyle w:val="Strong"/>
                <w:b w:val="0"/>
                <w:bCs w:val="0"/>
                <w:sz w:val="24"/>
                <w:szCs w:val="24"/>
              </w:rPr>
              <w:t xml:space="preserve">- </w:t>
            </w:r>
            <w:r w:rsidR="005035D1" w:rsidRPr="005035D1">
              <w:rPr>
                <w:rStyle w:val="Strong"/>
                <w:b w:val="0"/>
                <w:bCs w:val="0"/>
                <w:sz w:val="24"/>
                <w:szCs w:val="24"/>
              </w:rPr>
              <w:t>Pháp luật là hệ th</w:t>
            </w:r>
            <w:r w:rsidR="004C1815">
              <w:rPr>
                <w:rStyle w:val="Strong"/>
                <w:b w:val="0"/>
                <w:bCs w:val="0"/>
                <w:sz w:val="24"/>
                <w:szCs w:val="24"/>
              </w:rPr>
              <w:t>ống các quy tắc xừ sự có tính bắt</w:t>
            </w:r>
            <w:r w:rsidR="005035D1" w:rsidRPr="005035D1">
              <w:rPr>
                <w:rStyle w:val="Strong"/>
                <w:b w:val="0"/>
                <w:bCs w:val="0"/>
                <w:sz w:val="24"/>
                <w:szCs w:val="24"/>
              </w:rPr>
              <w:t xml:space="preserve"> buộc chung, do Nhà nước ban hành và được bào đàm thực hiện bàng quyền lực nhà nước.</w:t>
            </w:r>
          </w:p>
          <w:p w:rsidR="00740EE2" w:rsidRPr="00740EE2" w:rsidRDefault="00986D6A" w:rsidP="00740EE2">
            <w:pPr>
              <w:jc w:val="both"/>
              <w:rPr>
                <w:rStyle w:val="Strong"/>
                <w:b w:val="0"/>
                <w:bCs w:val="0"/>
                <w:sz w:val="24"/>
                <w:szCs w:val="24"/>
              </w:rPr>
            </w:pPr>
            <w:r w:rsidRPr="00986D6A">
              <w:rPr>
                <w:rStyle w:val="Strong"/>
                <w:b w:val="0"/>
                <w:bCs w:val="0"/>
                <w:sz w:val="24"/>
                <w:szCs w:val="24"/>
              </w:rPr>
              <w:t xml:space="preserve">- </w:t>
            </w:r>
            <w:r w:rsidR="00740EE2" w:rsidRPr="00740EE2">
              <w:rPr>
                <w:rStyle w:val="Strong"/>
                <w:b w:val="0"/>
                <w:bCs w:val="0"/>
                <w:sz w:val="24"/>
                <w:szCs w:val="24"/>
              </w:rPr>
              <w:t>Pháp luật có các đặc điểm sau:</w:t>
            </w:r>
          </w:p>
          <w:p w:rsidR="00740EE2" w:rsidRPr="00740EE2" w:rsidRDefault="00740EE2" w:rsidP="00740EE2">
            <w:pPr>
              <w:jc w:val="both"/>
              <w:rPr>
                <w:rStyle w:val="Strong"/>
                <w:b w:val="0"/>
                <w:bCs w:val="0"/>
                <w:sz w:val="24"/>
                <w:szCs w:val="24"/>
              </w:rPr>
            </w:pPr>
            <w:r>
              <w:rPr>
                <w:rStyle w:val="Strong"/>
                <w:b w:val="0"/>
                <w:bCs w:val="0"/>
                <w:sz w:val="24"/>
                <w:szCs w:val="24"/>
              </w:rPr>
              <w:t xml:space="preserve">+ </w:t>
            </w:r>
            <w:r w:rsidRPr="00740EE2">
              <w:rPr>
                <w:rStyle w:val="Strong"/>
                <w:b w:val="0"/>
                <w:bCs w:val="0"/>
                <w:sz w:val="24"/>
                <w:szCs w:val="24"/>
              </w:rPr>
              <w:t>Tính quy phạm phổ biến: pháp luật là hệ thống các quy tắc xử sự chung, được áp dụng nhiều lần, ở nhiều nơi, đối với tất cả mọi người. Đây là đặc điểm để phân biệt pháp luật với các quy phạm xã hội khác.</w:t>
            </w:r>
          </w:p>
          <w:p w:rsidR="00740EE2" w:rsidRPr="00740EE2" w:rsidRDefault="00740EE2" w:rsidP="00740EE2">
            <w:pPr>
              <w:jc w:val="both"/>
              <w:rPr>
                <w:rStyle w:val="Strong"/>
                <w:b w:val="0"/>
                <w:bCs w:val="0"/>
                <w:sz w:val="24"/>
                <w:szCs w:val="24"/>
              </w:rPr>
            </w:pPr>
            <w:r>
              <w:rPr>
                <w:rStyle w:val="Strong"/>
                <w:b w:val="0"/>
                <w:bCs w:val="0"/>
                <w:sz w:val="24"/>
                <w:szCs w:val="24"/>
              </w:rPr>
              <w:t xml:space="preserve">+ </w:t>
            </w:r>
            <w:r w:rsidRPr="00740EE2">
              <w:rPr>
                <w:rStyle w:val="Strong"/>
                <w:b w:val="0"/>
                <w:bCs w:val="0"/>
                <w:sz w:val="24"/>
                <w:szCs w:val="24"/>
              </w:rPr>
              <w:t>Tính quyền lực, bắt buộc chung: pháp luật do Nhà nước ban hành và được bảo đảm thực hiện bằng sức mạnh của quyền lực nhà nước. Mọi tổ chức, cá nhân không phân biệt địa vị, nghề nghiệp, chức vụ, quyền hạn đều phải thực hiện pháp luật. Mọi hành vi vi phạm pháp luật đều bị cơ quan nhà nước có thầm quyền xử lí nghiêm minh tuỳ theo mức độ vi phạm</w:t>
            </w:r>
          </w:p>
          <w:p w:rsidR="00740EE2" w:rsidRPr="00740EE2" w:rsidRDefault="00740EE2" w:rsidP="00740EE2">
            <w:pPr>
              <w:jc w:val="both"/>
              <w:rPr>
                <w:rStyle w:val="Strong"/>
                <w:b w:val="0"/>
                <w:bCs w:val="0"/>
                <w:sz w:val="24"/>
                <w:szCs w:val="24"/>
              </w:rPr>
            </w:pPr>
            <w:r>
              <w:rPr>
                <w:rStyle w:val="Strong"/>
                <w:b w:val="0"/>
                <w:bCs w:val="0"/>
                <w:sz w:val="24"/>
                <w:szCs w:val="24"/>
              </w:rPr>
              <w:t>+</w:t>
            </w:r>
            <w:r w:rsidRPr="00740EE2">
              <w:rPr>
                <w:rStyle w:val="Strong"/>
                <w:b w:val="0"/>
                <w:bCs w:val="0"/>
                <w:sz w:val="24"/>
                <w:szCs w:val="24"/>
              </w:rPr>
              <w:t>Tính xác định chặt chẽ về mặt hình thức:</w:t>
            </w:r>
          </w:p>
          <w:p w:rsidR="00740EE2" w:rsidRPr="00740EE2" w:rsidRDefault="00740EE2" w:rsidP="00740EE2">
            <w:pPr>
              <w:jc w:val="both"/>
              <w:rPr>
                <w:rStyle w:val="Strong"/>
                <w:b w:val="0"/>
                <w:bCs w:val="0"/>
                <w:sz w:val="24"/>
                <w:szCs w:val="24"/>
              </w:rPr>
            </w:pPr>
            <w:r>
              <w:rPr>
                <w:rStyle w:val="Strong"/>
                <w:b w:val="0"/>
                <w:bCs w:val="0"/>
                <w:sz w:val="24"/>
                <w:szCs w:val="24"/>
              </w:rPr>
              <w:lastRenderedPageBreak/>
              <w:t>*</w:t>
            </w:r>
            <w:r w:rsidRPr="00740EE2">
              <w:rPr>
                <w:rStyle w:val="Strong"/>
                <w:b w:val="0"/>
                <w:bCs w:val="0"/>
                <w:sz w:val="24"/>
                <w:szCs w:val="24"/>
              </w:rPr>
              <w:t xml:space="preserve"> Pháp luật phải được thể hiện bằng các văn bản có chứa quy phạm pháp luật.</w:t>
            </w:r>
          </w:p>
          <w:p w:rsidR="00740EE2" w:rsidRPr="00740EE2" w:rsidRDefault="00740EE2" w:rsidP="00740EE2">
            <w:pPr>
              <w:jc w:val="both"/>
              <w:rPr>
                <w:rStyle w:val="Strong"/>
                <w:b w:val="0"/>
                <w:bCs w:val="0"/>
                <w:sz w:val="24"/>
                <w:szCs w:val="24"/>
              </w:rPr>
            </w:pPr>
            <w:r>
              <w:rPr>
                <w:rStyle w:val="Strong"/>
                <w:b w:val="0"/>
                <w:bCs w:val="0"/>
                <w:sz w:val="24"/>
                <w:szCs w:val="24"/>
              </w:rPr>
              <w:t>*</w:t>
            </w:r>
            <w:r w:rsidRPr="00740EE2">
              <w:rPr>
                <w:rStyle w:val="Strong"/>
                <w:b w:val="0"/>
                <w:bCs w:val="0"/>
                <w:sz w:val="24"/>
                <w:szCs w:val="24"/>
              </w:rPr>
              <w:t xml:space="preserve"> Văn bản quy phạm pháp luật phải do các cơ quan nhà nước có thẩm quyền ban hành theo trình tự, thủ tục, hình thức luật định. Chỉ các cơ quan nhả nước có thầm quyền do Hiến pháp, luật quy định mới được ban hành văn bàn quy phạm pháp luật.</w:t>
            </w:r>
          </w:p>
          <w:p w:rsidR="00986D6A" w:rsidRPr="00986D6A" w:rsidRDefault="00740EE2" w:rsidP="00740EE2">
            <w:pPr>
              <w:rPr>
                <w:b/>
                <w:sz w:val="24"/>
                <w:szCs w:val="24"/>
              </w:rPr>
            </w:pPr>
            <w:r>
              <w:rPr>
                <w:rStyle w:val="Strong"/>
                <w:b w:val="0"/>
                <w:bCs w:val="0"/>
                <w:sz w:val="24"/>
                <w:szCs w:val="24"/>
              </w:rPr>
              <w:t>*</w:t>
            </w:r>
            <w:r w:rsidRPr="00740EE2">
              <w:rPr>
                <w:rStyle w:val="Strong"/>
                <w:b w:val="0"/>
                <w:bCs w:val="0"/>
                <w:sz w:val="24"/>
                <w:szCs w:val="24"/>
              </w:rPr>
              <w:t>Tất cả văn bản quy phạm pháp luật đều phải phù hợp. không được trái với Hiến pháp. Văn bản quy phạm pháp luật do cấp dưới ban hành không được trái với nội dung văn bản do cấp trên ban hành.</w:t>
            </w:r>
          </w:p>
        </w:tc>
        <w:tc>
          <w:tcPr>
            <w:tcW w:w="1260" w:type="dxa"/>
          </w:tcPr>
          <w:p w:rsidR="00986D6A" w:rsidRPr="00986D6A" w:rsidRDefault="00986D6A" w:rsidP="003B1C2F">
            <w:pPr>
              <w:jc w:val="center"/>
              <w:rPr>
                <w:b/>
                <w:sz w:val="24"/>
                <w:szCs w:val="24"/>
              </w:rPr>
            </w:pPr>
          </w:p>
          <w:p w:rsidR="00986D6A" w:rsidRPr="00986D6A" w:rsidRDefault="00415FCF" w:rsidP="003B1C2F">
            <w:pPr>
              <w:jc w:val="center"/>
              <w:rPr>
                <w:b/>
                <w:sz w:val="24"/>
                <w:szCs w:val="24"/>
              </w:rPr>
            </w:pPr>
            <w:r>
              <w:rPr>
                <w:b/>
                <w:sz w:val="24"/>
                <w:szCs w:val="24"/>
              </w:rPr>
              <w:t>4</w:t>
            </w:r>
            <w:r w:rsidR="00986D6A" w:rsidRPr="00986D6A">
              <w:rPr>
                <w:b/>
                <w:sz w:val="24"/>
                <w:szCs w:val="24"/>
              </w:rPr>
              <w:t>,0 điểm</w:t>
            </w:r>
          </w:p>
        </w:tc>
      </w:tr>
      <w:tr w:rsidR="00986D6A" w:rsidRPr="00986D6A" w:rsidTr="00415FCF">
        <w:tc>
          <w:tcPr>
            <w:tcW w:w="1728" w:type="dxa"/>
            <w:vAlign w:val="center"/>
          </w:tcPr>
          <w:p w:rsidR="00986D6A" w:rsidRPr="00986D6A" w:rsidRDefault="00986D6A" w:rsidP="003B1C2F">
            <w:pPr>
              <w:jc w:val="center"/>
              <w:rPr>
                <w:b/>
                <w:color w:val="000000"/>
                <w:sz w:val="24"/>
                <w:szCs w:val="24"/>
                <w:lang w:val="pt-BR"/>
              </w:rPr>
            </w:pPr>
            <w:r w:rsidRPr="00986D6A">
              <w:rPr>
                <w:b/>
                <w:color w:val="000000"/>
                <w:sz w:val="24"/>
                <w:szCs w:val="24"/>
                <w:lang w:val="pt-BR"/>
              </w:rPr>
              <w:lastRenderedPageBreak/>
              <w:t xml:space="preserve">Câu 2: </w:t>
            </w:r>
          </w:p>
          <w:p w:rsidR="00986D6A" w:rsidRPr="00986D6A" w:rsidRDefault="00986D6A" w:rsidP="003B1C2F">
            <w:pPr>
              <w:jc w:val="center"/>
              <w:rPr>
                <w:sz w:val="24"/>
                <w:szCs w:val="24"/>
              </w:rPr>
            </w:pPr>
            <w:r w:rsidRPr="00986D6A">
              <w:rPr>
                <w:b/>
                <w:color w:val="000000"/>
                <w:sz w:val="24"/>
                <w:szCs w:val="24"/>
                <w:lang w:val="pt-BR"/>
              </w:rPr>
              <w:t>( 2 điểm)</w:t>
            </w:r>
          </w:p>
        </w:tc>
        <w:tc>
          <w:tcPr>
            <w:tcW w:w="10440" w:type="dxa"/>
          </w:tcPr>
          <w:p w:rsidR="00986D6A" w:rsidRPr="00986D6A" w:rsidRDefault="00986D6A" w:rsidP="003B1C2F">
            <w:pPr>
              <w:jc w:val="both"/>
              <w:rPr>
                <w:color w:val="333333"/>
                <w:sz w:val="24"/>
                <w:szCs w:val="24"/>
              </w:rPr>
            </w:pPr>
            <w:r w:rsidRPr="00986D6A">
              <w:rPr>
                <w:sz w:val="24"/>
                <w:szCs w:val="24"/>
              </w:rPr>
              <w:t xml:space="preserve">- Công ty S chưa thi hành pháp luật vì: Pháp luật quy định mọi cá nhân và tổ chức khi tiến hành hoạt động sản xuất, kinh doanh phải thực hiện tốt các quy định về xử lý chất thải. Ở đây công ty đã </w:t>
            </w:r>
            <w:r w:rsidRPr="00986D6A">
              <w:rPr>
                <w:color w:val="333333"/>
                <w:sz w:val="24"/>
                <w:szCs w:val="24"/>
              </w:rPr>
              <w:t>xả nước thải chưa qua xử lí vào dòng sông bên cạnh làm ô nhiễm dòng sông là chưa thực hiện tốt các quy định của pháp luật về bảo vệ môi trường</w:t>
            </w:r>
          </w:p>
          <w:p w:rsidR="00986D6A" w:rsidRPr="00986D6A" w:rsidRDefault="00986D6A" w:rsidP="003B1C2F">
            <w:pPr>
              <w:jc w:val="both"/>
              <w:rPr>
                <w:rStyle w:val="Strong"/>
                <w:b w:val="0"/>
                <w:bCs w:val="0"/>
                <w:sz w:val="24"/>
                <w:szCs w:val="24"/>
              </w:rPr>
            </w:pPr>
            <w:r w:rsidRPr="00986D6A">
              <w:rPr>
                <w:color w:val="333333"/>
                <w:sz w:val="24"/>
                <w:szCs w:val="24"/>
              </w:rPr>
              <w:t>- Cơ quan có thẩm quyền đã áp dụng pháp luật: Thể hiện ở việc cảnh sát môi trường lập biên bản xử lí vi phạm đối với công ty S.</w:t>
            </w:r>
          </w:p>
        </w:tc>
        <w:tc>
          <w:tcPr>
            <w:tcW w:w="1260" w:type="dxa"/>
            <w:vAlign w:val="center"/>
          </w:tcPr>
          <w:p w:rsidR="00986D6A" w:rsidRPr="00986D6A" w:rsidRDefault="00986D6A" w:rsidP="003B1C2F">
            <w:pPr>
              <w:jc w:val="center"/>
              <w:rPr>
                <w:sz w:val="24"/>
                <w:szCs w:val="24"/>
              </w:rPr>
            </w:pPr>
            <w:r w:rsidRPr="00986D6A">
              <w:rPr>
                <w:b/>
                <w:sz w:val="24"/>
                <w:szCs w:val="24"/>
              </w:rPr>
              <w:t>2,0 điểm</w:t>
            </w:r>
          </w:p>
        </w:tc>
      </w:tr>
      <w:tr w:rsidR="00986D6A" w:rsidRPr="00986D6A" w:rsidTr="00415FCF">
        <w:tc>
          <w:tcPr>
            <w:tcW w:w="1728" w:type="dxa"/>
            <w:vAlign w:val="center"/>
          </w:tcPr>
          <w:p w:rsidR="00986D6A" w:rsidRPr="00986D6A" w:rsidRDefault="00986D6A" w:rsidP="003B1C2F">
            <w:pPr>
              <w:jc w:val="center"/>
              <w:rPr>
                <w:b/>
                <w:color w:val="000000"/>
                <w:sz w:val="24"/>
                <w:szCs w:val="24"/>
                <w:lang w:val="pt-BR"/>
              </w:rPr>
            </w:pPr>
            <w:r w:rsidRPr="00986D6A">
              <w:rPr>
                <w:b/>
                <w:color w:val="000000"/>
                <w:sz w:val="24"/>
                <w:szCs w:val="24"/>
                <w:lang w:val="pt-BR"/>
              </w:rPr>
              <w:t xml:space="preserve">Câu </w:t>
            </w:r>
            <w:r w:rsidR="00415FCF">
              <w:rPr>
                <w:b/>
                <w:color w:val="000000"/>
                <w:sz w:val="24"/>
                <w:szCs w:val="24"/>
                <w:lang w:val="pt-BR"/>
              </w:rPr>
              <w:t>3</w:t>
            </w:r>
            <w:r w:rsidRPr="00986D6A">
              <w:rPr>
                <w:b/>
                <w:color w:val="000000"/>
                <w:sz w:val="24"/>
                <w:szCs w:val="24"/>
                <w:lang w:val="pt-BR"/>
              </w:rPr>
              <w:t xml:space="preserve">: </w:t>
            </w:r>
          </w:p>
          <w:p w:rsidR="00986D6A" w:rsidRPr="00986D6A" w:rsidRDefault="00986D6A" w:rsidP="003B1C2F">
            <w:pPr>
              <w:jc w:val="center"/>
              <w:rPr>
                <w:sz w:val="24"/>
                <w:szCs w:val="24"/>
              </w:rPr>
            </w:pPr>
            <w:r w:rsidRPr="00986D6A">
              <w:rPr>
                <w:b/>
                <w:color w:val="000000"/>
                <w:sz w:val="24"/>
                <w:szCs w:val="24"/>
                <w:lang w:val="pt-BR"/>
              </w:rPr>
              <w:t>( 1 điểm)</w:t>
            </w:r>
          </w:p>
        </w:tc>
        <w:tc>
          <w:tcPr>
            <w:tcW w:w="10440" w:type="dxa"/>
          </w:tcPr>
          <w:p w:rsidR="00415FCF" w:rsidRPr="00986D6A" w:rsidRDefault="00415FCF" w:rsidP="00415FCF">
            <w:pPr>
              <w:rPr>
                <w:rStyle w:val="Strong"/>
                <w:b w:val="0"/>
                <w:bCs w:val="0"/>
                <w:sz w:val="24"/>
                <w:szCs w:val="24"/>
              </w:rPr>
            </w:pPr>
            <w:r w:rsidRPr="00986D6A">
              <w:rPr>
                <w:rStyle w:val="Strong"/>
                <w:b w:val="0"/>
                <w:bCs w:val="0"/>
                <w:sz w:val="24"/>
                <w:szCs w:val="24"/>
              </w:rPr>
              <w:t>- Nội dung trên đề cập đến quyền cơ bản của con người và công dân đó là: quyền tham gia quản lý nhà nước và xã hội, đây là quyền cơ bản của công dân trên lĩnh vực chính trị.</w:t>
            </w:r>
          </w:p>
          <w:p w:rsidR="00415FCF" w:rsidRPr="00986D6A" w:rsidRDefault="00415FCF" w:rsidP="00415FCF">
            <w:pPr>
              <w:rPr>
                <w:rStyle w:val="Strong"/>
                <w:b w:val="0"/>
                <w:bCs w:val="0"/>
                <w:sz w:val="24"/>
                <w:szCs w:val="24"/>
              </w:rPr>
            </w:pPr>
            <w:r w:rsidRPr="00986D6A">
              <w:rPr>
                <w:rStyle w:val="Strong"/>
                <w:b w:val="0"/>
                <w:bCs w:val="0"/>
                <w:sz w:val="24"/>
                <w:szCs w:val="24"/>
              </w:rPr>
              <w:t xml:space="preserve">- Ý nghĩa : </w:t>
            </w:r>
          </w:p>
          <w:p w:rsidR="00415FCF" w:rsidRPr="00986D6A" w:rsidRDefault="00415FCF" w:rsidP="00415FCF">
            <w:pPr>
              <w:pStyle w:val="NormalWeb"/>
              <w:shd w:val="clear" w:color="auto" w:fill="FFFFFF"/>
              <w:spacing w:before="0" w:beforeAutospacing="0" w:after="0" w:afterAutospacing="0"/>
              <w:outlineLvl w:val="2"/>
              <w:rPr>
                <w:rStyle w:val="Strong"/>
                <w:b w:val="0"/>
              </w:rPr>
            </w:pPr>
            <w:r w:rsidRPr="00986D6A">
              <w:rPr>
                <w:rStyle w:val="Strong"/>
                <w:b w:val="0"/>
              </w:rPr>
              <w:t>Đảm bảo cho công dân quyền làm chủ, tạo nên sức mạnh tổng hợp trong công việc xây dựng và quản lí đất nước.</w:t>
            </w:r>
          </w:p>
          <w:p w:rsidR="00986D6A" w:rsidRPr="00986D6A" w:rsidRDefault="00415FCF" w:rsidP="00415FCF">
            <w:pPr>
              <w:jc w:val="both"/>
              <w:rPr>
                <w:rStyle w:val="Strong"/>
                <w:b w:val="0"/>
                <w:bCs w:val="0"/>
                <w:sz w:val="24"/>
                <w:szCs w:val="24"/>
              </w:rPr>
            </w:pPr>
            <w:r w:rsidRPr="00986D6A">
              <w:rPr>
                <w:rStyle w:val="Strong"/>
                <w:b w:val="0"/>
                <w:sz w:val="24"/>
                <w:szCs w:val="24"/>
              </w:rPr>
              <w:t>Công dân có trách nhiệm tham gia các công việc của nhà nước, xã hội để đem lại lợi ích cho bản thân, xã hội.</w:t>
            </w:r>
          </w:p>
        </w:tc>
        <w:tc>
          <w:tcPr>
            <w:tcW w:w="1260" w:type="dxa"/>
            <w:vAlign w:val="center"/>
          </w:tcPr>
          <w:p w:rsidR="00986D6A" w:rsidRPr="00986D6A" w:rsidRDefault="00986D6A" w:rsidP="003B1C2F">
            <w:pPr>
              <w:jc w:val="center"/>
              <w:rPr>
                <w:b/>
                <w:sz w:val="24"/>
                <w:szCs w:val="24"/>
              </w:rPr>
            </w:pPr>
          </w:p>
          <w:p w:rsidR="00986D6A" w:rsidRPr="00986D6A" w:rsidRDefault="00986D6A" w:rsidP="003B1C2F">
            <w:pPr>
              <w:jc w:val="center"/>
              <w:rPr>
                <w:b/>
                <w:sz w:val="24"/>
                <w:szCs w:val="24"/>
              </w:rPr>
            </w:pPr>
            <w:r w:rsidRPr="00986D6A">
              <w:rPr>
                <w:b/>
                <w:sz w:val="24"/>
                <w:szCs w:val="24"/>
              </w:rPr>
              <w:t>1,0 điểm</w:t>
            </w:r>
          </w:p>
          <w:p w:rsidR="00986D6A" w:rsidRPr="00986D6A" w:rsidRDefault="00986D6A" w:rsidP="003B1C2F">
            <w:pPr>
              <w:rPr>
                <w:sz w:val="24"/>
                <w:szCs w:val="24"/>
              </w:rPr>
            </w:pPr>
          </w:p>
        </w:tc>
      </w:tr>
    </w:tbl>
    <w:p w:rsidR="00986D6A" w:rsidRPr="00986D6A" w:rsidRDefault="00986D6A" w:rsidP="00986D6A">
      <w:pPr>
        <w:jc w:val="both"/>
        <w:rPr>
          <w:color w:val="000000"/>
          <w:sz w:val="24"/>
          <w:szCs w:val="24"/>
          <w:lang w:val="vi-VN"/>
        </w:rPr>
      </w:pPr>
    </w:p>
    <w:p w:rsidR="00986D6A" w:rsidRPr="00986D6A" w:rsidRDefault="00986D6A" w:rsidP="00986D6A">
      <w:pPr>
        <w:ind w:firstLine="567"/>
        <w:jc w:val="center"/>
        <w:rPr>
          <w:b/>
          <w:sz w:val="24"/>
          <w:szCs w:val="24"/>
        </w:rPr>
      </w:pPr>
    </w:p>
    <w:p w:rsidR="00807FC5" w:rsidRPr="00986D6A" w:rsidRDefault="00807FC5" w:rsidP="00807FC5">
      <w:pPr>
        <w:pStyle w:val="NormalWeb"/>
        <w:spacing w:before="0" w:beforeAutospacing="0" w:after="0" w:afterAutospacing="0"/>
        <w:ind w:firstLine="567"/>
        <w:jc w:val="center"/>
        <w:rPr>
          <w:b/>
          <w:bCs/>
        </w:rPr>
      </w:pPr>
      <w:r w:rsidRPr="00986D6A">
        <w:rPr>
          <w:b/>
          <w:bCs/>
        </w:rPr>
        <w:t>MA TRẬN, BẢNG MINH HỌA, ĐỀ KIỂM TRA, ĐÁP ÁN</w:t>
      </w:r>
    </w:p>
    <w:p w:rsidR="00807FC5" w:rsidRPr="00986D6A" w:rsidRDefault="00807FC5" w:rsidP="00807FC5">
      <w:pPr>
        <w:pStyle w:val="NormalWeb"/>
        <w:spacing w:before="0" w:beforeAutospacing="0" w:after="0" w:afterAutospacing="0"/>
        <w:ind w:firstLine="567"/>
        <w:jc w:val="center"/>
      </w:pPr>
      <w:r w:rsidRPr="00986D6A">
        <w:rPr>
          <w:b/>
          <w:bCs/>
        </w:rPr>
        <w:t>MÔN: GIÁO DỤC KINH TẾ VÀ PHÁP LUẬT 10</w:t>
      </w:r>
    </w:p>
    <w:p w:rsidR="00807FC5" w:rsidRPr="00986D6A" w:rsidRDefault="00807FC5" w:rsidP="00807FC5">
      <w:pPr>
        <w:pStyle w:val="NormalWeb"/>
        <w:spacing w:before="0" w:beforeAutospacing="0" w:after="0" w:afterAutospacing="0"/>
        <w:ind w:firstLine="567"/>
        <w:jc w:val="both"/>
        <w:rPr>
          <w:lang w:val="vi-VN"/>
        </w:rPr>
      </w:pPr>
      <w:r w:rsidRPr="00986D6A">
        <w:t> </w:t>
      </w:r>
    </w:p>
    <w:p w:rsidR="00807FC5" w:rsidRPr="00986D6A" w:rsidRDefault="00807FC5" w:rsidP="00807FC5">
      <w:pPr>
        <w:spacing w:after="0" w:line="240" w:lineRule="auto"/>
        <w:ind w:firstLine="567"/>
        <w:rPr>
          <w:b/>
          <w:sz w:val="24"/>
          <w:szCs w:val="24"/>
          <w:highlight w:val="white"/>
        </w:rPr>
      </w:pPr>
      <w:r w:rsidRPr="00986D6A">
        <w:rPr>
          <w:b/>
          <w:sz w:val="24"/>
          <w:szCs w:val="24"/>
          <w:highlight w:val="white"/>
        </w:rPr>
        <w:t>I</w:t>
      </w:r>
      <w:r w:rsidRPr="00986D6A">
        <w:rPr>
          <w:b/>
          <w:sz w:val="24"/>
          <w:szCs w:val="24"/>
          <w:highlight w:val="white"/>
          <w:lang w:val="vi-VN"/>
        </w:rPr>
        <w:t>.MA TRẬN ĐỀ KIỂM TRA GIỮA KỲ II</w:t>
      </w:r>
    </w:p>
    <w:p w:rsidR="00807FC5" w:rsidRPr="00986D6A" w:rsidRDefault="00807FC5" w:rsidP="00807FC5">
      <w:pPr>
        <w:spacing w:after="0" w:line="240" w:lineRule="auto"/>
        <w:ind w:firstLine="567"/>
        <w:rPr>
          <w:b/>
          <w:sz w:val="24"/>
          <w:szCs w:val="24"/>
          <w:highlight w:val="white"/>
        </w:rPr>
      </w:pPr>
    </w:p>
    <w:tbl>
      <w:tblPr>
        <w:tblW w:w="14229" w:type="dxa"/>
        <w:tblInd w:w="103" w:type="dxa"/>
        <w:tblLook w:val="0000" w:firstRow="0" w:lastRow="0" w:firstColumn="0" w:lastColumn="0" w:noHBand="0" w:noVBand="0"/>
      </w:tblPr>
      <w:tblGrid>
        <w:gridCol w:w="534"/>
        <w:gridCol w:w="1811"/>
        <w:gridCol w:w="578"/>
        <w:gridCol w:w="823"/>
        <w:gridCol w:w="671"/>
        <w:gridCol w:w="578"/>
        <w:gridCol w:w="823"/>
        <w:gridCol w:w="563"/>
        <w:gridCol w:w="578"/>
        <w:gridCol w:w="823"/>
        <w:gridCol w:w="563"/>
        <w:gridCol w:w="578"/>
        <w:gridCol w:w="823"/>
        <w:gridCol w:w="563"/>
        <w:gridCol w:w="616"/>
        <w:gridCol w:w="566"/>
        <w:gridCol w:w="803"/>
        <w:gridCol w:w="566"/>
        <w:gridCol w:w="803"/>
        <w:gridCol w:w="566"/>
      </w:tblGrid>
      <w:tr w:rsidR="00807FC5" w:rsidRPr="00986D6A" w:rsidTr="00A96EFA">
        <w:trPr>
          <w:trHeight w:val="375"/>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TT</w:t>
            </w:r>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Nội dung</w:t>
            </w:r>
            <w:r w:rsidRPr="00986D6A">
              <w:rPr>
                <w:rFonts w:eastAsia="Batang"/>
                <w:sz w:val="24"/>
                <w:szCs w:val="24"/>
                <w:lang w:val="vi-VN" w:eastAsia="ko-KR"/>
              </w:rPr>
              <w:br/>
              <w:t>kiến thức</w:t>
            </w:r>
          </w:p>
        </w:tc>
        <w:tc>
          <w:tcPr>
            <w:tcW w:w="7964" w:type="dxa"/>
            <w:gridSpan w:val="12"/>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Mức độ nhận thức</w:t>
            </w:r>
          </w:p>
        </w:tc>
        <w:tc>
          <w:tcPr>
            <w:tcW w:w="3920"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Tổng</w:t>
            </w:r>
          </w:p>
        </w:tc>
      </w:tr>
      <w:tr w:rsidR="00807FC5" w:rsidRPr="00986D6A" w:rsidTr="00A96EFA">
        <w:trPr>
          <w:trHeight w:val="360"/>
        </w:trPr>
        <w:tc>
          <w:tcPr>
            <w:tcW w:w="534"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1811"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2072"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Nhận biết</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Thông hiểu</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Vận dụng</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Vận dụng cao</w:t>
            </w:r>
          </w:p>
        </w:tc>
        <w:tc>
          <w:tcPr>
            <w:tcW w:w="3920" w:type="dxa"/>
            <w:gridSpan w:val="6"/>
            <w:vMerge/>
            <w:tcBorders>
              <w:top w:val="single" w:sz="4" w:space="0" w:color="auto"/>
              <w:left w:val="single" w:sz="4" w:space="0" w:color="auto"/>
              <w:bottom w:val="single" w:sz="4" w:space="0" w:color="000000"/>
              <w:right w:val="single" w:sz="4" w:space="0" w:color="000000"/>
            </w:tcBorders>
            <w:vAlign w:val="center"/>
          </w:tcPr>
          <w:p w:rsidR="00807FC5" w:rsidRPr="00986D6A" w:rsidRDefault="00807FC5" w:rsidP="00A96EFA">
            <w:pPr>
              <w:spacing w:after="0" w:line="240" w:lineRule="auto"/>
              <w:rPr>
                <w:rFonts w:eastAsia="Batang"/>
                <w:sz w:val="24"/>
                <w:szCs w:val="24"/>
                <w:lang w:val="vi-VN" w:eastAsia="ko-KR"/>
              </w:rPr>
            </w:pPr>
          </w:p>
        </w:tc>
      </w:tr>
      <w:tr w:rsidR="00807FC5" w:rsidRPr="00986D6A" w:rsidTr="00A96EFA">
        <w:trPr>
          <w:trHeight w:val="360"/>
        </w:trPr>
        <w:tc>
          <w:tcPr>
            <w:tcW w:w="534"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1811"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2072"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Trắc nghiệm</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Tự luận</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Tự luận</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Tự luận</w:t>
            </w:r>
          </w:p>
        </w:tc>
        <w:tc>
          <w:tcPr>
            <w:tcW w:w="1182" w:type="dxa"/>
            <w:gridSpan w:val="2"/>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CH</w:t>
            </w:r>
          </w:p>
        </w:tc>
        <w:tc>
          <w:tcPr>
            <w:tcW w:w="1369" w:type="dxa"/>
            <w:gridSpan w:val="2"/>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Điểm</w:t>
            </w:r>
          </w:p>
        </w:tc>
        <w:tc>
          <w:tcPr>
            <w:tcW w:w="1369" w:type="dxa"/>
            <w:gridSpan w:val="2"/>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TG</w:t>
            </w:r>
          </w:p>
        </w:tc>
      </w:tr>
      <w:tr w:rsidR="00807FC5" w:rsidRPr="00986D6A" w:rsidTr="00A96EFA">
        <w:trPr>
          <w:trHeight w:val="360"/>
        </w:trPr>
        <w:tc>
          <w:tcPr>
            <w:tcW w:w="534"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1811"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CH</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Điểm</w:t>
            </w:r>
          </w:p>
        </w:tc>
        <w:tc>
          <w:tcPr>
            <w:tcW w:w="671"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TG</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CH</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Điểm</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TG</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CH</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Điểm</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TG</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CH</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Điểm</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TG</w:t>
            </w:r>
          </w:p>
        </w:tc>
        <w:tc>
          <w:tcPr>
            <w:tcW w:w="61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TN</w:t>
            </w:r>
          </w:p>
        </w:tc>
        <w:tc>
          <w:tcPr>
            <w:tcW w:w="56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TL</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TN</w:t>
            </w:r>
          </w:p>
        </w:tc>
        <w:tc>
          <w:tcPr>
            <w:tcW w:w="56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TL</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TN</w:t>
            </w:r>
          </w:p>
        </w:tc>
        <w:tc>
          <w:tcPr>
            <w:tcW w:w="56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TL</w:t>
            </w:r>
          </w:p>
        </w:tc>
      </w:tr>
      <w:tr w:rsidR="00807FC5" w:rsidRPr="00986D6A" w:rsidTr="00A96EFA">
        <w:trPr>
          <w:trHeight w:val="792"/>
        </w:trPr>
        <w:tc>
          <w:tcPr>
            <w:tcW w:w="534" w:type="dxa"/>
            <w:tcBorders>
              <w:top w:val="nil"/>
              <w:left w:val="single" w:sz="4" w:space="0" w:color="auto"/>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w:t>
            </w:r>
          </w:p>
        </w:tc>
        <w:tc>
          <w:tcPr>
            <w:tcW w:w="1811" w:type="dxa"/>
            <w:tcBorders>
              <w:top w:val="nil"/>
              <w:left w:val="nil"/>
              <w:bottom w:val="single" w:sz="4" w:space="0" w:color="auto"/>
              <w:right w:val="single" w:sz="4" w:space="0" w:color="auto"/>
            </w:tcBorders>
            <w:shd w:val="clear" w:color="auto" w:fill="auto"/>
            <w:vAlign w:val="center"/>
          </w:tcPr>
          <w:p w:rsidR="00807FC5" w:rsidRPr="00986D6A" w:rsidRDefault="00807FC5" w:rsidP="00A96EFA">
            <w:pPr>
              <w:spacing w:after="0" w:line="240" w:lineRule="auto"/>
              <w:rPr>
                <w:rFonts w:eastAsia="Batang"/>
                <w:sz w:val="24"/>
                <w:szCs w:val="24"/>
                <w:lang w:val="vi-VN" w:eastAsia="ko-KR"/>
              </w:rPr>
            </w:pPr>
            <w:r w:rsidRPr="00986D6A">
              <w:rPr>
                <w:rFonts w:eastAsia="Batang"/>
                <w:sz w:val="24"/>
                <w:szCs w:val="24"/>
                <w:lang w:val="vi-VN" w:eastAsia="ko-KR"/>
              </w:rPr>
              <w:t xml:space="preserve">Bài 11: Khái niệm, đặc điểm và vai trò của pháp </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671"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78" w:type="dxa"/>
            <w:tcBorders>
              <w:top w:val="nil"/>
              <w:left w:val="nil"/>
              <w:bottom w:val="single" w:sz="4" w:space="0" w:color="auto"/>
              <w:right w:val="single" w:sz="4" w:space="0" w:color="auto"/>
            </w:tcBorders>
            <w:shd w:val="clear" w:color="auto" w:fill="auto"/>
            <w:noWrap/>
            <w:vAlign w:val="center"/>
          </w:tcPr>
          <w:p w:rsidR="00807FC5" w:rsidRPr="00A67F07" w:rsidRDefault="00807FC5" w:rsidP="00A96EFA">
            <w:pPr>
              <w:spacing w:after="0" w:line="240" w:lineRule="auto"/>
              <w:jc w:val="center"/>
              <w:rPr>
                <w:rFonts w:eastAsia="Batang"/>
                <w:sz w:val="24"/>
                <w:szCs w:val="24"/>
                <w:lang w:eastAsia="ko-KR"/>
              </w:rPr>
            </w:pPr>
            <w:r w:rsidRPr="00986D6A">
              <w:rPr>
                <w:rFonts w:eastAsia="Batang"/>
                <w:sz w:val="24"/>
                <w:szCs w:val="24"/>
                <w:lang w:val="vi-VN" w:eastAsia="ko-KR"/>
              </w:rPr>
              <w:t> </w:t>
            </w:r>
            <w:r>
              <w:rPr>
                <w:rFonts w:eastAsia="Batang"/>
                <w:sz w:val="24"/>
                <w:szCs w:val="24"/>
                <w:lang w:eastAsia="ko-KR"/>
              </w:rPr>
              <w:t>1</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eastAsia="ko-KR"/>
              </w:rPr>
              <w:t>4</w:t>
            </w:r>
            <w:r w:rsidRPr="00986D6A">
              <w:rPr>
                <w:rFonts w:eastAsia="Batang"/>
                <w:sz w:val="24"/>
                <w:szCs w:val="24"/>
                <w:lang w:val="vi-VN" w:eastAsia="ko-KR"/>
              </w:rPr>
              <w:t> </w:t>
            </w:r>
          </w:p>
        </w:tc>
        <w:tc>
          <w:tcPr>
            <w:tcW w:w="563" w:type="dxa"/>
            <w:tcBorders>
              <w:top w:val="nil"/>
              <w:left w:val="nil"/>
              <w:bottom w:val="single" w:sz="4" w:space="0" w:color="auto"/>
              <w:right w:val="single" w:sz="4" w:space="0" w:color="auto"/>
            </w:tcBorders>
            <w:shd w:val="clear" w:color="auto" w:fill="auto"/>
            <w:noWrap/>
            <w:vAlign w:val="center"/>
          </w:tcPr>
          <w:p w:rsidR="00807FC5" w:rsidRPr="00A67F07" w:rsidRDefault="00807FC5" w:rsidP="00A96EFA">
            <w:pPr>
              <w:spacing w:after="0" w:line="240" w:lineRule="auto"/>
              <w:jc w:val="center"/>
              <w:rPr>
                <w:rFonts w:eastAsia="Batang"/>
                <w:sz w:val="24"/>
                <w:szCs w:val="24"/>
                <w:lang w:eastAsia="ko-KR"/>
              </w:rPr>
            </w:pPr>
            <w:r w:rsidRPr="00986D6A">
              <w:rPr>
                <w:rFonts w:eastAsia="Batang"/>
                <w:sz w:val="24"/>
                <w:szCs w:val="24"/>
                <w:lang w:val="vi-VN" w:eastAsia="ko-KR"/>
              </w:rPr>
              <w:t> </w:t>
            </w:r>
            <w:r>
              <w:rPr>
                <w:rFonts w:eastAsia="Batang"/>
                <w:sz w:val="24"/>
                <w:szCs w:val="24"/>
                <w:lang w:eastAsia="ko-KR"/>
              </w:rPr>
              <w:t>20</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B87767" w:rsidRDefault="00807FC5" w:rsidP="00A96EFA">
            <w:pPr>
              <w:spacing w:after="0" w:line="240" w:lineRule="auto"/>
              <w:jc w:val="center"/>
              <w:rPr>
                <w:rFonts w:eastAsia="Batang"/>
                <w:sz w:val="24"/>
                <w:szCs w:val="24"/>
                <w:lang w:eastAsia="ko-KR"/>
              </w:rPr>
            </w:pPr>
            <w:r>
              <w:rPr>
                <w:rFonts w:eastAsia="Batang"/>
                <w:sz w:val="24"/>
                <w:szCs w:val="24"/>
                <w:lang w:eastAsia="ko-KR"/>
              </w:rPr>
              <w:t>1</w:t>
            </w:r>
          </w:p>
        </w:tc>
        <w:tc>
          <w:tcPr>
            <w:tcW w:w="823"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B87767" w:rsidRDefault="00807FC5" w:rsidP="00A96EFA">
            <w:pPr>
              <w:spacing w:after="0" w:line="240" w:lineRule="auto"/>
              <w:jc w:val="center"/>
              <w:rPr>
                <w:rFonts w:eastAsia="Batang"/>
                <w:sz w:val="24"/>
                <w:szCs w:val="24"/>
                <w:lang w:eastAsia="ko-KR"/>
              </w:rPr>
            </w:pPr>
            <w:r>
              <w:rPr>
                <w:rFonts w:eastAsia="Batang"/>
                <w:sz w:val="24"/>
                <w:szCs w:val="24"/>
                <w:lang w:eastAsia="ko-KR"/>
              </w:rPr>
              <w:t>2</w:t>
            </w:r>
          </w:p>
        </w:tc>
        <w:tc>
          <w:tcPr>
            <w:tcW w:w="563"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B87767" w:rsidRDefault="00807FC5" w:rsidP="00A96EFA">
            <w:pPr>
              <w:spacing w:after="0" w:line="240" w:lineRule="auto"/>
              <w:rPr>
                <w:rFonts w:eastAsia="Batang"/>
                <w:sz w:val="24"/>
                <w:szCs w:val="24"/>
                <w:lang w:eastAsia="ko-KR"/>
              </w:rPr>
            </w:pPr>
            <w:r>
              <w:rPr>
                <w:rFonts w:eastAsia="Batang"/>
                <w:sz w:val="24"/>
                <w:szCs w:val="24"/>
                <w:lang w:eastAsia="ko-KR"/>
              </w:rPr>
              <w:t>10</w:t>
            </w:r>
          </w:p>
        </w:tc>
        <w:tc>
          <w:tcPr>
            <w:tcW w:w="578"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82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6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616" w:type="dxa"/>
            <w:tcBorders>
              <w:top w:val="nil"/>
              <w:left w:val="single" w:sz="4" w:space="0" w:color="auto"/>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w:t>
            </w:r>
          </w:p>
        </w:tc>
        <w:tc>
          <w:tcPr>
            <w:tcW w:w="566"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2</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566"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6</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66"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30</w:t>
            </w:r>
          </w:p>
        </w:tc>
      </w:tr>
      <w:tr w:rsidR="00807FC5" w:rsidRPr="00986D6A" w:rsidTr="00A96EFA">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lastRenderedPageBreak/>
              <w:t>2</w:t>
            </w:r>
          </w:p>
        </w:tc>
        <w:tc>
          <w:tcPr>
            <w:tcW w:w="1811" w:type="dxa"/>
            <w:tcBorders>
              <w:top w:val="nil"/>
              <w:left w:val="nil"/>
              <w:bottom w:val="single" w:sz="4" w:space="0" w:color="auto"/>
              <w:right w:val="single" w:sz="4" w:space="0" w:color="auto"/>
            </w:tcBorders>
            <w:shd w:val="clear" w:color="auto" w:fill="auto"/>
            <w:vAlign w:val="center"/>
          </w:tcPr>
          <w:p w:rsidR="00807FC5" w:rsidRPr="00986D6A" w:rsidRDefault="00807FC5" w:rsidP="00A96EFA">
            <w:pPr>
              <w:spacing w:after="0" w:line="240" w:lineRule="auto"/>
              <w:rPr>
                <w:rFonts w:eastAsia="Batang"/>
                <w:sz w:val="24"/>
                <w:szCs w:val="24"/>
                <w:lang w:val="vi-VN" w:eastAsia="ko-KR"/>
              </w:rPr>
            </w:pPr>
            <w:r w:rsidRPr="00986D6A">
              <w:rPr>
                <w:rFonts w:eastAsia="Batang"/>
                <w:sz w:val="24"/>
                <w:szCs w:val="24"/>
                <w:lang w:val="vi-VN" w:eastAsia="ko-KR"/>
              </w:rPr>
              <w:t>Bài 13: Thực hiện pháp luật</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671"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78" w:type="dxa"/>
            <w:tcBorders>
              <w:top w:val="nil"/>
              <w:left w:val="nil"/>
              <w:bottom w:val="single" w:sz="4" w:space="0" w:color="auto"/>
              <w:right w:val="single" w:sz="4" w:space="0" w:color="auto"/>
            </w:tcBorders>
            <w:shd w:val="clear" w:color="auto" w:fill="auto"/>
            <w:noWrap/>
            <w:vAlign w:val="center"/>
          </w:tcPr>
          <w:p w:rsidR="00807FC5" w:rsidRPr="00A67F07" w:rsidRDefault="00807FC5" w:rsidP="00A96EFA">
            <w:pPr>
              <w:spacing w:after="0" w:line="240" w:lineRule="auto"/>
              <w:jc w:val="center"/>
              <w:rPr>
                <w:rFonts w:eastAsia="Batang"/>
                <w:sz w:val="24"/>
                <w:szCs w:val="24"/>
                <w:lang w:eastAsia="ko-KR"/>
              </w:rPr>
            </w:pPr>
            <w:r w:rsidRPr="00986D6A">
              <w:rPr>
                <w:rFonts w:eastAsia="Batang"/>
                <w:sz w:val="24"/>
                <w:szCs w:val="24"/>
                <w:lang w:val="vi-VN" w:eastAsia="ko-KR"/>
              </w:rPr>
              <w:t> </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563" w:type="dxa"/>
            <w:tcBorders>
              <w:top w:val="nil"/>
              <w:left w:val="nil"/>
              <w:bottom w:val="single" w:sz="4" w:space="0" w:color="auto"/>
              <w:right w:val="single" w:sz="4" w:space="0" w:color="auto"/>
            </w:tcBorders>
            <w:shd w:val="clear" w:color="auto" w:fill="auto"/>
            <w:noWrap/>
            <w:vAlign w:val="center"/>
          </w:tcPr>
          <w:p w:rsidR="00807FC5" w:rsidRPr="000126A7" w:rsidRDefault="00807FC5" w:rsidP="00A96EFA">
            <w:pPr>
              <w:spacing w:after="0" w:line="240" w:lineRule="auto"/>
              <w:jc w:val="center"/>
              <w:rPr>
                <w:rFonts w:eastAsia="Batang"/>
                <w:sz w:val="24"/>
                <w:szCs w:val="24"/>
                <w:lang w:eastAsia="ko-KR"/>
              </w:rPr>
            </w:pPr>
            <w:r w:rsidRPr="00986D6A">
              <w:rPr>
                <w:rFonts w:eastAsia="Batang"/>
                <w:sz w:val="24"/>
                <w:szCs w:val="24"/>
                <w:lang w:val="vi-VN" w:eastAsia="ko-KR"/>
              </w:rPr>
              <w:t> </w:t>
            </w:r>
          </w:p>
        </w:tc>
        <w:tc>
          <w:tcPr>
            <w:tcW w:w="578"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23"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563"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578"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82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6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616" w:type="dxa"/>
            <w:tcBorders>
              <w:top w:val="nil"/>
              <w:left w:val="single" w:sz="4" w:space="0" w:color="auto"/>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r>
      <w:tr w:rsidR="00807FC5" w:rsidRPr="00986D6A" w:rsidTr="00A96EFA">
        <w:trPr>
          <w:trHeight w:val="792"/>
        </w:trPr>
        <w:tc>
          <w:tcPr>
            <w:tcW w:w="534" w:type="dxa"/>
            <w:tcBorders>
              <w:top w:val="nil"/>
              <w:left w:val="single" w:sz="4" w:space="0" w:color="auto"/>
              <w:bottom w:val="single" w:sz="4" w:space="0" w:color="auto"/>
              <w:right w:val="single" w:sz="4" w:space="0" w:color="auto"/>
            </w:tcBorders>
            <w:shd w:val="clear" w:color="auto" w:fill="auto"/>
            <w:noWrap/>
            <w:vAlign w:val="center"/>
          </w:tcPr>
          <w:p w:rsidR="00807FC5" w:rsidRPr="00A67F07" w:rsidRDefault="00807FC5" w:rsidP="00A96EFA">
            <w:pPr>
              <w:spacing w:after="0" w:line="240" w:lineRule="auto"/>
              <w:jc w:val="center"/>
              <w:rPr>
                <w:rFonts w:eastAsia="Batang"/>
                <w:sz w:val="24"/>
                <w:szCs w:val="24"/>
                <w:lang w:eastAsia="ko-KR"/>
              </w:rPr>
            </w:pPr>
            <w:r>
              <w:rPr>
                <w:rFonts w:eastAsia="Batang"/>
                <w:sz w:val="24"/>
                <w:szCs w:val="24"/>
                <w:lang w:eastAsia="ko-KR"/>
              </w:rPr>
              <w:t>3</w:t>
            </w:r>
          </w:p>
        </w:tc>
        <w:tc>
          <w:tcPr>
            <w:tcW w:w="1811" w:type="dxa"/>
            <w:tcBorders>
              <w:top w:val="nil"/>
              <w:left w:val="nil"/>
              <w:bottom w:val="single" w:sz="4" w:space="0" w:color="auto"/>
              <w:right w:val="single" w:sz="4" w:space="0" w:color="auto"/>
            </w:tcBorders>
            <w:shd w:val="clear" w:color="auto" w:fill="auto"/>
            <w:vAlign w:val="center"/>
          </w:tcPr>
          <w:p w:rsidR="00807FC5" w:rsidRPr="00986D6A" w:rsidRDefault="00807FC5" w:rsidP="00A96EFA">
            <w:pPr>
              <w:spacing w:after="0" w:line="240" w:lineRule="auto"/>
              <w:rPr>
                <w:rFonts w:eastAsia="Batang"/>
                <w:sz w:val="24"/>
                <w:szCs w:val="24"/>
                <w:lang w:val="vi-VN" w:eastAsia="ko-KR"/>
              </w:rPr>
            </w:pPr>
            <w:r w:rsidRPr="00986D6A">
              <w:rPr>
                <w:rFonts w:eastAsia="Batang"/>
                <w:sz w:val="24"/>
                <w:szCs w:val="24"/>
                <w:lang w:val="vi-VN" w:eastAsia="ko-KR"/>
              </w:rPr>
              <w:t>Bài 14; Giới thiệu về Hiến pháp nước Cộng hòa xã hội chủ nghĩa Việt Nam</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671"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p>
        </w:tc>
        <w:tc>
          <w:tcPr>
            <w:tcW w:w="578"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82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6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1</w:t>
            </w:r>
          </w:p>
        </w:tc>
        <w:tc>
          <w:tcPr>
            <w:tcW w:w="8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07FC5" w:rsidRPr="00B87767" w:rsidRDefault="00807FC5" w:rsidP="00A96EFA">
            <w:pPr>
              <w:spacing w:after="0" w:line="240" w:lineRule="auto"/>
              <w:jc w:val="center"/>
              <w:rPr>
                <w:rFonts w:eastAsia="Batang"/>
                <w:sz w:val="24"/>
                <w:szCs w:val="24"/>
                <w:lang w:eastAsia="ko-KR"/>
              </w:rPr>
            </w:pPr>
            <w:r>
              <w:rPr>
                <w:rFonts w:eastAsia="Batang"/>
                <w:sz w:val="24"/>
                <w:szCs w:val="24"/>
                <w:lang w:eastAsia="ko-KR"/>
              </w:rPr>
              <w:t>1</w:t>
            </w:r>
          </w:p>
        </w:tc>
        <w:tc>
          <w:tcPr>
            <w:tcW w:w="5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07FC5" w:rsidRPr="00B87767" w:rsidRDefault="00807FC5" w:rsidP="00A96EFA">
            <w:pPr>
              <w:spacing w:after="0" w:line="240" w:lineRule="auto"/>
              <w:jc w:val="center"/>
              <w:rPr>
                <w:rFonts w:eastAsia="Batang"/>
                <w:sz w:val="24"/>
                <w:szCs w:val="24"/>
                <w:lang w:eastAsia="ko-KR"/>
              </w:rPr>
            </w:pPr>
            <w:r>
              <w:rPr>
                <w:rFonts w:eastAsia="Batang"/>
                <w:sz w:val="24"/>
                <w:szCs w:val="24"/>
                <w:lang w:eastAsia="ko-KR"/>
              </w:rPr>
              <w:t>5</w:t>
            </w:r>
          </w:p>
        </w:tc>
        <w:tc>
          <w:tcPr>
            <w:tcW w:w="61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2</w:t>
            </w:r>
          </w:p>
        </w:tc>
        <w:tc>
          <w:tcPr>
            <w:tcW w:w="566"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566"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66" w:type="dxa"/>
            <w:vMerge w:val="restart"/>
            <w:tcBorders>
              <w:top w:val="nil"/>
              <w:left w:val="single" w:sz="4" w:space="0" w:color="auto"/>
              <w:bottom w:val="single" w:sz="4" w:space="0" w:color="000000"/>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5</w:t>
            </w:r>
          </w:p>
        </w:tc>
      </w:tr>
      <w:tr w:rsidR="00807FC5" w:rsidRPr="00986D6A" w:rsidTr="00A96EFA">
        <w:trPr>
          <w:trHeight w:val="792"/>
        </w:trPr>
        <w:tc>
          <w:tcPr>
            <w:tcW w:w="534" w:type="dxa"/>
            <w:tcBorders>
              <w:top w:val="nil"/>
              <w:left w:val="single" w:sz="4" w:space="0" w:color="auto"/>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4</w:t>
            </w:r>
          </w:p>
        </w:tc>
        <w:tc>
          <w:tcPr>
            <w:tcW w:w="1811" w:type="dxa"/>
            <w:tcBorders>
              <w:top w:val="nil"/>
              <w:left w:val="nil"/>
              <w:bottom w:val="single" w:sz="4" w:space="0" w:color="auto"/>
              <w:right w:val="single" w:sz="4" w:space="0" w:color="auto"/>
            </w:tcBorders>
            <w:shd w:val="clear" w:color="auto" w:fill="auto"/>
            <w:vAlign w:val="center"/>
          </w:tcPr>
          <w:p w:rsidR="00807FC5" w:rsidRPr="00986D6A" w:rsidRDefault="00807FC5" w:rsidP="00A96EFA">
            <w:pPr>
              <w:spacing w:after="0" w:line="240" w:lineRule="auto"/>
              <w:rPr>
                <w:rFonts w:eastAsia="Batang"/>
                <w:sz w:val="24"/>
                <w:szCs w:val="24"/>
                <w:lang w:val="vi-VN" w:eastAsia="ko-KR"/>
              </w:rPr>
            </w:pPr>
            <w:r w:rsidRPr="00986D6A">
              <w:rPr>
                <w:rFonts w:eastAsia="Batang"/>
                <w:sz w:val="24"/>
                <w:szCs w:val="24"/>
                <w:lang w:val="vi-VN" w:eastAsia="ko-KR"/>
              </w:rPr>
              <w:t>Bài 15: Nội dung cơ bản của  Hiến pháp nước Cộng hòa xã hội chủ nghĩa Việt Nam</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671"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578"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82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6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78"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23"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563"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61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2</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r>
      <w:tr w:rsidR="00807FC5" w:rsidRPr="00986D6A" w:rsidTr="00A96EFA">
        <w:trPr>
          <w:trHeight w:val="792"/>
        </w:trPr>
        <w:tc>
          <w:tcPr>
            <w:tcW w:w="534" w:type="dxa"/>
            <w:tcBorders>
              <w:top w:val="nil"/>
              <w:left w:val="single" w:sz="4" w:space="0" w:color="auto"/>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5</w:t>
            </w:r>
          </w:p>
        </w:tc>
        <w:tc>
          <w:tcPr>
            <w:tcW w:w="1811" w:type="dxa"/>
            <w:tcBorders>
              <w:top w:val="nil"/>
              <w:left w:val="nil"/>
              <w:bottom w:val="single" w:sz="4" w:space="0" w:color="auto"/>
              <w:right w:val="single" w:sz="4" w:space="0" w:color="auto"/>
            </w:tcBorders>
            <w:shd w:val="clear" w:color="auto" w:fill="auto"/>
            <w:vAlign w:val="center"/>
          </w:tcPr>
          <w:p w:rsidR="00807FC5" w:rsidRPr="00986D6A" w:rsidRDefault="00807FC5" w:rsidP="00A96EFA">
            <w:pPr>
              <w:spacing w:after="0" w:line="240" w:lineRule="auto"/>
              <w:rPr>
                <w:rFonts w:eastAsia="Batang"/>
                <w:sz w:val="24"/>
                <w:szCs w:val="24"/>
                <w:lang w:val="vi-VN" w:eastAsia="ko-KR"/>
              </w:rPr>
            </w:pPr>
            <w:r w:rsidRPr="00986D6A">
              <w:rPr>
                <w:rFonts w:eastAsia="Batang"/>
                <w:sz w:val="24"/>
                <w:szCs w:val="24"/>
                <w:lang w:val="vi-VN" w:eastAsia="ko-KR"/>
              </w:rPr>
              <w:t>Bài 16: Quyền con người, quyền và nghĩa vụ cơ bản của công dân trong Hiến pháp</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0,75</w:t>
            </w:r>
          </w:p>
        </w:tc>
        <w:tc>
          <w:tcPr>
            <w:tcW w:w="671"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2,25</w:t>
            </w:r>
          </w:p>
        </w:tc>
        <w:tc>
          <w:tcPr>
            <w:tcW w:w="578" w:type="dxa"/>
            <w:tcBorders>
              <w:top w:val="nil"/>
              <w:left w:val="nil"/>
              <w:bottom w:val="single" w:sz="4" w:space="0" w:color="auto"/>
              <w:right w:val="single" w:sz="4" w:space="0" w:color="auto"/>
            </w:tcBorders>
            <w:shd w:val="clear" w:color="auto" w:fill="auto"/>
            <w:noWrap/>
            <w:vAlign w:val="center"/>
          </w:tcPr>
          <w:p w:rsidR="00807FC5" w:rsidRPr="00A67F07" w:rsidRDefault="00807FC5" w:rsidP="00A96EFA">
            <w:pPr>
              <w:spacing w:after="0" w:line="240" w:lineRule="auto"/>
              <w:jc w:val="center"/>
              <w:rPr>
                <w:rFonts w:eastAsia="Batang"/>
                <w:sz w:val="24"/>
                <w:szCs w:val="24"/>
                <w:lang w:eastAsia="ko-KR"/>
              </w:rPr>
            </w:pPr>
            <w:r w:rsidRPr="00986D6A">
              <w:rPr>
                <w:rFonts w:eastAsia="Batang"/>
                <w:sz w:val="24"/>
                <w:szCs w:val="24"/>
                <w:lang w:val="vi-VN" w:eastAsia="ko-KR"/>
              </w:rPr>
              <w:t> </w:t>
            </w:r>
          </w:p>
        </w:tc>
        <w:tc>
          <w:tcPr>
            <w:tcW w:w="823" w:type="dxa"/>
            <w:tcBorders>
              <w:top w:val="nil"/>
              <w:left w:val="nil"/>
              <w:bottom w:val="single" w:sz="4" w:space="0" w:color="auto"/>
              <w:right w:val="single" w:sz="4" w:space="0" w:color="auto"/>
            </w:tcBorders>
            <w:shd w:val="clear" w:color="auto" w:fill="auto"/>
            <w:noWrap/>
            <w:vAlign w:val="center"/>
          </w:tcPr>
          <w:p w:rsidR="00807FC5" w:rsidRPr="000126A7" w:rsidRDefault="00807FC5" w:rsidP="00A96EFA">
            <w:pPr>
              <w:spacing w:after="0" w:line="240" w:lineRule="auto"/>
              <w:jc w:val="center"/>
              <w:rPr>
                <w:rFonts w:eastAsia="Batang"/>
                <w:sz w:val="24"/>
                <w:szCs w:val="24"/>
                <w:lang w:eastAsia="ko-KR"/>
              </w:rPr>
            </w:pPr>
            <w:r w:rsidRPr="00986D6A">
              <w:rPr>
                <w:rFonts w:eastAsia="Batang"/>
                <w:sz w:val="24"/>
                <w:szCs w:val="24"/>
                <w:lang w:val="vi-VN" w:eastAsia="ko-KR"/>
              </w:rPr>
              <w:t> </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578"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82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6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78"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23"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563"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61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3</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0,75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2,25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r>
      <w:tr w:rsidR="00807FC5" w:rsidRPr="00986D6A" w:rsidTr="00A96EFA">
        <w:trPr>
          <w:trHeight w:val="792"/>
        </w:trPr>
        <w:tc>
          <w:tcPr>
            <w:tcW w:w="534" w:type="dxa"/>
            <w:tcBorders>
              <w:top w:val="nil"/>
              <w:left w:val="single" w:sz="4" w:space="0" w:color="auto"/>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6</w:t>
            </w:r>
          </w:p>
        </w:tc>
        <w:tc>
          <w:tcPr>
            <w:tcW w:w="1811" w:type="dxa"/>
            <w:tcBorders>
              <w:top w:val="nil"/>
              <w:left w:val="nil"/>
              <w:bottom w:val="single" w:sz="4" w:space="0" w:color="auto"/>
              <w:right w:val="single" w:sz="4" w:space="0" w:color="auto"/>
            </w:tcBorders>
            <w:shd w:val="clear" w:color="auto" w:fill="auto"/>
            <w:vAlign w:val="center"/>
          </w:tcPr>
          <w:p w:rsidR="00807FC5" w:rsidRPr="00986D6A" w:rsidRDefault="00807FC5" w:rsidP="00A96EFA">
            <w:pPr>
              <w:spacing w:after="0" w:line="240" w:lineRule="auto"/>
              <w:rPr>
                <w:rFonts w:eastAsia="Batang"/>
                <w:sz w:val="24"/>
                <w:szCs w:val="24"/>
                <w:lang w:val="vi-VN" w:eastAsia="ko-KR"/>
              </w:rPr>
            </w:pPr>
            <w:r w:rsidRPr="00986D6A">
              <w:rPr>
                <w:rFonts w:eastAsia="Batang"/>
                <w:sz w:val="24"/>
                <w:szCs w:val="24"/>
                <w:lang w:val="vi-VN" w:eastAsia="ko-KR"/>
              </w:rPr>
              <w:t>Bài 17: Nội dung cơ bản của Hiến pháp về kinh tế, văn hóa, giáo dục, khoa học công nghệ, môi trường</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1</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0,2</w:t>
            </w:r>
            <w:r w:rsidRPr="00986D6A">
              <w:rPr>
                <w:rFonts w:eastAsia="Batang"/>
                <w:sz w:val="24"/>
                <w:szCs w:val="24"/>
                <w:lang w:val="vi-VN" w:eastAsia="ko-KR"/>
              </w:rPr>
              <w:t>5</w:t>
            </w:r>
          </w:p>
        </w:tc>
        <w:tc>
          <w:tcPr>
            <w:tcW w:w="671" w:type="dxa"/>
            <w:tcBorders>
              <w:top w:val="nil"/>
              <w:left w:val="nil"/>
              <w:bottom w:val="single" w:sz="4" w:space="0" w:color="auto"/>
              <w:right w:val="single" w:sz="4" w:space="0" w:color="auto"/>
            </w:tcBorders>
            <w:shd w:val="clear" w:color="auto" w:fill="auto"/>
            <w:noWrap/>
            <w:vAlign w:val="center"/>
          </w:tcPr>
          <w:p w:rsidR="00807FC5" w:rsidRPr="00A67F07" w:rsidRDefault="00807FC5" w:rsidP="00A96EFA">
            <w:pPr>
              <w:spacing w:after="0" w:line="240" w:lineRule="auto"/>
              <w:jc w:val="center"/>
              <w:rPr>
                <w:rFonts w:eastAsia="Batang"/>
                <w:sz w:val="24"/>
                <w:szCs w:val="24"/>
                <w:lang w:eastAsia="ko-KR"/>
              </w:rPr>
            </w:pPr>
            <w:r>
              <w:rPr>
                <w:rFonts w:eastAsia="Batang"/>
                <w:sz w:val="24"/>
                <w:szCs w:val="24"/>
                <w:lang w:val="vi-VN" w:eastAsia="ko-KR"/>
              </w:rPr>
              <w:t>0,75</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 </w:t>
            </w:r>
          </w:p>
        </w:tc>
        <w:tc>
          <w:tcPr>
            <w:tcW w:w="578"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82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63" w:type="dxa"/>
            <w:tcBorders>
              <w:top w:val="nil"/>
              <w:left w:val="nil"/>
              <w:bottom w:val="nil"/>
              <w:right w:val="nil"/>
            </w:tcBorders>
            <w:shd w:val="clear" w:color="auto" w:fill="auto"/>
            <w:noWrap/>
            <w:vAlign w:val="center"/>
          </w:tcPr>
          <w:p w:rsidR="00807FC5" w:rsidRPr="00986D6A" w:rsidRDefault="00807FC5" w:rsidP="00A96EFA">
            <w:pPr>
              <w:spacing w:after="0" w:line="240" w:lineRule="auto"/>
              <w:rPr>
                <w:rFonts w:eastAsia="Batang"/>
                <w:sz w:val="24"/>
                <w:szCs w:val="24"/>
                <w:lang w:val="vi-VN" w:eastAsia="ko-KR"/>
              </w:rPr>
            </w:pPr>
          </w:p>
        </w:tc>
        <w:tc>
          <w:tcPr>
            <w:tcW w:w="578"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23"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563" w:type="dxa"/>
            <w:vMerge/>
            <w:tcBorders>
              <w:top w:val="single" w:sz="4" w:space="0" w:color="auto"/>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61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1</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0,2</w:t>
            </w:r>
            <w:r w:rsidRPr="00986D6A">
              <w:rPr>
                <w:rFonts w:eastAsia="Batang"/>
                <w:sz w:val="24"/>
                <w:szCs w:val="24"/>
                <w:lang w:val="vi-VN" w:eastAsia="ko-KR"/>
              </w:rPr>
              <w:t>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0,75</w:t>
            </w:r>
          </w:p>
        </w:tc>
        <w:tc>
          <w:tcPr>
            <w:tcW w:w="566" w:type="dxa"/>
            <w:vMerge/>
            <w:tcBorders>
              <w:top w:val="nil"/>
              <w:left w:val="single" w:sz="4" w:space="0" w:color="auto"/>
              <w:bottom w:val="single" w:sz="4" w:space="0" w:color="000000"/>
              <w:right w:val="single" w:sz="4" w:space="0" w:color="auto"/>
            </w:tcBorders>
            <w:vAlign w:val="center"/>
          </w:tcPr>
          <w:p w:rsidR="00807FC5" w:rsidRPr="00986D6A" w:rsidRDefault="00807FC5" w:rsidP="00A96EFA">
            <w:pPr>
              <w:spacing w:after="0" w:line="240" w:lineRule="auto"/>
              <w:rPr>
                <w:rFonts w:eastAsia="Batang"/>
                <w:sz w:val="24"/>
                <w:szCs w:val="24"/>
                <w:lang w:val="vi-VN" w:eastAsia="ko-KR"/>
              </w:rPr>
            </w:pPr>
          </w:p>
        </w:tc>
      </w:tr>
      <w:tr w:rsidR="00807FC5" w:rsidRPr="00986D6A" w:rsidTr="00A96EFA">
        <w:trPr>
          <w:trHeight w:val="36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Tổng</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12</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w:t>
            </w:r>
          </w:p>
        </w:tc>
        <w:tc>
          <w:tcPr>
            <w:tcW w:w="671"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9</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4</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20</w:t>
            </w:r>
          </w:p>
        </w:tc>
        <w:tc>
          <w:tcPr>
            <w:tcW w:w="578" w:type="dxa"/>
            <w:tcBorders>
              <w:top w:val="single" w:sz="4" w:space="0" w:color="auto"/>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10</w:t>
            </w:r>
          </w:p>
        </w:tc>
        <w:tc>
          <w:tcPr>
            <w:tcW w:w="578"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w:t>
            </w:r>
          </w:p>
        </w:tc>
        <w:tc>
          <w:tcPr>
            <w:tcW w:w="82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w:t>
            </w:r>
          </w:p>
        </w:tc>
        <w:tc>
          <w:tcPr>
            <w:tcW w:w="56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5</w:t>
            </w:r>
          </w:p>
        </w:tc>
        <w:tc>
          <w:tcPr>
            <w:tcW w:w="61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12</w:t>
            </w:r>
          </w:p>
        </w:tc>
        <w:tc>
          <w:tcPr>
            <w:tcW w:w="56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w:t>
            </w:r>
          </w:p>
        </w:tc>
        <w:tc>
          <w:tcPr>
            <w:tcW w:w="566" w:type="dxa"/>
            <w:tcBorders>
              <w:top w:val="nil"/>
              <w:left w:val="nil"/>
              <w:bottom w:val="single" w:sz="4" w:space="0" w:color="auto"/>
              <w:right w:val="single" w:sz="4" w:space="0" w:color="auto"/>
            </w:tcBorders>
            <w:shd w:val="clear" w:color="auto" w:fill="auto"/>
            <w:noWrap/>
            <w:vAlign w:val="center"/>
          </w:tcPr>
          <w:p w:rsidR="00807FC5" w:rsidRPr="00B87767" w:rsidRDefault="00807FC5" w:rsidP="00A96EFA">
            <w:pPr>
              <w:spacing w:after="0" w:line="240" w:lineRule="auto"/>
              <w:jc w:val="center"/>
              <w:rPr>
                <w:rFonts w:eastAsia="Batang"/>
                <w:sz w:val="24"/>
                <w:szCs w:val="24"/>
                <w:lang w:eastAsia="ko-KR"/>
              </w:rPr>
            </w:pPr>
            <w:r>
              <w:rPr>
                <w:rFonts w:eastAsia="Batang"/>
                <w:sz w:val="24"/>
                <w:szCs w:val="24"/>
                <w:lang w:eastAsia="ko-KR"/>
              </w:rPr>
              <w:t>7</w:t>
            </w:r>
          </w:p>
        </w:tc>
        <w:tc>
          <w:tcPr>
            <w:tcW w:w="803"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9</w:t>
            </w:r>
          </w:p>
        </w:tc>
        <w:tc>
          <w:tcPr>
            <w:tcW w:w="566" w:type="dxa"/>
            <w:tcBorders>
              <w:top w:val="nil"/>
              <w:left w:val="nil"/>
              <w:bottom w:val="single" w:sz="4" w:space="0" w:color="auto"/>
              <w:right w:val="single" w:sz="4" w:space="0" w:color="auto"/>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35</w:t>
            </w:r>
          </w:p>
        </w:tc>
      </w:tr>
      <w:tr w:rsidR="00807FC5" w:rsidRPr="00986D6A" w:rsidTr="00A96EFA">
        <w:trPr>
          <w:trHeight w:val="36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Tỷ lệ %</w:t>
            </w:r>
          </w:p>
        </w:tc>
        <w:tc>
          <w:tcPr>
            <w:tcW w:w="2072"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w:t>
            </w:r>
            <w:r w:rsidRPr="00986D6A">
              <w:rPr>
                <w:rFonts w:eastAsia="Batang"/>
                <w:sz w:val="24"/>
                <w:szCs w:val="24"/>
                <w:lang w:val="vi-VN" w:eastAsia="ko-KR"/>
              </w:rPr>
              <w:t>0</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4</w:t>
            </w:r>
            <w:r w:rsidRPr="00986D6A">
              <w:rPr>
                <w:rFonts w:eastAsia="Batang"/>
                <w:sz w:val="24"/>
                <w:szCs w:val="24"/>
                <w:lang w:val="vi-VN" w:eastAsia="ko-KR"/>
              </w:rPr>
              <w:t>0</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20</w:t>
            </w:r>
          </w:p>
        </w:tc>
        <w:tc>
          <w:tcPr>
            <w:tcW w:w="1964" w:type="dxa"/>
            <w:gridSpan w:val="3"/>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10</w:t>
            </w:r>
          </w:p>
        </w:tc>
        <w:tc>
          <w:tcPr>
            <w:tcW w:w="1182" w:type="dxa"/>
            <w:gridSpan w:val="2"/>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15</w:t>
            </w:r>
          </w:p>
        </w:tc>
        <w:tc>
          <w:tcPr>
            <w:tcW w:w="1369" w:type="dxa"/>
            <w:gridSpan w:val="2"/>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10</w:t>
            </w:r>
          </w:p>
        </w:tc>
        <w:tc>
          <w:tcPr>
            <w:tcW w:w="1369" w:type="dxa"/>
            <w:gridSpan w:val="2"/>
            <w:tcBorders>
              <w:top w:val="single" w:sz="4" w:space="0" w:color="auto"/>
              <w:left w:val="nil"/>
              <w:bottom w:val="single" w:sz="4" w:space="0" w:color="auto"/>
              <w:right w:val="single" w:sz="4" w:space="0" w:color="000000"/>
            </w:tcBorders>
            <w:shd w:val="clear" w:color="auto" w:fill="auto"/>
            <w:noWrap/>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t>45</w:t>
            </w:r>
          </w:p>
        </w:tc>
      </w:tr>
    </w:tbl>
    <w:p w:rsidR="00807FC5" w:rsidRPr="00986D6A" w:rsidRDefault="00807FC5" w:rsidP="00807FC5">
      <w:pPr>
        <w:spacing w:after="0" w:line="240" w:lineRule="auto"/>
        <w:ind w:firstLine="567"/>
        <w:rPr>
          <w:b/>
          <w:sz w:val="24"/>
          <w:szCs w:val="24"/>
          <w:highlight w:val="white"/>
        </w:rPr>
      </w:pPr>
    </w:p>
    <w:p w:rsidR="00807FC5" w:rsidRPr="00986D6A" w:rsidRDefault="00807FC5" w:rsidP="00807FC5">
      <w:pPr>
        <w:spacing w:before="60" w:after="20" w:line="300" w:lineRule="auto"/>
        <w:ind w:firstLine="567"/>
        <w:rPr>
          <w:b/>
          <w:bCs/>
          <w:sz w:val="24"/>
          <w:szCs w:val="24"/>
          <w:highlight w:val="white"/>
        </w:rPr>
      </w:pPr>
      <w:r w:rsidRPr="00986D6A">
        <w:rPr>
          <w:b/>
          <w:bCs/>
          <w:sz w:val="24"/>
          <w:szCs w:val="24"/>
          <w:highlight w:val="white"/>
          <w:lang w:val="vi-VN"/>
        </w:rPr>
        <w:t>II.</w:t>
      </w:r>
      <w:r w:rsidRPr="00986D6A">
        <w:rPr>
          <w:b/>
          <w:bCs/>
          <w:sz w:val="24"/>
          <w:szCs w:val="24"/>
          <w:highlight w:val="white"/>
        </w:rPr>
        <w:t xml:space="preserve"> </w:t>
      </w:r>
      <w:r w:rsidRPr="00986D6A">
        <w:rPr>
          <w:b/>
          <w:bCs/>
          <w:sz w:val="24"/>
          <w:szCs w:val="24"/>
          <w:highlight w:val="white"/>
          <w:lang w:val="vi-VN"/>
        </w:rPr>
        <w:t xml:space="preserve">BẢNG ĐẶC TẢ ĐỀ KIỂM TRA GIỮA KỲ </w:t>
      </w:r>
      <w:r w:rsidRPr="00986D6A">
        <w:rPr>
          <w:b/>
          <w:bCs/>
          <w:sz w:val="24"/>
          <w:szCs w:val="24"/>
          <w:highlight w:val="white"/>
        </w:rPr>
        <w:t>II</w:t>
      </w:r>
    </w:p>
    <w:tbl>
      <w:tblPr>
        <w:tblW w:w="13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2"/>
        <w:gridCol w:w="2160"/>
        <w:gridCol w:w="6334"/>
        <w:gridCol w:w="917"/>
        <w:gridCol w:w="946"/>
        <w:gridCol w:w="897"/>
        <w:gridCol w:w="1098"/>
      </w:tblGrid>
      <w:tr w:rsidR="00807FC5" w:rsidRPr="00986D6A" w:rsidTr="00A96EFA">
        <w:trPr>
          <w:trHeight w:val="274"/>
          <w:jc w:val="center"/>
        </w:trPr>
        <w:tc>
          <w:tcPr>
            <w:tcW w:w="1132" w:type="dxa"/>
            <w:vMerge w:val="restart"/>
            <w:vAlign w:val="center"/>
          </w:tcPr>
          <w:p w:rsidR="00807FC5" w:rsidRPr="00986D6A" w:rsidRDefault="00807FC5" w:rsidP="00A96EFA">
            <w:pPr>
              <w:spacing w:before="60" w:after="20" w:line="300" w:lineRule="auto"/>
              <w:jc w:val="center"/>
              <w:rPr>
                <w:b/>
                <w:bCs/>
                <w:sz w:val="24"/>
                <w:szCs w:val="24"/>
                <w:highlight w:val="white"/>
              </w:rPr>
            </w:pPr>
            <w:r w:rsidRPr="00986D6A">
              <w:rPr>
                <w:b/>
                <w:bCs/>
                <w:sz w:val="24"/>
                <w:szCs w:val="24"/>
                <w:highlight w:val="white"/>
              </w:rPr>
              <w:t>TT</w:t>
            </w:r>
          </w:p>
        </w:tc>
        <w:tc>
          <w:tcPr>
            <w:tcW w:w="2160" w:type="dxa"/>
            <w:vMerge w:val="restart"/>
            <w:vAlign w:val="center"/>
          </w:tcPr>
          <w:p w:rsidR="00807FC5" w:rsidRPr="00986D6A" w:rsidRDefault="00807FC5" w:rsidP="00A96EFA">
            <w:pPr>
              <w:spacing w:before="60" w:after="20" w:line="300" w:lineRule="auto"/>
              <w:jc w:val="center"/>
              <w:rPr>
                <w:b/>
                <w:bCs/>
                <w:sz w:val="24"/>
                <w:szCs w:val="24"/>
                <w:highlight w:val="white"/>
              </w:rPr>
            </w:pPr>
            <w:r w:rsidRPr="00986D6A">
              <w:rPr>
                <w:b/>
                <w:bCs/>
                <w:sz w:val="24"/>
                <w:szCs w:val="24"/>
                <w:highlight w:val="white"/>
              </w:rPr>
              <w:t>Tên bài</w:t>
            </w:r>
          </w:p>
        </w:tc>
        <w:tc>
          <w:tcPr>
            <w:tcW w:w="6334" w:type="dxa"/>
            <w:vMerge w:val="restart"/>
            <w:vAlign w:val="center"/>
          </w:tcPr>
          <w:p w:rsidR="00807FC5" w:rsidRPr="00986D6A" w:rsidRDefault="00807FC5" w:rsidP="00A96EFA">
            <w:pPr>
              <w:spacing w:after="0" w:line="240" w:lineRule="auto"/>
              <w:jc w:val="both"/>
              <w:rPr>
                <w:b/>
                <w:bCs/>
                <w:sz w:val="24"/>
                <w:szCs w:val="24"/>
                <w:highlight w:val="white"/>
              </w:rPr>
            </w:pPr>
          </w:p>
          <w:p w:rsidR="00807FC5" w:rsidRPr="00986D6A" w:rsidRDefault="00807FC5" w:rsidP="00A96EFA">
            <w:pPr>
              <w:spacing w:after="0" w:line="240" w:lineRule="auto"/>
              <w:jc w:val="center"/>
              <w:rPr>
                <w:b/>
                <w:bCs/>
                <w:sz w:val="24"/>
                <w:szCs w:val="24"/>
                <w:highlight w:val="white"/>
              </w:rPr>
            </w:pPr>
            <w:r w:rsidRPr="00986D6A">
              <w:rPr>
                <w:b/>
                <w:bCs/>
                <w:sz w:val="24"/>
                <w:szCs w:val="24"/>
                <w:highlight w:val="white"/>
              </w:rPr>
              <w:t>Mức độ kiến thức, kĩ năng</w:t>
            </w:r>
          </w:p>
          <w:p w:rsidR="00807FC5" w:rsidRPr="00986D6A" w:rsidRDefault="00807FC5" w:rsidP="00A96EFA">
            <w:pPr>
              <w:spacing w:after="0" w:line="240" w:lineRule="auto"/>
              <w:jc w:val="center"/>
              <w:rPr>
                <w:b/>
                <w:bCs/>
                <w:sz w:val="24"/>
                <w:szCs w:val="24"/>
                <w:highlight w:val="white"/>
              </w:rPr>
            </w:pPr>
            <w:r w:rsidRPr="00986D6A">
              <w:rPr>
                <w:b/>
                <w:bCs/>
                <w:sz w:val="24"/>
                <w:szCs w:val="24"/>
                <w:highlight w:val="white"/>
              </w:rPr>
              <w:t>cần kiểm tra, đánh giá</w:t>
            </w:r>
          </w:p>
        </w:tc>
        <w:tc>
          <w:tcPr>
            <w:tcW w:w="3858" w:type="dxa"/>
            <w:gridSpan w:val="4"/>
          </w:tcPr>
          <w:p w:rsidR="00807FC5" w:rsidRPr="00986D6A" w:rsidRDefault="00807FC5" w:rsidP="00A96EFA">
            <w:pPr>
              <w:spacing w:before="60" w:after="20" w:line="300" w:lineRule="auto"/>
              <w:jc w:val="center"/>
              <w:rPr>
                <w:b/>
                <w:bCs/>
                <w:sz w:val="24"/>
                <w:szCs w:val="24"/>
                <w:highlight w:val="white"/>
              </w:rPr>
            </w:pPr>
            <w:r w:rsidRPr="00986D6A">
              <w:rPr>
                <w:b/>
                <w:bCs/>
                <w:sz w:val="24"/>
                <w:szCs w:val="24"/>
                <w:highlight w:val="white"/>
              </w:rPr>
              <w:t>Số câu hỏi theo mức độ nhận thức</w:t>
            </w:r>
          </w:p>
        </w:tc>
      </w:tr>
      <w:tr w:rsidR="00807FC5" w:rsidRPr="00986D6A" w:rsidTr="00A96EFA">
        <w:trPr>
          <w:trHeight w:val="662"/>
          <w:jc w:val="center"/>
        </w:trPr>
        <w:tc>
          <w:tcPr>
            <w:tcW w:w="1132" w:type="dxa"/>
            <w:vMerge/>
            <w:vAlign w:val="center"/>
          </w:tcPr>
          <w:p w:rsidR="00807FC5" w:rsidRPr="00986D6A" w:rsidRDefault="00807FC5" w:rsidP="00A96EFA">
            <w:pPr>
              <w:spacing w:before="60" w:after="20" w:line="300" w:lineRule="auto"/>
              <w:jc w:val="center"/>
              <w:rPr>
                <w:b/>
                <w:bCs/>
                <w:sz w:val="24"/>
                <w:szCs w:val="24"/>
                <w:highlight w:val="white"/>
              </w:rPr>
            </w:pPr>
          </w:p>
        </w:tc>
        <w:tc>
          <w:tcPr>
            <w:tcW w:w="2160" w:type="dxa"/>
            <w:vMerge/>
            <w:vAlign w:val="center"/>
          </w:tcPr>
          <w:p w:rsidR="00807FC5" w:rsidRPr="00986D6A" w:rsidRDefault="00807FC5" w:rsidP="00A96EFA">
            <w:pPr>
              <w:spacing w:before="60" w:after="20" w:line="300" w:lineRule="auto"/>
              <w:jc w:val="center"/>
              <w:rPr>
                <w:b/>
                <w:bCs/>
                <w:sz w:val="24"/>
                <w:szCs w:val="24"/>
                <w:highlight w:val="white"/>
              </w:rPr>
            </w:pPr>
          </w:p>
        </w:tc>
        <w:tc>
          <w:tcPr>
            <w:tcW w:w="6334" w:type="dxa"/>
            <w:vMerge/>
          </w:tcPr>
          <w:p w:rsidR="00807FC5" w:rsidRPr="00986D6A" w:rsidRDefault="00807FC5" w:rsidP="00A96EFA">
            <w:pPr>
              <w:spacing w:after="0" w:line="240" w:lineRule="auto"/>
              <w:jc w:val="both"/>
              <w:rPr>
                <w:b/>
                <w:bCs/>
                <w:sz w:val="24"/>
                <w:szCs w:val="24"/>
                <w:highlight w:val="white"/>
              </w:rPr>
            </w:pPr>
          </w:p>
        </w:tc>
        <w:tc>
          <w:tcPr>
            <w:tcW w:w="917" w:type="dxa"/>
          </w:tcPr>
          <w:p w:rsidR="00807FC5" w:rsidRPr="00986D6A" w:rsidRDefault="00807FC5" w:rsidP="00A96EFA">
            <w:pPr>
              <w:spacing w:before="60" w:after="20" w:line="300" w:lineRule="auto"/>
              <w:jc w:val="center"/>
              <w:rPr>
                <w:b/>
                <w:bCs/>
                <w:sz w:val="24"/>
                <w:szCs w:val="24"/>
                <w:highlight w:val="white"/>
              </w:rPr>
            </w:pPr>
            <w:r w:rsidRPr="00986D6A">
              <w:rPr>
                <w:b/>
                <w:bCs/>
                <w:sz w:val="24"/>
                <w:szCs w:val="24"/>
                <w:highlight w:val="white"/>
              </w:rPr>
              <w:t>Nhận biết</w:t>
            </w:r>
          </w:p>
        </w:tc>
        <w:tc>
          <w:tcPr>
            <w:tcW w:w="946" w:type="dxa"/>
          </w:tcPr>
          <w:p w:rsidR="00807FC5" w:rsidRPr="00986D6A" w:rsidRDefault="00807FC5" w:rsidP="00A96EFA">
            <w:pPr>
              <w:spacing w:before="60" w:after="20" w:line="300" w:lineRule="auto"/>
              <w:jc w:val="center"/>
              <w:rPr>
                <w:b/>
                <w:bCs/>
                <w:sz w:val="24"/>
                <w:szCs w:val="24"/>
                <w:highlight w:val="white"/>
              </w:rPr>
            </w:pPr>
            <w:r w:rsidRPr="00986D6A">
              <w:rPr>
                <w:b/>
                <w:bCs/>
                <w:sz w:val="24"/>
                <w:szCs w:val="24"/>
                <w:highlight w:val="white"/>
              </w:rPr>
              <w:t>Thông hiểu</w:t>
            </w:r>
          </w:p>
        </w:tc>
        <w:tc>
          <w:tcPr>
            <w:tcW w:w="897" w:type="dxa"/>
          </w:tcPr>
          <w:p w:rsidR="00807FC5" w:rsidRPr="00986D6A" w:rsidRDefault="00807FC5" w:rsidP="00A96EFA">
            <w:pPr>
              <w:spacing w:before="60" w:after="20" w:line="300" w:lineRule="auto"/>
              <w:jc w:val="center"/>
              <w:rPr>
                <w:b/>
                <w:bCs/>
                <w:sz w:val="24"/>
                <w:szCs w:val="24"/>
                <w:highlight w:val="white"/>
              </w:rPr>
            </w:pPr>
            <w:r w:rsidRPr="00986D6A">
              <w:rPr>
                <w:b/>
                <w:bCs/>
                <w:sz w:val="24"/>
                <w:szCs w:val="24"/>
                <w:highlight w:val="white"/>
              </w:rPr>
              <w:t>Vận dụng</w:t>
            </w:r>
          </w:p>
        </w:tc>
        <w:tc>
          <w:tcPr>
            <w:tcW w:w="1098" w:type="dxa"/>
          </w:tcPr>
          <w:p w:rsidR="00807FC5" w:rsidRPr="00986D6A" w:rsidRDefault="00807FC5" w:rsidP="00A96EFA">
            <w:pPr>
              <w:spacing w:before="60" w:after="20" w:line="300" w:lineRule="auto"/>
              <w:jc w:val="center"/>
              <w:rPr>
                <w:b/>
                <w:bCs/>
                <w:sz w:val="24"/>
                <w:szCs w:val="24"/>
                <w:highlight w:val="white"/>
              </w:rPr>
            </w:pPr>
            <w:r w:rsidRPr="00986D6A">
              <w:rPr>
                <w:b/>
                <w:bCs/>
                <w:sz w:val="24"/>
                <w:szCs w:val="24"/>
                <w:highlight w:val="white"/>
              </w:rPr>
              <w:t>Vận dụng cao</w:t>
            </w:r>
          </w:p>
        </w:tc>
      </w:tr>
      <w:tr w:rsidR="00807FC5" w:rsidRPr="00986D6A" w:rsidTr="00A96EFA">
        <w:trPr>
          <w:trHeight w:val="906"/>
          <w:jc w:val="center"/>
        </w:trPr>
        <w:tc>
          <w:tcPr>
            <w:tcW w:w="1132" w:type="dxa"/>
            <w:vAlign w:val="center"/>
          </w:tcPr>
          <w:p w:rsidR="00807FC5" w:rsidRPr="00986D6A" w:rsidRDefault="00807FC5" w:rsidP="00A96EFA">
            <w:pPr>
              <w:spacing w:after="0" w:line="240" w:lineRule="auto"/>
              <w:jc w:val="center"/>
              <w:rPr>
                <w:rFonts w:eastAsia="Batang"/>
                <w:sz w:val="24"/>
                <w:szCs w:val="24"/>
                <w:lang w:val="vi-VN" w:eastAsia="ko-KR"/>
              </w:rPr>
            </w:pPr>
            <w:r w:rsidRPr="00986D6A">
              <w:rPr>
                <w:rFonts w:eastAsia="Batang"/>
                <w:sz w:val="24"/>
                <w:szCs w:val="24"/>
                <w:lang w:val="vi-VN" w:eastAsia="ko-KR"/>
              </w:rPr>
              <w:lastRenderedPageBreak/>
              <w:t>1</w:t>
            </w:r>
          </w:p>
        </w:tc>
        <w:tc>
          <w:tcPr>
            <w:tcW w:w="2160" w:type="dxa"/>
            <w:vAlign w:val="center"/>
          </w:tcPr>
          <w:p w:rsidR="00807FC5" w:rsidRPr="00986D6A" w:rsidRDefault="00807FC5" w:rsidP="00A96EFA">
            <w:pPr>
              <w:spacing w:after="0" w:line="240" w:lineRule="auto"/>
              <w:jc w:val="center"/>
              <w:rPr>
                <w:sz w:val="24"/>
                <w:szCs w:val="24"/>
                <w:lang w:val="vi-VN"/>
              </w:rPr>
            </w:pPr>
            <w:r w:rsidRPr="00986D6A">
              <w:rPr>
                <w:sz w:val="24"/>
                <w:szCs w:val="24"/>
                <w:lang w:val="vi-VN"/>
              </w:rPr>
              <w:t>Bài 11: Khái niệm, đặc điểm và vai trò của pháp luật</w:t>
            </w:r>
          </w:p>
        </w:tc>
        <w:tc>
          <w:tcPr>
            <w:tcW w:w="6334" w:type="dxa"/>
          </w:tcPr>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Nhận biết</w:t>
            </w:r>
          </w:p>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Nêu được khái niệm, đặc điểm, vai trò của pháp luật trong đời sống xã hội</w:t>
            </w:r>
          </w:p>
          <w:p w:rsidR="00807FC5" w:rsidRPr="00986D6A" w:rsidRDefault="00807FC5" w:rsidP="00A96EFA">
            <w:pPr>
              <w:pStyle w:val="Other0"/>
              <w:spacing w:line="240" w:lineRule="auto"/>
              <w:jc w:val="both"/>
              <w:rPr>
                <w:rFonts w:ascii="Times New Roman" w:hAnsi="Times New Roman" w:cs="Times New Roman"/>
                <w:sz w:val="24"/>
                <w:szCs w:val="24"/>
              </w:rPr>
            </w:pPr>
          </w:p>
        </w:tc>
        <w:tc>
          <w:tcPr>
            <w:tcW w:w="917" w:type="dxa"/>
            <w:vAlign w:val="center"/>
          </w:tcPr>
          <w:p w:rsidR="00807FC5" w:rsidRPr="00986D6A" w:rsidRDefault="00807FC5" w:rsidP="00A96EFA">
            <w:pPr>
              <w:jc w:val="center"/>
              <w:rPr>
                <w:sz w:val="24"/>
                <w:szCs w:val="24"/>
              </w:rPr>
            </w:pPr>
            <w:r w:rsidRPr="00986D6A">
              <w:rPr>
                <w:sz w:val="24"/>
                <w:szCs w:val="24"/>
              </w:rPr>
              <w:t>2</w:t>
            </w:r>
          </w:p>
        </w:tc>
        <w:tc>
          <w:tcPr>
            <w:tcW w:w="946" w:type="dxa"/>
            <w:vAlign w:val="center"/>
          </w:tcPr>
          <w:p w:rsidR="00807FC5" w:rsidRPr="00986D6A" w:rsidRDefault="00807FC5" w:rsidP="00A96EFA">
            <w:pPr>
              <w:jc w:val="center"/>
              <w:rPr>
                <w:sz w:val="24"/>
                <w:szCs w:val="24"/>
              </w:rPr>
            </w:pPr>
            <w:r>
              <w:rPr>
                <w:sz w:val="24"/>
                <w:szCs w:val="24"/>
              </w:rPr>
              <w:t>1</w:t>
            </w:r>
          </w:p>
        </w:tc>
        <w:tc>
          <w:tcPr>
            <w:tcW w:w="897" w:type="dxa"/>
            <w:vMerge w:val="restart"/>
          </w:tcPr>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rPr>
                <w:b/>
                <w:bCs/>
                <w:sz w:val="24"/>
                <w:szCs w:val="24"/>
                <w:highlight w:val="white"/>
              </w:rPr>
            </w:pPr>
            <w:r>
              <w:rPr>
                <w:b/>
                <w:bCs/>
                <w:sz w:val="24"/>
                <w:szCs w:val="24"/>
                <w:highlight w:val="white"/>
              </w:rPr>
              <w:t xml:space="preserve">    1</w:t>
            </w: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tc>
        <w:tc>
          <w:tcPr>
            <w:tcW w:w="1098" w:type="dxa"/>
          </w:tcPr>
          <w:p w:rsidR="00807FC5" w:rsidRPr="00986D6A" w:rsidRDefault="00807FC5" w:rsidP="00A96EFA">
            <w:pPr>
              <w:spacing w:before="60" w:after="20" w:line="300" w:lineRule="auto"/>
              <w:jc w:val="center"/>
              <w:rPr>
                <w:b/>
                <w:bCs/>
                <w:sz w:val="24"/>
                <w:szCs w:val="24"/>
                <w:highlight w:val="white"/>
              </w:rPr>
            </w:pPr>
          </w:p>
        </w:tc>
      </w:tr>
      <w:tr w:rsidR="00807FC5" w:rsidRPr="00986D6A" w:rsidTr="00A96EFA">
        <w:trPr>
          <w:trHeight w:val="906"/>
          <w:jc w:val="center"/>
        </w:trPr>
        <w:tc>
          <w:tcPr>
            <w:tcW w:w="1132" w:type="dxa"/>
            <w:vAlign w:val="center"/>
          </w:tcPr>
          <w:p w:rsidR="00807FC5" w:rsidRPr="00AF27FA" w:rsidRDefault="00807FC5" w:rsidP="00A96EFA">
            <w:pPr>
              <w:spacing w:after="0" w:line="240" w:lineRule="auto"/>
              <w:jc w:val="center"/>
              <w:rPr>
                <w:rFonts w:eastAsia="Batang"/>
                <w:sz w:val="24"/>
                <w:szCs w:val="24"/>
                <w:lang w:eastAsia="ko-KR"/>
              </w:rPr>
            </w:pPr>
            <w:r>
              <w:rPr>
                <w:rFonts w:eastAsia="Batang"/>
                <w:sz w:val="24"/>
                <w:szCs w:val="24"/>
                <w:lang w:eastAsia="ko-KR"/>
              </w:rPr>
              <w:t>2</w:t>
            </w:r>
          </w:p>
        </w:tc>
        <w:tc>
          <w:tcPr>
            <w:tcW w:w="2160" w:type="dxa"/>
            <w:vAlign w:val="center"/>
          </w:tcPr>
          <w:p w:rsidR="00807FC5" w:rsidRPr="00986D6A" w:rsidRDefault="00807FC5" w:rsidP="00A96EFA">
            <w:pPr>
              <w:spacing w:after="0" w:line="240" w:lineRule="auto"/>
              <w:jc w:val="center"/>
              <w:rPr>
                <w:sz w:val="24"/>
                <w:szCs w:val="24"/>
                <w:lang w:val="vi-VN"/>
              </w:rPr>
            </w:pPr>
            <w:r w:rsidRPr="00986D6A">
              <w:rPr>
                <w:sz w:val="24"/>
                <w:szCs w:val="24"/>
                <w:lang w:val="vi-VN"/>
              </w:rPr>
              <w:t>Bài 13: Thực hiện pháp luật</w:t>
            </w:r>
          </w:p>
        </w:tc>
        <w:tc>
          <w:tcPr>
            <w:tcW w:w="6334" w:type="dxa"/>
          </w:tcPr>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Nhận biết:</w:t>
            </w:r>
          </w:p>
          <w:p w:rsidR="00807FC5" w:rsidRPr="00986D6A" w:rsidRDefault="00807FC5" w:rsidP="00A96EFA">
            <w:pPr>
              <w:pStyle w:val="Other0"/>
              <w:shd w:val="clear" w:color="auto" w:fill="auto"/>
              <w:tabs>
                <w:tab w:val="left" w:pos="130"/>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Nêu được khái niệm các hình thức thực hiện pháp luật</w:t>
            </w:r>
          </w:p>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 xml:space="preserve">Vận dụng: </w:t>
            </w:r>
            <w:r w:rsidRPr="00986D6A">
              <w:rPr>
                <w:rFonts w:ascii="Times New Roman" w:hAnsi="Times New Roman" w:cs="Times New Roman"/>
                <w:sz w:val="24"/>
                <w:szCs w:val="24"/>
              </w:rPr>
              <w:t>Nhận xét, đánh giá được những hành vi đã thực hiện đúng pháp luật, hành vi làm trái quy định của pháp luật.</w:t>
            </w:r>
          </w:p>
        </w:tc>
        <w:tc>
          <w:tcPr>
            <w:tcW w:w="917" w:type="dxa"/>
            <w:vAlign w:val="center"/>
          </w:tcPr>
          <w:p w:rsidR="00807FC5" w:rsidRPr="00986D6A" w:rsidRDefault="00807FC5" w:rsidP="00A96EFA">
            <w:pPr>
              <w:jc w:val="center"/>
              <w:rPr>
                <w:sz w:val="24"/>
                <w:szCs w:val="24"/>
              </w:rPr>
            </w:pPr>
            <w:r w:rsidRPr="00986D6A">
              <w:rPr>
                <w:sz w:val="24"/>
                <w:szCs w:val="24"/>
              </w:rPr>
              <w:t>2</w:t>
            </w:r>
          </w:p>
        </w:tc>
        <w:tc>
          <w:tcPr>
            <w:tcW w:w="946" w:type="dxa"/>
            <w:vAlign w:val="center"/>
          </w:tcPr>
          <w:p w:rsidR="00807FC5" w:rsidRPr="00986D6A" w:rsidRDefault="00807FC5" w:rsidP="00A96EFA">
            <w:pPr>
              <w:jc w:val="center"/>
              <w:rPr>
                <w:sz w:val="24"/>
                <w:szCs w:val="24"/>
              </w:rPr>
            </w:pPr>
          </w:p>
        </w:tc>
        <w:tc>
          <w:tcPr>
            <w:tcW w:w="897" w:type="dxa"/>
            <w:vMerge/>
          </w:tcPr>
          <w:p w:rsidR="00807FC5" w:rsidRPr="00986D6A" w:rsidRDefault="00807FC5" w:rsidP="00A96EFA">
            <w:pPr>
              <w:spacing w:before="60" w:after="20" w:line="300" w:lineRule="auto"/>
              <w:jc w:val="center"/>
              <w:rPr>
                <w:b/>
                <w:bCs/>
                <w:sz w:val="24"/>
                <w:szCs w:val="24"/>
                <w:highlight w:val="white"/>
              </w:rPr>
            </w:pPr>
          </w:p>
        </w:tc>
        <w:tc>
          <w:tcPr>
            <w:tcW w:w="1098" w:type="dxa"/>
          </w:tcPr>
          <w:p w:rsidR="00807FC5" w:rsidRPr="00986D6A" w:rsidRDefault="00807FC5" w:rsidP="00A96EFA">
            <w:pPr>
              <w:spacing w:before="60" w:after="20" w:line="300" w:lineRule="auto"/>
              <w:jc w:val="center"/>
              <w:rPr>
                <w:b/>
                <w:bCs/>
                <w:sz w:val="24"/>
                <w:szCs w:val="24"/>
                <w:highlight w:val="white"/>
              </w:rPr>
            </w:pPr>
          </w:p>
        </w:tc>
      </w:tr>
      <w:tr w:rsidR="00807FC5" w:rsidRPr="00986D6A" w:rsidTr="00A96EFA">
        <w:trPr>
          <w:trHeight w:val="906"/>
          <w:jc w:val="center"/>
        </w:trPr>
        <w:tc>
          <w:tcPr>
            <w:tcW w:w="1132" w:type="dxa"/>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3</w:t>
            </w:r>
          </w:p>
        </w:tc>
        <w:tc>
          <w:tcPr>
            <w:tcW w:w="2160" w:type="dxa"/>
            <w:vAlign w:val="center"/>
          </w:tcPr>
          <w:p w:rsidR="00807FC5" w:rsidRPr="00986D6A" w:rsidRDefault="00807FC5" w:rsidP="00A96EFA">
            <w:pPr>
              <w:spacing w:after="0" w:line="240" w:lineRule="auto"/>
              <w:jc w:val="center"/>
              <w:rPr>
                <w:sz w:val="24"/>
                <w:szCs w:val="24"/>
                <w:lang w:val="vi-VN"/>
              </w:rPr>
            </w:pPr>
            <w:r w:rsidRPr="00986D6A">
              <w:rPr>
                <w:sz w:val="24"/>
                <w:szCs w:val="24"/>
                <w:lang w:val="vi-VN"/>
              </w:rPr>
              <w:t xml:space="preserve">Bài 14; Giới thiệu về Hiến pháp nước Cộng hòa xã hội chủ nghĩa Việt Nam về </w:t>
            </w:r>
          </w:p>
        </w:tc>
        <w:tc>
          <w:tcPr>
            <w:tcW w:w="6334" w:type="dxa"/>
            <w:vAlign w:val="bottom"/>
          </w:tcPr>
          <w:p w:rsidR="00807FC5" w:rsidRPr="00986D6A" w:rsidRDefault="00807FC5" w:rsidP="00A96EFA">
            <w:pPr>
              <w:pStyle w:val="Other0"/>
              <w:shd w:val="clear" w:color="auto" w:fill="auto"/>
              <w:spacing w:line="240" w:lineRule="auto"/>
              <w:rPr>
                <w:rFonts w:ascii="Times New Roman" w:hAnsi="Times New Roman" w:cs="Times New Roman"/>
                <w:sz w:val="24"/>
                <w:szCs w:val="24"/>
              </w:rPr>
            </w:pPr>
            <w:r w:rsidRPr="00986D6A">
              <w:rPr>
                <w:rFonts w:ascii="Times New Roman" w:hAnsi="Times New Roman" w:cs="Times New Roman"/>
                <w:b/>
                <w:bCs/>
                <w:sz w:val="24"/>
                <w:szCs w:val="24"/>
              </w:rPr>
              <w:t>Nhận biết</w:t>
            </w:r>
          </w:p>
          <w:p w:rsidR="00807FC5" w:rsidRPr="00986D6A" w:rsidRDefault="00807FC5" w:rsidP="00A96EFA">
            <w:pPr>
              <w:pStyle w:val="Other0"/>
              <w:shd w:val="clear" w:color="auto" w:fill="auto"/>
              <w:tabs>
                <w:tab w:val="left" w:pos="115"/>
              </w:tabs>
              <w:spacing w:line="240" w:lineRule="auto"/>
              <w:rPr>
                <w:rFonts w:ascii="Times New Roman" w:hAnsi="Times New Roman" w:cs="Times New Roman"/>
                <w:sz w:val="24"/>
                <w:szCs w:val="24"/>
              </w:rPr>
            </w:pPr>
            <w:r w:rsidRPr="00986D6A">
              <w:rPr>
                <w:rFonts w:ascii="Times New Roman" w:hAnsi="Times New Roman" w:cs="Times New Roman"/>
                <w:sz w:val="24"/>
                <w:szCs w:val="24"/>
              </w:rPr>
              <w:t>Nêu được khái niệm Hiến pháp nước cộng hòa xã hội chủ nghĩa Việt Nam trong hệ thông pháp luật Việt Nam</w:t>
            </w:r>
          </w:p>
          <w:p w:rsidR="00807FC5" w:rsidRPr="00986D6A" w:rsidRDefault="00807FC5" w:rsidP="00A96EFA">
            <w:pPr>
              <w:pStyle w:val="Other0"/>
              <w:shd w:val="clear" w:color="auto" w:fill="auto"/>
              <w:tabs>
                <w:tab w:val="left" w:pos="101"/>
              </w:tabs>
              <w:spacing w:line="240" w:lineRule="auto"/>
              <w:rPr>
                <w:rFonts w:ascii="Times New Roman" w:hAnsi="Times New Roman" w:cs="Times New Roman"/>
                <w:sz w:val="24"/>
                <w:szCs w:val="24"/>
              </w:rPr>
            </w:pPr>
            <w:r w:rsidRPr="00986D6A">
              <w:rPr>
                <w:rFonts w:ascii="Times New Roman" w:hAnsi="Times New Roman" w:cs="Times New Roman"/>
                <w:sz w:val="24"/>
                <w:szCs w:val="24"/>
              </w:rPr>
              <w:t>Xác định được vị trí, vai trò cùa Hiến pháp trong hệ thống pháp luật Việt Nam</w:t>
            </w:r>
          </w:p>
          <w:p w:rsidR="00807FC5" w:rsidRPr="00986D6A" w:rsidRDefault="00807FC5" w:rsidP="00A96EFA">
            <w:pPr>
              <w:pStyle w:val="Other0"/>
              <w:shd w:val="clear" w:color="auto" w:fill="auto"/>
              <w:spacing w:line="240" w:lineRule="auto"/>
              <w:rPr>
                <w:rFonts w:ascii="Times New Roman" w:hAnsi="Times New Roman" w:cs="Times New Roman"/>
                <w:sz w:val="24"/>
                <w:szCs w:val="24"/>
              </w:rPr>
            </w:pPr>
            <w:r w:rsidRPr="00986D6A">
              <w:rPr>
                <w:rFonts w:ascii="Times New Roman" w:hAnsi="Times New Roman" w:cs="Times New Roman"/>
                <w:b/>
                <w:bCs/>
                <w:sz w:val="24"/>
                <w:szCs w:val="24"/>
              </w:rPr>
              <w:t>Thông hiêu</w:t>
            </w:r>
          </w:p>
          <w:p w:rsidR="00807FC5" w:rsidRPr="00986D6A" w:rsidRDefault="00807FC5" w:rsidP="00A96EFA">
            <w:pPr>
              <w:pStyle w:val="Other0"/>
              <w:shd w:val="clear" w:color="auto" w:fill="auto"/>
              <w:spacing w:line="240" w:lineRule="auto"/>
              <w:rPr>
                <w:rFonts w:ascii="Times New Roman" w:hAnsi="Times New Roman" w:cs="Times New Roman"/>
                <w:sz w:val="24"/>
                <w:szCs w:val="24"/>
              </w:rPr>
            </w:pPr>
            <w:r w:rsidRPr="00986D6A">
              <w:rPr>
                <w:rFonts w:ascii="Times New Roman" w:hAnsi="Times New Roman" w:cs="Times New Roman"/>
                <w:sz w:val="24"/>
                <w:szCs w:val="24"/>
              </w:rPr>
              <w:t>Chỉ ra được những đặc điểm của Hiến pháp nước cộng hòa xã hội chủ nghĩa Việt Nam trong hệ thống pháp luật Việt Nam</w:t>
            </w:r>
          </w:p>
        </w:tc>
        <w:tc>
          <w:tcPr>
            <w:tcW w:w="917" w:type="dxa"/>
            <w:vAlign w:val="center"/>
          </w:tcPr>
          <w:p w:rsidR="00807FC5" w:rsidRPr="00986D6A" w:rsidRDefault="00807FC5" w:rsidP="00A96EFA">
            <w:pPr>
              <w:jc w:val="center"/>
              <w:rPr>
                <w:sz w:val="24"/>
                <w:szCs w:val="24"/>
              </w:rPr>
            </w:pPr>
            <w:r w:rsidRPr="00986D6A">
              <w:rPr>
                <w:sz w:val="24"/>
                <w:szCs w:val="24"/>
              </w:rPr>
              <w:t>2</w:t>
            </w:r>
          </w:p>
        </w:tc>
        <w:tc>
          <w:tcPr>
            <w:tcW w:w="946" w:type="dxa"/>
            <w:vAlign w:val="center"/>
          </w:tcPr>
          <w:p w:rsidR="00807FC5" w:rsidRPr="00986D6A" w:rsidRDefault="00807FC5" w:rsidP="00A96EFA">
            <w:pPr>
              <w:jc w:val="center"/>
              <w:rPr>
                <w:sz w:val="24"/>
                <w:szCs w:val="24"/>
              </w:rPr>
            </w:pPr>
          </w:p>
        </w:tc>
        <w:tc>
          <w:tcPr>
            <w:tcW w:w="897" w:type="dxa"/>
          </w:tcPr>
          <w:p w:rsidR="00807FC5" w:rsidRPr="00986D6A" w:rsidRDefault="00807FC5" w:rsidP="00A96EFA">
            <w:pPr>
              <w:spacing w:before="60" w:after="20" w:line="300" w:lineRule="auto"/>
              <w:jc w:val="center"/>
              <w:rPr>
                <w:b/>
                <w:bCs/>
                <w:sz w:val="24"/>
                <w:szCs w:val="24"/>
                <w:highlight w:val="white"/>
              </w:rPr>
            </w:pPr>
          </w:p>
        </w:tc>
        <w:tc>
          <w:tcPr>
            <w:tcW w:w="1098" w:type="dxa"/>
            <w:vMerge w:val="restart"/>
          </w:tcPr>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r>
              <w:rPr>
                <w:b/>
                <w:bCs/>
                <w:sz w:val="24"/>
                <w:szCs w:val="24"/>
                <w:highlight w:val="white"/>
              </w:rPr>
              <w:t>1</w:t>
            </w: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p w:rsidR="00807FC5" w:rsidRPr="00986D6A" w:rsidRDefault="00807FC5" w:rsidP="00A96EFA">
            <w:pPr>
              <w:spacing w:before="60" w:after="20" w:line="300" w:lineRule="auto"/>
              <w:jc w:val="center"/>
              <w:rPr>
                <w:b/>
                <w:bCs/>
                <w:sz w:val="24"/>
                <w:szCs w:val="24"/>
                <w:highlight w:val="white"/>
              </w:rPr>
            </w:pPr>
          </w:p>
        </w:tc>
      </w:tr>
      <w:tr w:rsidR="00807FC5" w:rsidRPr="00986D6A" w:rsidTr="00A96EFA">
        <w:trPr>
          <w:trHeight w:val="906"/>
          <w:jc w:val="center"/>
        </w:trPr>
        <w:tc>
          <w:tcPr>
            <w:tcW w:w="1132" w:type="dxa"/>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4</w:t>
            </w:r>
          </w:p>
        </w:tc>
        <w:tc>
          <w:tcPr>
            <w:tcW w:w="2160" w:type="dxa"/>
            <w:vAlign w:val="center"/>
          </w:tcPr>
          <w:p w:rsidR="00807FC5" w:rsidRPr="00986D6A" w:rsidRDefault="00807FC5" w:rsidP="00A96EFA">
            <w:pPr>
              <w:spacing w:after="0" w:line="240" w:lineRule="auto"/>
              <w:jc w:val="center"/>
              <w:rPr>
                <w:sz w:val="24"/>
                <w:szCs w:val="24"/>
                <w:lang w:val="vi-VN"/>
              </w:rPr>
            </w:pPr>
            <w:r w:rsidRPr="00986D6A">
              <w:rPr>
                <w:sz w:val="24"/>
                <w:szCs w:val="24"/>
                <w:lang w:val="vi-VN"/>
              </w:rPr>
              <w:t>Bài 15: Nội dung cơ bản của  Hiến pháp nước Cộng hòa xã hội chủ nghĩa Việt Nam về chế độ chính trị</w:t>
            </w:r>
          </w:p>
        </w:tc>
        <w:tc>
          <w:tcPr>
            <w:tcW w:w="6334" w:type="dxa"/>
          </w:tcPr>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Nhận biết</w:t>
            </w:r>
          </w:p>
          <w:p w:rsidR="00807FC5" w:rsidRPr="00986D6A" w:rsidRDefault="00807FC5" w:rsidP="00A96EFA">
            <w:pPr>
              <w:pStyle w:val="Other0"/>
              <w:shd w:val="clear" w:color="auto" w:fill="auto"/>
              <w:tabs>
                <w:tab w:val="left" w:pos="110"/>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Nêu được khái niệm chế độ chính trị</w:t>
            </w:r>
          </w:p>
          <w:p w:rsidR="00807FC5" w:rsidRPr="00986D6A" w:rsidRDefault="00807FC5" w:rsidP="00A96EFA">
            <w:pPr>
              <w:pStyle w:val="Other0"/>
              <w:shd w:val="clear" w:color="auto" w:fill="auto"/>
              <w:tabs>
                <w:tab w:val="left" w:pos="110"/>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Chỉ ra được các yếu tố cấu thành hệ thống chính trị chính trị nước Cộng hòa XHCNVN theo quy đinh của Hiến pháp</w:t>
            </w:r>
          </w:p>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Thông hiểu</w:t>
            </w:r>
          </w:p>
          <w:p w:rsidR="00807FC5" w:rsidRPr="00986D6A" w:rsidRDefault="00807FC5" w:rsidP="00A96EFA">
            <w:pPr>
              <w:pStyle w:val="Other0"/>
              <w:shd w:val="clear" w:color="auto" w:fill="auto"/>
              <w:tabs>
                <w:tab w:val="left" w:pos="110"/>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Hiểu được một số nội dung cơ bản của Hiến pháp về chế độ chính trị nước Cộng hòa XHCNVN</w:t>
            </w:r>
          </w:p>
        </w:tc>
        <w:tc>
          <w:tcPr>
            <w:tcW w:w="917" w:type="dxa"/>
            <w:vAlign w:val="center"/>
          </w:tcPr>
          <w:p w:rsidR="00807FC5" w:rsidRPr="00986D6A" w:rsidRDefault="00807FC5" w:rsidP="00A96EFA">
            <w:pPr>
              <w:jc w:val="center"/>
              <w:rPr>
                <w:sz w:val="24"/>
                <w:szCs w:val="24"/>
              </w:rPr>
            </w:pPr>
            <w:r w:rsidRPr="00986D6A">
              <w:rPr>
                <w:sz w:val="24"/>
                <w:szCs w:val="24"/>
              </w:rPr>
              <w:t>2</w:t>
            </w:r>
          </w:p>
        </w:tc>
        <w:tc>
          <w:tcPr>
            <w:tcW w:w="946" w:type="dxa"/>
            <w:vAlign w:val="center"/>
          </w:tcPr>
          <w:p w:rsidR="00807FC5" w:rsidRPr="00986D6A" w:rsidRDefault="00807FC5" w:rsidP="00A96EFA">
            <w:pPr>
              <w:jc w:val="center"/>
              <w:rPr>
                <w:sz w:val="24"/>
                <w:szCs w:val="24"/>
              </w:rPr>
            </w:pPr>
          </w:p>
        </w:tc>
        <w:tc>
          <w:tcPr>
            <w:tcW w:w="897" w:type="dxa"/>
          </w:tcPr>
          <w:p w:rsidR="00807FC5" w:rsidRPr="00986D6A" w:rsidRDefault="00807FC5" w:rsidP="00A96EFA">
            <w:pPr>
              <w:spacing w:before="60" w:after="20" w:line="300" w:lineRule="auto"/>
              <w:jc w:val="center"/>
              <w:rPr>
                <w:b/>
                <w:bCs/>
                <w:sz w:val="24"/>
                <w:szCs w:val="24"/>
                <w:highlight w:val="white"/>
              </w:rPr>
            </w:pPr>
          </w:p>
        </w:tc>
        <w:tc>
          <w:tcPr>
            <w:tcW w:w="1098" w:type="dxa"/>
            <w:vMerge/>
          </w:tcPr>
          <w:p w:rsidR="00807FC5" w:rsidRPr="00986D6A" w:rsidRDefault="00807FC5" w:rsidP="00A96EFA">
            <w:pPr>
              <w:spacing w:before="60" w:after="20" w:line="300" w:lineRule="auto"/>
              <w:jc w:val="center"/>
              <w:rPr>
                <w:b/>
                <w:bCs/>
                <w:sz w:val="24"/>
                <w:szCs w:val="24"/>
                <w:highlight w:val="white"/>
              </w:rPr>
            </w:pPr>
          </w:p>
        </w:tc>
      </w:tr>
      <w:tr w:rsidR="00807FC5" w:rsidRPr="00986D6A" w:rsidTr="00A96EFA">
        <w:trPr>
          <w:trHeight w:val="906"/>
          <w:jc w:val="center"/>
        </w:trPr>
        <w:tc>
          <w:tcPr>
            <w:tcW w:w="1132" w:type="dxa"/>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t>5</w:t>
            </w:r>
          </w:p>
        </w:tc>
        <w:tc>
          <w:tcPr>
            <w:tcW w:w="2160" w:type="dxa"/>
            <w:vAlign w:val="center"/>
          </w:tcPr>
          <w:p w:rsidR="00807FC5" w:rsidRPr="00986D6A" w:rsidRDefault="00807FC5" w:rsidP="00A96EFA">
            <w:pPr>
              <w:spacing w:after="0" w:line="240" w:lineRule="auto"/>
              <w:jc w:val="center"/>
              <w:rPr>
                <w:sz w:val="24"/>
                <w:szCs w:val="24"/>
                <w:lang w:val="vi-VN"/>
              </w:rPr>
            </w:pPr>
            <w:r w:rsidRPr="00986D6A">
              <w:rPr>
                <w:sz w:val="24"/>
                <w:szCs w:val="24"/>
                <w:lang w:val="vi-VN"/>
              </w:rPr>
              <w:t>Bài 16: Quyền con người, quyền và nghĩa vụ cơ bản của công dân trong Hiến pháp</w:t>
            </w:r>
          </w:p>
        </w:tc>
        <w:tc>
          <w:tcPr>
            <w:tcW w:w="6334" w:type="dxa"/>
          </w:tcPr>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Nhận biết</w:t>
            </w:r>
          </w:p>
          <w:p w:rsidR="00807FC5" w:rsidRPr="00986D6A" w:rsidRDefault="00807FC5" w:rsidP="00A96EFA">
            <w:pPr>
              <w:pStyle w:val="Other0"/>
              <w:shd w:val="clear" w:color="auto" w:fill="auto"/>
              <w:tabs>
                <w:tab w:val="left" w:pos="106"/>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Nêu được một số nội dung cơ bản của Hiến pháp nước Cộng hòa XHCN Việt Nam về quyền con người, quyền và nghĩa vụ cơ bản của công dân</w:t>
            </w:r>
          </w:p>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Vận dụng cao</w:t>
            </w:r>
          </w:p>
          <w:p w:rsidR="00807FC5" w:rsidRPr="00986D6A" w:rsidRDefault="00807FC5" w:rsidP="00A96EFA">
            <w:pPr>
              <w:pStyle w:val="Other0"/>
              <w:shd w:val="clear" w:color="auto" w:fill="auto"/>
              <w:tabs>
                <w:tab w:val="left" w:pos="110"/>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Tôn trọng quyền và lợi ích hợp pháp của mọi người; đấu tranh với những hành vi xâm phạm quyền và lợi ích hợp pháp của bản thân và người khác</w:t>
            </w:r>
          </w:p>
          <w:p w:rsidR="00807FC5" w:rsidRPr="00986D6A" w:rsidRDefault="00807FC5" w:rsidP="00A96EFA">
            <w:pPr>
              <w:pStyle w:val="Other0"/>
              <w:tabs>
                <w:tab w:val="left" w:pos="106"/>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 xml:space="preserve">Có thái độ đồng tình ủng hộ với các hành vi thực hiện đúng, lên </w:t>
            </w:r>
            <w:r w:rsidRPr="00986D6A">
              <w:rPr>
                <w:rFonts w:ascii="Times New Roman" w:hAnsi="Times New Roman" w:cs="Times New Roman"/>
                <w:sz w:val="24"/>
                <w:szCs w:val="24"/>
              </w:rPr>
              <w:lastRenderedPageBreak/>
              <w:t>án những hành vi vi phạm quyền con người, quyền và nghĩa vụ cơ bản của công dân.</w:t>
            </w:r>
          </w:p>
        </w:tc>
        <w:tc>
          <w:tcPr>
            <w:tcW w:w="917" w:type="dxa"/>
            <w:vAlign w:val="center"/>
          </w:tcPr>
          <w:p w:rsidR="00807FC5" w:rsidRPr="00986D6A" w:rsidRDefault="00807FC5" w:rsidP="00A96EFA">
            <w:pPr>
              <w:jc w:val="center"/>
              <w:rPr>
                <w:sz w:val="24"/>
                <w:szCs w:val="24"/>
              </w:rPr>
            </w:pPr>
            <w:r w:rsidRPr="00986D6A">
              <w:rPr>
                <w:sz w:val="24"/>
                <w:szCs w:val="24"/>
              </w:rPr>
              <w:lastRenderedPageBreak/>
              <w:t>3</w:t>
            </w:r>
          </w:p>
        </w:tc>
        <w:tc>
          <w:tcPr>
            <w:tcW w:w="946" w:type="dxa"/>
            <w:vAlign w:val="center"/>
          </w:tcPr>
          <w:p w:rsidR="00807FC5" w:rsidRPr="00986D6A" w:rsidRDefault="00807FC5" w:rsidP="00A96EFA">
            <w:pPr>
              <w:jc w:val="center"/>
              <w:rPr>
                <w:sz w:val="24"/>
                <w:szCs w:val="24"/>
              </w:rPr>
            </w:pPr>
          </w:p>
        </w:tc>
        <w:tc>
          <w:tcPr>
            <w:tcW w:w="897" w:type="dxa"/>
          </w:tcPr>
          <w:p w:rsidR="00807FC5" w:rsidRPr="00986D6A" w:rsidRDefault="00807FC5" w:rsidP="00A96EFA">
            <w:pPr>
              <w:spacing w:before="60" w:after="20" w:line="300" w:lineRule="auto"/>
              <w:jc w:val="center"/>
              <w:rPr>
                <w:b/>
                <w:bCs/>
                <w:sz w:val="24"/>
                <w:szCs w:val="24"/>
                <w:highlight w:val="white"/>
              </w:rPr>
            </w:pPr>
          </w:p>
        </w:tc>
        <w:tc>
          <w:tcPr>
            <w:tcW w:w="1098" w:type="dxa"/>
            <w:vMerge/>
          </w:tcPr>
          <w:p w:rsidR="00807FC5" w:rsidRPr="00986D6A" w:rsidRDefault="00807FC5" w:rsidP="00A96EFA">
            <w:pPr>
              <w:spacing w:before="60" w:after="20" w:line="300" w:lineRule="auto"/>
              <w:jc w:val="center"/>
              <w:rPr>
                <w:b/>
                <w:bCs/>
                <w:sz w:val="24"/>
                <w:szCs w:val="24"/>
                <w:highlight w:val="white"/>
              </w:rPr>
            </w:pPr>
          </w:p>
        </w:tc>
      </w:tr>
      <w:tr w:rsidR="00807FC5" w:rsidRPr="00986D6A" w:rsidTr="00A96EFA">
        <w:trPr>
          <w:trHeight w:val="906"/>
          <w:jc w:val="center"/>
        </w:trPr>
        <w:tc>
          <w:tcPr>
            <w:tcW w:w="1132" w:type="dxa"/>
            <w:vAlign w:val="center"/>
          </w:tcPr>
          <w:p w:rsidR="00807FC5" w:rsidRPr="00986D6A" w:rsidRDefault="00807FC5" w:rsidP="00A96EFA">
            <w:pPr>
              <w:spacing w:after="0" w:line="240" w:lineRule="auto"/>
              <w:jc w:val="center"/>
              <w:rPr>
                <w:rFonts w:eastAsia="Batang"/>
                <w:sz w:val="24"/>
                <w:szCs w:val="24"/>
                <w:lang w:val="vi-VN" w:eastAsia="ko-KR"/>
              </w:rPr>
            </w:pPr>
            <w:r>
              <w:rPr>
                <w:rFonts w:eastAsia="Batang"/>
                <w:sz w:val="24"/>
                <w:szCs w:val="24"/>
                <w:lang w:val="vi-VN" w:eastAsia="ko-KR"/>
              </w:rPr>
              <w:lastRenderedPageBreak/>
              <w:t>6</w:t>
            </w:r>
          </w:p>
        </w:tc>
        <w:tc>
          <w:tcPr>
            <w:tcW w:w="2160" w:type="dxa"/>
            <w:vAlign w:val="center"/>
          </w:tcPr>
          <w:p w:rsidR="00807FC5" w:rsidRPr="00986D6A" w:rsidRDefault="00807FC5" w:rsidP="00A96EFA">
            <w:pPr>
              <w:spacing w:after="0" w:line="240" w:lineRule="auto"/>
              <w:jc w:val="center"/>
              <w:rPr>
                <w:sz w:val="24"/>
                <w:szCs w:val="24"/>
                <w:lang w:val="vi-VN"/>
              </w:rPr>
            </w:pPr>
            <w:r w:rsidRPr="00986D6A">
              <w:rPr>
                <w:sz w:val="24"/>
                <w:szCs w:val="24"/>
                <w:lang w:val="vi-VN"/>
              </w:rPr>
              <w:t>Bài 17: Nội dung cơ bản của Hiến pháp về kinh tế, văn hóa, giáo dục, khoa học công nghệ, môi trường</w:t>
            </w:r>
          </w:p>
        </w:tc>
        <w:tc>
          <w:tcPr>
            <w:tcW w:w="6334" w:type="dxa"/>
          </w:tcPr>
          <w:p w:rsidR="00807FC5" w:rsidRPr="00986D6A" w:rsidRDefault="00807FC5" w:rsidP="00A96EFA">
            <w:pPr>
              <w:pStyle w:val="Other0"/>
              <w:shd w:val="clear" w:color="auto" w:fill="auto"/>
              <w:spacing w:line="240" w:lineRule="auto"/>
              <w:jc w:val="both"/>
              <w:rPr>
                <w:rFonts w:ascii="Times New Roman" w:hAnsi="Times New Roman" w:cs="Times New Roman"/>
                <w:sz w:val="24"/>
                <w:szCs w:val="24"/>
              </w:rPr>
            </w:pPr>
            <w:r w:rsidRPr="00986D6A">
              <w:rPr>
                <w:rFonts w:ascii="Times New Roman" w:hAnsi="Times New Roman" w:cs="Times New Roman"/>
                <w:b/>
                <w:bCs/>
                <w:sz w:val="24"/>
                <w:szCs w:val="24"/>
              </w:rPr>
              <w:t>Nhận biết</w:t>
            </w:r>
          </w:p>
          <w:p w:rsidR="00807FC5" w:rsidRPr="00986D6A" w:rsidRDefault="00807FC5" w:rsidP="00A96EFA">
            <w:pPr>
              <w:pStyle w:val="Other0"/>
              <w:shd w:val="clear" w:color="auto" w:fill="auto"/>
              <w:tabs>
                <w:tab w:val="left" w:pos="144"/>
              </w:tabs>
              <w:spacing w:line="240" w:lineRule="auto"/>
              <w:jc w:val="both"/>
              <w:rPr>
                <w:rFonts w:ascii="Times New Roman" w:hAnsi="Times New Roman" w:cs="Times New Roman"/>
                <w:sz w:val="24"/>
                <w:szCs w:val="24"/>
              </w:rPr>
            </w:pPr>
            <w:r w:rsidRPr="00986D6A">
              <w:rPr>
                <w:rFonts w:ascii="Times New Roman" w:hAnsi="Times New Roman" w:cs="Times New Roman"/>
                <w:sz w:val="24"/>
                <w:szCs w:val="24"/>
              </w:rPr>
              <w:t xml:space="preserve">Nêu được một số nội dung cơ bản của Hiến pháp nước Cộng hòa XHCN Việt Nam về kinh tế, văn hóa, xã hội, giáo dục, khoa học, công nghệ và môi trường </w:t>
            </w:r>
          </w:p>
          <w:p w:rsidR="00807FC5" w:rsidRPr="00986D6A" w:rsidRDefault="00807FC5" w:rsidP="00A96EFA">
            <w:pPr>
              <w:spacing w:after="0" w:line="240" w:lineRule="auto"/>
              <w:jc w:val="both"/>
              <w:rPr>
                <w:b/>
                <w:bCs/>
                <w:sz w:val="24"/>
                <w:szCs w:val="24"/>
                <w:highlight w:val="white"/>
              </w:rPr>
            </w:pPr>
            <w:r w:rsidRPr="00986D6A">
              <w:rPr>
                <w:sz w:val="24"/>
                <w:szCs w:val="24"/>
              </w:rPr>
              <w:t>Có ý thức tự giác thực hiện các quy định của pháp luật kinh tế, văn hóa, xã hội, giáo dục, khoa học. công nghệ và môi trường</w:t>
            </w:r>
          </w:p>
        </w:tc>
        <w:tc>
          <w:tcPr>
            <w:tcW w:w="917" w:type="dxa"/>
            <w:vAlign w:val="center"/>
          </w:tcPr>
          <w:p w:rsidR="00807FC5" w:rsidRPr="00986D6A" w:rsidRDefault="00807FC5" w:rsidP="00A96EFA">
            <w:pPr>
              <w:jc w:val="center"/>
              <w:rPr>
                <w:sz w:val="24"/>
                <w:szCs w:val="24"/>
              </w:rPr>
            </w:pPr>
            <w:r>
              <w:rPr>
                <w:sz w:val="24"/>
                <w:szCs w:val="24"/>
              </w:rPr>
              <w:t>1</w:t>
            </w:r>
          </w:p>
        </w:tc>
        <w:tc>
          <w:tcPr>
            <w:tcW w:w="946" w:type="dxa"/>
            <w:vAlign w:val="center"/>
          </w:tcPr>
          <w:p w:rsidR="00807FC5" w:rsidRPr="00986D6A" w:rsidRDefault="00807FC5" w:rsidP="00A96EFA">
            <w:pPr>
              <w:jc w:val="center"/>
              <w:rPr>
                <w:sz w:val="24"/>
                <w:szCs w:val="24"/>
              </w:rPr>
            </w:pPr>
          </w:p>
        </w:tc>
        <w:tc>
          <w:tcPr>
            <w:tcW w:w="897" w:type="dxa"/>
          </w:tcPr>
          <w:p w:rsidR="00807FC5" w:rsidRPr="00986D6A" w:rsidRDefault="00807FC5" w:rsidP="00A96EFA">
            <w:pPr>
              <w:spacing w:before="60" w:after="20" w:line="300" w:lineRule="auto"/>
              <w:jc w:val="center"/>
              <w:rPr>
                <w:b/>
                <w:bCs/>
                <w:sz w:val="24"/>
                <w:szCs w:val="24"/>
                <w:highlight w:val="white"/>
              </w:rPr>
            </w:pPr>
          </w:p>
        </w:tc>
        <w:tc>
          <w:tcPr>
            <w:tcW w:w="1098" w:type="dxa"/>
            <w:vMerge/>
          </w:tcPr>
          <w:p w:rsidR="00807FC5" w:rsidRPr="00986D6A" w:rsidRDefault="00807FC5" w:rsidP="00A96EFA">
            <w:pPr>
              <w:spacing w:before="60" w:after="20" w:line="300" w:lineRule="auto"/>
              <w:jc w:val="center"/>
              <w:rPr>
                <w:b/>
                <w:bCs/>
                <w:sz w:val="24"/>
                <w:szCs w:val="24"/>
                <w:highlight w:val="white"/>
              </w:rPr>
            </w:pPr>
          </w:p>
        </w:tc>
      </w:tr>
      <w:tr w:rsidR="00807FC5" w:rsidRPr="00986D6A" w:rsidTr="00A96EFA">
        <w:trPr>
          <w:trHeight w:val="906"/>
          <w:jc w:val="center"/>
        </w:trPr>
        <w:tc>
          <w:tcPr>
            <w:tcW w:w="1132" w:type="dxa"/>
            <w:vAlign w:val="center"/>
          </w:tcPr>
          <w:p w:rsidR="00807FC5" w:rsidRPr="00986D6A" w:rsidRDefault="00807FC5" w:rsidP="00A96EFA">
            <w:pPr>
              <w:spacing w:after="0" w:line="240" w:lineRule="auto"/>
              <w:jc w:val="center"/>
              <w:rPr>
                <w:rFonts w:eastAsia="Batang"/>
                <w:sz w:val="24"/>
                <w:szCs w:val="24"/>
                <w:lang w:val="vi-VN" w:eastAsia="ko-KR"/>
              </w:rPr>
            </w:pPr>
          </w:p>
        </w:tc>
        <w:tc>
          <w:tcPr>
            <w:tcW w:w="2160" w:type="dxa"/>
            <w:vAlign w:val="center"/>
          </w:tcPr>
          <w:p w:rsidR="00807FC5" w:rsidRPr="00986D6A" w:rsidRDefault="00807FC5" w:rsidP="00A96EFA">
            <w:pPr>
              <w:spacing w:after="0" w:line="240" w:lineRule="auto"/>
              <w:jc w:val="center"/>
              <w:rPr>
                <w:sz w:val="24"/>
                <w:szCs w:val="24"/>
                <w:lang w:val="vi-VN"/>
              </w:rPr>
            </w:pPr>
          </w:p>
        </w:tc>
        <w:tc>
          <w:tcPr>
            <w:tcW w:w="6334" w:type="dxa"/>
          </w:tcPr>
          <w:p w:rsidR="00807FC5" w:rsidRPr="00986D6A" w:rsidRDefault="00807FC5" w:rsidP="00A96EFA">
            <w:pPr>
              <w:pStyle w:val="Other0"/>
              <w:shd w:val="clear" w:color="auto" w:fill="auto"/>
              <w:spacing w:line="240" w:lineRule="auto"/>
              <w:jc w:val="both"/>
              <w:rPr>
                <w:rFonts w:ascii="Times New Roman" w:hAnsi="Times New Roman" w:cs="Times New Roman"/>
                <w:b/>
                <w:bCs/>
                <w:sz w:val="24"/>
                <w:szCs w:val="24"/>
              </w:rPr>
            </w:pPr>
          </w:p>
        </w:tc>
        <w:tc>
          <w:tcPr>
            <w:tcW w:w="917" w:type="dxa"/>
            <w:vAlign w:val="center"/>
          </w:tcPr>
          <w:p w:rsidR="00807FC5" w:rsidRPr="00986D6A" w:rsidRDefault="00807FC5" w:rsidP="00A96EFA">
            <w:pPr>
              <w:jc w:val="center"/>
              <w:rPr>
                <w:sz w:val="24"/>
                <w:szCs w:val="24"/>
              </w:rPr>
            </w:pPr>
            <w:r>
              <w:rPr>
                <w:sz w:val="24"/>
                <w:szCs w:val="24"/>
              </w:rPr>
              <w:t>12</w:t>
            </w:r>
          </w:p>
        </w:tc>
        <w:tc>
          <w:tcPr>
            <w:tcW w:w="946" w:type="dxa"/>
            <w:vAlign w:val="center"/>
          </w:tcPr>
          <w:p w:rsidR="00807FC5" w:rsidRPr="00986D6A" w:rsidRDefault="00807FC5" w:rsidP="00A96EFA">
            <w:pPr>
              <w:jc w:val="center"/>
              <w:rPr>
                <w:sz w:val="24"/>
                <w:szCs w:val="24"/>
              </w:rPr>
            </w:pPr>
            <w:r w:rsidRPr="00986D6A">
              <w:rPr>
                <w:sz w:val="24"/>
                <w:szCs w:val="24"/>
              </w:rPr>
              <w:t>1</w:t>
            </w:r>
          </w:p>
        </w:tc>
        <w:tc>
          <w:tcPr>
            <w:tcW w:w="897" w:type="dxa"/>
            <w:vAlign w:val="center"/>
          </w:tcPr>
          <w:p w:rsidR="00807FC5" w:rsidRPr="00986D6A" w:rsidRDefault="00807FC5" w:rsidP="00A96EFA">
            <w:pPr>
              <w:jc w:val="center"/>
              <w:rPr>
                <w:sz w:val="24"/>
                <w:szCs w:val="24"/>
              </w:rPr>
            </w:pPr>
            <w:r w:rsidRPr="00986D6A">
              <w:rPr>
                <w:sz w:val="24"/>
                <w:szCs w:val="24"/>
              </w:rPr>
              <w:t>1</w:t>
            </w:r>
          </w:p>
        </w:tc>
        <w:tc>
          <w:tcPr>
            <w:tcW w:w="1098" w:type="dxa"/>
            <w:vAlign w:val="center"/>
          </w:tcPr>
          <w:p w:rsidR="00807FC5" w:rsidRPr="00986D6A" w:rsidRDefault="00807FC5" w:rsidP="00A96EFA">
            <w:pPr>
              <w:jc w:val="center"/>
              <w:rPr>
                <w:sz w:val="24"/>
                <w:szCs w:val="24"/>
              </w:rPr>
            </w:pPr>
            <w:r w:rsidRPr="00986D6A">
              <w:rPr>
                <w:sz w:val="24"/>
                <w:szCs w:val="24"/>
              </w:rPr>
              <w:t>1</w:t>
            </w:r>
          </w:p>
        </w:tc>
      </w:tr>
    </w:tbl>
    <w:p w:rsidR="00807FC5" w:rsidRPr="00986D6A" w:rsidRDefault="00807FC5" w:rsidP="00807FC5">
      <w:pPr>
        <w:spacing w:after="0" w:line="240" w:lineRule="auto"/>
        <w:ind w:firstLine="567"/>
        <w:jc w:val="center"/>
        <w:rPr>
          <w:b/>
          <w:sz w:val="24"/>
          <w:szCs w:val="24"/>
        </w:rPr>
      </w:pPr>
    </w:p>
    <w:p w:rsidR="00807FC5" w:rsidRPr="00986D6A" w:rsidRDefault="00807FC5" w:rsidP="00807FC5">
      <w:pPr>
        <w:spacing w:before="60" w:line="240" w:lineRule="auto"/>
        <w:jc w:val="center"/>
        <w:rPr>
          <w:b/>
          <w:color w:val="000000"/>
          <w:sz w:val="24"/>
          <w:szCs w:val="24"/>
        </w:rPr>
      </w:pPr>
    </w:p>
    <w:p w:rsidR="00986D6A" w:rsidRPr="00986D6A" w:rsidRDefault="00986D6A" w:rsidP="00986D6A">
      <w:pPr>
        <w:ind w:firstLine="567"/>
        <w:jc w:val="center"/>
        <w:rPr>
          <w:b/>
          <w:sz w:val="24"/>
          <w:szCs w:val="24"/>
        </w:rPr>
      </w:pPr>
    </w:p>
    <w:p w:rsidR="00986D6A" w:rsidRPr="00986D6A" w:rsidRDefault="00986D6A" w:rsidP="00986D6A">
      <w:pPr>
        <w:ind w:firstLine="567"/>
        <w:jc w:val="center"/>
        <w:rPr>
          <w:sz w:val="24"/>
          <w:szCs w:val="24"/>
          <w:lang w:val="vi-VN"/>
        </w:rPr>
      </w:pPr>
    </w:p>
    <w:p w:rsidR="00986D6A" w:rsidRPr="00986D6A" w:rsidRDefault="00986D6A" w:rsidP="00986D6A">
      <w:pPr>
        <w:ind w:firstLine="567"/>
        <w:rPr>
          <w:b/>
          <w:sz w:val="24"/>
          <w:szCs w:val="24"/>
        </w:rPr>
      </w:pPr>
    </w:p>
    <w:p w:rsidR="009223AC" w:rsidRPr="00986D6A" w:rsidRDefault="009223AC">
      <w:pPr>
        <w:rPr>
          <w:sz w:val="24"/>
          <w:szCs w:val="24"/>
        </w:rPr>
      </w:pPr>
    </w:p>
    <w:sectPr w:rsidR="009223AC" w:rsidRPr="00986D6A" w:rsidSect="0017183D">
      <w:headerReference w:type="default" r:id="rId7"/>
      <w:footerReference w:type="default" r:id="rId8"/>
      <w:pgSz w:w="15840" w:h="12240" w:orient="landscape"/>
      <w:pgMar w:top="902" w:right="1440" w:bottom="902" w:left="900" w:header="45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30F" w:rsidRDefault="0034430F" w:rsidP="00202D9D">
      <w:pPr>
        <w:spacing w:after="0" w:line="240" w:lineRule="auto"/>
      </w:pPr>
      <w:r>
        <w:separator/>
      </w:r>
    </w:p>
  </w:endnote>
  <w:endnote w:type="continuationSeparator" w:id="0">
    <w:p w:rsidR="0034430F" w:rsidRDefault="0034430F" w:rsidP="0020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83D" w:rsidRPr="0017183D" w:rsidRDefault="0017183D" w:rsidP="0017183D">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7183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7183D">
      <w:rPr>
        <w:rFonts w:eastAsia="SimSun"/>
        <w:b/>
        <w:color w:val="000000"/>
        <w:kern w:val="2"/>
        <w:sz w:val="24"/>
        <w:szCs w:val="24"/>
        <w:lang w:val="nl-NL" w:eastAsia="zh-CN"/>
      </w:rPr>
      <w:t xml:space="preserve">   </w:t>
    </w:r>
    <w:r w:rsidRPr="0017183D">
      <w:rPr>
        <w:rFonts w:eastAsia="SimSun"/>
        <w:b/>
        <w:color w:val="00B0F0"/>
        <w:kern w:val="2"/>
        <w:sz w:val="24"/>
        <w:szCs w:val="24"/>
        <w:lang w:val="nl-NL" w:eastAsia="zh-CN"/>
      </w:rPr>
      <w:t/>
    </w:r>
    <w:r w:rsidRPr="0017183D">
      <w:rPr>
        <w:rFonts w:eastAsia="SimSun"/>
        <w:b/>
        <w:color w:val="FF0000"/>
        <w:kern w:val="2"/>
        <w:sz w:val="24"/>
        <w:szCs w:val="24"/>
        <w:lang w:val="nl-NL" w:eastAsia="zh-CN"/>
      </w:rPr>
      <w:t xml:space="preserve"/>
    </w:r>
    <w:r w:rsidRPr="0017183D">
      <w:rPr>
        <w:rFonts w:eastAsia="SimSun"/>
        <w:b/>
        <w:color w:val="000000"/>
        <w:kern w:val="2"/>
        <w:sz w:val="24"/>
        <w:szCs w:val="24"/>
        <w:lang w:eastAsia="zh-CN"/>
      </w:rPr>
      <w:t xml:space="preserve">                                </w:t>
    </w:r>
    <w:r w:rsidRPr="0017183D">
      <w:rPr>
        <w:rFonts w:eastAsia="SimSun"/>
        <w:b/>
        <w:color w:val="FF0000"/>
        <w:kern w:val="2"/>
        <w:sz w:val="24"/>
        <w:szCs w:val="24"/>
        <w:lang w:eastAsia="zh-CN"/>
      </w:rPr>
      <w:t>Trang</w:t>
    </w:r>
    <w:r w:rsidRPr="0017183D">
      <w:rPr>
        <w:rFonts w:eastAsia="SimSun"/>
        <w:b/>
        <w:color w:val="0070C0"/>
        <w:kern w:val="2"/>
        <w:sz w:val="24"/>
        <w:szCs w:val="24"/>
        <w:lang w:eastAsia="zh-CN"/>
      </w:rPr>
      <w:t xml:space="preserve"> </w:t>
    </w:r>
    <w:r w:rsidRPr="0017183D">
      <w:rPr>
        <w:rFonts w:eastAsia="SimSun"/>
        <w:b/>
        <w:color w:val="0070C0"/>
        <w:kern w:val="2"/>
        <w:sz w:val="24"/>
        <w:szCs w:val="24"/>
        <w:lang w:eastAsia="zh-CN"/>
      </w:rPr>
      <w:fldChar w:fldCharType="begin"/>
    </w:r>
    <w:r w:rsidRPr="0017183D">
      <w:rPr>
        <w:rFonts w:eastAsia="SimSun"/>
        <w:b/>
        <w:color w:val="0070C0"/>
        <w:kern w:val="2"/>
        <w:sz w:val="24"/>
        <w:szCs w:val="24"/>
        <w:lang w:eastAsia="zh-CN"/>
      </w:rPr>
      <w:instrText xml:space="preserve"> PAGE   \* MERGEFORMAT </w:instrText>
    </w:r>
    <w:r w:rsidRPr="0017183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7183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30F" w:rsidRDefault="0034430F" w:rsidP="00202D9D">
      <w:pPr>
        <w:spacing w:after="0" w:line="240" w:lineRule="auto"/>
      </w:pPr>
      <w:r>
        <w:separator/>
      </w:r>
    </w:p>
  </w:footnote>
  <w:footnote w:type="continuationSeparator" w:id="0">
    <w:p w:rsidR="0034430F" w:rsidRDefault="0034430F" w:rsidP="00202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83D" w:rsidRPr="0017183D" w:rsidRDefault="0017183D" w:rsidP="0017183D">
    <w:pPr>
      <w:widowControl w:val="0"/>
      <w:tabs>
        <w:tab w:val="center" w:pos="4513"/>
        <w:tab w:val="right" w:pos="9026"/>
      </w:tabs>
      <w:autoSpaceDE w:val="0"/>
      <w:autoSpaceDN w:val="0"/>
      <w:spacing w:after="0" w:line="240" w:lineRule="auto"/>
      <w:jc w:val="center"/>
      <w:rPr>
        <w:sz w:val="22"/>
        <w:lang w:val="vi"/>
      </w:rPr>
    </w:pPr>
    <w:r w:rsidRPr="0017183D">
      <w:rPr>
        <w:rFonts w:eastAsia="Calibri"/>
        <w:b/>
        <w:color w:val="00B0F0"/>
        <w:sz w:val="24"/>
        <w:szCs w:val="24"/>
        <w:lang w:val="nl-NL"/>
      </w:rPr>
      <w:t/>
    </w:r>
    <w:r w:rsidRPr="0017183D">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6A"/>
    <w:rsid w:val="000126A7"/>
    <w:rsid w:val="0017183D"/>
    <w:rsid w:val="00202D9D"/>
    <w:rsid w:val="0034430F"/>
    <w:rsid w:val="00415FCF"/>
    <w:rsid w:val="004C1815"/>
    <w:rsid w:val="005035D1"/>
    <w:rsid w:val="005D6A66"/>
    <w:rsid w:val="00740EE2"/>
    <w:rsid w:val="007D480E"/>
    <w:rsid w:val="00807FC5"/>
    <w:rsid w:val="00920D11"/>
    <w:rsid w:val="009223AC"/>
    <w:rsid w:val="00986D6A"/>
    <w:rsid w:val="00A67F07"/>
    <w:rsid w:val="00AF27FA"/>
    <w:rsid w:val="00B50170"/>
    <w:rsid w:val="00B8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D6A"/>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986D6A"/>
    <w:rPr>
      <w:sz w:val="28"/>
    </w:rPr>
  </w:style>
  <w:style w:type="paragraph" w:customStyle="1" w:styleId="Vnbnnidung0">
    <w:name w:val="Văn bản nội dung"/>
    <w:basedOn w:val="Normal"/>
    <w:link w:val="Vnbnnidung"/>
    <w:rsid w:val="00986D6A"/>
    <w:pPr>
      <w:widowControl w:val="0"/>
      <w:spacing w:after="100" w:line="240" w:lineRule="auto"/>
      <w:ind w:firstLine="400"/>
    </w:pPr>
    <w:rPr>
      <w:rFonts w:asciiTheme="minorHAnsi" w:eastAsiaTheme="minorHAnsi" w:hAnsiTheme="minorHAnsi" w:cstheme="minorBidi"/>
    </w:rPr>
  </w:style>
  <w:style w:type="paragraph" w:styleId="NormalWeb">
    <w:name w:val="Normal (Web)"/>
    <w:basedOn w:val="Normal"/>
    <w:link w:val="NormalWebChar"/>
    <w:rsid w:val="00986D6A"/>
    <w:pPr>
      <w:spacing w:before="100" w:beforeAutospacing="1" w:after="100" w:afterAutospacing="1" w:line="240" w:lineRule="auto"/>
    </w:pPr>
    <w:rPr>
      <w:sz w:val="24"/>
      <w:szCs w:val="24"/>
    </w:rPr>
  </w:style>
  <w:style w:type="character" w:customStyle="1" w:styleId="NormalWebChar">
    <w:name w:val="Normal (Web) Char"/>
    <w:link w:val="NormalWeb"/>
    <w:rsid w:val="00986D6A"/>
    <w:rPr>
      <w:rFonts w:ascii="Times New Roman" w:eastAsia="Times New Roman" w:hAnsi="Times New Roman" w:cs="Times New Roman"/>
      <w:sz w:val="24"/>
      <w:szCs w:val="24"/>
    </w:rPr>
  </w:style>
  <w:style w:type="table" w:styleId="TableGrid">
    <w:name w:val="Table Grid"/>
    <w:basedOn w:val="TableNormal"/>
    <w:rsid w:val="00986D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aliases w:val="HPL01,Colorful List - Accent 13,Numbered List,bullet,Cita extensa"/>
    <w:basedOn w:val="Normal"/>
    <w:link w:val="ListParagraphChar"/>
    <w:qFormat/>
    <w:rsid w:val="00986D6A"/>
    <w:pPr>
      <w:spacing w:after="200" w:line="276" w:lineRule="auto"/>
      <w:ind w:left="720"/>
      <w:contextualSpacing/>
    </w:pPr>
    <w:rPr>
      <w:rFonts w:ascii=".VnTime" w:hAnsi=".VnTime"/>
    </w:rPr>
  </w:style>
  <w:style w:type="character" w:styleId="Strong">
    <w:name w:val="Strong"/>
    <w:basedOn w:val="DefaultParagraphFont"/>
    <w:qFormat/>
    <w:rsid w:val="00986D6A"/>
    <w:rPr>
      <w:b/>
      <w:bCs/>
    </w:rPr>
  </w:style>
  <w:style w:type="character" w:customStyle="1" w:styleId="ListParagraphChar">
    <w:name w:val="List Paragraph Char"/>
    <w:aliases w:val="HPL01 Char,Colorful List - Accent 13 Char,List Paragraph1 Char,Numbered List Char,bullet Char,Cita extensa Char"/>
    <w:link w:val="ListParagraph1"/>
    <w:qFormat/>
    <w:locked/>
    <w:rsid w:val="00986D6A"/>
    <w:rPr>
      <w:rFonts w:ascii=".VnTime" w:eastAsia="Times New Roman" w:hAnsi=".VnTime" w:cs="Times New Roman"/>
      <w:sz w:val="28"/>
    </w:rPr>
  </w:style>
  <w:style w:type="character" w:customStyle="1" w:styleId="Other">
    <w:name w:val="Other_"/>
    <w:basedOn w:val="DefaultParagraphFont"/>
    <w:link w:val="Other0"/>
    <w:locked/>
    <w:rsid w:val="00986D6A"/>
    <w:rPr>
      <w:sz w:val="17"/>
      <w:szCs w:val="17"/>
      <w:shd w:val="clear" w:color="auto" w:fill="FFFFFF"/>
    </w:rPr>
  </w:style>
  <w:style w:type="paragraph" w:customStyle="1" w:styleId="Other0">
    <w:name w:val="Other"/>
    <w:basedOn w:val="Normal"/>
    <w:link w:val="Other"/>
    <w:rsid w:val="00986D6A"/>
    <w:pPr>
      <w:widowControl w:val="0"/>
      <w:shd w:val="clear" w:color="auto" w:fill="FFFFFF"/>
      <w:spacing w:after="0" w:line="257" w:lineRule="auto"/>
    </w:pPr>
    <w:rPr>
      <w:rFonts w:asciiTheme="minorHAnsi" w:eastAsiaTheme="minorHAnsi" w:hAnsiTheme="minorHAnsi" w:cstheme="minorBidi"/>
      <w:sz w:val="17"/>
      <w:szCs w:val="17"/>
    </w:rPr>
  </w:style>
  <w:style w:type="character" w:styleId="Emphasis">
    <w:name w:val="Emphasis"/>
    <w:basedOn w:val="DefaultParagraphFont"/>
    <w:qFormat/>
    <w:rsid w:val="00986D6A"/>
    <w:rPr>
      <w:i/>
      <w:iCs/>
    </w:rPr>
  </w:style>
  <w:style w:type="table" w:customStyle="1" w:styleId="TableGrid1">
    <w:name w:val="Table Grid1"/>
    <w:basedOn w:val="TableNormal"/>
    <w:next w:val="TableGrid"/>
    <w:uiPriority w:val="39"/>
    <w:rsid w:val="00986D6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D9D"/>
    <w:rPr>
      <w:rFonts w:ascii="Times New Roman" w:eastAsia="Times New Roman" w:hAnsi="Times New Roman" w:cs="Times New Roman"/>
      <w:sz w:val="28"/>
    </w:rPr>
  </w:style>
  <w:style w:type="paragraph" w:styleId="Footer">
    <w:name w:val="footer"/>
    <w:basedOn w:val="Normal"/>
    <w:link w:val="FooterChar"/>
    <w:uiPriority w:val="99"/>
    <w:unhideWhenUsed/>
    <w:rsid w:val="0020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D9D"/>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D6A"/>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986D6A"/>
    <w:rPr>
      <w:sz w:val="28"/>
    </w:rPr>
  </w:style>
  <w:style w:type="paragraph" w:customStyle="1" w:styleId="Vnbnnidung0">
    <w:name w:val="Văn bản nội dung"/>
    <w:basedOn w:val="Normal"/>
    <w:link w:val="Vnbnnidung"/>
    <w:rsid w:val="00986D6A"/>
    <w:pPr>
      <w:widowControl w:val="0"/>
      <w:spacing w:after="100" w:line="240" w:lineRule="auto"/>
      <w:ind w:firstLine="400"/>
    </w:pPr>
    <w:rPr>
      <w:rFonts w:asciiTheme="minorHAnsi" w:eastAsiaTheme="minorHAnsi" w:hAnsiTheme="minorHAnsi" w:cstheme="minorBidi"/>
    </w:rPr>
  </w:style>
  <w:style w:type="paragraph" w:styleId="NormalWeb">
    <w:name w:val="Normal (Web)"/>
    <w:basedOn w:val="Normal"/>
    <w:link w:val="NormalWebChar"/>
    <w:rsid w:val="00986D6A"/>
    <w:pPr>
      <w:spacing w:before="100" w:beforeAutospacing="1" w:after="100" w:afterAutospacing="1" w:line="240" w:lineRule="auto"/>
    </w:pPr>
    <w:rPr>
      <w:sz w:val="24"/>
      <w:szCs w:val="24"/>
    </w:rPr>
  </w:style>
  <w:style w:type="character" w:customStyle="1" w:styleId="NormalWebChar">
    <w:name w:val="Normal (Web) Char"/>
    <w:link w:val="NormalWeb"/>
    <w:rsid w:val="00986D6A"/>
    <w:rPr>
      <w:rFonts w:ascii="Times New Roman" w:eastAsia="Times New Roman" w:hAnsi="Times New Roman" w:cs="Times New Roman"/>
      <w:sz w:val="24"/>
      <w:szCs w:val="24"/>
    </w:rPr>
  </w:style>
  <w:style w:type="table" w:styleId="TableGrid">
    <w:name w:val="Table Grid"/>
    <w:basedOn w:val="TableNormal"/>
    <w:rsid w:val="00986D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aliases w:val="HPL01,Colorful List - Accent 13,Numbered List,bullet,Cita extensa"/>
    <w:basedOn w:val="Normal"/>
    <w:link w:val="ListParagraphChar"/>
    <w:qFormat/>
    <w:rsid w:val="00986D6A"/>
    <w:pPr>
      <w:spacing w:after="200" w:line="276" w:lineRule="auto"/>
      <w:ind w:left="720"/>
      <w:contextualSpacing/>
    </w:pPr>
    <w:rPr>
      <w:rFonts w:ascii=".VnTime" w:hAnsi=".VnTime"/>
    </w:rPr>
  </w:style>
  <w:style w:type="character" w:styleId="Strong">
    <w:name w:val="Strong"/>
    <w:basedOn w:val="DefaultParagraphFont"/>
    <w:qFormat/>
    <w:rsid w:val="00986D6A"/>
    <w:rPr>
      <w:b/>
      <w:bCs/>
    </w:rPr>
  </w:style>
  <w:style w:type="character" w:customStyle="1" w:styleId="ListParagraphChar">
    <w:name w:val="List Paragraph Char"/>
    <w:aliases w:val="HPL01 Char,Colorful List - Accent 13 Char,List Paragraph1 Char,Numbered List Char,bullet Char,Cita extensa Char"/>
    <w:link w:val="ListParagraph1"/>
    <w:qFormat/>
    <w:locked/>
    <w:rsid w:val="00986D6A"/>
    <w:rPr>
      <w:rFonts w:ascii=".VnTime" w:eastAsia="Times New Roman" w:hAnsi=".VnTime" w:cs="Times New Roman"/>
      <w:sz w:val="28"/>
    </w:rPr>
  </w:style>
  <w:style w:type="character" w:customStyle="1" w:styleId="Other">
    <w:name w:val="Other_"/>
    <w:basedOn w:val="DefaultParagraphFont"/>
    <w:link w:val="Other0"/>
    <w:locked/>
    <w:rsid w:val="00986D6A"/>
    <w:rPr>
      <w:sz w:val="17"/>
      <w:szCs w:val="17"/>
      <w:shd w:val="clear" w:color="auto" w:fill="FFFFFF"/>
    </w:rPr>
  </w:style>
  <w:style w:type="paragraph" w:customStyle="1" w:styleId="Other0">
    <w:name w:val="Other"/>
    <w:basedOn w:val="Normal"/>
    <w:link w:val="Other"/>
    <w:rsid w:val="00986D6A"/>
    <w:pPr>
      <w:widowControl w:val="0"/>
      <w:shd w:val="clear" w:color="auto" w:fill="FFFFFF"/>
      <w:spacing w:after="0" w:line="257" w:lineRule="auto"/>
    </w:pPr>
    <w:rPr>
      <w:rFonts w:asciiTheme="minorHAnsi" w:eastAsiaTheme="minorHAnsi" w:hAnsiTheme="minorHAnsi" w:cstheme="minorBidi"/>
      <w:sz w:val="17"/>
      <w:szCs w:val="17"/>
    </w:rPr>
  </w:style>
  <w:style w:type="character" w:styleId="Emphasis">
    <w:name w:val="Emphasis"/>
    <w:basedOn w:val="DefaultParagraphFont"/>
    <w:qFormat/>
    <w:rsid w:val="00986D6A"/>
    <w:rPr>
      <w:i/>
      <w:iCs/>
    </w:rPr>
  </w:style>
  <w:style w:type="table" w:customStyle="1" w:styleId="TableGrid1">
    <w:name w:val="Table Grid1"/>
    <w:basedOn w:val="TableNormal"/>
    <w:next w:val="TableGrid"/>
    <w:uiPriority w:val="39"/>
    <w:rsid w:val="00986D6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D9D"/>
    <w:rPr>
      <w:rFonts w:ascii="Times New Roman" w:eastAsia="Times New Roman" w:hAnsi="Times New Roman" w:cs="Times New Roman"/>
      <w:sz w:val="28"/>
    </w:rPr>
  </w:style>
  <w:style w:type="paragraph" w:styleId="Footer">
    <w:name w:val="footer"/>
    <w:basedOn w:val="Normal"/>
    <w:link w:val="FooterChar"/>
    <w:uiPriority w:val="99"/>
    <w:unhideWhenUsed/>
    <w:rsid w:val="0020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D9D"/>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1431</Words>
  <Characters>8161</Characters>
  <Application>Microsoft Office Word</Application>
  <DocSecurity>0</DocSecurity>
  <Lines>68</Lines>
  <Paragraphs>19</Paragraphs>
  <ScaleCrop>false</ScaleCrop>
  <Company>thuvienhoclieu.com</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2023-03-19T08:24:00Z</dcterms:created>
  <dc:creator>admin</dc:creator>
  <dc:description>Đề kiểm tra giữa HK2 Kinh tế và Pháp luật 10 có đáp án-Đề 3 được soạn dưới dạng file word và PDF gồm 7 trang. Các bạn xem và tải về ở dưới.</dc:description>
  <dcterms:modified xsi:type="dcterms:W3CDTF">2023-03-19T08:25:00Z</dcterms:modified>
  <cp:revision>1</cp:revision>
  <dc:title>Đề Kiểm Tra Giữa HK2 Kinh Tế Và Pháp Luật 10 Có Đáp Án-Đề 3</dc:title>
</cp:coreProperties>
</file>