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CB4" w:rsidRPr="00CC5CB4" w:rsidRDefault="004507D3">
      <w:pPr>
        <w:ind w:right="-259"/>
        <w:jc w:val="center"/>
        <w:rPr>
          <w:rFonts w:eastAsia="Times New Roman"/>
          <w:b/>
          <w:bCs/>
          <w:color w:val="FF0000"/>
          <w:sz w:val="26"/>
          <w:szCs w:val="26"/>
          <w:highlight w:val="yellow"/>
        </w:rPr>
      </w:pPr>
      <w:bookmarkStart w:id="0" w:name="_GoBack"/>
      <w:bookmarkEnd w:id="0"/>
      <w:r w:rsidRPr="00CC5CB4">
        <w:rPr>
          <w:rFonts w:eastAsia="Times New Roman"/>
          <w:b/>
          <w:bCs/>
          <w:color w:val="FF0000"/>
          <w:sz w:val="26"/>
          <w:szCs w:val="26"/>
          <w:highlight w:val="yellow"/>
        </w:rPr>
        <w:t>ĐỀ CƯƠNG ÔN TẬP KIỂM TRA GIỮA HKII</w:t>
      </w:r>
      <w:r w:rsidR="00CC5CB4" w:rsidRPr="00CC5CB4">
        <w:rPr>
          <w:rFonts w:eastAsia="Times New Roman"/>
          <w:b/>
          <w:bCs/>
          <w:color w:val="FF0000"/>
          <w:sz w:val="26"/>
          <w:szCs w:val="26"/>
          <w:highlight w:val="yellow"/>
        </w:rPr>
        <w:t xml:space="preserve"> MÔN GDCD 7</w:t>
      </w:r>
    </w:p>
    <w:p w:rsidR="00A05F19" w:rsidRPr="00CC5CB4" w:rsidRDefault="004507D3">
      <w:pPr>
        <w:ind w:right="-259"/>
        <w:jc w:val="center"/>
        <w:rPr>
          <w:color w:val="00B050"/>
          <w:sz w:val="20"/>
          <w:szCs w:val="20"/>
        </w:rPr>
      </w:pPr>
      <w:r w:rsidRPr="00CC5CB4">
        <w:rPr>
          <w:rFonts w:eastAsia="Times New Roman"/>
          <w:b/>
          <w:bCs/>
          <w:color w:val="00B050"/>
          <w:sz w:val="26"/>
          <w:szCs w:val="26"/>
          <w:highlight w:val="yellow"/>
        </w:rPr>
        <w:t xml:space="preserve"> Năm học: 2022 – 2023</w:t>
      </w:r>
    </w:p>
    <w:p w:rsidR="00A05F19" w:rsidRDefault="00A05F19">
      <w:pPr>
        <w:spacing w:line="1" w:lineRule="exact"/>
        <w:rPr>
          <w:sz w:val="24"/>
          <w:szCs w:val="24"/>
        </w:rPr>
      </w:pPr>
    </w:p>
    <w:p w:rsidR="00A05F19" w:rsidRDefault="004507D3">
      <w:pPr>
        <w:ind w:left="260"/>
        <w:rPr>
          <w:sz w:val="20"/>
          <w:szCs w:val="20"/>
        </w:rPr>
      </w:pPr>
      <w:r>
        <w:rPr>
          <w:rFonts w:eastAsia="Times New Roman"/>
          <w:b/>
          <w:bCs/>
          <w:sz w:val="26"/>
          <w:szCs w:val="26"/>
        </w:rPr>
        <w:t>I. KIẾN THỨC.</w:t>
      </w:r>
    </w:p>
    <w:p w:rsidR="00A05F19" w:rsidRDefault="004507D3">
      <w:pPr>
        <w:spacing w:line="238" w:lineRule="auto"/>
        <w:ind w:left="260"/>
        <w:rPr>
          <w:sz w:val="20"/>
          <w:szCs w:val="20"/>
        </w:rPr>
      </w:pPr>
      <w:r>
        <w:rPr>
          <w:rFonts w:eastAsia="Times New Roman"/>
          <w:b/>
          <w:bCs/>
          <w:sz w:val="26"/>
          <w:szCs w:val="26"/>
        </w:rPr>
        <w:t>1. Bạo lực học đường.</w:t>
      </w:r>
    </w:p>
    <w:p w:rsidR="00A05F19" w:rsidRDefault="00A05F19">
      <w:pPr>
        <w:spacing w:line="10" w:lineRule="exact"/>
        <w:rPr>
          <w:sz w:val="24"/>
          <w:szCs w:val="24"/>
        </w:rPr>
      </w:pPr>
    </w:p>
    <w:p w:rsidR="00A05F19" w:rsidRDefault="004507D3">
      <w:pPr>
        <w:numPr>
          <w:ilvl w:val="0"/>
          <w:numId w:val="1"/>
        </w:numPr>
        <w:tabs>
          <w:tab w:val="left" w:pos="411"/>
        </w:tabs>
        <w:spacing w:line="233" w:lineRule="auto"/>
        <w:ind w:left="260" w:right="240" w:firstLine="2"/>
        <w:rPr>
          <w:rFonts w:eastAsia="Times New Roman"/>
          <w:sz w:val="26"/>
          <w:szCs w:val="26"/>
        </w:rPr>
      </w:pPr>
      <w:r>
        <w:rPr>
          <w:rFonts w:eastAsia="Times New Roman"/>
          <w:sz w:val="26"/>
          <w:szCs w:val="26"/>
        </w:rPr>
        <w:t>Nêu được các biểu hiện của bạo lực học đường, nguyên nhân và tác hại của bạo lực học đường.</w:t>
      </w:r>
    </w:p>
    <w:p w:rsidR="00A05F19" w:rsidRDefault="00A05F19">
      <w:pPr>
        <w:spacing w:line="9" w:lineRule="exact"/>
        <w:rPr>
          <w:rFonts w:eastAsia="Times New Roman"/>
          <w:sz w:val="26"/>
          <w:szCs w:val="26"/>
        </w:rPr>
      </w:pPr>
    </w:p>
    <w:p w:rsidR="00A05F19" w:rsidRDefault="004507D3">
      <w:pPr>
        <w:ind w:left="260"/>
        <w:rPr>
          <w:rFonts w:eastAsia="Times New Roman"/>
          <w:sz w:val="26"/>
          <w:szCs w:val="26"/>
        </w:rPr>
      </w:pPr>
      <w:r>
        <w:rPr>
          <w:rFonts w:eastAsia="Times New Roman"/>
          <w:b/>
          <w:bCs/>
          <w:sz w:val="26"/>
          <w:szCs w:val="26"/>
        </w:rPr>
        <w:t>2. Ứng phó với bạo lực học đường.</w:t>
      </w:r>
    </w:p>
    <w:p w:rsidR="00A05F19" w:rsidRDefault="00A05F19">
      <w:pPr>
        <w:spacing w:line="8" w:lineRule="exact"/>
        <w:rPr>
          <w:rFonts w:eastAsia="Times New Roman"/>
          <w:sz w:val="26"/>
          <w:szCs w:val="26"/>
        </w:rPr>
      </w:pPr>
    </w:p>
    <w:p w:rsidR="00A05F19" w:rsidRDefault="004507D3">
      <w:pPr>
        <w:numPr>
          <w:ilvl w:val="0"/>
          <w:numId w:val="1"/>
        </w:numPr>
        <w:tabs>
          <w:tab w:val="left" w:pos="421"/>
        </w:tabs>
        <w:spacing w:line="233" w:lineRule="auto"/>
        <w:ind w:left="260" w:firstLine="2"/>
        <w:rPr>
          <w:rFonts w:eastAsia="Times New Roman"/>
          <w:sz w:val="26"/>
          <w:szCs w:val="26"/>
        </w:rPr>
      </w:pPr>
      <w:r>
        <w:rPr>
          <w:rFonts w:eastAsia="Times New Roman"/>
          <w:sz w:val="26"/>
          <w:szCs w:val="26"/>
        </w:rPr>
        <w:t>Nêu được một số quy định cơ bản của pháp luật liên quan đến phòng, chống bạo lực học đường.</w:t>
      </w:r>
    </w:p>
    <w:p w:rsidR="00A05F19" w:rsidRDefault="00A05F19">
      <w:pPr>
        <w:spacing w:line="2" w:lineRule="exact"/>
        <w:rPr>
          <w:rFonts w:eastAsia="Times New Roman"/>
          <w:sz w:val="26"/>
          <w:szCs w:val="26"/>
        </w:rPr>
      </w:pPr>
    </w:p>
    <w:p w:rsidR="00A05F19" w:rsidRDefault="004507D3">
      <w:pPr>
        <w:numPr>
          <w:ilvl w:val="0"/>
          <w:numId w:val="1"/>
        </w:numPr>
        <w:tabs>
          <w:tab w:val="left" w:pos="420"/>
        </w:tabs>
        <w:ind w:left="420" w:hanging="158"/>
        <w:rPr>
          <w:rFonts w:eastAsia="Times New Roman"/>
          <w:sz w:val="26"/>
          <w:szCs w:val="26"/>
        </w:rPr>
      </w:pPr>
      <w:r>
        <w:rPr>
          <w:rFonts w:eastAsia="Times New Roman"/>
          <w:sz w:val="26"/>
          <w:szCs w:val="26"/>
        </w:rPr>
        <w:t>Biết cách ứng phó trước, trong và sau khi bị bạo lực học đường.</w:t>
      </w:r>
    </w:p>
    <w:p w:rsidR="00A05F19" w:rsidRDefault="00A05F19">
      <w:pPr>
        <w:spacing w:line="13" w:lineRule="exact"/>
        <w:rPr>
          <w:rFonts w:eastAsia="Times New Roman"/>
          <w:sz w:val="26"/>
          <w:szCs w:val="26"/>
        </w:rPr>
      </w:pPr>
    </w:p>
    <w:p w:rsidR="00A05F19" w:rsidRDefault="004507D3">
      <w:pPr>
        <w:numPr>
          <w:ilvl w:val="0"/>
          <w:numId w:val="1"/>
        </w:numPr>
        <w:tabs>
          <w:tab w:val="left" w:pos="414"/>
        </w:tabs>
        <w:spacing w:line="234" w:lineRule="auto"/>
        <w:ind w:left="260" w:firstLine="2"/>
        <w:rPr>
          <w:rFonts w:eastAsia="Times New Roman"/>
          <w:sz w:val="26"/>
          <w:szCs w:val="26"/>
        </w:rPr>
      </w:pPr>
      <w:r>
        <w:rPr>
          <w:rFonts w:eastAsia="Times New Roman"/>
          <w:sz w:val="26"/>
          <w:szCs w:val="26"/>
        </w:rPr>
        <w:t>Tham gia các hoạt động tuyên truyền phòng, chống bạo lực học đường do nhà trường và địa phương tổ chức.</w:t>
      </w:r>
    </w:p>
    <w:p w:rsidR="00A05F19" w:rsidRDefault="00A05F19">
      <w:pPr>
        <w:spacing w:line="14" w:lineRule="exact"/>
        <w:rPr>
          <w:rFonts w:eastAsia="Times New Roman"/>
          <w:sz w:val="26"/>
          <w:szCs w:val="26"/>
        </w:rPr>
      </w:pPr>
    </w:p>
    <w:p w:rsidR="00A05F19" w:rsidRDefault="004507D3">
      <w:pPr>
        <w:numPr>
          <w:ilvl w:val="0"/>
          <w:numId w:val="1"/>
        </w:numPr>
        <w:tabs>
          <w:tab w:val="left" w:pos="406"/>
        </w:tabs>
        <w:spacing w:line="234" w:lineRule="auto"/>
        <w:ind w:left="260" w:firstLine="2"/>
        <w:rPr>
          <w:rFonts w:eastAsia="Times New Roman"/>
          <w:sz w:val="26"/>
          <w:szCs w:val="26"/>
        </w:rPr>
      </w:pPr>
      <w:r>
        <w:rPr>
          <w:rFonts w:eastAsia="Times New Roman"/>
          <w:sz w:val="26"/>
          <w:szCs w:val="26"/>
        </w:rPr>
        <w:t>Phê phán, đấu tranh với những hành vi bạo lực học đường; sống tự chủ không để bị lôi kéo tham gia bạo lực học đường.</w:t>
      </w:r>
    </w:p>
    <w:p w:rsidR="00A05F19" w:rsidRDefault="00A05F19">
      <w:pPr>
        <w:spacing w:line="9" w:lineRule="exact"/>
        <w:rPr>
          <w:rFonts w:eastAsia="Times New Roman"/>
          <w:sz w:val="26"/>
          <w:szCs w:val="26"/>
        </w:rPr>
      </w:pPr>
    </w:p>
    <w:p w:rsidR="00A05F19" w:rsidRDefault="004507D3">
      <w:pPr>
        <w:ind w:left="260"/>
        <w:rPr>
          <w:rFonts w:eastAsia="Times New Roman"/>
          <w:sz w:val="26"/>
          <w:szCs w:val="26"/>
        </w:rPr>
      </w:pPr>
      <w:r>
        <w:rPr>
          <w:rFonts w:eastAsia="Times New Roman"/>
          <w:b/>
          <w:bCs/>
          <w:sz w:val="26"/>
          <w:szCs w:val="26"/>
        </w:rPr>
        <w:t>3. Tệ nạn xã hội.</w:t>
      </w:r>
    </w:p>
    <w:p w:rsidR="00A05F19" w:rsidRDefault="004507D3">
      <w:pPr>
        <w:numPr>
          <w:ilvl w:val="0"/>
          <w:numId w:val="1"/>
        </w:numPr>
        <w:tabs>
          <w:tab w:val="left" w:pos="420"/>
        </w:tabs>
        <w:spacing w:line="233" w:lineRule="auto"/>
        <w:ind w:left="420" w:hanging="158"/>
        <w:rPr>
          <w:rFonts w:eastAsia="Times New Roman"/>
          <w:b/>
          <w:bCs/>
          <w:sz w:val="26"/>
          <w:szCs w:val="26"/>
        </w:rPr>
      </w:pPr>
      <w:r>
        <w:rPr>
          <w:rFonts w:eastAsia="Times New Roman"/>
          <w:sz w:val="26"/>
          <w:szCs w:val="26"/>
        </w:rPr>
        <w:t>Nêu được khái niệm tệ nạn xã hội và các loại tệ nạn xã hội phổ biến.</w:t>
      </w:r>
    </w:p>
    <w:p w:rsidR="00A05F19" w:rsidRDefault="00A05F19">
      <w:pPr>
        <w:spacing w:line="1" w:lineRule="exact"/>
        <w:rPr>
          <w:rFonts w:eastAsia="Times New Roman"/>
          <w:b/>
          <w:bCs/>
          <w:sz w:val="26"/>
          <w:szCs w:val="26"/>
        </w:rPr>
      </w:pPr>
    </w:p>
    <w:p w:rsidR="00A05F19" w:rsidRDefault="004507D3">
      <w:pPr>
        <w:numPr>
          <w:ilvl w:val="0"/>
          <w:numId w:val="1"/>
        </w:numPr>
        <w:tabs>
          <w:tab w:val="left" w:pos="420"/>
        </w:tabs>
        <w:ind w:left="420" w:hanging="158"/>
        <w:rPr>
          <w:rFonts w:eastAsia="Times New Roman"/>
          <w:sz w:val="26"/>
          <w:szCs w:val="26"/>
        </w:rPr>
      </w:pPr>
      <w:r>
        <w:rPr>
          <w:rFonts w:eastAsia="Times New Roman"/>
          <w:sz w:val="26"/>
          <w:szCs w:val="26"/>
        </w:rPr>
        <w:t>Giải thích được nguyên nhân dẫn đến tệ nạn xã hội.</w:t>
      </w:r>
    </w:p>
    <w:p w:rsidR="00A05F19" w:rsidRDefault="004507D3">
      <w:pPr>
        <w:numPr>
          <w:ilvl w:val="0"/>
          <w:numId w:val="1"/>
        </w:numPr>
        <w:tabs>
          <w:tab w:val="left" w:pos="420"/>
        </w:tabs>
        <w:spacing w:line="238" w:lineRule="auto"/>
        <w:ind w:left="420" w:hanging="158"/>
        <w:rPr>
          <w:rFonts w:eastAsia="Times New Roman"/>
          <w:sz w:val="26"/>
          <w:szCs w:val="26"/>
        </w:rPr>
      </w:pPr>
      <w:r>
        <w:rPr>
          <w:rFonts w:eastAsia="Times New Roman"/>
          <w:sz w:val="26"/>
          <w:szCs w:val="26"/>
        </w:rPr>
        <w:t>Hậu quả của tệ nạn xã hội đối với bản thân, gia đình và xã hội.</w:t>
      </w:r>
    </w:p>
    <w:p w:rsidR="00A05F19" w:rsidRDefault="00A05F19">
      <w:pPr>
        <w:spacing w:line="24" w:lineRule="exact"/>
        <w:rPr>
          <w:sz w:val="24"/>
          <w:szCs w:val="24"/>
        </w:rPr>
      </w:pPr>
    </w:p>
    <w:p w:rsidR="00A05F19" w:rsidRDefault="004507D3">
      <w:pPr>
        <w:numPr>
          <w:ilvl w:val="0"/>
          <w:numId w:val="2"/>
        </w:numPr>
        <w:tabs>
          <w:tab w:val="left" w:pos="687"/>
        </w:tabs>
        <w:spacing w:line="233" w:lineRule="auto"/>
        <w:ind w:left="260" w:right="4940" w:firstLine="2"/>
        <w:rPr>
          <w:rFonts w:eastAsia="Times New Roman"/>
          <w:b/>
          <w:bCs/>
          <w:sz w:val="26"/>
          <w:szCs w:val="26"/>
        </w:rPr>
      </w:pPr>
      <w:r>
        <w:rPr>
          <w:rFonts w:eastAsia="Times New Roman"/>
          <w:b/>
          <w:bCs/>
          <w:sz w:val="26"/>
          <w:szCs w:val="26"/>
        </w:rPr>
        <w:t xml:space="preserve">HỆ THỐNG CÂU HỎI ÔN TẬP. </w:t>
      </w:r>
      <w:r>
        <w:rPr>
          <w:rFonts w:ascii="Symbol" w:eastAsia="Symbol" w:hAnsi="Symbol" w:cs="Symbol"/>
          <w:color w:val="FF0000"/>
          <w:sz w:val="26"/>
          <w:szCs w:val="26"/>
        </w:rPr>
        <w:t></w:t>
      </w:r>
      <w:r>
        <w:rPr>
          <w:rFonts w:eastAsia="Times New Roman"/>
          <w:b/>
          <w:bCs/>
          <w:color w:val="FF0000"/>
          <w:sz w:val="26"/>
          <w:szCs w:val="26"/>
        </w:rPr>
        <w:t xml:space="preserve"> </w:t>
      </w:r>
      <w:r>
        <w:rPr>
          <w:rFonts w:eastAsia="Times New Roman"/>
          <w:b/>
          <w:bCs/>
          <w:color w:val="FF0000"/>
          <w:sz w:val="26"/>
          <w:szCs w:val="26"/>
          <w:u w:val="single"/>
        </w:rPr>
        <w:t>PHẦN TRẮC NGHIỆM</w:t>
      </w:r>
    </w:p>
    <w:p w:rsidR="00A05F19" w:rsidRDefault="00A05F19">
      <w:pPr>
        <w:spacing w:line="1" w:lineRule="exact"/>
        <w:rPr>
          <w:rFonts w:eastAsia="Times New Roman"/>
          <w:b/>
          <w:bCs/>
          <w:sz w:val="26"/>
          <w:szCs w:val="26"/>
        </w:rPr>
      </w:pPr>
    </w:p>
    <w:p w:rsidR="00A05F19" w:rsidRDefault="004507D3">
      <w:pPr>
        <w:spacing w:line="220" w:lineRule="auto"/>
        <w:ind w:left="260"/>
        <w:rPr>
          <w:rFonts w:eastAsia="Times New Roman"/>
          <w:b/>
          <w:bCs/>
          <w:sz w:val="26"/>
          <w:szCs w:val="26"/>
        </w:rPr>
      </w:pPr>
      <w:r>
        <w:rPr>
          <w:rFonts w:eastAsia="Times New Roman"/>
          <w:b/>
          <w:bCs/>
          <w:sz w:val="26"/>
          <w:szCs w:val="26"/>
        </w:rPr>
        <w:t>Câu 1. Hành vi nào dưới đây không phải là biểu hiện của bạo lực học đường?</w:t>
      </w:r>
    </w:p>
    <w:p w:rsidR="00A05F19" w:rsidRDefault="00A05F19">
      <w:pPr>
        <w:spacing w:line="21" w:lineRule="exact"/>
        <w:rPr>
          <w:sz w:val="24"/>
          <w:szCs w:val="24"/>
        </w:rPr>
      </w:pPr>
    </w:p>
    <w:tbl>
      <w:tblPr>
        <w:tblW w:w="0" w:type="auto"/>
        <w:tblInd w:w="260" w:type="dxa"/>
        <w:tblLayout w:type="fixed"/>
        <w:tblCellMar>
          <w:left w:w="0" w:type="dxa"/>
          <w:right w:w="0" w:type="dxa"/>
        </w:tblCellMar>
        <w:tblLook w:val="04A0" w:firstRow="1" w:lastRow="0" w:firstColumn="1" w:lastColumn="0" w:noHBand="0" w:noVBand="1"/>
      </w:tblPr>
      <w:tblGrid>
        <w:gridCol w:w="2340"/>
        <w:gridCol w:w="920"/>
        <w:gridCol w:w="100"/>
        <w:gridCol w:w="600"/>
        <w:gridCol w:w="920"/>
        <w:gridCol w:w="4020"/>
      </w:tblGrid>
      <w:tr w:rsidR="00A05F19">
        <w:trPr>
          <w:trHeight w:val="20"/>
        </w:trPr>
        <w:tc>
          <w:tcPr>
            <w:tcW w:w="2340" w:type="dxa"/>
            <w:vAlign w:val="bottom"/>
          </w:tcPr>
          <w:p w:rsidR="00A05F19" w:rsidRDefault="00A05F19">
            <w:pPr>
              <w:spacing w:line="20" w:lineRule="exact"/>
              <w:rPr>
                <w:sz w:val="1"/>
                <w:szCs w:val="1"/>
              </w:rPr>
            </w:pPr>
          </w:p>
        </w:tc>
        <w:tc>
          <w:tcPr>
            <w:tcW w:w="920" w:type="dxa"/>
            <w:vAlign w:val="bottom"/>
          </w:tcPr>
          <w:p w:rsidR="00A05F19" w:rsidRDefault="00A05F19">
            <w:pPr>
              <w:spacing w:line="20" w:lineRule="exact"/>
              <w:rPr>
                <w:sz w:val="1"/>
                <w:szCs w:val="1"/>
              </w:rPr>
            </w:pPr>
          </w:p>
        </w:tc>
        <w:tc>
          <w:tcPr>
            <w:tcW w:w="100" w:type="dxa"/>
            <w:shd w:val="clear" w:color="auto" w:fill="000000"/>
            <w:vAlign w:val="bottom"/>
          </w:tcPr>
          <w:p w:rsidR="00A05F19" w:rsidRDefault="00A05F19">
            <w:pPr>
              <w:spacing w:line="20" w:lineRule="exact"/>
              <w:rPr>
                <w:sz w:val="1"/>
                <w:szCs w:val="1"/>
              </w:rPr>
            </w:pPr>
          </w:p>
        </w:tc>
        <w:tc>
          <w:tcPr>
            <w:tcW w:w="600" w:type="dxa"/>
            <w:shd w:val="clear" w:color="auto" w:fill="000000"/>
            <w:vAlign w:val="bottom"/>
          </w:tcPr>
          <w:p w:rsidR="00A05F19" w:rsidRDefault="00A05F19">
            <w:pPr>
              <w:spacing w:line="20" w:lineRule="exact"/>
              <w:rPr>
                <w:sz w:val="1"/>
                <w:szCs w:val="1"/>
              </w:rPr>
            </w:pPr>
          </w:p>
        </w:tc>
        <w:tc>
          <w:tcPr>
            <w:tcW w:w="920" w:type="dxa"/>
            <w:vAlign w:val="bottom"/>
          </w:tcPr>
          <w:p w:rsidR="00A05F19" w:rsidRDefault="00A05F19">
            <w:pPr>
              <w:spacing w:line="20" w:lineRule="exact"/>
              <w:rPr>
                <w:sz w:val="1"/>
                <w:szCs w:val="1"/>
              </w:rPr>
            </w:pPr>
          </w:p>
        </w:tc>
        <w:tc>
          <w:tcPr>
            <w:tcW w:w="4020" w:type="dxa"/>
            <w:vAlign w:val="bottom"/>
          </w:tcPr>
          <w:p w:rsidR="00A05F19" w:rsidRDefault="00A05F19">
            <w:pPr>
              <w:spacing w:line="20" w:lineRule="exact"/>
              <w:rPr>
                <w:sz w:val="1"/>
                <w:szCs w:val="1"/>
              </w:rPr>
            </w:pPr>
          </w:p>
        </w:tc>
      </w:tr>
      <w:tr w:rsidR="00A05F19">
        <w:trPr>
          <w:trHeight w:val="276"/>
        </w:trPr>
        <w:tc>
          <w:tcPr>
            <w:tcW w:w="4880" w:type="dxa"/>
            <w:gridSpan w:val="5"/>
            <w:vAlign w:val="bottom"/>
          </w:tcPr>
          <w:p w:rsidR="00A05F19" w:rsidRDefault="004507D3">
            <w:pPr>
              <w:spacing w:line="276" w:lineRule="exact"/>
              <w:rPr>
                <w:sz w:val="20"/>
                <w:szCs w:val="20"/>
              </w:rPr>
            </w:pPr>
            <w:r>
              <w:rPr>
                <w:rFonts w:eastAsia="Times New Roman"/>
                <w:sz w:val="26"/>
                <w:szCs w:val="26"/>
              </w:rPr>
              <w:t>A. Quan tâm, động viên, chia sẻ.</w:t>
            </w:r>
          </w:p>
        </w:tc>
        <w:tc>
          <w:tcPr>
            <w:tcW w:w="4020" w:type="dxa"/>
            <w:vAlign w:val="bottom"/>
          </w:tcPr>
          <w:p w:rsidR="00A05F19" w:rsidRDefault="004507D3">
            <w:pPr>
              <w:spacing w:line="276" w:lineRule="exact"/>
              <w:ind w:left="160"/>
              <w:rPr>
                <w:sz w:val="20"/>
                <w:szCs w:val="20"/>
              </w:rPr>
            </w:pPr>
            <w:r>
              <w:rPr>
                <w:rFonts w:eastAsia="Times New Roman"/>
                <w:sz w:val="26"/>
                <w:szCs w:val="26"/>
              </w:rPr>
              <w:t>C. Chiếm đoạt, hủy hoại tài sản.</w:t>
            </w:r>
          </w:p>
        </w:tc>
      </w:tr>
      <w:tr w:rsidR="00A05F19">
        <w:trPr>
          <w:trHeight w:val="300"/>
        </w:trPr>
        <w:tc>
          <w:tcPr>
            <w:tcW w:w="4880" w:type="dxa"/>
            <w:gridSpan w:val="5"/>
            <w:vAlign w:val="bottom"/>
          </w:tcPr>
          <w:p w:rsidR="00A05F19" w:rsidRDefault="004507D3">
            <w:pPr>
              <w:rPr>
                <w:sz w:val="20"/>
                <w:szCs w:val="20"/>
              </w:rPr>
            </w:pPr>
            <w:r>
              <w:rPr>
                <w:rFonts w:eastAsia="Times New Roman"/>
                <w:sz w:val="26"/>
                <w:szCs w:val="26"/>
              </w:rPr>
              <w:t>B. Lăng mạ, xúc phạm danh dự.</w:t>
            </w:r>
          </w:p>
        </w:tc>
        <w:tc>
          <w:tcPr>
            <w:tcW w:w="4020" w:type="dxa"/>
            <w:vAlign w:val="bottom"/>
          </w:tcPr>
          <w:p w:rsidR="00A05F19" w:rsidRDefault="004507D3">
            <w:pPr>
              <w:ind w:left="160"/>
              <w:rPr>
                <w:sz w:val="20"/>
                <w:szCs w:val="20"/>
              </w:rPr>
            </w:pPr>
            <w:r>
              <w:rPr>
                <w:rFonts w:eastAsia="Times New Roman"/>
                <w:sz w:val="26"/>
                <w:szCs w:val="26"/>
              </w:rPr>
              <w:t>D. Đánh đập, xâm hại thân thể.</w:t>
            </w:r>
          </w:p>
        </w:tc>
      </w:tr>
      <w:tr w:rsidR="00A05F19">
        <w:trPr>
          <w:trHeight w:val="280"/>
        </w:trPr>
        <w:tc>
          <w:tcPr>
            <w:tcW w:w="8900" w:type="dxa"/>
            <w:gridSpan w:val="6"/>
            <w:vAlign w:val="bottom"/>
          </w:tcPr>
          <w:p w:rsidR="00A05F19" w:rsidRDefault="004507D3">
            <w:pPr>
              <w:spacing w:line="280" w:lineRule="exact"/>
              <w:rPr>
                <w:sz w:val="20"/>
                <w:szCs w:val="20"/>
              </w:rPr>
            </w:pPr>
            <w:r>
              <w:rPr>
                <w:rFonts w:eastAsia="Times New Roman"/>
                <w:b/>
                <w:bCs/>
                <w:sz w:val="26"/>
                <w:szCs w:val="26"/>
              </w:rPr>
              <w:t>Câu 2. Nguyên nhân chủ quan nào dẫn đến tình trạng bạo lực học đường?</w:t>
            </w:r>
          </w:p>
        </w:tc>
      </w:tr>
      <w:tr w:rsidR="00A05F19">
        <w:trPr>
          <w:trHeight w:val="24"/>
        </w:trPr>
        <w:tc>
          <w:tcPr>
            <w:tcW w:w="2340" w:type="dxa"/>
            <w:vAlign w:val="bottom"/>
          </w:tcPr>
          <w:p w:rsidR="00A05F19" w:rsidRDefault="00A05F19">
            <w:pPr>
              <w:rPr>
                <w:sz w:val="2"/>
                <w:szCs w:val="2"/>
              </w:rPr>
            </w:pPr>
          </w:p>
        </w:tc>
        <w:tc>
          <w:tcPr>
            <w:tcW w:w="1020" w:type="dxa"/>
            <w:gridSpan w:val="2"/>
            <w:shd w:val="clear" w:color="auto" w:fill="000000"/>
            <w:vAlign w:val="bottom"/>
          </w:tcPr>
          <w:p w:rsidR="00A05F19" w:rsidRDefault="00A05F19">
            <w:pPr>
              <w:rPr>
                <w:sz w:val="2"/>
                <w:szCs w:val="2"/>
              </w:rPr>
            </w:pPr>
          </w:p>
        </w:tc>
        <w:tc>
          <w:tcPr>
            <w:tcW w:w="1520" w:type="dxa"/>
            <w:gridSpan w:val="2"/>
            <w:vAlign w:val="bottom"/>
          </w:tcPr>
          <w:p w:rsidR="00A05F19" w:rsidRDefault="00A05F19">
            <w:pPr>
              <w:rPr>
                <w:sz w:val="2"/>
                <w:szCs w:val="2"/>
              </w:rPr>
            </w:pPr>
          </w:p>
        </w:tc>
        <w:tc>
          <w:tcPr>
            <w:tcW w:w="4020" w:type="dxa"/>
            <w:vAlign w:val="bottom"/>
          </w:tcPr>
          <w:p w:rsidR="00A05F19" w:rsidRDefault="00A05F19">
            <w:pPr>
              <w:rPr>
                <w:sz w:val="2"/>
                <w:szCs w:val="2"/>
              </w:rPr>
            </w:pPr>
          </w:p>
        </w:tc>
      </w:tr>
      <w:tr w:rsidR="00A05F19">
        <w:trPr>
          <w:trHeight w:val="294"/>
        </w:trPr>
        <w:tc>
          <w:tcPr>
            <w:tcW w:w="4880" w:type="dxa"/>
            <w:gridSpan w:val="5"/>
            <w:vAlign w:val="bottom"/>
          </w:tcPr>
          <w:p w:rsidR="00A05F19" w:rsidRDefault="004507D3">
            <w:pPr>
              <w:spacing w:line="294" w:lineRule="exact"/>
              <w:rPr>
                <w:sz w:val="20"/>
                <w:szCs w:val="20"/>
              </w:rPr>
            </w:pPr>
            <w:r>
              <w:rPr>
                <w:rFonts w:eastAsia="Times New Roman"/>
                <w:sz w:val="26"/>
                <w:szCs w:val="26"/>
              </w:rPr>
              <w:t>A. Tác động tiêu cực từ môi trường xã hội.</w:t>
            </w:r>
          </w:p>
        </w:tc>
        <w:tc>
          <w:tcPr>
            <w:tcW w:w="4020" w:type="dxa"/>
            <w:vAlign w:val="bottom"/>
          </w:tcPr>
          <w:p w:rsidR="00A05F19" w:rsidRDefault="004507D3">
            <w:pPr>
              <w:spacing w:line="294" w:lineRule="exact"/>
              <w:ind w:left="160"/>
              <w:rPr>
                <w:sz w:val="20"/>
                <w:szCs w:val="20"/>
              </w:rPr>
            </w:pPr>
            <w:r>
              <w:rPr>
                <w:rFonts w:eastAsia="Times New Roman"/>
                <w:sz w:val="26"/>
                <w:szCs w:val="26"/>
              </w:rPr>
              <w:t>C. Bản thân thiếu kỹ năng sống.</w:t>
            </w:r>
          </w:p>
        </w:tc>
      </w:tr>
      <w:tr w:rsidR="00A05F19">
        <w:trPr>
          <w:trHeight w:val="300"/>
        </w:trPr>
        <w:tc>
          <w:tcPr>
            <w:tcW w:w="4880" w:type="dxa"/>
            <w:gridSpan w:val="5"/>
            <w:vAlign w:val="bottom"/>
          </w:tcPr>
          <w:p w:rsidR="00A05F19" w:rsidRDefault="004507D3">
            <w:pPr>
              <w:rPr>
                <w:sz w:val="20"/>
                <w:szCs w:val="20"/>
              </w:rPr>
            </w:pPr>
            <w:r>
              <w:rPr>
                <w:rFonts w:eastAsia="Times New Roman"/>
                <w:sz w:val="26"/>
                <w:szCs w:val="26"/>
              </w:rPr>
              <w:t>B. Ảnh hưởng từ các trò chơi có tính bạo lực.</w:t>
            </w:r>
          </w:p>
        </w:tc>
        <w:tc>
          <w:tcPr>
            <w:tcW w:w="4020" w:type="dxa"/>
            <w:vAlign w:val="bottom"/>
          </w:tcPr>
          <w:p w:rsidR="00A05F19" w:rsidRDefault="004507D3">
            <w:pPr>
              <w:ind w:left="160"/>
              <w:rPr>
                <w:sz w:val="20"/>
                <w:szCs w:val="20"/>
              </w:rPr>
            </w:pPr>
            <w:r>
              <w:rPr>
                <w:rFonts w:eastAsia="Times New Roman"/>
                <w:sz w:val="26"/>
                <w:szCs w:val="26"/>
              </w:rPr>
              <w:t>D. Thiếu sự giáo dục của gia đình.</w:t>
            </w:r>
          </w:p>
        </w:tc>
      </w:tr>
      <w:tr w:rsidR="00A05F19">
        <w:trPr>
          <w:trHeight w:val="305"/>
        </w:trPr>
        <w:tc>
          <w:tcPr>
            <w:tcW w:w="8900" w:type="dxa"/>
            <w:gridSpan w:val="6"/>
            <w:vAlign w:val="bottom"/>
          </w:tcPr>
          <w:p w:rsidR="00A05F19" w:rsidRDefault="004507D3">
            <w:pPr>
              <w:rPr>
                <w:sz w:val="20"/>
                <w:szCs w:val="20"/>
              </w:rPr>
            </w:pPr>
            <w:r>
              <w:rPr>
                <w:rFonts w:eastAsia="Times New Roman"/>
                <w:b/>
                <w:bCs/>
                <w:sz w:val="26"/>
                <w:szCs w:val="26"/>
              </w:rPr>
              <w:t>Câu 3. Khi chứng kiến bạo lực học đường, chúng ta nên làm gì?</w:t>
            </w:r>
          </w:p>
        </w:tc>
      </w:tr>
      <w:tr w:rsidR="00A05F19">
        <w:trPr>
          <w:trHeight w:val="293"/>
        </w:trPr>
        <w:tc>
          <w:tcPr>
            <w:tcW w:w="4880" w:type="dxa"/>
            <w:gridSpan w:val="5"/>
            <w:vAlign w:val="bottom"/>
          </w:tcPr>
          <w:p w:rsidR="00A05F19" w:rsidRDefault="004507D3">
            <w:pPr>
              <w:spacing w:line="293" w:lineRule="exact"/>
              <w:rPr>
                <w:sz w:val="20"/>
                <w:szCs w:val="20"/>
              </w:rPr>
            </w:pPr>
            <w:r>
              <w:rPr>
                <w:rFonts w:eastAsia="Times New Roman"/>
                <w:sz w:val="26"/>
                <w:szCs w:val="26"/>
              </w:rPr>
              <w:t>A. Quay lại clip để tung lên mạng xã hội.</w:t>
            </w:r>
          </w:p>
        </w:tc>
        <w:tc>
          <w:tcPr>
            <w:tcW w:w="4020" w:type="dxa"/>
            <w:vAlign w:val="bottom"/>
          </w:tcPr>
          <w:p w:rsidR="00A05F19" w:rsidRDefault="004507D3">
            <w:pPr>
              <w:spacing w:line="293" w:lineRule="exact"/>
              <w:ind w:left="160"/>
              <w:rPr>
                <w:sz w:val="20"/>
                <w:szCs w:val="20"/>
              </w:rPr>
            </w:pPr>
            <w:r>
              <w:rPr>
                <w:rFonts w:eastAsia="Times New Roman"/>
                <w:sz w:val="26"/>
                <w:szCs w:val="26"/>
              </w:rPr>
              <w:t>C. Thông báo cho gia đình, thầy cô.</w:t>
            </w:r>
          </w:p>
        </w:tc>
      </w:tr>
      <w:tr w:rsidR="00A05F19">
        <w:trPr>
          <w:trHeight w:val="298"/>
        </w:trPr>
        <w:tc>
          <w:tcPr>
            <w:tcW w:w="4880" w:type="dxa"/>
            <w:gridSpan w:val="5"/>
            <w:vAlign w:val="bottom"/>
          </w:tcPr>
          <w:p w:rsidR="00A05F19" w:rsidRDefault="004507D3">
            <w:pPr>
              <w:spacing w:line="297" w:lineRule="exact"/>
              <w:rPr>
                <w:sz w:val="20"/>
                <w:szCs w:val="20"/>
              </w:rPr>
            </w:pPr>
            <w:r>
              <w:rPr>
                <w:rFonts w:eastAsia="Times New Roman"/>
                <w:sz w:val="26"/>
                <w:szCs w:val="26"/>
              </w:rPr>
              <w:t>B. Lôi kéo người khác cùng tham gia.</w:t>
            </w:r>
          </w:p>
        </w:tc>
        <w:tc>
          <w:tcPr>
            <w:tcW w:w="4020" w:type="dxa"/>
            <w:vAlign w:val="bottom"/>
          </w:tcPr>
          <w:p w:rsidR="00A05F19" w:rsidRDefault="004507D3">
            <w:pPr>
              <w:spacing w:line="297" w:lineRule="exact"/>
              <w:ind w:left="160"/>
              <w:rPr>
                <w:sz w:val="20"/>
                <w:szCs w:val="20"/>
              </w:rPr>
            </w:pPr>
            <w:r>
              <w:rPr>
                <w:rFonts w:eastAsia="Times New Roman"/>
                <w:w w:val="99"/>
                <w:sz w:val="26"/>
                <w:szCs w:val="26"/>
              </w:rPr>
              <w:t>D. Cổ vũ hành vi bạo lực học đường.</w:t>
            </w:r>
          </w:p>
        </w:tc>
      </w:tr>
    </w:tbl>
    <w:p w:rsidR="00A05F19" w:rsidRDefault="00A05F19">
      <w:pPr>
        <w:spacing w:line="8" w:lineRule="exact"/>
        <w:rPr>
          <w:sz w:val="24"/>
          <w:szCs w:val="24"/>
        </w:rPr>
      </w:pPr>
    </w:p>
    <w:p w:rsidR="00A05F19" w:rsidRDefault="004507D3">
      <w:pPr>
        <w:ind w:left="260"/>
        <w:rPr>
          <w:sz w:val="20"/>
          <w:szCs w:val="20"/>
        </w:rPr>
      </w:pPr>
      <w:r>
        <w:rPr>
          <w:rFonts w:eastAsia="Times New Roman"/>
          <w:b/>
          <w:bCs/>
          <w:sz w:val="26"/>
          <w:szCs w:val="26"/>
        </w:rPr>
        <w:t xml:space="preserve">Câu 4. Nội dung nào sau đây </w:t>
      </w:r>
      <w:r>
        <w:rPr>
          <w:rFonts w:eastAsia="Times New Roman"/>
          <w:b/>
          <w:bCs/>
          <w:sz w:val="26"/>
          <w:szCs w:val="26"/>
          <w:u w:val="single"/>
        </w:rPr>
        <w:t>không</w:t>
      </w:r>
      <w:r>
        <w:rPr>
          <w:rFonts w:eastAsia="Times New Roman"/>
          <w:b/>
          <w:bCs/>
          <w:sz w:val="26"/>
          <w:szCs w:val="26"/>
        </w:rPr>
        <w:t xml:space="preserve"> phản ánh đúng nguyên nhân dẫn đến tệ nạn</w:t>
      </w:r>
    </w:p>
    <w:p w:rsidR="00A05F19" w:rsidRDefault="004507D3">
      <w:pPr>
        <w:spacing w:line="238" w:lineRule="auto"/>
        <w:ind w:left="260"/>
        <w:rPr>
          <w:sz w:val="20"/>
          <w:szCs w:val="20"/>
        </w:rPr>
      </w:pPr>
      <w:r>
        <w:rPr>
          <w:rFonts w:eastAsia="Times New Roman"/>
          <w:b/>
          <w:bCs/>
          <w:sz w:val="26"/>
          <w:szCs w:val="26"/>
        </w:rPr>
        <w:t>xã hội?</w:t>
      </w:r>
    </w:p>
    <w:p w:rsidR="00A05F19" w:rsidRDefault="00A05F19">
      <w:pPr>
        <w:spacing w:line="6" w:lineRule="exact"/>
        <w:rPr>
          <w:sz w:val="24"/>
          <w:szCs w:val="24"/>
        </w:rPr>
      </w:pPr>
    </w:p>
    <w:p w:rsidR="00A05F19" w:rsidRDefault="004507D3">
      <w:pPr>
        <w:ind w:left="260"/>
        <w:rPr>
          <w:sz w:val="20"/>
          <w:szCs w:val="20"/>
        </w:rPr>
      </w:pPr>
      <w:r>
        <w:rPr>
          <w:rFonts w:eastAsia="Times New Roman"/>
          <w:sz w:val="25"/>
          <w:szCs w:val="25"/>
        </w:rPr>
        <w:t>A. Thiếu hiểu biết, đua đòi.</w:t>
      </w:r>
    </w:p>
    <w:p w:rsidR="00A05F19" w:rsidRDefault="00A05F19">
      <w:pPr>
        <w:spacing w:line="1" w:lineRule="exact"/>
        <w:rPr>
          <w:sz w:val="24"/>
          <w:szCs w:val="24"/>
        </w:rPr>
      </w:pPr>
    </w:p>
    <w:p w:rsidR="00A05F19" w:rsidRDefault="004507D3" w:rsidP="007349A4">
      <w:pPr>
        <w:ind w:left="260"/>
        <w:rPr>
          <w:sz w:val="24"/>
          <w:szCs w:val="24"/>
        </w:rPr>
      </w:pPr>
      <w:r>
        <w:rPr>
          <w:rFonts w:eastAsia="Times New Roman"/>
          <w:sz w:val="26"/>
          <w:szCs w:val="26"/>
        </w:rPr>
        <w:t>B. Bị dụ dỗ, lôi kéo.</w:t>
      </w:r>
    </w:p>
    <w:p w:rsidR="00A05F19" w:rsidRDefault="007349A4">
      <w:pPr>
        <w:rPr>
          <w:sz w:val="20"/>
          <w:szCs w:val="20"/>
        </w:rPr>
      </w:pPr>
      <w:r>
        <w:rPr>
          <w:rFonts w:eastAsia="Times New Roman"/>
          <w:sz w:val="26"/>
          <w:szCs w:val="26"/>
        </w:rPr>
        <w:t xml:space="preserve">  </w:t>
      </w:r>
      <w:r w:rsidR="004507D3">
        <w:rPr>
          <w:rFonts w:eastAsia="Times New Roman"/>
          <w:sz w:val="26"/>
          <w:szCs w:val="26"/>
        </w:rPr>
        <w:t>D. Tác động tiêu cực từ môi trường sống</w:t>
      </w:r>
    </w:p>
    <w:p w:rsidR="00A05F19" w:rsidRDefault="00A05F19">
      <w:pPr>
        <w:spacing w:line="1" w:lineRule="exact"/>
        <w:rPr>
          <w:sz w:val="24"/>
          <w:szCs w:val="24"/>
        </w:rPr>
      </w:pPr>
    </w:p>
    <w:p w:rsidR="00A05F19" w:rsidRDefault="004507D3">
      <w:pPr>
        <w:rPr>
          <w:sz w:val="20"/>
          <w:szCs w:val="20"/>
        </w:rPr>
      </w:pPr>
      <w:r>
        <w:rPr>
          <w:rFonts w:eastAsia="Times New Roman"/>
          <w:sz w:val="26"/>
          <w:szCs w:val="26"/>
        </w:rPr>
        <w:t>C. Sự quan tâm, giáo dục từ gia đình, nhà trường.</w:t>
      </w:r>
    </w:p>
    <w:p w:rsidR="00A05F19" w:rsidRDefault="00A05F19">
      <w:pPr>
        <w:spacing w:line="6" w:lineRule="exact"/>
        <w:rPr>
          <w:sz w:val="24"/>
          <w:szCs w:val="24"/>
        </w:rPr>
      </w:pPr>
    </w:p>
    <w:p w:rsidR="00A05F19" w:rsidRDefault="004507D3">
      <w:pPr>
        <w:ind w:left="260"/>
        <w:rPr>
          <w:sz w:val="20"/>
          <w:szCs w:val="20"/>
        </w:rPr>
      </w:pPr>
      <w:r>
        <w:rPr>
          <w:rFonts w:eastAsia="Times New Roman"/>
          <w:b/>
          <w:bCs/>
          <w:sz w:val="26"/>
          <w:szCs w:val="26"/>
        </w:rPr>
        <w:t>Câu 5. Em tán thành với ý kiến nào dưới đây?</w:t>
      </w:r>
    </w:p>
    <w:p w:rsidR="00A05F19" w:rsidRDefault="004507D3">
      <w:pPr>
        <w:numPr>
          <w:ilvl w:val="0"/>
          <w:numId w:val="3"/>
        </w:numPr>
        <w:tabs>
          <w:tab w:val="left" w:pos="580"/>
        </w:tabs>
        <w:spacing w:line="235" w:lineRule="auto"/>
        <w:ind w:left="580" w:hanging="318"/>
        <w:rPr>
          <w:rFonts w:eastAsia="Times New Roman"/>
          <w:sz w:val="26"/>
          <w:szCs w:val="26"/>
        </w:rPr>
      </w:pPr>
      <w:r>
        <w:rPr>
          <w:rFonts w:eastAsia="Times New Roman"/>
          <w:sz w:val="26"/>
          <w:szCs w:val="26"/>
        </w:rPr>
        <w:t>Bạo lực học đường chỉ có một biểu hiện là đánh nhau.</w:t>
      </w:r>
    </w:p>
    <w:p w:rsidR="00A05F19" w:rsidRDefault="004507D3">
      <w:pPr>
        <w:numPr>
          <w:ilvl w:val="0"/>
          <w:numId w:val="3"/>
        </w:numPr>
        <w:tabs>
          <w:tab w:val="left" w:pos="560"/>
        </w:tabs>
        <w:spacing w:line="238" w:lineRule="auto"/>
        <w:ind w:left="560" w:hanging="298"/>
        <w:rPr>
          <w:rFonts w:eastAsia="Times New Roman"/>
          <w:sz w:val="26"/>
          <w:szCs w:val="26"/>
        </w:rPr>
      </w:pPr>
      <w:r>
        <w:rPr>
          <w:rFonts w:eastAsia="Times New Roman"/>
          <w:sz w:val="26"/>
          <w:szCs w:val="26"/>
        </w:rPr>
        <w:t>Bạo lực học đường chỉ gây ra những tác hại về sức khỏe, thể chất.</w:t>
      </w:r>
    </w:p>
    <w:p w:rsidR="00A05F19" w:rsidRDefault="00A05F19">
      <w:pPr>
        <w:spacing w:line="2" w:lineRule="exact"/>
        <w:rPr>
          <w:rFonts w:eastAsia="Times New Roman"/>
          <w:sz w:val="26"/>
          <w:szCs w:val="26"/>
        </w:rPr>
      </w:pPr>
    </w:p>
    <w:p w:rsidR="00A05F19" w:rsidRDefault="004507D3">
      <w:pPr>
        <w:numPr>
          <w:ilvl w:val="0"/>
          <w:numId w:val="3"/>
        </w:numPr>
        <w:tabs>
          <w:tab w:val="left" w:pos="560"/>
        </w:tabs>
        <w:ind w:left="560" w:hanging="298"/>
        <w:rPr>
          <w:rFonts w:eastAsia="Times New Roman"/>
          <w:sz w:val="26"/>
          <w:szCs w:val="26"/>
        </w:rPr>
      </w:pPr>
      <w:r>
        <w:rPr>
          <w:rFonts w:eastAsia="Times New Roman"/>
          <w:sz w:val="26"/>
          <w:szCs w:val="26"/>
        </w:rPr>
        <w:t>Bạo lực học đường do nhiều nguyên nhân khách quan và chủ quan gây ra.</w:t>
      </w:r>
    </w:p>
    <w:p w:rsidR="00A05F19" w:rsidRDefault="004507D3">
      <w:pPr>
        <w:numPr>
          <w:ilvl w:val="0"/>
          <w:numId w:val="3"/>
        </w:numPr>
        <w:tabs>
          <w:tab w:val="left" w:pos="580"/>
        </w:tabs>
        <w:spacing w:line="238" w:lineRule="auto"/>
        <w:ind w:left="580" w:hanging="318"/>
        <w:rPr>
          <w:rFonts w:eastAsia="Times New Roman"/>
          <w:sz w:val="26"/>
          <w:szCs w:val="26"/>
        </w:rPr>
      </w:pPr>
      <w:r>
        <w:rPr>
          <w:rFonts w:eastAsia="Times New Roman"/>
          <w:sz w:val="26"/>
          <w:szCs w:val="26"/>
        </w:rPr>
        <w:t>Việc phòng, chống bạo lực học đường là trách nhiệm riêng của ngành giáo dục.</w:t>
      </w:r>
    </w:p>
    <w:p w:rsidR="00A05F19" w:rsidRDefault="00A05F19">
      <w:pPr>
        <w:spacing w:line="20" w:lineRule="exact"/>
        <w:rPr>
          <w:rFonts w:eastAsia="Times New Roman"/>
          <w:sz w:val="26"/>
          <w:szCs w:val="26"/>
        </w:rPr>
      </w:pPr>
    </w:p>
    <w:p w:rsidR="00A05F19" w:rsidRDefault="004507D3">
      <w:pPr>
        <w:ind w:left="260"/>
        <w:rPr>
          <w:rFonts w:eastAsia="Times New Roman"/>
          <w:sz w:val="26"/>
          <w:szCs w:val="26"/>
        </w:rPr>
      </w:pPr>
      <w:r>
        <w:rPr>
          <w:rFonts w:eastAsia="Times New Roman"/>
          <w:b/>
          <w:bCs/>
          <w:sz w:val="25"/>
          <w:szCs w:val="25"/>
        </w:rPr>
        <w:t>Câu 6. Ý kiến nào dưới đây đúng khi bàn về vấn đề ứng phó với bạo lực học đường?</w:t>
      </w:r>
    </w:p>
    <w:p w:rsidR="00A05F19" w:rsidRDefault="004507D3">
      <w:pPr>
        <w:numPr>
          <w:ilvl w:val="0"/>
          <w:numId w:val="4"/>
        </w:numPr>
        <w:tabs>
          <w:tab w:val="left" w:pos="580"/>
        </w:tabs>
        <w:spacing w:line="235" w:lineRule="auto"/>
        <w:ind w:left="580" w:hanging="318"/>
        <w:rPr>
          <w:rFonts w:eastAsia="Times New Roman"/>
          <w:sz w:val="26"/>
          <w:szCs w:val="26"/>
        </w:rPr>
      </w:pPr>
      <w:r>
        <w:rPr>
          <w:rFonts w:eastAsia="Times New Roman"/>
          <w:sz w:val="26"/>
          <w:szCs w:val="26"/>
        </w:rPr>
        <w:t>Phòng, chống bạo lực học đường là trách nhiệm của mọi cá nhân.</w:t>
      </w:r>
    </w:p>
    <w:p w:rsidR="00A05F19" w:rsidRDefault="004507D3">
      <w:pPr>
        <w:numPr>
          <w:ilvl w:val="0"/>
          <w:numId w:val="4"/>
        </w:numPr>
        <w:tabs>
          <w:tab w:val="left" w:pos="560"/>
        </w:tabs>
        <w:ind w:left="560" w:hanging="298"/>
        <w:rPr>
          <w:rFonts w:eastAsia="Times New Roman"/>
          <w:sz w:val="26"/>
          <w:szCs w:val="26"/>
        </w:rPr>
      </w:pPr>
      <w:r>
        <w:rPr>
          <w:rFonts w:eastAsia="Times New Roman"/>
          <w:sz w:val="26"/>
          <w:szCs w:val="26"/>
        </w:rPr>
        <w:t>Chỉ có lực lượng công an mới có thể giải quyết bạo lực học đường.</w:t>
      </w:r>
    </w:p>
    <w:p w:rsidR="00A05F19" w:rsidRDefault="004507D3">
      <w:pPr>
        <w:numPr>
          <w:ilvl w:val="0"/>
          <w:numId w:val="4"/>
        </w:numPr>
        <w:tabs>
          <w:tab w:val="left" w:pos="560"/>
        </w:tabs>
        <w:ind w:left="560" w:hanging="298"/>
        <w:rPr>
          <w:rFonts w:eastAsia="Times New Roman"/>
          <w:sz w:val="26"/>
          <w:szCs w:val="26"/>
        </w:rPr>
      </w:pPr>
      <w:r>
        <w:rPr>
          <w:rFonts w:eastAsia="Times New Roman"/>
          <w:sz w:val="26"/>
          <w:szCs w:val="26"/>
        </w:rPr>
        <w:t>Mọi mâu thuẫn chỉ có thể được giải quyết bằng bạo lực.</w:t>
      </w:r>
    </w:p>
    <w:p w:rsidR="00A05F19" w:rsidRDefault="004507D3">
      <w:pPr>
        <w:numPr>
          <w:ilvl w:val="0"/>
          <w:numId w:val="4"/>
        </w:numPr>
        <w:tabs>
          <w:tab w:val="left" w:pos="580"/>
        </w:tabs>
        <w:spacing w:line="238" w:lineRule="auto"/>
        <w:ind w:left="580" w:hanging="318"/>
        <w:rPr>
          <w:rFonts w:eastAsia="Times New Roman"/>
          <w:sz w:val="26"/>
          <w:szCs w:val="26"/>
        </w:rPr>
      </w:pPr>
      <w:r>
        <w:rPr>
          <w:rFonts w:eastAsia="Times New Roman"/>
          <w:sz w:val="26"/>
          <w:szCs w:val="26"/>
        </w:rPr>
        <w:t>Giáo dục học sinh là trách nhiệm của riêng nhà trường.</w:t>
      </w:r>
    </w:p>
    <w:p w:rsidR="00A05F19" w:rsidRDefault="00A05F19">
      <w:pPr>
        <w:spacing w:line="9" w:lineRule="exact"/>
        <w:rPr>
          <w:rFonts w:eastAsia="Times New Roman"/>
          <w:sz w:val="26"/>
          <w:szCs w:val="26"/>
        </w:rPr>
      </w:pPr>
    </w:p>
    <w:p w:rsidR="00A05F19" w:rsidRDefault="004507D3">
      <w:pPr>
        <w:ind w:left="260"/>
        <w:rPr>
          <w:rFonts w:eastAsia="Times New Roman"/>
          <w:sz w:val="26"/>
          <w:szCs w:val="26"/>
        </w:rPr>
      </w:pPr>
      <w:r>
        <w:rPr>
          <w:rFonts w:eastAsia="Times New Roman"/>
          <w:b/>
          <w:bCs/>
          <w:sz w:val="26"/>
          <w:szCs w:val="26"/>
        </w:rPr>
        <w:t xml:space="preserve">Câu 7. Nhận định nào sau đây </w:t>
      </w:r>
      <w:r>
        <w:rPr>
          <w:rFonts w:eastAsia="Times New Roman"/>
          <w:b/>
          <w:bCs/>
          <w:sz w:val="26"/>
          <w:szCs w:val="26"/>
          <w:u w:val="single"/>
        </w:rPr>
        <w:t>không</w:t>
      </w:r>
      <w:r>
        <w:rPr>
          <w:rFonts w:eastAsia="Times New Roman"/>
          <w:b/>
          <w:bCs/>
          <w:sz w:val="26"/>
          <w:szCs w:val="26"/>
        </w:rPr>
        <w:t xml:space="preserve"> đúng khi bàn về vấn đề bạo lực học đường?</w:t>
      </w:r>
    </w:p>
    <w:p w:rsidR="00A05F19" w:rsidRDefault="004507D3">
      <w:pPr>
        <w:numPr>
          <w:ilvl w:val="0"/>
          <w:numId w:val="5"/>
        </w:numPr>
        <w:tabs>
          <w:tab w:val="left" w:pos="580"/>
        </w:tabs>
        <w:spacing w:line="233" w:lineRule="auto"/>
        <w:ind w:left="580" w:hanging="318"/>
        <w:rPr>
          <w:rFonts w:eastAsia="Times New Roman"/>
          <w:sz w:val="26"/>
          <w:szCs w:val="26"/>
        </w:rPr>
      </w:pPr>
      <w:r>
        <w:rPr>
          <w:rFonts w:eastAsia="Times New Roman"/>
          <w:sz w:val="26"/>
          <w:szCs w:val="26"/>
        </w:rPr>
        <w:t>Tính cách bồng bột, nông nổi là một nguyên nhân dẫn đến bạo lực học đường.</w:t>
      </w:r>
    </w:p>
    <w:p w:rsidR="00A05F19" w:rsidRDefault="00A05F19">
      <w:pPr>
        <w:spacing w:line="1" w:lineRule="exact"/>
        <w:rPr>
          <w:rFonts w:eastAsia="Times New Roman"/>
          <w:sz w:val="26"/>
          <w:szCs w:val="26"/>
        </w:rPr>
      </w:pPr>
    </w:p>
    <w:p w:rsidR="00A05F19" w:rsidRDefault="004507D3">
      <w:pPr>
        <w:numPr>
          <w:ilvl w:val="0"/>
          <w:numId w:val="5"/>
        </w:numPr>
        <w:tabs>
          <w:tab w:val="left" w:pos="560"/>
        </w:tabs>
        <w:ind w:left="560" w:hanging="298"/>
        <w:rPr>
          <w:rFonts w:eastAsia="Times New Roman"/>
          <w:sz w:val="26"/>
          <w:szCs w:val="26"/>
        </w:rPr>
      </w:pPr>
      <w:r>
        <w:rPr>
          <w:rFonts w:eastAsia="Times New Roman"/>
          <w:sz w:val="26"/>
          <w:szCs w:val="26"/>
        </w:rPr>
        <w:t>Bạo lực học đường chỉ diễn ra trong môi trường lớp học, không gây hậu quả.</w:t>
      </w:r>
    </w:p>
    <w:p w:rsidR="00A05F19" w:rsidRDefault="00A05F19">
      <w:pPr>
        <w:spacing w:line="1" w:lineRule="exact"/>
        <w:rPr>
          <w:rFonts w:eastAsia="Times New Roman"/>
          <w:sz w:val="26"/>
          <w:szCs w:val="26"/>
        </w:rPr>
      </w:pPr>
    </w:p>
    <w:p w:rsidR="00A05F19" w:rsidRDefault="004507D3">
      <w:pPr>
        <w:numPr>
          <w:ilvl w:val="0"/>
          <w:numId w:val="5"/>
        </w:numPr>
        <w:tabs>
          <w:tab w:val="left" w:pos="560"/>
        </w:tabs>
        <w:ind w:left="560" w:hanging="298"/>
        <w:rPr>
          <w:rFonts w:eastAsia="Times New Roman"/>
          <w:sz w:val="26"/>
          <w:szCs w:val="26"/>
        </w:rPr>
      </w:pPr>
      <w:r>
        <w:rPr>
          <w:rFonts w:eastAsia="Times New Roman"/>
          <w:sz w:val="26"/>
          <w:szCs w:val="26"/>
        </w:rPr>
        <w:t>Đối với gia đình, bạo lực học đường có thể gây ra không khí căng thẳng, bất an.</w:t>
      </w:r>
    </w:p>
    <w:p w:rsidR="00A05F19" w:rsidRDefault="00A05F19">
      <w:pPr>
        <w:spacing w:line="20" w:lineRule="exact"/>
        <w:rPr>
          <w:sz w:val="24"/>
          <w:szCs w:val="24"/>
        </w:rPr>
      </w:pPr>
    </w:p>
    <w:p w:rsidR="00A05F19" w:rsidRDefault="00BE0CE6">
      <w:pPr>
        <w:ind w:left="7"/>
        <w:rPr>
          <w:sz w:val="20"/>
          <w:szCs w:val="20"/>
        </w:rPr>
      </w:pPr>
      <w:r>
        <w:rPr>
          <w:rFonts w:eastAsia="Times New Roman"/>
          <w:sz w:val="26"/>
          <w:szCs w:val="26"/>
        </w:rPr>
        <w:t xml:space="preserve">   </w:t>
      </w:r>
      <w:r w:rsidR="004507D3">
        <w:rPr>
          <w:rFonts w:eastAsia="Times New Roman"/>
          <w:sz w:val="26"/>
          <w:szCs w:val="26"/>
        </w:rPr>
        <w:t>D. Nạn nhân của bạo lực học đường có thể bị tổn thương thể chất và tinh thần.</w:t>
      </w:r>
    </w:p>
    <w:p w:rsidR="00A05F19" w:rsidRDefault="00A05F19">
      <w:pPr>
        <w:spacing w:line="23" w:lineRule="exact"/>
        <w:rPr>
          <w:sz w:val="20"/>
          <w:szCs w:val="20"/>
        </w:rPr>
      </w:pPr>
    </w:p>
    <w:p w:rsidR="00A05F19" w:rsidRDefault="004507D3">
      <w:pPr>
        <w:spacing w:line="234" w:lineRule="auto"/>
        <w:ind w:left="7" w:right="266"/>
        <w:rPr>
          <w:sz w:val="20"/>
          <w:szCs w:val="20"/>
        </w:rPr>
      </w:pPr>
      <w:r>
        <w:rPr>
          <w:rFonts w:eastAsia="Times New Roman"/>
          <w:b/>
          <w:bCs/>
          <w:sz w:val="26"/>
          <w:szCs w:val="26"/>
        </w:rPr>
        <w:t xml:space="preserve">Câu 8. Nguyên nhân </w:t>
      </w:r>
      <w:r>
        <w:rPr>
          <w:rFonts w:eastAsia="Times New Roman"/>
          <w:b/>
          <w:bCs/>
          <w:sz w:val="26"/>
          <w:szCs w:val="26"/>
          <w:u w:val="single"/>
        </w:rPr>
        <w:t>khách quan</w:t>
      </w:r>
      <w:r>
        <w:rPr>
          <w:rFonts w:eastAsia="Times New Roman"/>
          <w:b/>
          <w:bCs/>
          <w:sz w:val="26"/>
          <w:szCs w:val="26"/>
        </w:rPr>
        <w:t xml:space="preserve"> nào dẫn đến hành vi bạo lực học đường ở lứa tuổi học sinh?</w:t>
      </w:r>
    </w:p>
    <w:p w:rsidR="00A05F19" w:rsidRDefault="004507D3">
      <w:pPr>
        <w:spacing w:line="234" w:lineRule="auto"/>
        <w:ind w:left="7"/>
        <w:rPr>
          <w:sz w:val="20"/>
          <w:szCs w:val="20"/>
        </w:rPr>
      </w:pPr>
      <w:r>
        <w:rPr>
          <w:rFonts w:eastAsia="Times New Roman"/>
          <w:sz w:val="26"/>
          <w:szCs w:val="26"/>
        </w:rPr>
        <w:lastRenderedPageBreak/>
        <w:t>A. Đặc điểm tâm sinh lí lứa tuổi học sinh.</w:t>
      </w:r>
    </w:p>
    <w:p w:rsidR="00A05F19" w:rsidRDefault="00A05F19">
      <w:pPr>
        <w:spacing w:line="1" w:lineRule="exact"/>
        <w:rPr>
          <w:sz w:val="20"/>
          <w:szCs w:val="20"/>
        </w:rPr>
      </w:pPr>
    </w:p>
    <w:p w:rsidR="00A05F19" w:rsidRDefault="004507D3">
      <w:pPr>
        <w:ind w:left="7"/>
        <w:rPr>
          <w:sz w:val="20"/>
          <w:szCs w:val="20"/>
        </w:rPr>
      </w:pPr>
      <w:r>
        <w:rPr>
          <w:rFonts w:eastAsia="Times New Roman"/>
          <w:sz w:val="26"/>
          <w:szCs w:val="26"/>
        </w:rPr>
        <w:t>B. Bản thân học sinh thiếu kĩ năng sống.</w:t>
      </w:r>
    </w:p>
    <w:p w:rsidR="00A05F19" w:rsidRDefault="004507D3">
      <w:pPr>
        <w:spacing w:line="238" w:lineRule="auto"/>
        <w:ind w:left="7"/>
        <w:rPr>
          <w:sz w:val="20"/>
          <w:szCs w:val="20"/>
        </w:rPr>
      </w:pPr>
      <w:r>
        <w:rPr>
          <w:rFonts w:eastAsia="Times New Roman"/>
          <w:sz w:val="26"/>
          <w:szCs w:val="26"/>
        </w:rPr>
        <w:t>C. Thiếu sự quan tâm, giáo dục từ gia đình.</w:t>
      </w:r>
    </w:p>
    <w:p w:rsidR="00A05F19" w:rsidRDefault="00A05F19">
      <w:pPr>
        <w:spacing w:line="2" w:lineRule="exact"/>
        <w:rPr>
          <w:sz w:val="20"/>
          <w:szCs w:val="20"/>
        </w:rPr>
      </w:pPr>
    </w:p>
    <w:p w:rsidR="00A05F19" w:rsidRDefault="004507D3">
      <w:pPr>
        <w:ind w:left="7"/>
        <w:rPr>
          <w:sz w:val="20"/>
          <w:szCs w:val="20"/>
        </w:rPr>
      </w:pPr>
      <w:r>
        <w:rPr>
          <w:rFonts w:eastAsia="Times New Roman"/>
          <w:sz w:val="26"/>
          <w:szCs w:val="26"/>
        </w:rPr>
        <w:t>D. Tính cách bồng bột ở lứa tuổi học sinh.</w:t>
      </w:r>
    </w:p>
    <w:p w:rsidR="00A05F19" w:rsidRDefault="00A05F19">
      <w:pPr>
        <w:spacing w:line="23" w:lineRule="exact"/>
        <w:rPr>
          <w:sz w:val="20"/>
          <w:szCs w:val="20"/>
        </w:rPr>
      </w:pPr>
    </w:p>
    <w:p w:rsidR="00A05F19" w:rsidRDefault="004507D3">
      <w:pPr>
        <w:spacing w:line="230" w:lineRule="auto"/>
        <w:ind w:left="7" w:right="446"/>
        <w:rPr>
          <w:sz w:val="20"/>
          <w:szCs w:val="20"/>
        </w:rPr>
      </w:pPr>
      <w:r>
        <w:rPr>
          <w:rFonts w:eastAsia="Times New Roman"/>
          <w:b/>
          <w:bCs/>
          <w:sz w:val="26"/>
          <w:szCs w:val="26"/>
        </w:rPr>
        <w:t xml:space="preserve">Câu 9. Nội dung nào dưới đây phản ánh đúng về tác hại của bạo lực học đường? </w:t>
      </w:r>
      <w:r>
        <w:rPr>
          <w:rFonts w:eastAsia="Times New Roman"/>
          <w:sz w:val="26"/>
          <w:szCs w:val="26"/>
        </w:rPr>
        <w:t>A. Người gây bạo lực học đường không phải chịu các hình thức kỉ luật.</w:t>
      </w:r>
    </w:p>
    <w:p w:rsidR="00A05F19" w:rsidRDefault="00A05F19">
      <w:pPr>
        <w:spacing w:line="2" w:lineRule="exact"/>
        <w:rPr>
          <w:sz w:val="20"/>
          <w:szCs w:val="20"/>
        </w:rPr>
      </w:pPr>
    </w:p>
    <w:p w:rsidR="00A05F19" w:rsidRDefault="004507D3">
      <w:pPr>
        <w:ind w:left="7"/>
        <w:rPr>
          <w:sz w:val="20"/>
          <w:szCs w:val="20"/>
        </w:rPr>
      </w:pPr>
      <w:r>
        <w:rPr>
          <w:rFonts w:eastAsia="Times New Roman"/>
          <w:sz w:val="26"/>
          <w:szCs w:val="26"/>
        </w:rPr>
        <w:t>B. Gây không khí căng thẳng trong gia đình và xã hội.</w:t>
      </w:r>
    </w:p>
    <w:p w:rsidR="00A05F19" w:rsidRDefault="004507D3">
      <w:pPr>
        <w:spacing w:line="238" w:lineRule="auto"/>
        <w:ind w:left="7"/>
        <w:rPr>
          <w:sz w:val="20"/>
          <w:szCs w:val="20"/>
        </w:rPr>
      </w:pPr>
      <w:r>
        <w:rPr>
          <w:rFonts w:eastAsia="Times New Roman"/>
          <w:sz w:val="26"/>
          <w:szCs w:val="26"/>
        </w:rPr>
        <w:t>C. Người bị bạo lực học đường không bị giảm sút kết quả học tập.</w:t>
      </w:r>
    </w:p>
    <w:p w:rsidR="00A05F19" w:rsidRDefault="00A05F19">
      <w:pPr>
        <w:spacing w:line="2" w:lineRule="exact"/>
        <w:rPr>
          <w:sz w:val="20"/>
          <w:szCs w:val="20"/>
        </w:rPr>
      </w:pPr>
    </w:p>
    <w:p w:rsidR="00A05F19" w:rsidRDefault="004507D3">
      <w:pPr>
        <w:ind w:left="7"/>
        <w:rPr>
          <w:sz w:val="20"/>
          <w:szCs w:val="20"/>
        </w:rPr>
      </w:pPr>
      <w:r>
        <w:rPr>
          <w:rFonts w:eastAsia="Times New Roman"/>
          <w:sz w:val="26"/>
          <w:szCs w:val="26"/>
        </w:rPr>
        <w:t>D. Không gây ra những tổn thương về thân thể và tâm lý cho nạn nhân.</w:t>
      </w:r>
    </w:p>
    <w:p w:rsidR="00A05F19" w:rsidRDefault="00A05F19">
      <w:pPr>
        <w:spacing w:line="21" w:lineRule="exact"/>
        <w:rPr>
          <w:sz w:val="20"/>
          <w:szCs w:val="20"/>
        </w:rPr>
      </w:pPr>
    </w:p>
    <w:p w:rsidR="00A05F19" w:rsidRDefault="004507D3">
      <w:pPr>
        <w:spacing w:line="231" w:lineRule="auto"/>
        <w:ind w:left="7" w:right="1206"/>
        <w:rPr>
          <w:sz w:val="20"/>
          <w:szCs w:val="20"/>
        </w:rPr>
      </w:pPr>
      <w:r>
        <w:rPr>
          <w:rFonts w:eastAsia="Times New Roman"/>
          <w:b/>
          <w:bCs/>
          <w:sz w:val="26"/>
          <w:szCs w:val="26"/>
        </w:rPr>
        <w:t xml:space="preserve">Câu 10. Chúng ta cần làm gì để ngăn chặn tình trạng bạo lực học đường? </w:t>
      </w:r>
      <w:r>
        <w:rPr>
          <w:rFonts w:eastAsia="Times New Roman"/>
          <w:sz w:val="26"/>
          <w:szCs w:val="26"/>
        </w:rPr>
        <w:t>A. Lôi kéo, rủ rê bạn bè tham gia đánh nhau.</w:t>
      </w:r>
    </w:p>
    <w:p w:rsidR="00A05F19" w:rsidRDefault="00A05F19">
      <w:pPr>
        <w:spacing w:line="2" w:lineRule="exact"/>
        <w:rPr>
          <w:sz w:val="20"/>
          <w:szCs w:val="20"/>
        </w:rPr>
      </w:pPr>
    </w:p>
    <w:p w:rsidR="00A05F19" w:rsidRDefault="004507D3">
      <w:pPr>
        <w:ind w:left="7"/>
        <w:rPr>
          <w:sz w:val="20"/>
          <w:szCs w:val="20"/>
        </w:rPr>
      </w:pPr>
      <w:r>
        <w:rPr>
          <w:rFonts w:eastAsia="Times New Roman"/>
          <w:sz w:val="26"/>
          <w:szCs w:val="26"/>
        </w:rPr>
        <w:t>B. Không cần đấu tranh chống bạo lực học đường.</w:t>
      </w:r>
    </w:p>
    <w:p w:rsidR="00A05F19" w:rsidRDefault="004507D3">
      <w:pPr>
        <w:ind w:left="7"/>
        <w:rPr>
          <w:sz w:val="20"/>
          <w:szCs w:val="20"/>
        </w:rPr>
      </w:pPr>
      <w:r>
        <w:rPr>
          <w:rFonts w:eastAsia="Times New Roman"/>
          <w:sz w:val="26"/>
          <w:szCs w:val="26"/>
        </w:rPr>
        <w:t>C. Tuyên truyền về tác hại, hậu quả của bạo lực học đường.</w:t>
      </w:r>
    </w:p>
    <w:p w:rsidR="00A05F19" w:rsidRDefault="004507D3">
      <w:pPr>
        <w:ind w:left="7"/>
        <w:rPr>
          <w:sz w:val="20"/>
          <w:szCs w:val="20"/>
        </w:rPr>
      </w:pPr>
      <w:r>
        <w:rPr>
          <w:rFonts w:eastAsia="Times New Roman"/>
          <w:sz w:val="26"/>
          <w:szCs w:val="26"/>
        </w:rPr>
        <w:t>D. Không cần xây dựng mối quan hệ gắn bó, giúp đỡ lẫn nhau giữa bạn học.</w:t>
      </w:r>
    </w:p>
    <w:p w:rsidR="00A05F19" w:rsidRDefault="00A05F19">
      <w:pPr>
        <w:spacing w:line="6" w:lineRule="exact"/>
        <w:rPr>
          <w:sz w:val="20"/>
          <w:szCs w:val="20"/>
        </w:rPr>
      </w:pPr>
    </w:p>
    <w:p w:rsidR="00A05F19" w:rsidRDefault="004507D3">
      <w:pPr>
        <w:ind w:left="7"/>
        <w:rPr>
          <w:sz w:val="20"/>
          <w:szCs w:val="20"/>
        </w:rPr>
      </w:pPr>
      <w:r>
        <w:rPr>
          <w:rFonts w:eastAsia="Times New Roman"/>
          <w:b/>
          <w:bCs/>
          <w:sz w:val="26"/>
          <w:szCs w:val="26"/>
        </w:rPr>
        <w:t xml:space="preserve">Câu 11. Nội dung nào sau đây </w:t>
      </w:r>
      <w:r>
        <w:rPr>
          <w:rFonts w:eastAsia="Times New Roman"/>
          <w:b/>
          <w:bCs/>
          <w:sz w:val="26"/>
          <w:szCs w:val="26"/>
          <w:u w:val="single"/>
        </w:rPr>
        <w:t>không</w:t>
      </w:r>
      <w:r>
        <w:rPr>
          <w:rFonts w:eastAsia="Times New Roman"/>
          <w:b/>
          <w:bCs/>
          <w:sz w:val="26"/>
          <w:szCs w:val="26"/>
        </w:rPr>
        <w:t xml:space="preserve"> phản ánh đúng nguyên nhân dẫn đến tệ nạn</w:t>
      </w:r>
    </w:p>
    <w:p w:rsidR="00A05F19" w:rsidRDefault="00A05F19">
      <w:pPr>
        <w:spacing w:line="1" w:lineRule="exact"/>
        <w:rPr>
          <w:sz w:val="20"/>
          <w:szCs w:val="20"/>
        </w:rPr>
      </w:pPr>
    </w:p>
    <w:p w:rsidR="00A05F19" w:rsidRDefault="004507D3">
      <w:pPr>
        <w:ind w:left="7"/>
        <w:rPr>
          <w:sz w:val="20"/>
          <w:szCs w:val="20"/>
        </w:rPr>
      </w:pPr>
      <w:r>
        <w:rPr>
          <w:rFonts w:eastAsia="Times New Roman"/>
          <w:b/>
          <w:bCs/>
          <w:sz w:val="26"/>
          <w:szCs w:val="26"/>
        </w:rPr>
        <w:t>xã hội?</w:t>
      </w:r>
    </w:p>
    <w:p w:rsidR="00A05F19" w:rsidRDefault="004507D3">
      <w:pPr>
        <w:tabs>
          <w:tab w:val="left" w:pos="3586"/>
        </w:tabs>
        <w:ind w:left="7"/>
        <w:rPr>
          <w:sz w:val="20"/>
          <w:szCs w:val="20"/>
        </w:rPr>
      </w:pPr>
      <w:r>
        <w:rPr>
          <w:rFonts w:eastAsia="Times New Roman"/>
          <w:sz w:val="26"/>
          <w:szCs w:val="26"/>
        </w:rPr>
        <w:t>A. Thiếu hiểu biết, đua đòi.</w:t>
      </w:r>
      <w:r>
        <w:rPr>
          <w:sz w:val="20"/>
          <w:szCs w:val="20"/>
        </w:rPr>
        <w:tab/>
      </w:r>
      <w:r>
        <w:rPr>
          <w:rFonts w:eastAsia="Times New Roman"/>
          <w:sz w:val="25"/>
          <w:szCs w:val="25"/>
        </w:rPr>
        <w:t>D. Tác động tiêu cực từ môi trường sống</w:t>
      </w:r>
    </w:p>
    <w:p w:rsidR="00A05F19" w:rsidRDefault="00A05F19">
      <w:pPr>
        <w:spacing w:line="1" w:lineRule="exact"/>
        <w:rPr>
          <w:sz w:val="20"/>
          <w:szCs w:val="20"/>
        </w:rPr>
      </w:pPr>
    </w:p>
    <w:p w:rsidR="00A05F19" w:rsidRDefault="004507D3">
      <w:pPr>
        <w:tabs>
          <w:tab w:val="left" w:pos="3586"/>
        </w:tabs>
        <w:ind w:left="7"/>
        <w:rPr>
          <w:sz w:val="20"/>
          <w:szCs w:val="20"/>
        </w:rPr>
      </w:pPr>
      <w:r>
        <w:rPr>
          <w:rFonts w:eastAsia="Times New Roman"/>
          <w:sz w:val="26"/>
          <w:szCs w:val="26"/>
        </w:rPr>
        <w:t>B. Bị dụ dỗ, lôi kéo.</w:t>
      </w:r>
      <w:r>
        <w:rPr>
          <w:sz w:val="20"/>
          <w:szCs w:val="20"/>
        </w:rPr>
        <w:tab/>
      </w:r>
      <w:r>
        <w:rPr>
          <w:rFonts w:eastAsia="Times New Roman"/>
          <w:sz w:val="25"/>
          <w:szCs w:val="25"/>
        </w:rPr>
        <w:t>C. Sự quan tâm, giáo dục từ gia đình, nhà trường.</w:t>
      </w:r>
    </w:p>
    <w:p w:rsidR="00A05F19" w:rsidRDefault="00A05F19">
      <w:pPr>
        <w:spacing w:line="23" w:lineRule="exact"/>
        <w:rPr>
          <w:sz w:val="20"/>
          <w:szCs w:val="20"/>
        </w:rPr>
      </w:pPr>
    </w:p>
    <w:p w:rsidR="00A05F19" w:rsidRDefault="004507D3">
      <w:pPr>
        <w:spacing w:line="233" w:lineRule="auto"/>
        <w:ind w:left="7" w:right="266"/>
        <w:rPr>
          <w:sz w:val="20"/>
          <w:szCs w:val="20"/>
        </w:rPr>
      </w:pPr>
      <w:r>
        <w:rPr>
          <w:rFonts w:eastAsia="Times New Roman"/>
          <w:b/>
          <w:bCs/>
          <w:sz w:val="26"/>
          <w:szCs w:val="26"/>
        </w:rPr>
        <w:t>Câu 12. Cách ứng phó nào dưới đây là phù hợp với quy định của pháp luật về phòng, chống bạo lực học đường?</w:t>
      </w:r>
    </w:p>
    <w:p w:rsidR="00A05F19" w:rsidRDefault="004507D3">
      <w:pPr>
        <w:spacing w:line="235" w:lineRule="auto"/>
        <w:ind w:left="7"/>
        <w:rPr>
          <w:sz w:val="20"/>
          <w:szCs w:val="20"/>
        </w:rPr>
      </w:pPr>
      <w:r>
        <w:rPr>
          <w:rFonts w:eastAsia="Times New Roman"/>
          <w:sz w:val="26"/>
          <w:szCs w:val="26"/>
        </w:rPr>
        <w:t>A. Rủ bạn bè, người thân cùng đánh lại đối phương để giải quyết mâu thuẫn.</w:t>
      </w:r>
    </w:p>
    <w:p w:rsidR="00A05F19" w:rsidRDefault="004507D3">
      <w:pPr>
        <w:ind w:left="7"/>
        <w:rPr>
          <w:sz w:val="20"/>
          <w:szCs w:val="20"/>
        </w:rPr>
      </w:pPr>
      <w:r>
        <w:rPr>
          <w:rFonts w:eastAsia="Times New Roman"/>
          <w:sz w:val="26"/>
          <w:szCs w:val="26"/>
        </w:rPr>
        <w:t>B. Livestream nói xấu người khác khi mình bị xúc phạm trên mạng xã hội.</w:t>
      </w:r>
    </w:p>
    <w:p w:rsidR="00A05F19" w:rsidRDefault="00A05F19">
      <w:pPr>
        <w:spacing w:line="1" w:lineRule="exact"/>
        <w:rPr>
          <w:sz w:val="20"/>
          <w:szCs w:val="20"/>
        </w:rPr>
      </w:pPr>
    </w:p>
    <w:p w:rsidR="00A05F19" w:rsidRDefault="004507D3">
      <w:pPr>
        <w:ind w:left="7"/>
        <w:rPr>
          <w:sz w:val="20"/>
          <w:szCs w:val="20"/>
        </w:rPr>
      </w:pPr>
      <w:r>
        <w:rPr>
          <w:rFonts w:eastAsia="Times New Roman"/>
          <w:sz w:val="26"/>
          <w:szCs w:val="26"/>
        </w:rPr>
        <w:t>C. Gọi đến số điện thoại của phòng tư vấn tâm lí học đường hoặc số 111.</w:t>
      </w:r>
    </w:p>
    <w:p w:rsidR="00A05F19" w:rsidRDefault="004507D3">
      <w:pPr>
        <w:spacing w:line="238" w:lineRule="auto"/>
        <w:ind w:left="7"/>
        <w:rPr>
          <w:sz w:val="20"/>
          <w:szCs w:val="20"/>
        </w:rPr>
      </w:pPr>
      <w:r>
        <w:rPr>
          <w:rFonts w:eastAsia="Times New Roman"/>
          <w:sz w:val="26"/>
          <w:szCs w:val="26"/>
        </w:rPr>
        <w:t>D. Bao che, dung túng cho người thực hiện hành vi bạo lực học đường.</w:t>
      </w:r>
    </w:p>
    <w:p w:rsidR="00A05F19" w:rsidRDefault="00A05F19">
      <w:pPr>
        <w:spacing w:line="9" w:lineRule="exact"/>
        <w:rPr>
          <w:sz w:val="20"/>
          <w:szCs w:val="20"/>
        </w:rPr>
      </w:pPr>
    </w:p>
    <w:p w:rsidR="00A05F19" w:rsidRDefault="004507D3">
      <w:pPr>
        <w:numPr>
          <w:ilvl w:val="0"/>
          <w:numId w:val="6"/>
        </w:numPr>
        <w:tabs>
          <w:tab w:val="left" w:pos="427"/>
        </w:tabs>
        <w:ind w:left="427" w:hanging="427"/>
        <w:rPr>
          <w:rFonts w:ascii="Symbol" w:eastAsia="Symbol" w:hAnsi="Symbol" w:cs="Symbol"/>
          <w:color w:val="FF0000"/>
          <w:sz w:val="26"/>
          <w:szCs w:val="26"/>
        </w:rPr>
      </w:pPr>
      <w:r>
        <w:rPr>
          <w:rFonts w:eastAsia="Times New Roman"/>
          <w:b/>
          <w:bCs/>
          <w:color w:val="FF0000"/>
          <w:sz w:val="26"/>
          <w:szCs w:val="26"/>
          <w:u w:val="single"/>
        </w:rPr>
        <w:t>PHẦN TỰ LUẬN</w:t>
      </w:r>
    </w:p>
    <w:p w:rsidR="00A05F19" w:rsidRDefault="004507D3">
      <w:pPr>
        <w:spacing w:line="238" w:lineRule="auto"/>
        <w:ind w:left="7"/>
        <w:rPr>
          <w:sz w:val="20"/>
          <w:szCs w:val="20"/>
        </w:rPr>
      </w:pPr>
      <w:r>
        <w:rPr>
          <w:rFonts w:eastAsia="Times New Roman"/>
          <w:b/>
          <w:bCs/>
          <w:sz w:val="26"/>
          <w:szCs w:val="26"/>
          <w:u w:val="single"/>
        </w:rPr>
        <w:t>Câu 13</w:t>
      </w:r>
      <w:r>
        <w:rPr>
          <w:rFonts w:eastAsia="Times New Roman"/>
          <w:b/>
          <w:bCs/>
          <w:sz w:val="26"/>
          <w:szCs w:val="26"/>
        </w:rPr>
        <w:t>: Quan sát những hình ảnh sau và trả lời câu hỏi (1.5 điểm)</w:t>
      </w:r>
    </w:p>
    <w:p w:rsidR="00A05F19" w:rsidRDefault="00A05F19">
      <w:pPr>
        <w:spacing w:line="290" w:lineRule="exact"/>
        <w:rPr>
          <w:sz w:val="20"/>
          <w:szCs w:val="20"/>
        </w:rPr>
      </w:pPr>
    </w:p>
    <w:tbl>
      <w:tblPr>
        <w:tblW w:w="0" w:type="auto"/>
        <w:tblInd w:w="17" w:type="dxa"/>
        <w:tblLayout w:type="fixed"/>
        <w:tblCellMar>
          <w:left w:w="0" w:type="dxa"/>
          <w:right w:w="0" w:type="dxa"/>
        </w:tblCellMar>
        <w:tblLook w:val="04A0" w:firstRow="1" w:lastRow="0" w:firstColumn="1" w:lastColumn="0" w:noHBand="0" w:noVBand="1"/>
      </w:tblPr>
      <w:tblGrid>
        <w:gridCol w:w="4800"/>
        <w:gridCol w:w="4280"/>
      </w:tblGrid>
      <w:tr w:rsidR="00A05F19">
        <w:trPr>
          <w:trHeight w:val="4061"/>
        </w:trPr>
        <w:tc>
          <w:tcPr>
            <w:tcW w:w="4800" w:type="dxa"/>
            <w:tcBorders>
              <w:top w:val="single" w:sz="8" w:space="0" w:color="auto"/>
              <w:left w:val="single" w:sz="8" w:space="0" w:color="auto"/>
              <w:bottom w:val="single" w:sz="8" w:space="0" w:color="auto"/>
              <w:right w:val="single" w:sz="8" w:space="0" w:color="auto"/>
            </w:tcBorders>
            <w:vAlign w:val="bottom"/>
          </w:tcPr>
          <w:p w:rsidR="00A05F19" w:rsidRDefault="00A05F19">
            <w:pPr>
              <w:rPr>
                <w:sz w:val="24"/>
                <w:szCs w:val="24"/>
              </w:rPr>
            </w:pPr>
          </w:p>
        </w:tc>
        <w:tc>
          <w:tcPr>
            <w:tcW w:w="4280" w:type="dxa"/>
            <w:tcBorders>
              <w:top w:val="single" w:sz="8" w:space="0" w:color="auto"/>
              <w:bottom w:val="single" w:sz="8" w:space="0" w:color="auto"/>
              <w:right w:val="single" w:sz="8" w:space="0" w:color="auto"/>
            </w:tcBorders>
            <w:vAlign w:val="bottom"/>
          </w:tcPr>
          <w:p w:rsidR="00A05F19" w:rsidRDefault="00A05F19">
            <w:pPr>
              <w:rPr>
                <w:sz w:val="24"/>
                <w:szCs w:val="24"/>
              </w:rPr>
            </w:pPr>
          </w:p>
        </w:tc>
      </w:tr>
      <w:tr w:rsidR="00A05F19">
        <w:trPr>
          <w:trHeight w:val="288"/>
        </w:trPr>
        <w:tc>
          <w:tcPr>
            <w:tcW w:w="4800" w:type="dxa"/>
            <w:tcBorders>
              <w:left w:val="single" w:sz="8" w:space="0" w:color="auto"/>
              <w:bottom w:val="single" w:sz="8" w:space="0" w:color="auto"/>
              <w:right w:val="single" w:sz="8" w:space="0" w:color="auto"/>
            </w:tcBorders>
            <w:vAlign w:val="bottom"/>
          </w:tcPr>
          <w:p w:rsidR="00A05F19" w:rsidRDefault="004507D3">
            <w:pPr>
              <w:spacing w:line="286" w:lineRule="exact"/>
              <w:ind w:left="2020"/>
              <w:rPr>
                <w:sz w:val="20"/>
                <w:szCs w:val="20"/>
              </w:rPr>
            </w:pPr>
            <w:r>
              <w:rPr>
                <w:rFonts w:eastAsia="Times New Roman"/>
                <w:b/>
                <w:bCs/>
                <w:sz w:val="26"/>
                <w:szCs w:val="26"/>
              </w:rPr>
              <w:t>Hình 1</w:t>
            </w:r>
          </w:p>
        </w:tc>
        <w:tc>
          <w:tcPr>
            <w:tcW w:w="4280" w:type="dxa"/>
            <w:tcBorders>
              <w:bottom w:val="single" w:sz="8" w:space="0" w:color="auto"/>
              <w:right w:val="single" w:sz="8" w:space="0" w:color="auto"/>
            </w:tcBorders>
            <w:vAlign w:val="bottom"/>
          </w:tcPr>
          <w:p w:rsidR="00A05F19" w:rsidRDefault="004507D3">
            <w:pPr>
              <w:spacing w:line="286" w:lineRule="exact"/>
              <w:ind w:left="1760"/>
              <w:rPr>
                <w:sz w:val="20"/>
                <w:szCs w:val="20"/>
              </w:rPr>
            </w:pPr>
            <w:r>
              <w:rPr>
                <w:rFonts w:eastAsia="Times New Roman"/>
                <w:b/>
                <w:bCs/>
                <w:sz w:val="26"/>
                <w:szCs w:val="26"/>
              </w:rPr>
              <w:t>Hình 2</w:t>
            </w:r>
          </w:p>
        </w:tc>
      </w:tr>
    </w:tbl>
    <w:p w:rsidR="00A05F19" w:rsidRDefault="004507D3">
      <w:pPr>
        <w:spacing w:line="20" w:lineRule="exact"/>
        <w:rPr>
          <w:sz w:val="20"/>
          <w:szCs w:val="20"/>
        </w:rPr>
      </w:pPr>
      <w:r>
        <w:rPr>
          <w:noProof/>
          <w:sz w:val="20"/>
          <w:szCs w:val="20"/>
        </w:rPr>
        <w:drawing>
          <wp:anchor distT="0" distB="0" distL="114300" distR="114300" simplePos="0" relativeHeight="251656704" behindDoc="1" locked="0" layoutInCell="0" allowOverlap="1" wp14:anchorId="408AB30E" wp14:editId="2403E5C5">
            <wp:simplePos x="0" y="0"/>
            <wp:positionH relativeFrom="column">
              <wp:posOffset>73025</wp:posOffset>
            </wp:positionH>
            <wp:positionV relativeFrom="paragraph">
              <wp:posOffset>-2774315</wp:posOffset>
            </wp:positionV>
            <wp:extent cx="5612765" cy="25647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5612765" cy="2564765"/>
                    </a:xfrm>
                    <a:prstGeom prst="rect">
                      <a:avLst/>
                    </a:prstGeom>
                    <a:noFill/>
                  </pic:spPr>
                </pic:pic>
              </a:graphicData>
            </a:graphic>
          </wp:anchor>
        </w:drawing>
      </w: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1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780"/>
        <w:gridCol w:w="3460"/>
        <w:gridCol w:w="1580"/>
        <w:gridCol w:w="2700"/>
      </w:tblGrid>
      <w:tr w:rsidR="00A05F19">
        <w:trPr>
          <w:trHeight w:val="3802"/>
        </w:trPr>
        <w:tc>
          <w:tcPr>
            <w:tcW w:w="560" w:type="dxa"/>
            <w:tcBorders>
              <w:top w:val="single" w:sz="8" w:space="0" w:color="auto"/>
              <w:left w:val="single" w:sz="8" w:space="0" w:color="auto"/>
              <w:bottom w:val="single" w:sz="8" w:space="0" w:color="auto"/>
            </w:tcBorders>
            <w:vAlign w:val="bottom"/>
          </w:tcPr>
          <w:p w:rsidR="00A05F19" w:rsidRDefault="00A05F19">
            <w:pPr>
              <w:rPr>
                <w:sz w:val="24"/>
                <w:szCs w:val="24"/>
              </w:rPr>
            </w:pPr>
          </w:p>
        </w:tc>
        <w:tc>
          <w:tcPr>
            <w:tcW w:w="780" w:type="dxa"/>
            <w:tcBorders>
              <w:top w:val="single" w:sz="8" w:space="0" w:color="auto"/>
              <w:bottom w:val="single" w:sz="8" w:space="0" w:color="auto"/>
            </w:tcBorders>
            <w:vAlign w:val="bottom"/>
          </w:tcPr>
          <w:p w:rsidR="00A05F19" w:rsidRDefault="00A05F19">
            <w:pPr>
              <w:rPr>
                <w:sz w:val="24"/>
                <w:szCs w:val="24"/>
              </w:rPr>
            </w:pPr>
          </w:p>
        </w:tc>
        <w:tc>
          <w:tcPr>
            <w:tcW w:w="3460" w:type="dxa"/>
            <w:tcBorders>
              <w:top w:val="single" w:sz="8" w:space="0" w:color="auto"/>
              <w:bottom w:val="single" w:sz="8" w:space="0" w:color="auto"/>
              <w:right w:val="single" w:sz="8" w:space="0" w:color="auto"/>
            </w:tcBorders>
            <w:vAlign w:val="bottom"/>
          </w:tcPr>
          <w:p w:rsidR="00A05F19" w:rsidRDefault="00A05F19">
            <w:pPr>
              <w:rPr>
                <w:sz w:val="24"/>
                <w:szCs w:val="24"/>
              </w:rPr>
            </w:pPr>
          </w:p>
        </w:tc>
        <w:tc>
          <w:tcPr>
            <w:tcW w:w="1580" w:type="dxa"/>
            <w:tcBorders>
              <w:top w:val="single" w:sz="8" w:space="0" w:color="auto"/>
              <w:bottom w:val="single" w:sz="8" w:space="0" w:color="auto"/>
            </w:tcBorders>
            <w:vAlign w:val="bottom"/>
          </w:tcPr>
          <w:p w:rsidR="00A05F19" w:rsidRDefault="00A05F19">
            <w:pPr>
              <w:rPr>
                <w:sz w:val="24"/>
                <w:szCs w:val="24"/>
              </w:rPr>
            </w:pPr>
          </w:p>
        </w:tc>
        <w:tc>
          <w:tcPr>
            <w:tcW w:w="2700" w:type="dxa"/>
            <w:tcBorders>
              <w:top w:val="single" w:sz="8" w:space="0" w:color="auto"/>
              <w:bottom w:val="single" w:sz="8" w:space="0" w:color="auto"/>
              <w:right w:val="single" w:sz="8" w:space="0" w:color="auto"/>
            </w:tcBorders>
            <w:vAlign w:val="bottom"/>
          </w:tcPr>
          <w:p w:rsidR="00A05F19" w:rsidRDefault="00A05F19">
            <w:pPr>
              <w:rPr>
                <w:sz w:val="24"/>
                <w:szCs w:val="24"/>
              </w:rPr>
            </w:pPr>
          </w:p>
        </w:tc>
      </w:tr>
      <w:tr w:rsidR="00A05F19">
        <w:trPr>
          <w:trHeight w:val="288"/>
        </w:trPr>
        <w:tc>
          <w:tcPr>
            <w:tcW w:w="560" w:type="dxa"/>
            <w:tcBorders>
              <w:left w:val="single" w:sz="8" w:space="0" w:color="auto"/>
              <w:bottom w:val="single" w:sz="8" w:space="0" w:color="auto"/>
            </w:tcBorders>
            <w:vAlign w:val="bottom"/>
          </w:tcPr>
          <w:p w:rsidR="00A05F19" w:rsidRDefault="00A05F19">
            <w:pPr>
              <w:rPr>
                <w:sz w:val="24"/>
                <w:szCs w:val="24"/>
              </w:rPr>
            </w:pPr>
          </w:p>
        </w:tc>
        <w:tc>
          <w:tcPr>
            <w:tcW w:w="780" w:type="dxa"/>
            <w:tcBorders>
              <w:bottom w:val="single" w:sz="8" w:space="0" w:color="auto"/>
            </w:tcBorders>
            <w:vAlign w:val="bottom"/>
          </w:tcPr>
          <w:p w:rsidR="00A05F19" w:rsidRDefault="00A05F19">
            <w:pPr>
              <w:rPr>
                <w:sz w:val="24"/>
                <w:szCs w:val="24"/>
              </w:rPr>
            </w:pPr>
          </w:p>
        </w:tc>
        <w:tc>
          <w:tcPr>
            <w:tcW w:w="3460" w:type="dxa"/>
            <w:tcBorders>
              <w:bottom w:val="single" w:sz="8" w:space="0" w:color="auto"/>
              <w:right w:val="single" w:sz="8" w:space="0" w:color="auto"/>
            </w:tcBorders>
            <w:vAlign w:val="bottom"/>
          </w:tcPr>
          <w:p w:rsidR="00A05F19" w:rsidRDefault="004507D3">
            <w:pPr>
              <w:spacing w:line="286" w:lineRule="exact"/>
              <w:ind w:left="680"/>
              <w:rPr>
                <w:sz w:val="20"/>
                <w:szCs w:val="20"/>
              </w:rPr>
            </w:pPr>
            <w:r>
              <w:rPr>
                <w:rFonts w:eastAsia="Times New Roman"/>
                <w:b/>
                <w:bCs/>
                <w:sz w:val="26"/>
                <w:szCs w:val="26"/>
              </w:rPr>
              <w:t>Hình 3</w:t>
            </w:r>
          </w:p>
        </w:tc>
        <w:tc>
          <w:tcPr>
            <w:tcW w:w="1580" w:type="dxa"/>
            <w:tcBorders>
              <w:bottom w:val="single" w:sz="8" w:space="0" w:color="auto"/>
            </w:tcBorders>
            <w:vAlign w:val="bottom"/>
          </w:tcPr>
          <w:p w:rsidR="00A05F19" w:rsidRDefault="00A05F19">
            <w:pPr>
              <w:rPr>
                <w:sz w:val="24"/>
                <w:szCs w:val="24"/>
              </w:rPr>
            </w:pPr>
          </w:p>
        </w:tc>
        <w:tc>
          <w:tcPr>
            <w:tcW w:w="2700" w:type="dxa"/>
            <w:tcBorders>
              <w:bottom w:val="single" w:sz="8" w:space="0" w:color="auto"/>
              <w:right w:val="single" w:sz="8" w:space="0" w:color="auto"/>
            </w:tcBorders>
            <w:vAlign w:val="bottom"/>
          </w:tcPr>
          <w:p w:rsidR="00A05F19" w:rsidRDefault="004507D3">
            <w:pPr>
              <w:spacing w:line="286" w:lineRule="exact"/>
              <w:ind w:left="180"/>
              <w:rPr>
                <w:sz w:val="20"/>
                <w:szCs w:val="20"/>
              </w:rPr>
            </w:pPr>
            <w:r>
              <w:rPr>
                <w:rFonts w:eastAsia="Times New Roman"/>
                <w:b/>
                <w:bCs/>
                <w:sz w:val="26"/>
                <w:szCs w:val="26"/>
              </w:rPr>
              <w:t>Hình 4</w:t>
            </w:r>
          </w:p>
        </w:tc>
      </w:tr>
      <w:tr w:rsidR="00A05F19">
        <w:trPr>
          <w:trHeight w:val="348"/>
        </w:trPr>
        <w:tc>
          <w:tcPr>
            <w:tcW w:w="560" w:type="dxa"/>
            <w:vAlign w:val="bottom"/>
          </w:tcPr>
          <w:p w:rsidR="00A05F19" w:rsidRDefault="00A05F19">
            <w:pPr>
              <w:rPr>
                <w:sz w:val="24"/>
                <w:szCs w:val="24"/>
              </w:rPr>
            </w:pPr>
          </w:p>
        </w:tc>
        <w:tc>
          <w:tcPr>
            <w:tcW w:w="5820" w:type="dxa"/>
            <w:gridSpan w:val="3"/>
            <w:vAlign w:val="bottom"/>
          </w:tcPr>
          <w:p w:rsidR="00A05F19" w:rsidRDefault="004507D3">
            <w:pPr>
              <w:rPr>
                <w:sz w:val="20"/>
                <w:szCs w:val="20"/>
              </w:rPr>
            </w:pPr>
            <w:r>
              <w:rPr>
                <w:rFonts w:eastAsia="Times New Roman"/>
                <w:sz w:val="26"/>
                <w:szCs w:val="26"/>
              </w:rPr>
              <w:t>a/ Em hãy cho biết nội dung của 4 bức hình trên?</w:t>
            </w:r>
          </w:p>
        </w:tc>
        <w:tc>
          <w:tcPr>
            <w:tcW w:w="2700" w:type="dxa"/>
            <w:vAlign w:val="bottom"/>
          </w:tcPr>
          <w:p w:rsidR="00A05F19" w:rsidRDefault="00A05F19">
            <w:pPr>
              <w:rPr>
                <w:sz w:val="24"/>
                <w:szCs w:val="24"/>
              </w:rPr>
            </w:pPr>
          </w:p>
        </w:tc>
      </w:tr>
      <w:tr w:rsidR="00A05F19">
        <w:trPr>
          <w:trHeight w:val="298"/>
        </w:trPr>
        <w:tc>
          <w:tcPr>
            <w:tcW w:w="560" w:type="dxa"/>
            <w:vAlign w:val="bottom"/>
          </w:tcPr>
          <w:p w:rsidR="00A05F19" w:rsidRDefault="00A05F19">
            <w:pPr>
              <w:rPr>
                <w:sz w:val="24"/>
                <w:szCs w:val="24"/>
              </w:rPr>
            </w:pPr>
          </w:p>
        </w:tc>
        <w:tc>
          <w:tcPr>
            <w:tcW w:w="5820" w:type="dxa"/>
            <w:gridSpan w:val="3"/>
            <w:vAlign w:val="bottom"/>
          </w:tcPr>
          <w:p w:rsidR="00A05F19" w:rsidRDefault="004507D3">
            <w:pPr>
              <w:rPr>
                <w:sz w:val="20"/>
                <w:szCs w:val="20"/>
              </w:rPr>
            </w:pPr>
            <w:r>
              <w:rPr>
                <w:rFonts w:eastAsia="Times New Roman"/>
                <w:sz w:val="26"/>
                <w:szCs w:val="26"/>
              </w:rPr>
              <w:t>b/ Theo em, hậu quả của tệ nạn xã hội là gì?</w:t>
            </w:r>
          </w:p>
        </w:tc>
        <w:tc>
          <w:tcPr>
            <w:tcW w:w="2700" w:type="dxa"/>
            <w:vAlign w:val="bottom"/>
          </w:tcPr>
          <w:p w:rsidR="00A05F19" w:rsidRDefault="00A05F19">
            <w:pPr>
              <w:rPr>
                <w:sz w:val="24"/>
                <w:szCs w:val="24"/>
              </w:rPr>
            </w:pPr>
          </w:p>
        </w:tc>
      </w:tr>
      <w:tr w:rsidR="00A05F19">
        <w:trPr>
          <w:trHeight w:val="282"/>
        </w:trPr>
        <w:tc>
          <w:tcPr>
            <w:tcW w:w="560" w:type="dxa"/>
            <w:vAlign w:val="bottom"/>
          </w:tcPr>
          <w:p w:rsidR="00A05F19" w:rsidRDefault="00A05F19">
            <w:pPr>
              <w:rPr>
                <w:sz w:val="24"/>
                <w:szCs w:val="24"/>
              </w:rPr>
            </w:pPr>
          </w:p>
        </w:tc>
        <w:tc>
          <w:tcPr>
            <w:tcW w:w="5820" w:type="dxa"/>
            <w:gridSpan w:val="3"/>
            <w:vAlign w:val="bottom"/>
          </w:tcPr>
          <w:p w:rsidR="00A05F19" w:rsidRDefault="004507D3">
            <w:pPr>
              <w:spacing w:line="282" w:lineRule="exact"/>
              <w:rPr>
                <w:sz w:val="20"/>
                <w:szCs w:val="20"/>
              </w:rPr>
            </w:pPr>
            <w:r>
              <w:rPr>
                <w:rFonts w:eastAsia="Times New Roman"/>
                <w:b/>
                <w:bCs/>
                <w:sz w:val="26"/>
                <w:szCs w:val="26"/>
              </w:rPr>
              <w:t>Câu 14: Em có suy nghĩ gì về 2 câu thành ngữ sau?</w:t>
            </w:r>
          </w:p>
        </w:tc>
        <w:tc>
          <w:tcPr>
            <w:tcW w:w="2700" w:type="dxa"/>
            <w:vAlign w:val="bottom"/>
          </w:tcPr>
          <w:p w:rsidR="00A05F19" w:rsidRDefault="00A05F19">
            <w:pPr>
              <w:rPr>
                <w:sz w:val="24"/>
                <w:szCs w:val="24"/>
              </w:rPr>
            </w:pPr>
          </w:p>
        </w:tc>
      </w:tr>
      <w:tr w:rsidR="00A05F19">
        <w:trPr>
          <w:trHeight w:val="24"/>
        </w:trPr>
        <w:tc>
          <w:tcPr>
            <w:tcW w:w="560" w:type="dxa"/>
            <w:vAlign w:val="bottom"/>
          </w:tcPr>
          <w:p w:rsidR="00A05F19" w:rsidRDefault="00A05F19">
            <w:pPr>
              <w:rPr>
                <w:sz w:val="2"/>
                <w:szCs w:val="2"/>
              </w:rPr>
            </w:pPr>
          </w:p>
        </w:tc>
        <w:tc>
          <w:tcPr>
            <w:tcW w:w="780" w:type="dxa"/>
            <w:shd w:val="clear" w:color="auto" w:fill="000000"/>
            <w:vAlign w:val="bottom"/>
          </w:tcPr>
          <w:p w:rsidR="00A05F19" w:rsidRDefault="00A05F19">
            <w:pPr>
              <w:rPr>
                <w:sz w:val="2"/>
                <w:szCs w:val="2"/>
              </w:rPr>
            </w:pPr>
          </w:p>
        </w:tc>
        <w:tc>
          <w:tcPr>
            <w:tcW w:w="3460" w:type="dxa"/>
            <w:vAlign w:val="bottom"/>
          </w:tcPr>
          <w:p w:rsidR="00A05F19" w:rsidRDefault="00A05F19">
            <w:pPr>
              <w:rPr>
                <w:sz w:val="2"/>
                <w:szCs w:val="2"/>
              </w:rPr>
            </w:pPr>
          </w:p>
        </w:tc>
        <w:tc>
          <w:tcPr>
            <w:tcW w:w="1580" w:type="dxa"/>
            <w:vAlign w:val="bottom"/>
          </w:tcPr>
          <w:p w:rsidR="00A05F19" w:rsidRDefault="00A05F19">
            <w:pPr>
              <w:rPr>
                <w:sz w:val="2"/>
                <w:szCs w:val="2"/>
              </w:rPr>
            </w:pPr>
          </w:p>
        </w:tc>
        <w:tc>
          <w:tcPr>
            <w:tcW w:w="2700" w:type="dxa"/>
            <w:vAlign w:val="bottom"/>
          </w:tcPr>
          <w:p w:rsidR="00A05F19" w:rsidRDefault="00A05F19">
            <w:pPr>
              <w:rPr>
                <w:sz w:val="2"/>
                <w:szCs w:val="2"/>
              </w:rPr>
            </w:pPr>
          </w:p>
        </w:tc>
      </w:tr>
      <w:tr w:rsidR="00A05F19">
        <w:trPr>
          <w:trHeight w:val="292"/>
        </w:trPr>
        <w:tc>
          <w:tcPr>
            <w:tcW w:w="560" w:type="dxa"/>
            <w:vAlign w:val="bottom"/>
          </w:tcPr>
          <w:p w:rsidR="00A05F19" w:rsidRDefault="00A05F19">
            <w:pPr>
              <w:rPr>
                <w:sz w:val="24"/>
                <w:szCs w:val="24"/>
              </w:rPr>
            </w:pPr>
          </w:p>
        </w:tc>
        <w:tc>
          <w:tcPr>
            <w:tcW w:w="5820" w:type="dxa"/>
            <w:gridSpan w:val="3"/>
            <w:vAlign w:val="bottom"/>
          </w:tcPr>
          <w:p w:rsidR="00A05F19" w:rsidRDefault="004507D3">
            <w:pPr>
              <w:spacing w:line="292" w:lineRule="exact"/>
              <w:rPr>
                <w:sz w:val="20"/>
                <w:szCs w:val="20"/>
              </w:rPr>
            </w:pPr>
            <w:r>
              <w:rPr>
                <w:rFonts w:eastAsia="Times New Roman"/>
                <w:sz w:val="26"/>
                <w:szCs w:val="26"/>
              </w:rPr>
              <w:t>a/ “Cờ bạc là bác thằng bần”?</w:t>
            </w:r>
          </w:p>
        </w:tc>
        <w:tc>
          <w:tcPr>
            <w:tcW w:w="2700" w:type="dxa"/>
            <w:vAlign w:val="bottom"/>
          </w:tcPr>
          <w:p w:rsidR="00A05F19" w:rsidRDefault="00A05F19">
            <w:pPr>
              <w:rPr>
                <w:sz w:val="24"/>
                <w:szCs w:val="24"/>
              </w:rPr>
            </w:pPr>
          </w:p>
        </w:tc>
      </w:tr>
      <w:tr w:rsidR="00A05F19">
        <w:trPr>
          <w:trHeight w:val="300"/>
        </w:trPr>
        <w:tc>
          <w:tcPr>
            <w:tcW w:w="560" w:type="dxa"/>
            <w:vAlign w:val="bottom"/>
          </w:tcPr>
          <w:p w:rsidR="00A05F19" w:rsidRDefault="00A05F19">
            <w:pPr>
              <w:rPr>
                <w:sz w:val="24"/>
                <w:szCs w:val="24"/>
              </w:rPr>
            </w:pPr>
          </w:p>
        </w:tc>
        <w:tc>
          <w:tcPr>
            <w:tcW w:w="5820" w:type="dxa"/>
            <w:gridSpan w:val="3"/>
            <w:vAlign w:val="bottom"/>
          </w:tcPr>
          <w:p w:rsidR="00A05F19" w:rsidRDefault="004507D3">
            <w:pPr>
              <w:rPr>
                <w:sz w:val="20"/>
                <w:szCs w:val="20"/>
              </w:rPr>
            </w:pPr>
            <w:r>
              <w:rPr>
                <w:rFonts w:eastAsia="Times New Roman"/>
                <w:sz w:val="26"/>
                <w:szCs w:val="26"/>
              </w:rPr>
              <w:t>b/ “Xem bói ra ma, quét nhà ra rác”?</w:t>
            </w:r>
          </w:p>
        </w:tc>
        <w:tc>
          <w:tcPr>
            <w:tcW w:w="2700" w:type="dxa"/>
            <w:vAlign w:val="bottom"/>
          </w:tcPr>
          <w:p w:rsidR="00A05F19" w:rsidRDefault="00A05F19">
            <w:pPr>
              <w:rPr>
                <w:sz w:val="24"/>
                <w:szCs w:val="24"/>
              </w:rPr>
            </w:pPr>
          </w:p>
        </w:tc>
      </w:tr>
    </w:tbl>
    <w:p w:rsidR="00A05F19" w:rsidRDefault="004507D3">
      <w:pPr>
        <w:spacing w:line="20" w:lineRule="exact"/>
        <w:rPr>
          <w:sz w:val="20"/>
          <w:szCs w:val="20"/>
        </w:rPr>
      </w:pPr>
      <w:r>
        <w:rPr>
          <w:noProof/>
          <w:sz w:val="20"/>
          <w:szCs w:val="20"/>
        </w:rPr>
        <w:drawing>
          <wp:anchor distT="0" distB="0" distL="114300" distR="114300" simplePos="0" relativeHeight="251657728" behindDoc="1" locked="0" layoutInCell="0" allowOverlap="1" wp14:anchorId="1C69BA9C" wp14:editId="1F28AE8B">
            <wp:simplePos x="0" y="0"/>
            <wp:positionH relativeFrom="column">
              <wp:posOffset>68580</wp:posOffset>
            </wp:positionH>
            <wp:positionV relativeFrom="paragraph">
              <wp:posOffset>-3594100</wp:posOffset>
            </wp:positionV>
            <wp:extent cx="5521325" cy="2406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5521325" cy="2406650"/>
                    </a:xfrm>
                    <a:prstGeom prst="rect">
                      <a:avLst/>
                    </a:prstGeom>
                    <a:noFill/>
                  </pic:spPr>
                </pic:pic>
              </a:graphicData>
            </a:graphic>
          </wp:anchor>
        </w:drawing>
      </w:r>
    </w:p>
    <w:p w:rsidR="00A05F19" w:rsidRDefault="004507D3">
      <w:pPr>
        <w:ind w:left="560"/>
        <w:rPr>
          <w:sz w:val="20"/>
          <w:szCs w:val="20"/>
        </w:rPr>
      </w:pPr>
      <w:r>
        <w:rPr>
          <w:rFonts w:eastAsia="Times New Roman"/>
          <w:b/>
          <w:bCs/>
          <w:sz w:val="26"/>
          <w:szCs w:val="26"/>
          <w:u w:val="single"/>
        </w:rPr>
        <w:t>Câu 15</w:t>
      </w:r>
      <w:r>
        <w:rPr>
          <w:rFonts w:eastAsia="Times New Roman"/>
          <w:b/>
          <w:bCs/>
          <w:sz w:val="26"/>
          <w:szCs w:val="26"/>
        </w:rPr>
        <w:t>: Cho tình huống sau:</w:t>
      </w:r>
    </w:p>
    <w:p w:rsidR="00A05F19" w:rsidRDefault="00A05F19">
      <w:pPr>
        <w:spacing w:line="9" w:lineRule="exact"/>
        <w:rPr>
          <w:sz w:val="20"/>
          <w:szCs w:val="20"/>
        </w:rPr>
      </w:pPr>
    </w:p>
    <w:p w:rsidR="00A05F19" w:rsidRDefault="004507D3">
      <w:pPr>
        <w:spacing w:line="269" w:lineRule="auto"/>
        <w:ind w:left="560" w:firstLine="720"/>
        <w:jc w:val="both"/>
        <w:rPr>
          <w:sz w:val="20"/>
          <w:szCs w:val="20"/>
        </w:rPr>
      </w:pPr>
      <w:r>
        <w:rPr>
          <w:rFonts w:eastAsia="Times New Roman"/>
          <w:sz w:val="26"/>
          <w:szCs w:val="26"/>
        </w:rPr>
        <w:t>Gia đình Na sống ở một vùng quê nên còn nhiều khó khăn. Mỗi lần các em của Na bị ốm, bố mẹ không đưa đến trạm y tế xã mà lại mời thầy cúng đến nhà làm lễ, mong cho các em khỏi bệnh.</w:t>
      </w:r>
    </w:p>
    <w:p w:rsidR="00A05F19" w:rsidRDefault="00A05F19">
      <w:pPr>
        <w:spacing w:line="19" w:lineRule="exact"/>
        <w:rPr>
          <w:sz w:val="20"/>
          <w:szCs w:val="20"/>
        </w:rPr>
      </w:pPr>
    </w:p>
    <w:p w:rsidR="00A05F19" w:rsidRDefault="004507D3">
      <w:pPr>
        <w:numPr>
          <w:ilvl w:val="0"/>
          <w:numId w:val="7"/>
        </w:numPr>
        <w:tabs>
          <w:tab w:val="left" w:pos="840"/>
        </w:tabs>
        <w:ind w:left="840" w:hanging="278"/>
        <w:rPr>
          <w:rFonts w:eastAsia="Times New Roman"/>
          <w:b/>
          <w:bCs/>
          <w:sz w:val="26"/>
          <w:szCs w:val="26"/>
        </w:rPr>
      </w:pPr>
      <w:r>
        <w:rPr>
          <w:rFonts w:eastAsia="Times New Roman"/>
          <w:b/>
          <w:bCs/>
          <w:sz w:val="26"/>
          <w:szCs w:val="26"/>
        </w:rPr>
        <w:t>Em có đồng tình với việc làm của bố mẹ Na hay không? Vì sao?</w:t>
      </w:r>
    </w:p>
    <w:p w:rsidR="00A05F19" w:rsidRDefault="00A05F19">
      <w:pPr>
        <w:spacing w:line="44" w:lineRule="exact"/>
        <w:rPr>
          <w:rFonts w:eastAsia="Times New Roman"/>
          <w:b/>
          <w:bCs/>
          <w:sz w:val="26"/>
          <w:szCs w:val="26"/>
        </w:rPr>
      </w:pPr>
    </w:p>
    <w:p w:rsidR="00A05F19" w:rsidRDefault="004507D3">
      <w:pPr>
        <w:numPr>
          <w:ilvl w:val="0"/>
          <w:numId w:val="7"/>
        </w:numPr>
        <w:tabs>
          <w:tab w:val="left" w:pos="840"/>
        </w:tabs>
        <w:ind w:left="840" w:hanging="278"/>
        <w:rPr>
          <w:rFonts w:eastAsia="Times New Roman"/>
          <w:b/>
          <w:bCs/>
          <w:sz w:val="26"/>
          <w:szCs w:val="26"/>
        </w:rPr>
      </w:pPr>
      <w:r>
        <w:rPr>
          <w:rFonts w:eastAsia="Times New Roman"/>
          <w:b/>
          <w:bCs/>
          <w:sz w:val="26"/>
          <w:szCs w:val="26"/>
        </w:rPr>
        <w:t>Nếu là Na, em sẽ làm gì để ngăn cản việc làm đó của bố mẹ?</w:t>
      </w:r>
    </w:p>
    <w:p w:rsidR="00A05F19" w:rsidRDefault="00A05F19">
      <w:pPr>
        <w:spacing w:line="44" w:lineRule="exact"/>
        <w:rPr>
          <w:sz w:val="20"/>
          <w:szCs w:val="20"/>
        </w:rPr>
      </w:pPr>
    </w:p>
    <w:p w:rsidR="00A05F19" w:rsidRDefault="004507D3">
      <w:pPr>
        <w:ind w:left="560"/>
        <w:rPr>
          <w:sz w:val="20"/>
          <w:szCs w:val="20"/>
        </w:rPr>
      </w:pPr>
      <w:r>
        <w:rPr>
          <w:rFonts w:eastAsia="Times New Roman"/>
          <w:b/>
          <w:bCs/>
          <w:sz w:val="26"/>
          <w:szCs w:val="26"/>
          <w:u w:val="single"/>
        </w:rPr>
        <w:t>Câu 16:</w:t>
      </w:r>
      <w:r>
        <w:rPr>
          <w:rFonts w:eastAsia="Times New Roman"/>
          <w:b/>
          <w:bCs/>
          <w:sz w:val="26"/>
          <w:szCs w:val="26"/>
        </w:rPr>
        <w:t xml:space="preserve"> Tình huống:</w:t>
      </w:r>
    </w:p>
    <w:p w:rsidR="00A05F19" w:rsidRDefault="00A05F19">
      <w:pPr>
        <w:spacing w:line="9" w:lineRule="exact"/>
        <w:rPr>
          <w:sz w:val="20"/>
          <w:szCs w:val="20"/>
        </w:rPr>
      </w:pPr>
    </w:p>
    <w:p w:rsidR="00A05F19" w:rsidRDefault="004507D3">
      <w:pPr>
        <w:spacing w:line="235" w:lineRule="auto"/>
        <w:ind w:left="560" w:firstLine="785"/>
        <w:rPr>
          <w:sz w:val="20"/>
          <w:szCs w:val="20"/>
        </w:rPr>
      </w:pPr>
      <w:r>
        <w:rPr>
          <w:rFonts w:eastAsia="Times New Roman"/>
          <w:sz w:val="26"/>
          <w:szCs w:val="26"/>
        </w:rPr>
        <w:t>Một số bạn trong lớp của Hoa đã xem các video về đánh bài ăn tiền trên mạng xã hội. Do tò mò, các bạn có ý định rủ nhau tụ tập cùng chơi bài. Nếu là Hoa trong tình huống trên em sẽ làm gì?</w:t>
      </w:r>
    </w:p>
    <w:p w:rsidR="00A05F19" w:rsidRDefault="00A05F19">
      <w:pPr>
        <w:spacing w:line="12" w:lineRule="exact"/>
        <w:rPr>
          <w:sz w:val="20"/>
          <w:szCs w:val="20"/>
        </w:rPr>
      </w:pPr>
    </w:p>
    <w:p w:rsidR="00A05F19" w:rsidRDefault="004507D3">
      <w:pPr>
        <w:ind w:left="560"/>
        <w:rPr>
          <w:sz w:val="20"/>
          <w:szCs w:val="20"/>
        </w:rPr>
      </w:pPr>
      <w:r>
        <w:rPr>
          <w:rFonts w:eastAsia="Times New Roman"/>
          <w:b/>
          <w:bCs/>
          <w:sz w:val="26"/>
          <w:szCs w:val="26"/>
          <w:u w:val="single"/>
        </w:rPr>
        <w:t>Câu 17:</w:t>
      </w:r>
      <w:r>
        <w:rPr>
          <w:rFonts w:eastAsia="Times New Roman"/>
          <w:b/>
          <w:bCs/>
          <w:sz w:val="26"/>
          <w:szCs w:val="26"/>
        </w:rPr>
        <w:t xml:space="preserve"> Tình huống:</w:t>
      </w:r>
    </w:p>
    <w:p w:rsidR="00A05F19" w:rsidRDefault="00A05F19">
      <w:pPr>
        <w:spacing w:line="6" w:lineRule="exact"/>
        <w:rPr>
          <w:sz w:val="20"/>
          <w:szCs w:val="20"/>
        </w:rPr>
      </w:pPr>
    </w:p>
    <w:p w:rsidR="00A05F19" w:rsidRDefault="004507D3">
      <w:pPr>
        <w:numPr>
          <w:ilvl w:val="0"/>
          <w:numId w:val="8"/>
        </w:numPr>
        <w:tabs>
          <w:tab w:val="left" w:pos="1174"/>
        </w:tabs>
        <w:spacing w:line="235" w:lineRule="auto"/>
        <w:ind w:left="560" w:firstLine="362"/>
        <w:jc w:val="both"/>
        <w:rPr>
          <w:rFonts w:eastAsia="Times New Roman"/>
          <w:sz w:val="26"/>
          <w:szCs w:val="26"/>
        </w:rPr>
      </w:pPr>
      <w:r>
        <w:rPr>
          <w:rFonts w:eastAsia="Times New Roman"/>
          <w:sz w:val="26"/>
          <w:szCs w:val="26"/>
        </w:rPr>
        <w:t xml:space="preserve">là con duy nhất trong gia đình nên bố mẹ rất nuông chiều. Mỗi khi Q xin tiền, bố mẹ đều đáp ứng ngay. Q thường hay khoe với bạn: </w:t>
      </w:r>
      <w:r>
        <w:rPr>
          <w:rFonts w:eastAsia="Times New Roman"/>
          <w:i/>
          <w:iCs/>
          <w:sz w:val="26"/>
          <w:szCs w:val="26"/>
        </w:rPr>
        <w:t>“Ở</w:t>
      </w:r>
      <w:r>
        <w:rPr>
          <w:rFonts w:eastAsia="Times New Roman"/>
          <w:sz w:val="26"/>
          <w:szCs w:val="26"/>
        </w:rPr>
        <w:t xml:space="preserve"> </w:t>
      </w:r>
      <w:r>
        <w:rPr>
          <w:rFonts w:eastAsia="Times New Roman"/>
          <w:i/>
          <w:iCs/>
          <w:sz w:val="26"/>
          <w:szCs w:val="26"/>
        </w:rPr>
        <w:t>nhà, mình muốn gì bố</w:t>
      </w:r>
      <w:r>
        <w:rPr>
          <w:rFonts w:eastAsia="Times New Roman"/>
          <w:sz w:val="26"/>
          <w:szCs w:val="26"/>
        </w:rPr>
        <w:t xml:space="preserve"> </w:t>
      </w:r>
      <w:r>
        <w:rPr>
          <w:rFonts w:eastAsia="Times New Roman"/>
          <w:i/>
          <w:iCs/>
          <w:sz w:val="26"/>
          <w:szCs w:val="26"/>
        </w:rPr>
        <w:t>mẹ cũng</w:t>
      </w:r>
      <w:r>
        <w:rPr>
          <w:rFonts w:eastAsia="Times New Roman"/>
          <w:sz w:val="26"/>
          <w:szCs w:val="26"/>
        </w:rPr>
        <w:t xml:space="preserve"> </w:t>
      </w:r>
      <w:r>
        <w:rPr>
          <w:rFonts w:eastAsia="Times New Roman"/>
          <w:i/>
          <w:iCs/>
          <w:sz w:val="26"/>
          <w:szCs w:val="26"/>
        </w:rPr>
        <w:t xml:space="preserve">chiều hết.”. </w:t>
      </w:r>
      <w:r>
        <w:rPr>
          <w:rFonts w:eastAsia="Times New Roman"/>
          <w:sz w:val="26"/>
          <w:szCs w:val="26"/>
        </w:rPr>
        <w:t>Biết nhà Q có nhiều tiền, T và E đã rủ Q chơi điện tử ăn tiền, cá độ</w:t>
      </w:r>
      <w:r>
        <w:rPr>
          <w:rFonts w:eastAsia="Times New Roman"/>
          <w:i/>
          <w:iCs/>
          <w:sz w:val="26"/>
          <w:szCs w:val="26"/>
        </w:rPr>
        <w:t xml:space="preserve"> </w:t>
      </w:r>
      <w:r>
        <w:rPr>
          <w:rFonts w:eastAsia="Times New Roman"/>
          <w:sz w:val="26"/>
          <w:szCs w:val="26"/>
        </w:rPr>
        <w:t>bóng</w:t>
      </w:r>
    </w:p>
    <w:p w:rsidR="00A05F19" w:rsidRDefault="00A05F19">
      <w:pPr>
        <w:spacing w:line="19" w:lineRule="exact"/>
        <w:rPr>
          <w:rFonts w:eastAsia="Times New Roman"/>
          <w:sz w:val="26"/>
          <w:szCs w:val="26"/>
        </w:rPr>
      </w:pPr>
    </w:p>
    <w:p w:rsidR="00A05F19" w:rsidRDefault="004507D3">
      <w:pPr>
        <w:spacing w:line="233" w:lineRule="auto"/>
        <w:ind w:left="560"/>
        <w:rPr>
          <w:rFonts w:eastAsia="Times New Roman"/>
          <w:sz w:val="26"/>
          <w:szCs w:val="26"/>
        </w:rPr>
      </w:pPr>
      <w:r>
        <w:rPr>
          <w:rFonts w:eastAsia="Times New Roman"/>
          <w:sz w:val="26"/>
          <w:szCs w:val="26"/>
        </w:rPr>
        <w:t>đá, sử dụng thuốc lắc. Khi biết chuyện, bố mẹ Q rất lo lắng và không biết làm sao để giúp con mình thoát khỏi tệ nạn xã hội.</w:t>
      </w:r>
    </w:p>
    <w:p w:rsidR="00A05F19" w:rsidRDefault="00A05F19">
      <w:pPr>
        <w:spacing w:line="17" w:lineRule="exact"/>
        <w:rPr>
          <w:rFonts w:eastAsia="Times New Roman"/>
          <w:sz w:val="26"/>
          <w:szCs w:val="26"/>
        </w:rPr>
      </w:pPr>
    </w:p>
    <w:p w:rsidR="00A05F19" w:rsidRDefault="004507D3">
      <w:pPr>
        <w:spacing w:line="234" w:lineRule="auto"/>
        <w:ind w:left="560" w:right="240"/>
        <w:rPr>
          <w:rFonts w:eastAsia="Times New Roman"/>
          <w:sz w:val="26"/>
          <w:szCs w:val="26"/>
        </w:rPr>
      </w:pPr>
      <w:r>
        <w:rPr>
          <w:rFonts w:eastAsia="Times New Roman"/>
          <w:sz w:val="26"/>
          <w:szCs w:val="26"/>
        </w:rPr>
        <w:t>Câu hỏi: Vì sao Q vướng vào tệ nạn xã hội? Học sinh vướng vào tệ nạn xã hội có thể dẫn đến hậu quả gì?</w:t>
      </w:r>
    </w:p>
    <w:p w:rsidR="00A05F19" w:rsidRDefault="00A05F19">
      <w:pPr>
        <w:spacing w:line="200" w:lineRule="exact"/>
        <w:rPr>
          <w:sz w:val="20"/>
          <w:szCs w:val="20"/>
        </w:rPr>
      </w:pPr>
    </w:p>
    <w:p w:rsidR="00A05F19" w:rsidRDefault="00A05F19">
      <w:pPr>
        <w:spacing w:line="188" w:lineRule="exact"/>
        <w:rPr>
          <w:sz w:val="20"/>
          <w:szCs w:val="20"/>
        </w:rPr>
      </w:pPr>
      <w:bookmarkStart w:id="1" w:name="page4"/>
      <w:bookmarkEnd w:id="1"/>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BE0CE6" w:rsidRDefault="00BE0CE6" w:rsidP="007349A4">
      <w:pPr>
        <w:ind w:left="7"/>
        <w:jc w:val="center"/>
        <w:rPr>
          <w:rFonts w:eastAsia="Times New Roman"/>
          <w:b/>
          <w:bCs/>
          <w:color w:val="FF0000"/>
          <w:sz w:val="26"/>
          <w:szCs w:val="26"/>
          <w:u w:val="single"/>
        </w:rPr>
      </w:pPr>
    </w:p>
    <w:p w:rsidR="00A05F19" w:rsidRDefault="004507D3" w:rsidP="007349A4">
      <w:pPr>
        <w:ind w:left="7"/>
        <w:jc w:val="center"/>
        <w:rPr>
          <w:sz w:val="20"/>
          <w:szCs w:val="20"/>
        </w:rPr>
      </w:pPr>
      <w:r>
        <w:rPr>
          <w:rFonts w:eastAsia="Times New Roman"/>
          <w:b/>
          <w:bCs/>
          <w:color w:val="FF0000"/>
          <w:sz w:val="26"/>
          <w:szCs w:val="26"/>
          <w:u w:val="single"/>
        </w:rPr>
        <w:lastRenderedPageBreak/>
        <w:t>ĐÁP ÁN:</w:t>
      </w:r>
    </w:p>
    <w:p w:rsidR="00A05F19" w:rsidRDefault="00A05F19">
      <w:pPr>
        <w:spacing w:line="1" w:lineRule="exact"/>
        <w:rPr>
          <w:sz w:val="20"/>
          <w:szCs w:val="20"/>
        </w:rPr>
      </w:pPr>
    </w:p>
    <w:p w:rsidR="00A05F19" w:rsidRDefault="004507D3">
      <w:pPr>
        <w:ind w:left="7"/>
        <w:rPr>
          <w:sz w:val="20"/>
          <w:szCs w:val="20"/>
        </w:rPr>
      </w:pPr>
      <w:r>
        <w:rPr>
          <w:rFonts w:eastAsia="Times New Roman"/>
          <w:b/>
          <w:bCs/>
          <w:color w:val="FF0000"/>
          <w:sz w:val="26"/>
          <w:szCs w:val="26"/>
        </w:rPr>
        <w:t>Câu 13:</w:t>
      </w:r>
    </w:p>
    <w:p w:rsidR="00A05F19" w:rsidRDefault="00A05F19">
      <w:pPr>
        <w:spacing w:line="45" w:lineRule="exact"/>
        <w:rPr>
          <w:sz w:val="20"/>
          <w:szCs w:val="20"/>
        </w:rPr>
      </w:pPr>
    </w:p>
    <w:p w:rsidR="00A05F19" w:rsidRDefault="004507D3">
      <w:pPr>
        <w:ind w:left="7"/>
        <w:rPr>
          <w:sz w:val="20"/>
          <w:szCs w:val="20"/>
        </w:rPr>
      </w:pPr>
      <w:r>
        <w:rPr>
          <w:rFonts w:eastAsia="Times New Roman"/>
          <w:b/>
          <w:bCs/>
          <w:color w:val="FF0000"/>
          <w:sz w:val="26"/>
          <w:szCs w:val="26"/>
        </w:rPr>
        <w:t>a/</w:t>
      </w:r>
    </w:p>
    <w:p w:rsidR="00A05F19" w:rsidRDefault="004507D3">
      <w:pPr>
        <w:spacing w:line="20" w:lineRule="exact"/>
        <w:rPr>
          <w:sz w:val="20"/>
          <w:szCs w:val="20"/>
        </w:rPr>
      </w:pPr>
      <w:r>
        <w:rPr>
          <w:noProof/>
          <w:sz w:val="20"/>
          <w:szCs w:val="20"/>
        </w:rPr>
        <w:drawing>
          <wp:anchor distT="0" distB="0" distL="114300" distR="114300" simplePos="0" relativeHeight="251658752" behindDoc="1" locked="0" layoutInCell="0" allowOverlap="1" wp14:anchorId="76BCC2FD" wp14:editId="42916277">
            <wp:simplePos x="0" y="0"/>
            <wp:positionH relativeFrom="column">
              <wp:posOffset>0</wp:posOffset>
            </wp:positionH>
            <wp:positionV relativeFrom="paragraph">
              <wp:posOffset>35560</wp:posOffset>
            </wp:positionV>
            <wp:extent cx="5761990" cy="53892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blip>
                    <a:srcRect/>
                    <a:stretch>
                      <a:fillRect/>
                    </a:stretch>
                  </pic:blipFill>
                  <pic:spPr bwMode="auto">
                    <a:xfrm>
                      <a:off x="0" y="0"/>
                      <a:ext cx="5761990" cy="5389245"/>
                    </a:xfrm>
                    <a:prstGeom prst="rect">
                      <a:avLst/>
                    </a:prstGeom>
                    <a:noFill/>
                  </pic:spPr>
                </pic:pic>
              </a:graphicData>
            </a:graphic>
          </wp:anchor>
        </w:drawing>
      </w: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302" w:lineRule="exact"/>
        <w:rPr>
          <w:sz w:val="20"/>
          <w:szCs w:val="20"/>
        </w:rPr>
      </w:pPr>
    </w:p>
    <w:tbl>
      <w:tblPr>
        <w:tblW w:w="0" w:type="auto"/>
        <w:tblInd w:w="1227" w:type="dxa"/>
        <w:tblLayout w:type="fixed"/>
        <w:tblCellMar>
          <w:left w:w="0" w:type="dxa"/>
          <w:right w:w="0" w:type="dxa"/>
        </w:tblCellMar>
        <w:tblLook w:val="04A0" w:firstRow="1" w:lastRow="0" w:firstColumn="1" w:lastColumn="0" w:noHBand="0" w:noVBand="1"/>
      </w:tblPr>
      <w:tblGrid>
        <w:gridCol w:w="3420"/>
        <w:gridCol w:w="3500"/>
      </w:tblGrid>
      <w:tr w:rsidR="00A05F19">
        <w:trPr>
          <w:trHeight w:val="299"/>
        </w:trPr>
        <w:tc>
          <w:tcPr>
            <w:tcW w:w="3420" w:type="dxa"/>
            <w:vAlign w:val="bottom"/>
          </w:tcPr>
          <w:p w:rsidR="00A05F19" w:rsidRDefault="004507D3">
            <w:pPr>
              <w:rPr>
                <w:sz w:val="20"/>
                <w:szCs w:val="20"/>
              </w:rPr>
            </w:pPr>
            <w:r>
              <w:rPr>
                <w:rFonts w:eastAsia="Times New Roman"/>
                <w:b/>
                <w:bCs/>
                <w:sz w:val="26"/>
                <w:szCs w:val="26"/>
              </w:rPr>
              <w:t>Hình 1: tệ nạn cờ bạc</w:t>
            </w:r>
          </w:p>
        </w:tc>
        <w:tc>
          <w:tcPr>
            <w:tcW w:w="3500" w:type="dxa"/>
            <w:vAlign w:val="bottom"/>
          </w:tcPr>
          <w:p w:rsidR="00A05F19" w:rsidRDefault="004507D3">
            <w:pPr>
              <w:ind w:left="1080"/>
              <w:rPr>
                <w:sz w:val="20"/>
                <w:szCs w:val="20"/>
              </w:rPr>
            </w:pPr>
            <w:r>
              <w:rPr>
                <w:rFonts w:eastAsia="Times New Roman"/>
                <w:b/>
                <w:bCs/>
                <w:w w:val="98"/>
                <w:sz w:val="26"/>
                <w:szCs w:val="26"/>
              </w:rPr>
              <w:t>Hình 2: tệ nạn ma túy</w:t>
            </w:r>
          </w:p>
        </w:tc>
      </w:tr>
    </w:tbl>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1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4760"/>
        <w:gridCol w:w="4300"/>
      </w:tblGrid>
      <w:tr w:rsidR="00A05F19">
        <w:trPr>
          <w:trHeight w:val="301"/>
        </w:trPr>
        <w:tc>
          <w:tcPr>
            <w:tcW w:w="4760" w:type="dxa"/>
            <w:tcBorders>
              <w:bottom w:val="single" w:sz="8" w:space="0" w:color="auto"/>
            </w:tcBorders>
            <w:vAlign w:val="bottom"/>
          </w:tcPr>
          <w:p w:rsidR="00A05F19" w:rsidRDefault="004507D3">
            <w:pPr>
              <w:ind w:left="1080"/>
              <w:rPr>
                <w:sz w:val="20"/>
                <w:szCs w:val="20"/>
              </w:rPr>
            </w:pPr>
            <w:r>
              <w:rPr>
                <w:rFonts w:eastAsia="Times New Roman"/>
                <w:b/>
                <w:bCs/>
                <w:sz w:val="26"/>
                <w:szCs w:val="26"/>
              </w:rPr>
              <w:t>Hình 3: tệ nạn rượu bia</w:t>
            </w:r>
          </w:p>
        </w:tc>
        <w:tc>
          <w:tcPr>
            <w:tcW w:w="4300" w:type="dxa"/>
            <w:tcBorders>
              <w:bottom w:val="single" w:sz="8" w:space="0" w:color="auto"/>
            </w:tcBorders>
            <w:vAlign w:val="bottom"/>
          </w:tcPr>
          <w:p w:rsidR="00A05F19" w:rsidRDefault="004507D3">
            <w:pPr>
              <w:ind w:left="1040"/>
              <w:rPr>
                <w:sz w:val="20"/>
                <w:szCs w:val="20"/>
              </w:rPr>
            </w:pPr>
            <w:r>
              <w:rPr>
                <w:rFonts w:eastAsia="Times New Roman"/>
                <w:b/>
                <w:bCs/>
                <w:sz w:val="26"/>
                <w:szCs w:val="26"/>
              </w:rPr>
              <w:t>Hình 4: tệ nạn đá gà</w:t>
            </w:r>
          </w:p>
        </w:tc>
      </w:tr>
      <w:tr w:rsidR="00A05F19">
        <w:trPr>
          <w:trHeight w:val="288"/>
        </w:trPr>
        <w:tc>
          <w:tcPr>
            <w:tcW w:w="4760" w:type="dxa"/>
            <w:vAlign w:val="bottom"/>
          </w:tcPr>
          <w:p w:rsidR="00A05F19" w:rsidRDefault="004507D3">
            <w:pPr>
              <w:spacing w:line="288" w:lineRule="exact"/>
              <w:rPr>
                <w:sz w:val="20"/>
                <w:szCs w:val="20"/>
              </w:rPr>
            </w:pPr>
            <w:r>
              <w:rPr>
                <w:rFonts w:eastAsia="Times New Roman"/>
                <w:b/>
                <w:bCs/>
                <w:color w:val="FF0000"/>
                <w:sz w:val="26"/>
                <w:szCs w:val="26"/>
              </w:rPr>
              <w:t>b/ Hậu quả của tệ nạn xã hội là:</w:t>
            </w:r>
          </w:p>
        </w:tc>
        <w:tc>
          <w:tcPr>
            <w:tcW w:w="4300" w:type="dxa"/>
            <w:vAlign w:val="bottom"/>
          </w:tcPr>
          <w:p w:rsidR="00A05F19" w:rsidRDefault="00A05F19">
            <w:pPr>
              <w:rPr>
                <w:sz w:val="24"/>
                <w:szCs w:val="24"/>
              </w:rPr>
            </w:pPr>
          </w:p>
        </w:tc>
      </w:tr>
    </w:tbl>
    <w:p w:rsidR="00A05F19" w:rsidRDefault="00A05F19">
      <w:pPr>
        <w:spacing w:line="9" w:lineRule="exact"/>
        <w:rPr>
          <w:sz w:val="20"/>
          <w:szCs w:val="20"/>
        </w:rPr>
      </w:pPr>
    </w:p>
    <w:p w:rsidR="00A05F19" w:rsidRDefault="004507D3">
      <w:pPr>
        <w:numPr>
          <w:ilvl w:val="0"/>
          <w:numId w:val="9"/>
        </w:numPr>
        <w:tabs>
          <w:tab w:val="left" w:pos="153"/>
        </w:tabs>
        <w:spacing w:line="235" w:lineRule="auto"/>
        <w:ind w:left="7" w:right="266" w:hanging="7"/>
        <w:jc w:val="both"/>
        <w:rPr>
          <w:rFonts w:eastAsia="Times New Roman"/>
          <w:sz w:val="26"/>
          <w:szCs w:val="26"/>
        </w:rPr>
      </w:pPr>
      <w:r>
        <w:rPr>
          <w:rFonts w:eastAsia="Times New Roman"/>
          <w:sz w:val="26"/>
          <w:szCs w:val="26"/>
        </w:rPr>
        <w:t>Gây tổn hại nghiêm trọng về mặt sức khỏe, tinh thần, trí tuệ thậm chí là tính mạng con người. Dẫn đến những tổn thất về kinh tế, tình trạng bạo lực và phá vỡ hạnh phúc của gia đình.</w:t>
      </w:r>
    </w:p>
    <w:p w:rsidR="00A05F19" w:rsidRDefault="00A05F19">
      <w:pPr>
        <w:spacing w:line="16" w:lineRule="exact"/>
        <w:rPr>
          <w:rFonts w:eastAsia="Times New Roman"/>
          <w:sz w:val="26"/>
          <w:szCs w:val="26"/>
        </w:rPr>
      </w:pPr>
    </w:p>
    <w:p w:rsidR="00A05F19" w:rsidRDefault="004507D3">
      <w:pPr>
        <w:numPr>
          <w:ilvl w:val="0"/>
          <w:numId w:val="9"/>
        </w:numPr>
        <w:tabs>
          <w:tab w:val="left" w:pos="165"/>
        </w:tabs>
        <w:spacing w:line="234" w:lineRule="auto"/>
        <w:ind w:left="7" w:right="266" w:hanging="7"/>
        <w:rPr>
          <w:rFonts w:eastAsia="Times New Roman"/>
          <w:sz w:val="26"/>
          <w:szCs w:val="26"/>
        </w:rPr>
      </w:pPr>
      <w:r>
        <w:rPr>
          <w:rFonts w:eastAsia="Times New Roman"/>
          <w:sz w:val="26"/>
          <w:szCs w:val="26"/>
        </w:rPr>
        <w:t>Ảnh hưởng đến trật tự an toàn xã hội, chuẩn mực đạo đức, thuần phong mỹ tục và vi phạm các quy định pháp luật của nhà nước.</w:t>
      </w:r>
    </w:p>
    <w:p w:rsidR="00A05F19" w:rsidRDefault="00A05F19">
      <w:pPr>
        <w:spacing w:line="9" w:lineRule="exact"/>
        <w:rPr>
          <w:rFonts w:eastAsia="Times New Roman"/>
          <w:sz w:val="26"/>
          <w:szCs w:val="26"/>
        </w:rPr>
      </w:pPr>
    </w:p>
    <w:p w:rsidR="00A05F19" w:rsidRDefault="004507D3">
      <w:pPr>
        <w:ind w:left="7"/>
        <w:rPr>
          <w:rFonts w:eastAsia="Times New Roman"/>
          <w:sz w:val="26"/>
          <w:szCs w:val="26"/>
        </w:rPr>
      </w:pPr>
      <w:r>
        <w:rPr>
          <w:rFonts w:eastAsia="Times New Roman"/>
          <w:b/>
          <w:bCs/>
          <w:color w:val="FF0000"/>
          <w:sz w:val="26"/>
          <w:szCs w:val="26"/>
        </w:rPr>
        <w:t>Câu 14:</w:t>
      </w:r>
    </w:p>
    <w:p w:rsidR="00A05F19" w:rsidRDefault="004507D3">
      <w:pPr>
        <w:spacing w:line="233" w:lineRule="auto"/>
        <w:ind w:left="7"/>
        <w:rPr>
          <w:rFonts w:eastAsia="Times New Roman"/>
          <w:sz w:val="26"/>
          <w:szCs w:val="26"/>
        </w:rPr>
      </w:pPr>
      <w:r>
        <w:rPr>
          <w:rFonts w:eastAsia="Times New Roman"/>
          <w:sz w:val="26"/>
          <w:szCs w:val="26"/>
        </w:rPr>
        <w:t>* “Cờ bạc là bác thằng bần”:</w:t>
      </w:r>
    </w:p>
    <w:p w:rsidR="00A05F19" w:rsidRDefault="00A05F19">
      <w:pPr>
        <w:spacing w:line="1" w:lineRule="exact"/>
        <w:rPr>
          <w:rFonts w:eastAsia="Times New Roman"/>
          <w:sz w:val="26"/>
          <w:szCs w:val="26"/>
        </w:rPr>
      </w:pPr>
    </w:p>
    <w:p w:rsidR="00A05F19" w:rsidRDefault="004507D3">
      <w:pPr>
        <w:numPr>
          <w:ilvl w:val="0"/>
          <w:numId w:val="9"/>
        </w:numPr>
        <w:tabs>
          <w:tab w:val="left" w:pos="147"/>
        </w:tabs>
        <w:ind w:left="147" w:hanging="147"/>
        <w:rPr>
          <w:rFonts w:eastAsia="Times New Roman"/>
          <w:sz w:val="26"/>
          <w:szCs w:val="26"/>
        </w:rPr>
      </w:pPr>
      <w:r>
        <w:rPr>
          <w:rFonts w:eastAsia="Times New Roman"/>
          <w:sz w:val="26"/>
          <w:szCs w:val="26"/>
        </w:rPr>
        <w:t>Phê phán tệ nạn cờ bạc. Khuyên nhủ con người hãy tránh xa nó.</w:t>
      </w:r>
    </w:p>
    <w:p w:rsidR="00A05F19" w:rsidRDefault="00A05F19">
      <w:pPr>
        <w:spacing w:line="13" w:lineRule="exact"/>
        <w:rPr>
          <w:rFonts w:eastAsia="Times New Roman"/>
          <w:sz w:val="26"/>
          <w:szCs w:val="26"/>
        </w:rPr>
      </w:pPr>
    </w:p>
    <w:p w:rsidR="00A05F19" w:rsidRDefault="004507D3">
      <w:pPr>
        <w:numPr>
          <w:ilvl w:val="0"/>
          <w:numId w:val="9"/>
        </w:numPr>
        <w:tabs>
          <w:tab w:val="left" w:pos="151"/>
        </w:tabs>
        <w:spacing w:line="234" w:lineRule="auto"/>
        <w:ind w:left="7" w:right="266" w:hanging="7"/>
        <w:rPr>
          <w:rFonts w:eastAsia="Times New Roman"/>
          <w:sz w:val="26"/>
          <w:szCs w:val="26"/>
        </w:rPr>
      </w:pPr>
      <w:r>
        <w:rPr>
          <w:rFonts w:eastAsia="Times New Roman"/>
          <w:sz w:val="26"/>
          <w:szCs w:val="26"/>
        </w:rPr>
        <w:t>Bởi lẽ cờ bạc chính là một thói hư tật xấu của con người, gây ra những tác hại ghê gớm cho bản thân, gia đình và xã hội.</w:t>
      </w:r>
    </w:p>
    <w:p w:rsidR="00A05F19" w:rsidRDefault="00A05F19">
      <w:pPr>
        <w:spacing w:line="14" w:lineRule="exact"/>
        <w:rPr>
          <w:rFonts w:eastAsia="Times New Roman"/>
          <w:sz w:val="26"/>
          <w:szCs w:val="26"/>
        </w:rPr>
      </w:pPr>
    </w:p>
    <w:p w:rsidR="00A05F19" w:rsidRDefault="004507D3">
      <w:pPr>
        <w:numPr>
          <w:ilvl w:val="0"/>
          <w:numId w:val="9"/>
        </w:numPr>
        <w:tabs>
          <w:tab w:val="left" w:pos="168"/>
        </w:tabs>
        <w:spacing w:line="237" w:lineRule="auto"/>
        <w:ind w:left="7" w:right="266" w:hanging="7"/>
        <w:jc w:val="both"/>
        <w:rPr>
          <w:rFonts w:eastAsia="Times New Roman"/>
          <w:sz w:val="26"/>
          <w:szCs w:val="26"/>
        </w:rPr>
      </w:pPr>
      <w:r>
        <w:rPr>
          <w:rFonts w:eastAsia="Times New Roman"/>
          <w:sz w:val="26"/>
          <w:szCs w:val="26"/>
        </w:rPr>
        <w:t>Tại sao so sánh cờ bạc với bác thằng bần? Vì chơi cờ bạc cũng đồng nghĩa sẽ nghèo khó, bần tức là nghèo, dính đến cờ bạc thì nghèo khổ bần cùng suốt đời. Chơi cờ bạc không giúp giàu lên, mà chỉ khiến người chơi ngày một nghèo túng thậm chí là tán gia bại sản. Và thói quen cờ bạc được coi như là một bệnh nghiện mà một khi vướng vào sẽ rất khó cai nghiện thành công.</w:t>
      </w:r>
    </w:p>
    <w:p w:rsidR="00A05F19" w:rsidRDefault="00A05F19">
      <w:pPr>
        <w:spacing w:line="83" w:lineRule="exact"/>
        <w:rPr>
          <w:sz w:val="20"/>
          <w:szCs w:val="20"/>
        </w:rPr>
      </w:pPr>
    </w:p>
    <w:p w:rsidR="00A05F19" w:rsidRDefault="00A05F19">
      <w:pPr>
        <w:spacing w:line="188" w:lineRule="exact"/>
        <w:rPr>
          <w:sz w:val="20"/>
          <w:szCs w:val="20"/>
        </w:rPr>
      </w:pPr>
      <w:bookmarkStart w:id="2" w:name="page5"/>
      <w:bookmarkEnd w:id="2"/>
    </w:p>
    <w:p w:rsidR="00A05F19" w:rsidRDefault="004507D3">
      <w:pPr>
        <w:ind w:left="260"/>
        <w:rPr>
          <w:sz w:val="20"/>
          <w:szCs w:val="20"/>
        </w:rPr>
      </w:pPr>
      <w:r>
        <w:rPr>
          <w:rFonts w:eastAsia="Times New Roman"/>
          <w:b/>
          <w:bCs/>
          <w:color w:val="FF0000"/>
          <w:sz w:val="26"/>
          <w:szCs w:val="26"/>
        </w:rPr>
        <w:t>Câu 15:</w:t>
      </w:r>
    </w:p>
    <w:p w:rsidR="00A05F19" w:rsidRDefault="00A05F19">
      <w:pPr>
        <w:spacing w:line="9" w:lineRule="exact"/>
        <w:rPr>
          <w:sz w:val="20"/>
          <w:szCs w:val="20"/>
        </w:rPr>
      </w:pPr>
    </w:p>
    <w:p w:rsidR="00A05F19" w:rsidRDefault="004507D3">
      <w:pPr>
        <w:numPr>
          <w:ilvl w:val="0"/>
          <w:numId w:val="10"/>
        </w:numPr>
        <w:tabs>
          <w:tab w:val="left" w:pos="505"/>
        </w:tabs>
        <w:spacing w:line="234" w:lineRule="auto"/>
        <w:ind w:left="260" w:right="3380" w:firstLine="2"/>
        <w:rPr>
          <w:rFonts w:eastAsia="Times New Roman"/>
          <w:sz w:val="26"/>
          <w:szCs w:val="26"/>
        </w:rPr>
      </w:pPr>
      <w:r>
        <w:rPr>
          <w:rFonts w:eastAsia="Times New Roman"/>
          <w:sz w:val="26"/>
          <w:szCs w:val="26"/>
        </w:rPr>
        <w:t>Em không đồng tình với việc làm của bố mẹ Na. Vì: + Đây là một việc làm mê tín dị đoan.</w:t>
      </w:r>
    </w:p>
    <w:p w:rsidR="00A05F19" w:rsidRDefault="00A05F19">
      <w:pPr>
        <w:spacing w:line="15" w:lineRule="exact"/>
        <w:rPr>
          <w:rFonts w:eastAsia="Times New Roman"/>
          <w:sz w:val="26"/>
          <w:szCs w:val="26"/>
        </w:rPr>
      </w:pPr>
    </w:p>
    <w:p w:rsidR="00A05F19" w:rsidRDefault="004507D3">
      <w:pPr>
        <w:spacing w:line="234" w:lineRule="auto"/>
        <w:ind w:left="260"/>
        <w:rPr>
          <w:rFonts w:eastAsia="Times New Roman"/>
          <w:sz w:val="26"/>
          <w:szCs w:val="26"/>
        </w:rPr>
      </w:pPr>
      <w:r>
        <w:rPr>
          <w:rFonts w:eastAsia="Times New Roman"/>
          <w:sz w:val="26"/>
          <w:szCs w:val="26"/>
        </w:rPr>
        <w:lastRenderedPageBreak/>
        <w:t>+ Việc làm đó sẽ không đem lại kết quả gì cho gia đình của Na mà ngược lại sức khỏe của các em Na sẽ có thể càng nặng hơn.</w:t>
      </w:r>
    </w:p>
    <w:p w:rsidR="00A05F19" w:rsidRDefault="00A05F19">
      <w:pPr>
        <w:spacing w:line="11" w:lineRule="exact"/>
        <w:rPr>
          <w:rFonts w:eastAsia="Times New Roman"/>
          <w:sz w:val="26"/>
          <w:szCs w:val="26"/>
        </w:rPr>
      </w:pPr>
    </w:p>
    <w:p w:rsidR="00A05F19" w:rsidRDefault="004507D3">
      <w:pPr>
        <w:ind w:left="260"/>
        <w:rPr>
          <w:rFonts w:eastAsia="Times New Roman"/>
          <w:sz w:val="26"/>
          <w:szCs w:val="26"/>
        </w:rPr>
      </w:pPr>
      <w:r>
        <w:rPr>
          <w:rFonts w:eastAsia="Times New Roman"/>
          <w:sz w:val="25"/>
          <w:szCs w:val="25"/>
        </w:rPr>
        <w:t>+ Lẽ ra bố mẹ Na nên đưa các em của bạn đi đến bệnh viện để khám chữa bệnh kịp thời.</w:t>
      </w:r>
    </w:p>
    <w:p w:rsidR="00A05F19" w:rsidRDefault="00A05F19">
      <w:pPr>
        <w:spacing w:line="1" w:lineRule="exact"/>
        <w:rPr>
          <w:rFonts w:eastAsia="Times New Roman"/>
          <w:sz w:val="26"/>
          <w:szCs w:val="26"/>
        </w:rPr>
      </w:pPr>
    </w:p>
    <w:p w:rsidR="00A05F19" w:rsidRDefault="004507D3">
      <w:pPr>
        <w:numPr>
          <w:ilvl w:val="0"/>
          <w:numId w:val="10"/>
        </w:numPr>
        <w:tabs>
          <w:tab w:val="left" w:pos="520"/>
        </w:tabs>
        <w:ind w:left="520" w:hanging="258"/>
        <w:rPr>
          <w:rFonts w:eastAsia="Times New Roman"/>
          <w:sz w:val="26"/>
          <w:szCs w:val="26"/>
        </w:rPr>
      </w:pPr>
      <w:r>
        <w:rPr>
          <w:rFonts w:eastAsia="Times New Roman"/>
          <w:sz w:val="26"/>
          <w:szCs w:val="26"/>
        </w:rPr>
        <w:t>Nếu là Na trong trường hợp trên, em sẽ:</w:t>
      </w:r>
    </w:p>
    <w:p w:rsidR="00A05F19" w:rsidRDefault="00A05F19">
      <w:pPr>
        <w:spacing w:line="1" w:lineRule="exact"/>
        <w:rPr>
          <w:sz w:val="20"/>
          <w:szCs w:val="20"/>
        </w:rPr>
      </w:pPr>
    </w:p>
    <w:p w:rsidR="00A05F19" w:rsidRDefault="004507D3">
      <w:pPr>
        <w:numPr>
          <w:ilvl w:val="0"/>
          <w:numId w:val="11"/>
        </w:numPr>
        <w:tabs>
          <w:tab w:val="left" w:pos="480"/>
        </w:tabs>
        <w:ind w:left="480" w:hanging="218"/>
        <w:rPr>
          <w:rFonts w:eastAsia="Times New Roman"/>
          <w:sz w:val="26"/>
          <w:szCs w:val="26"/>
        </w:rPr>
      </w:pPr>
      <w:r>
        <w:rPr>
          <w:rFonts w:eastAsia="Times New Roman"/>
          <w:sz w:val="26"/>
          <w:szCs w:val="26"/>
        </w:rPr>
        <w:t>Ngăn cản bố mẹ, không để cho bố mẹ mời thầy cúng về nhà làm lễ.</w:t>
      </w:r>
    </w:p>
    <w:p w:rsidR="00A05F19" w:rsidRDefault="00A05F19">
      <w:pPr>
        <w:spacing w:line="13" w:lineRule="exact"/>
        <w:rPr>
          <w:rFonts w:eastAsia="Times New Roman"/>
          <w:sz w:val="26"/>
          <w:szCs w:val="26"/>
        </w:rPr>
      </w:pPr>
    </w:p>
    <w:p w:rsidR="00A05F19" w:rsidRDefault="004507D3">
      <w:pPr>
        <w:numPr>
          <w:ilvl w:val="0"/>
          <w:numId w:val="11"/>
        </w:numPr>
        <w:tabs>
          <w:tab w:val="left" w:pos="483"/>
        </w:tabs>
        <w:spacing w:line="234" w:lineRule="auto"/>
        <w:ind w:left="260" w:firstLine="2"/>
        <w:rPr>
          <w:rFonts w:eastAsia="Times New Roman"/>
          <w:sz w:val="26"/>
          <w:szCs w:val="26"/>
        </w:rPr>
      </w:pPr>
      <w:r>
        <w:rPr>
          <w:rFonts w:eastAsia="Times New Roman"/>
          <w:sz w:val="26"/>
          <w:szCs w:val="26"/>
        </w:rPr>
        <w:t>Giải thích cho bố mẹ hiểu đó chính là hành vi mê tín dị đoan và hậu quả của nó rất nghiêm trọng.</w:t>
      </w:r>
    </w:p>
    <w:p w:rsidR="00A05F19" w:rsidRDefault="00A05F19">
      <w:pPr>
        <w:spacing w:line="1" w:lineRule="exact"/>
        <w:rPr>
          <w:rFonts w:eastAsia="Times New Roman"/>
          <w:sz w:val="26"/>
          <w:szCs w:val="26"/>
        </w:rPr>
      </w:pPr>
    </w:p>
    <w:p w:rsidR="00A05F19" w:rsidRDefault="004507D3">
      <w:pPr>
        <w:numPr>
          <w:ilvl w:val="0"/>
          <w:numId w:val="11"/>
        </w:numPr>
        <w:tabs>
          <w:tab w:val="left" w:pos="480"/>
        </w:tabs>
        <w:spacing w:line="238" w:lineRule="auto"/>
        <w:ind w:left="480" w:hanging="218"/>
        <w:rPr>
          <w:rFonts w:eastAsia="Times New Roman"/>
          <w:sz w:val="26"/>
          <w:szCs w:val="26"/>
        </w:rPr>
      </w:pPr>
      <w:r>
        <w:rPr>
          <w:rFonts w:eastAsia="Times New Roman"/>
          <w:sz w:val="26"/>
          <w:szCs w:val="26"/>
        </w:rPr>
        <w:t>Đồng thời khuyên bố mẹ nên đưa các em đến bệnh viện để khám chữa kịp thời.</w:t>
      </w:r>
    </w:p>
    <w:p w:rsidR="00A05F19" w:rsidRDefault="00A05F19">
      <w:pPr>
        <w:spacing w:line="2" w:lineRule="exact"/>
        <w:rPr>
          <w:sz w:val="20"/>
          <w:szCs w:val="20"/>
        </w:rPr>
      </w:pPr>
    </w:p>
    <w:p w:rsidR="00A05F19" w:rsidRDefault="004507D3">
      <w:pPr>
        <w:ind w:left="260"/>
        <w:rPr>
          <w:sz w:val="20"/>
          <w:szCs w:val="20"/>
        </w:rPr>
      </w:pPr>
      <w:r>
        <w:rPr>
          <w:rFonts w:eastAsia="Times New Roman"/>
          <w:i/>
          <w:iCs/>
          <w:sz w:val="26"/>
          <w:szCs w:val="26"/>
        </w:rPr>
        <w:t>Câu 16+17: HS tự làm theo suy nghĩ cá nhân.</w:t>
      </w:r>
    </w:p>
    <w:p w:rsidR="00A05F19" w:rsidRDefault="00A05F19">
      <w:pPr>
        <w:spacing w:line="6" w:lineRule="exact"/>
        <w:rPr>
          <w:sz w:val="20"/>
          <w:szCs w:val="20"/>
        </w:rPr>
      </w:pPr>
    </w:p>
    <w:p w:rsidR="00A05F19" w:rsidRDefault="004507D3">
      <w:pPr>
        <w:ind w:left="4340"/>
        <w:rPr>
          <w:sz w:val="20"/>
          <w:szCs w:val="20"/>
        </w:rPr>
      </w:pPr>
      <w:r>
        <w:rPr>
          <w:rFonts w:eastAsia="Times New Roman"/>
          <w:b/>
          <w:bCs/>
          <w:sz w:val="26"/>
          <w:szCs w:val="26"/>
        </w:rPr>
        <w:t>---Hết---</w:t>
      </w: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00" w:lineRule="exact"/>
        <w:rPr>
          <w:sz w:val="20"/>
          <w:szCs w:val="20"/>
        </w:rPr>
      </w:pPr>
    </w:p>
    <w:p w:rsidR="00A05F19" w:rsidRDefault="00A05F19">
      <w:pPr>
        <w:spacing w:line="252" w:lineRule="exact"/>
        <w:rPr>
          <w:sz w:val="20"/>
          <w:szCs w:val="20"/>
        </w:rPr>
      </w:pPr>
    </w:p>
    <w:p w:rsidR="00A05F19" w:rsidRDefault="00A05F19">
      <w:pPr>
        <w:ind w:right="-259"/>
        <w:jc w:val="center"/>
        <w:rPr>
          <w:sz w:val="20"/>
          <w:szCs w:val="20"/>
        </w:rPr>
      </w:pPr>
    </w:p>
    <w:sectPr w:rsidR="00A05F19" w:rsidSect="00CC5CB4">
      <w:headerReference w:type="default" r:id="rId11"/>
      <w:footerReference w:type="default" r:id="rId12"/>
      <w:pgSz w:w="11900" w:h="16841"/>
      <w:pgMar w:top="712" w:right="1126" w:bottom="485" w:left="1440" w:header="360" w:footer="0" w:gutter="0"/>
      <w:cols w:space="720" w:equalWidth="0">
        <w:col w:w="93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0AE" w:rsidRDefault="009630AE" w:rsidP="00636F49">
      <w:r>
        <w:separator/>
      </w:r>
    </w:p>
  </w:endnote>
  <w:endnote w:type="continuationSeparator" w:id="0">
    <w:p w:rsidR="009630AE" w:rsidRDefault="009630AE" w:rsidP="0063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CB4" w:rsidRPr="00CC5CB4" w:rsidRDefault="00CC5CB4" w:rsidP="00CC5CB4">
    <w:pPr>
      <w:widowControl w:val="0"/>
      <w:tabs>
        <w:tab w:val="center" w:pos="4680"/>
        <w:tab w:val="right" w:pos="9360"/>
        <w:tab w:val="right" w:pos="10348"/>
      </w:tabs>
      <w:spacing w:before="120" w:after="120"/>
      <w:rPr>
        <w:rFonts w:eastAsia="SimSun"/>
        <w:color w:val="000000"/>
        <w:kern w:val="2"/>
        <w:sz w:val="24"/>
        <w:szCs w:val="24"/>
        <w:lang w:eastAsia="zh-CN"/>
      </w:rPr>
    </w:pPr>
    <w:r w:rsidRPr="00CC5CB4">
      <w:rPr>
        <w:rFonts w:eastAsia="SimSun"/>
        <w:b/>
        <w:color w:val="000000"/>
        <w:kern w:val="2"/>
        <w:sz w:val="24"/>
        <w:szCs w:val="24"/>
        <w:lang w:val="nl-NL" w:eastAsia="zh-CN"/>
      </w:rPr>
      <w:t xml:space="preserve">                                                             </w:t>
    </w:r>
    <w:r w:rsidRPr="00CC5CB4">
      <w:rPr>
        <w:rFonts w:eastAsia="SimSun"/>
        <w:b/>
        <w:color w:val="00B0F0"/>
        <w:kern w:val="2"/>
        <w:sz w:val="24"/>
        <w:szCs w:val="24"/>
        <w:lang w:val="nl-NL" w:eastAsia="zh-CN"/>
      </w:rPr>
      <w:t/>
    </w:r>
    <w:r w:rsidRPr="00CC5CB4">
      <w:rPr>
        <w:rFonts w:eastAsia="SimSun"/>
        <w:b/>
        <w:color w:val="FF0000"/>
        <w:kern w:val="2"/>
        <w:sz w:val="24"/>
        <w:szCs w:val="24"/>
        <w:lang w:val="nl-NL" w:eastAsia="zh-CN"/>
      </w:rPr>
      <w:t xml:space="preserve"/>
    </w:r>
    <w:r w:rsidRPr="00CC5CB4">
      <w:rPr>
        <w:rFonts w:eastAsia="SimSun"/>
        <w:b/>
        <w:color w:val="000000"/>
        <w:kern w:val="2"/>
        <w:sz w:val="24"/>
        <w:szCs w:val="24"/>
        <w:lang w:eastAsia="zh-CN"/>
      </w:rPr>
      <w:t xml:space="preserve">                                </w:t>
    </w:r>
    <w:r w:rsidRPr="00CC5CB4">
      <w:rPr>
        <w:rFonts w:eastAsia="SimSun"/>
        <w:b/>
        <w:color w:val="FF0000"/>
        <w:kern w:val="2"/>
        <w:sz w:val="24"/>
        <w:szCs w:val="24"/>
        <w:lang w:eastAsia="zh-CN"/>
      </w:rPr>
      <w:t>Trang</w:t>
    </w:r>
    <w:r w:rsidRPr="00CC5CB4">
      <w:rPr>
        <w:rFonts w:eastAsia="SimSun"/>
        <w:b/>
        <w:color w:val="0070C0"/>
        <w:kern w:val="2"/>
        <w:sz w:val="24"/>
        <w:szCs w:val="24"/>
        <w:lang w:eastAsia="zh-CN"/>
      </w:rPr>
      <w:t xml:space="preserve"> </w:t>
    </w:r>
    <w:r w:rsidRPr="00CC5CB4">
      <w:rPr>
        <w:rFonts w:eastAsia="SimSun"/>
        <w:b/>
        <w:color w:val="0070C0"/>
        <w:kern w:val="2"/>
        <w:sz w:val="24"/>
        <w:szCs w:val="24"/>
        <w:lang w:eastAsia="zh-CN"/>
      </w:rPr>
      <w:fldChar w:fldCharType="begin"/>
    </w:r>
    <w:r w:rsidRPr="00CC5CB4">
      <w:rPr>
        <w:rFonts w:eastAsia="SimSun"/>
        <w:b/>
        <w:color w:val="0070C0"/>
        <w:kern w:val="2"/>
        <w:sz w:val="24"/>
        <w:szCs w:val="24"/>
        <w:lang w:eastAsia="zh-CN"/>
      </w:rPr>
      <w:instrText xml:space="preserve"> PAGE   \* MERGEFORMAT </w:instrText>
    </w:r>
    <w:r w:rsidRPr="00CC5CB4">
      <w:rPr>
        <w:rFonts w:eastAsia="SimSun"/>
        <w:b/>
        <w:color w:val="0070C0"/>
        <w:kern w:val="2"/>
        <w:sz w:val="24"/>
        <w:szCs w:val="24"/>
        <w:lang w:eastAsia="zh-CN"/>
      </w:rPr>
      <w:fldChar w:fldCharType="separate"/>
    </w:r>
    <w:r w:rsidR="00AA24D6">
      <w:rPr>
        <w:rFonts w:eastAsia="SimSun"/>
        <w:b/>
        <w:noProof/>
        <w:color w:val="0070C0"/>
        <w:kern w:val="2"/>
        <w:sz w:val="24"/>
        <w:szCs w:val="24"/>
        <w:lang w:eastAsia="zh-CN"/>
      </w:rPr>
      <w:t>1</w:t>
    </w:r>
    <w:r w:rsidRPr="00CC5CB4">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0AE" w:rsidRDefault="009630AE" w:rsidP="00636F49">
      <w:r>
        <w:separator/>
      </w:r>
    </w:p>
  </w:footnote>
  <w:footnote w:type="continuationSeparator" w:id="0">
    <w:p w:rsidR="009630AE" w:rsidRDefault="009630AE" w:rsidP="00636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CB4" w:rsidRPr="00CC5CB4" w:rsidRDefault="00CC5CB4" w:rsidP="00CC5CB4">
    <w:pPr>
      <w:widowControl w:val="0"/>
      <w:tabs>
        <w:tab w:val="center" w:pos="4513"/>
        <w:tab w:val="right" w:pos="9026"/>
      </w:tabs>
      <w:autoSpaceDE w:val="0"/>
      <w:autoSpaceDN w:val="0"/>
      <w:jc w:val="center"/>
      <w:rPr>
        <w:rFonts w:eastAsia="Times New Roman"/>
        <w:lang w:val="vi"/>
      </w:rPr>
    </w:pPr>
    <w:r w:rsidRPr="00CC5CB4">
      <w:rPr>
        <w:rFonts w:eastAsia="Calibri"/>
        <w:b/>
        <w:color w:val="00B0F0"/>
        <w:sz w:val="24"/>
        <w:szCs w:val="24"/>
        <w:lang w:val="nl-NL"/>
      </w:rPr>
      <w:t/>
    </w:r>
    <w:r w:rsidRPr="00CC5CB4">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AF5E22B6"/>
    <w:lvl w:ilvl="0" w:tplc="F412E0C6">
      <w:start w:val="1"/>
      <w:numFmt w:val="lowerLetter"/>
      <w:lvlText w:val="%1."/>
      <w:lvlJc w:val="left"/>
    </w:lvl>
    <w:lvl w:ilvl="1" w:tplc="8A4E37E2">
      <w:numFmt w:val="decimal"/>
      <w:lvlText w:val=""/>
      <w:lvlJc w:val="left"/>
    </w:lvl>
    <w:lvl w:ilvl="2" w:tplc="2B10628A">
      <w:numFmt w:val="decimal"/>
      <w:lvlText w:val=""/>
      <w:lvlJc w:val="left"/>
    </w:lvl>
    <w:lvl w:ilvl="3" w:tplc="C6E49A1E">
      <w:numFmt w:val="decimal"/>
      <w:lvlText w:val=""/>
      <w:lvlJc w:val="left"/>
    </w:lvl>
    <w:lvl w:ilvl="4" w:tplc="F6C6CD22">
      <w:numFmt w:val="decimal"/>
      <w:lvlText w:val=""/>
      <w:lvlJc w:val="left"/>
    </w:lvl>
    <w:lvl w:ilvl="5" w:tplc="0E74D98C">
      <w:numFmt w:val="decimal"/>
      <w:lvlText w:val=""/>
      <w:lvlJc w:val="left"/>
    </w:lvl>
    <w:lvl w:ilvl="6" w:tplc="55FE4D62">
      <w:numFmt w:val="decimal"/>
      <w:lvlText w:val=""/>
      <w:lvlJc w:val="left"/>
    </w:lvl>
    <w:lvl w:ilvl="7" w:tplc="117E91D2">
      <w:numFmt w:val="decimal"/>
      <w:lvlText w:val=""/>
      <w:lvlJc w:val="left"/>
    </w:lvl>
    <w:lvl w:ilvl="8" w:tplc="BFFCBE3A">
      <w:numFmt w:val="decimal"/>
      <w:lvlText w:val=""/>
      <w:lvlJc w:val="left"/>
    </w:lvl>
  </w:abstractNum>
  <w:abstractNum w:abstractNumId="1">
    <w:nsid w:val="12200854"/>
    <w:multiLevelType w:val="hybridMultilevel"/>
    <w:tmpl w:val="8E8AE89E"/>
    <w:lvl w:ilvl="0" w:tplc="AB521D70">
      <w:start w:val="17"/>
      <w:numFmt w:val="upperLetter"/>
      <w:lvlText w:val="%1"/>
      <w:lvlJc w:val="left"/>
    </w:lvl>
    <w:lvl w:ilvl="1" w:tplc="CB785D7E">
      <w:numFmt w:val="decimal"/>
      <w:lvlText w:val=""/>
      <w:lvlJc w:val="left"/>
    </w:lvl>
    <w:lvl w:ilvl="2" w:tplc="06B227E0">
      <w:numFmt w:val="decimal"/>
      <w:lvlText w:val=""/>
      <w:lvlJc w:val="left"/>
    </w:lvl>
    <w:lvl w:ilvl="3" w:tplc="3968CF5C">
      <w:numFmt w:val="decimal"/>
      <w:lvlText w:val=""/>
      <w:lvlJc w:val="left"/>
    </w:lvl>
    <w:lvl w:ilvl="4" w:tplc="B1F0E3A8">
      <w:numFmt w:val="decimal"/>
      <w:lvlText w:val=""/>
      <w:lvlJc w:val="left"/>
    </w:lvl>
    <w:lvl w:ilvl="5" w:tplc="68D06F0A">
      <w:numFmt w:val="decimal"/>
      <w:lvlText w:val=""/>
      <w:lvlJc w:val="left"/>
    </w:lvl>
    <w:lvl w:ilvl="6" w:tplc="480C6BAE">
      <w:numFmt w:val="decimal"/>
      <w:lvlText w:val=""/>
      <w:lvlJc w:val="left"/>
    </w:lvl>
    <w:lvl w:ilvl="7" w:tplc="660A061E">
      <w:numFmt w:val="decimal"/>
      <w:lvlText w:val=""/>
      <w:lvlJc w:val="left"/>
    </w:lvl>
    <w:lvl w:ilvl="8" w:tplc="2878CE3E">
      <w:numFmt w:val="decimal"/>
      <w:lvlText w:val=""/>
      <w:lvlJc w:val="left"/>
    </w:lvl>
  </w:abstractNum>
  <w:abstractNum w:abstractNumId="2">
    <w:nsid w:val="1F16E9E8"/>
    <w:multiLevelType w:val="hybridMultilevel"/>
    <w:tmpl w:val="56D0CA3A"/>
    <w:lvl w:ilvl="0" w:tplc="B2666478">
      <w:start w:val="1"/>
      <w:numFmt w:val="bullet"/>
      <w:lvlText w:val="+"/>
      <w:lvlJc w:val="left"/>
    </w:lvl>
    <w:lvl w:ilvl="1" w:tplc="E37CA1C6">
      <w:numFmt w:val="decimal"/>
      <w:lvlText w:val=""/>
      <w:lvlJc w:val="left"/>
    </w:lvl>
    <w:lvl w:ilvl="2" w:tplc="ACBC25EE">
      <w:numFmt w:val="decimal"/>
      <w:lvlText w:val=""/>
      <w:lvlJc w:val="left"/>
    </w:lvl>
    <w:lvl w:ilvl="3" w:tplc="9E9AFFF4">
      <w:numFmt w:val="decimal"/>
      <w:lvlText w:val=""/>
      <w:lvlJc w:val="left"/>
    </w:lvl>
    <w:lvl w:ilvl="4" w:tplc="CB96C0A6">
      <w:numFmt w:val="decimal"/>
      <w:lvlText w:val=""/>
      <w:lvlJc w:val="left"/>
    </w:lvl>
    <w:lvl w:ilvl="5" w:tplc="56DA80E0">
      <w:numFmt w:val="decimal"/>
      <w:lvlText w:val=""/>
      <w:lvlJc w:val="left"/>
    </w:lvl>
    <w:lvl w:ilvl="6" w:tplc="7D76AB52">
      <w:numFmt w:val="decimal"/>
      <w:lvlText w:val=""/>
      <w:lvlJc w:val="left"/>
    </w:lvl>
    <w:lvl w:ilvl="7" w:tplc="EC62FDE0">
      <w:numFmt w:val="decimal"/>
      <w:lvlText w:val=""/>
      <w:lvlJc w:val="left"/>
    </w:lvl>
    <w:lvl w:ilvl="8" w:tplc="11AAE724">
      <w:numFmt w:val="decimal"/>
      <w:lvlText w:val=""/>
      <w:lvlJc w:val="left"/>
    </w:lvl>
  </w:abstractNum>
  <w:abstractNum w:abstractNumId="3">
    <w:nsid w:val="2EB141F2"/>
    <w:multiLevelType w:val="hybridMultilevel"/>
    <w:tmpl w:val="BA98FDDE"/>
    <w:lvl w:ilvl="0" w:tplc="C05E84BC">
      <w:start w:val="35"/>
      <w:numFmt w:val="upperLetter"/>
      <w:lvlText w:val="%1."/>
      <w:lvlJc w:val="left"/>
    </w:lvl>
    <w:lvl w:ilvl="1" w:tplc="B49EC96A">
      <w:numFmt w:val="decimal"/>
      <w:lvlText w:val=""/>
      <w:lvlJc w:val="left"/>
    </w:lvl>
    <w:lvl w:ilvl="2" w:tplc="823E091A">
      <w:numFmt w:val="decimal"/>
      <w:lvlText w:val=""/>
      <w:lvlJc w:val="left"/>
    </w:lvl>
    <w:lvl w:ilvl="3" w:tplc="6E1C92CE">
      <w:numFmt w:val="decimal"/>
      <w:lvlText w:val=""/>
      <w:lvlJc w:val="left"/>
    </w:lvl>
    <w:lvl w:ilvl="4" w:tplc="56CE7A56">
      <w:numFmt w:val="decimal"/>
      <w:lvlText w:val=""/>
      <w:lvlJc w:val="left"/>
    </w:lvl>
    <w:lvl w:ilvl="5" w:tplc="92648C36">
      <w:numFmt w:val="decimal"/>
      <w:lvlText w:val=""/>
      <w:lvlJc w:val="left"/>
    </w:lvl>
    <w:lvl w:ilvl="6" w:tplc="96888C7A">
      <w:numFmt w:val="decimal"/>
      <w:lvlText w:val=""/>
      <w:lvlJc w:val="left"/>
    </w:lvl>
    <w:lvl w:ilvl="7" w:tplc="B28C3500">
      <w:numFmt w:val="decimal"/>
      <w:lvlText w:val=""/>
      <w:lvlJc w:val="left"/>
    </w:lvl>
    <w:lvl w:ilvl="8" w:tplc="C2ACEEC6">
      <w:numFmt w:val="decimal"/>
      <w:lvlText w:val=""/>
      <w:lvlJc w:val="left"/>
    </w:lvl>
  </w:abstractNum>
  <w:abstractNum w:abstractNumId="4">
    <w:nsid w:val="41B71EFB"/>
    <w:multiLevelType w:val="hybridMultilevel"/>
    <w:tmpl w:val="DCDA39B2"/>
    <w:lvl w:ilvl="0" w:tplc="C9E6166A">
      <w:start w:val="1"/>
      <w:numFmt w:val="upperLetter"/>
      <w:lvlText w:val="%1."/>
      <w:lvlJc w:val="left"/>
    </w:lvl>
    <w:lvl w:ilvl="1" w:tplc="22A4358E">
      <w:numFmt w:val="decimal"/>
      <w:lvlText w:val=""/>
      <w:lvlJc w:val="left"/>
    </w:lvl>
    <w:lvl w:ilvl="2" w:tplc="DF82349C">
      <w:numFmt w:val="decimal"/>
      <w:lvlText w:val=""/>
      <w:lvlJc w:val="left"/>
    </w:lvl>
    <w:lvl w:ilvl="3" w:tplc="B9BCE27E">
      <w:numFmt w:val="decimal"/>
      <w:lvlText w:val=""/>
      <w:lvlJc w:val="left"/>
    </w:lvl>
    <w:lvl w:ilvl="4" w:tplc="AEB4E50C">
      <w:numFmt w:val="decimal"/>
      <w:lvlText w:val=""/>
      <w:lvlJc w:val="left"/>
    </w:lvl>
    <w:lvl w:ilvl="5" w:tplc="8348F682">
      <w:numFmt w:val="decimal"/>
      <w:lvlText w:val=""/>
      <w:lvlJc w:val="left"/>
    </w:lvl>
    <w:lvl w:ilvl="6" w:tplc="76F66072">
      <w:numFmt w:val="decimal"/>
      <w:lvlText w:val=""/>
      <w:lvlJc w:val="left"/>
    </w:lvl>
    <w:lvl w:ilvl="7" w:tplc="71A2EB88">
      <w:numFmt w:val="decimal"/>
      <w:lvlText w:val=""/>
      <w:lvlJc w:val="left"/>
    </w:lvl>
    <w:lvl w:ilvl="8" w:tplc="553C3F20">
      <w:numFmt w:val="decimal"/>
      <w:lvlText w:val=""/>
      <w:lvlJc w:val="left"/>
    </w:lvl>
  </w:abstractNum>
  <w:abstractNum w:abstractNumId="5">
    <w:nsid w:val="4DB127F8"/>
    <w:multiLevelType w:val="hybridMultilevel"/>
    <w:tmpl w:val="B49E91F4"/>
    <w:lvl w:ilvl="0" w:tplc="E5EABFC4">
      <w:start w:val="1"/>
      <w:numFmt w:val="bullet"/>
      <w:lvlText w:val="-"/>
      <w:lvlJc w:val="left"/>
    </w:lvl>
    <w:lvl w:ilvl="1" w:tplc="494405B4">
      <w:numFmt w:val="decimal"/>
      <w:lvlText w:val=""/>
      <w:lvlJc w:val="left"/>
    </w:lvl>
    <w:lvl w:ilvl="2" w:tplc="039E46AE">
      <w:numFmt w:val="decimal"/>
      <w:lvlText w:val=""/>
      <w:lvlJc w:val="left"/>
    </w:lvl>
    <w:lvl w:ilvl="3" w:tplc="F0EC1854">
      <w:numFmt w:val="decimal"/>
      <w:lvlText w:val=""/>
      <w:lvlJc w:val="left"/>
    </w:lvl>
    <w:lvl w:ilvl="4" w:tplc="B7DAC1A6">
      <w:numFmt w:val="decimal"/>
      <w:lvlText w:val=""/>
      <w:lvlJc w:val="left"/>
    </w:lvl>
    <w:lvl w:ilvl="5" w:tplc="93BAB4F6">
      <w:numFmt w:val="decimal"/>
      <w:lvlText w:val=""/>
      <w:lvlJc w:val="left"/>
    </w:lvl>
    <w:lvl w:ilvl="6" w:tplc="DB387224">
      <w:numFmt w:val="decimal"/>
      <w:lvlText w:val=""/>
      <w:lvlJc w:val="left"/>
    </w:lvl>
    <w:lvl w:ilvl="7" w:tplc="4F8ACB56">
      <w:numFmt w:val="decimal"/>
      <w:lvlText w:val=""/>
      <w:lvlJc w:val="left"/>
    </w:lvl>
    <w:lvl w:ilvl="8" w:tplc="45125044">
      <w:numFmt w:val="decimal"/>
      <w:lvlText w:val=""/>
      <w:lvlJc w:val="left"/>
    </w:lvl>
  </w:abstractNum>
  <w:abstractNum w:abstractNumId="6">
    <w:nsid w:val="507ED7AB"/>
    <w:multiLevelType w:val="hybridMultilevel"/>
    <w:tmpl w:val="483EEAB6"/>
    <w:lvl w:ilvl="0" w:tplc="DE5AD5E8">
      <w:start w:val="1"/>
      <w:numFmt w:val="bullet"/>
      <w:lvlText w:val="-"/>
      <w:lvlJc w:val="left"/>
    </w:lvl>
    <w:lvl w:ilvl="1" w:tplc="A2726C84">
      <w:numFmt w:val="decimal"/>
      <w:lvlText w:val=""/>
      <w:lvlJc w:val="left"/>
    </w:lvl>
    <w:lvl w:ilvl="2" w:tplc="7C380890">
      <w:numFmt w:val="decimal"/>
      <w:lvlText w:val=""/>
      <w:lvlJc w:val="left"/>
    </w:lvl>
    <w:lvl w:ilvl="3" w:tplc="DE9E03BA">
      <w:numFmt w:val="decimal"/>
      <w:lvlText w:val=""/>
      <w:lvlJc w:val="left"/>
    </w:lvl>
    <w:lvl w:ilvl="4" w:tplc="5762CA02">
      <w:numFmt w:val="decimal"/>
      <w:lvlText w:val=""/>
      <w:lvlJc w:val="left"/>
    </w:lvl>
    <w:lvl w:ilvl="5" w:tplc="2D823E64">
      <w:numFmt w:val="decimal"/>
      <w:lvlText w:val=""/>
      <w:lvlJc w:val="left"/>
    </w:lvl>
    <w:lvl w:ilvl="6" w:tplc="FC1A1F0C">
      <w:numFmt w:val="decimal"/>
      <w:lvlText w:val=""/>
      <w:lvlJc w:val="left"/>
    </w:lvl>
    <w:lvl w:ilvl="7" w:tplc="6A247A48">
      <w:numFmt w:val="decimal"/>
      <w:lvlText w:val=""/>
      <w:lvlJc w:val="left"/>
    </w:lvl>
    <w:lvl w:ilvl="8" w:tplc="898660FA">
      <w:numFmt w:val="decimal"/>
      <w:lvlText w:val=""/>
      <w:lvlJc w:val="left"/>
    </w:lvl>
  </w:abstractNum>
  <w:abstractNum w:abstractNumId="7">
    <w:nsid w:val="515F007C"/>
    <w:multiLevelType w:val="hybridMultilevel"/>
    <w:tmpl w:val="9D16CCFA"/>
    <w:lvl w:ilvl="0" w:tplc="268ADD72">
      <w:start w:val="1"/>
      <w:numFmt w:val="bullet"/>
      <w:lvlText w:val=""/>
      <w:lvlJc w:val="left"/>
    </w:lvl>
    <w:lvl w:ilvl="1" w:tplc="0A92E752">
      <w:numFmt w:val="decimal"/>
      <w:lvlText w:val=""/>
      <w:lvlJc w:val="left"/>
    </w:lvl>
    <w:lvl w:ilvl="2" w:tplc="CF4E9F5A">
      <w:numFmt w:val="decimal"/>
      <w:lvlText w:val=""/>
      <w:lvlJc w:val="left"/>
    </w:lvl>
    <w:lvl w:ilvl="3" w:tplc="AFE801FC">
      <w:numFmt w:val="decimal"/>
      <w:lvlText w:val=""/>
      <w:lvlJc w:val="left"/>
    </w:lvl>
    <w:lvl w:ilvl="4" w:tplc="630C4E24">
      <w:numFmt w:val="decimal"/>
      <w:lvlText w:val=""/>
      <w:lvlJc w:val="left"/>
    </w:lvl>
    <w:lvl w:ilvl="5" w:tplc="120A815A">
      <w:numFmt w:val="decimal"/>
      <w:lvlText w:val=""/>
      <w:lvlJc w:val="left"/>
    </w:lvl>
    <w:lvl w:ilvl="6" w:tplc="B9101312">
      <w:numFmt w:val="decimal"/>
      <w:lvlText w:val=""/>
      <w:lvlJc w:val="left"/>
    </w:lvl>
    <w:lvl w:ilvl="7" w:tplc="FE06D2BE">
      <w:numFmt w:val="decimal"/>
      <w:lvlText w:val=""/>
      <w:lvlJc w:val="left"/>
    </w:lvl>
    <w:lvl w:ilvl="8" w:tplc="73C6D164">
      <w:numFmt w:val="decimal"/>
      <w:lvlText w:val=""/>
      <w:lvlJc w:val="left"/>
    </w:lvl>
  </w:abstractNum>
  <w:abstractNum w:abstractNumId="8">
    <w:nsid w:val="5BD062C2"/>
    <w:multiLevelType w:val="hybridMultilevel"/>
    <w:tmpl w:val="A9DA9D26"/>
    <w:lvl w:ilvl="0" w:tplc="28743AF6">
      <w:start w:val="1"/>
      <w:numFmt w:val="lowerLetter"/>
      <w:lvlText w:val="%1."/>
      <w:lvlJc w:val="left"/>
    </w:lvl>
    <w:lvl w:ilvl="1" w:tplc="80607BD8">
      <w:numFmt w:val="decimal"/>
      <w:lvlText w:val=""/>
      <w:lvlJc w:val="left"/>
    </w:lvl>
    <w:lvl w:ilvl="2" w:tplc="B35C536A">
      <w:numFmt w:val="decimal"/>
      <w:lvlText w:val=""/>
      <w:lvlJc w:val="left"/>
    </w:lvl>
    <w:lvl w:ilvl="3" w:tplc="953A804C">
      <w:numFmt w:val="decimal"/>
      <w:lvlText w:val=""/>
      <w:lvlJc w:val="left"/>
    </w:lvl>
    <w:lvl w:ilvl="4" w:tplc="64BAAE6E">
      <w:numFmt w:val="decimal"/>
      <w:lvlText w:val=""/>
      <w:lvlJc w:val="left"/>
    </w:lvl>
    <w:lvl w:ilvl="5" w:tplc="394EE26E">
      <w:numFmt w:val="decimal"/>
      <w:lvlText w:val=""/>
      <w:lvlJc w:val="left"/>
    </w:lvl>
    <w:lvl w:ilvl="6" w:tplc="238E79BE">
      <w:numFmt w:val="decimal"/>
      <w:lvlText w:val=""/>
      <w:lvlJc w:val="left"/>
    </w:lvl>
    <w:lvl w:ilvl="7" w:tplc="FB6E59FC">
      <w:numFmt w:val="decimal"/>
      <w:lvlText w:val=""/>
      <w:lvlJc w:val="left"/>
    </w:lvl>
    <w:lvl w:ilvl="8" w:tplc="768AE960">
      <w:numFmt w:val="decimal"/>
      <w:lvlText w:val=""/>
      <w:lvlJc w:val="left"/>
    </w:lvl>
  </w:abstractNum>
  <w:abstractNum w:abstractNumId="9">
    <w:nsid w:val="7545E146"/>
    <w:multiLevelType w:val="hybridMultilevel"/>
    <w:tmpl w:val="EEA00B00"/>
    <w:lvl w:ilvl="0" w:tplc="57A60F2E">
      <w:start w:val="1"/>
      <w:numFmt w:val="upperLetter"/>
      <w:lvlText w:val="%1."/>
      <w:lvlJc w:val="left"/>
    </w:lvl>
    <w:lvl w:ilvl="1" w:tplc="BFD4D07C">
      <w:numFmt w:val="decimal"/>
      <w:lvlText w:val=""/>
      <w:lvlJc w:val="left"/>
    </w:lvl>
    <w:lvl w:ilvl="2" w:tplc="CBC4A960">
      <w:numFmt w:val="decimal"/>
      <w:lvlText w:val=""/>
      <w:lvlJc w:val="left"/>
    </w:lvl>
    <w:lvl w:ilvl="3" w:tplc="6F408620">
      <w:numFmt w:val="decimal"/>
      <w:lvlText w:val=""/>
      <w:lvlJc w:val="left"/>
    </w:lvl>
    <w:lvl w:ilvl="4" w:tplc="F2424CF8">
      <w:numFmt w:val="decimal"/>
      <w:lvlText w:val=""/>
      <w:lvlJc w:val="left"/>
    </w:lvl>
    <w:lvl w:ilvl="5" w:tplc="41025202">
      <w:numFmt w:val="decimal"/>
      <w:lvlText w:val=""/>
      <w:lvlJc w:val="left"/>
    </w:lvl>
    <w:lvl w:ilvl="6" w:tplc="9332484C">
      <w:numFmt w:val="decimal"/>
      <w:lvlText w:val=""/>
      <w:lvlJc w:val="left"/>
    </w:lvl>
    <w:lvl w:ilvl="7" w:tplc="D97C2B76">
      <w:numFmt w:val="decimal"/>
      <w:lvlText w:val=""/>
      <w:lvlJc w:val="left"/>
    </w:lvl>
    <w:lvl w:ilvl="8" w:tplc="BF6E847A">
      <w:numFmt w:val="decimal"/>
      <w:lvlText w:val=""/>
      <w:lvlJc w:val="left"/>
    </w:lvl>
  </w:abstractNum>
  <w:abstractNum w:abstractNumId="10">
    <w:nsid w:val="79E2A9E3"/>
    <w:multiLevelType w:val="hybridMultilevel"/>
    <w:tmpl w:val="FF2A9874"/>
    <w:lvl w:ilvl="0" w:tplc="386E1BA0">
      <w:start w:val="1"/>
      <w:numFmt w:val="upperLetter"/>
      <w:lvlText w:val="%1."/>
      <w:lvlJc w:val="left"/>
    </w:lvl>
    <w:lvl w:ilvl="1" w:tplc="532AF9D6">
      <w:numFmt w:val="decimal"/>
      <w:lvlText w:val=""/>
      <w:lvlJc w:val="left"/>
    </w:lvl>
    <w:lvl w:ilvl="2" w:tplc="17DA5230">
      <w:numFmt w:val="decimal"/>
      <w:lvlText w:val=""/>
      <w:lvlJc w:val="left"/>
    </w:lvl>
    <w:lvl w:ilvl="3" w:tplc="918641CA">
      <w:numFmt w:val="decimal"/>
      <w:lvlText w:val=""/>
      <w:lvlJc w:val="left"/>
    </w:lvl>
    <w:lvl w:ilvl="4" w:tplc="519ADB6E">
      <w:numFmt w:val="decimal"/>
      <w:lvlText w:val=""/>
      <w:lvlJc w:val="left"/>
    </w:lvl>
    <w:lvl w:ilvl="5" w:tplc="9AA2B30C">
      <w:numFmt w:val="decimal"/>
      <w:lvlText w:val=""/>
      <w:lvlJc w:val="left"/>
    </w:lvl>
    <w:lvl w:ilvl="6" w:tplc="765E94B4">
      <w:numFmt w:val="decimal"/>
      <w:lvlText w:val=""/>
      <w:lvlJc w:val="left"/>
    </w:lvl>
    <w:lvl w:ilvl="7" w:tplc="64240F24">
      <w:numFmt w:val="decimal"/>
      <w:lvlText w:val=""/>
      <w:lvlJc w:val="left"/>
    </w:lvl>
    <w:lvl w:ilvl="8" w:tplc="191A6F78">
      <w:numFmt w:val="decimal"/>
      <w:lvlText w:val=""/>
      <w:lvlJc w:val="left"/>
    </w:lvl>
  </w:abstractNum>
  <w:num w:numId="1">
    <w:abstractNumId w:val="6"/>
  </w:num>
  <w:num w:numId="2">
    <w:abstractNumId w:val="3"/>
  </w:num>
  <w:num w:numId="3">
    <w:abstractNumId w:val="4"/>
  </w:num>
  <w:num w:numId="4">
    <w:abstractNumId w:val="10"/>
  </w:num>
  <w:num w:numId="5">
    <w:abstractNumId w:val="9"/>
  </w:num>
  <w:num w:numId="6">
    <w:abstractNumId w:val="7"/>
  </w:num>
  <w:num w:numId="7">
    <w:abstractNumId w:val="8"/>
  </w:num>
  <w:num w:numId="8">
    <w:abstractNumId w:val="1"/>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F19"/>
    <w:rsid w:val="004507D3"/>
    <w:rsid w:val="00636F49"/>
    <w:rsid w:val="007349A4"/>
    <w:rsid w:val="009630AE"/>
    <w:rsid w:val="00A05F19"/>
    <w:rsid w:val="00AA24D6"/>
    <w:rsid w:val="00AC2E02"/>
    <w:rsid w:val="00BE0CE6"/>
    <w:rsid w:val="00C02AFC"/>
    <w:rsid w:val="00CC5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49"/>
    <w:pPr>
      <w:tabs>
        <w:tab w:val="center" w:pos="4680"/>
        <w:tab w:val="right" w:pos="9360"/>
      </w:tabs>
    </w:pPr>
  </w:style>
  <w:style w:type="character" w:customStyle="1" w:styleId="HeaderChar">
    <w:name w:val="Header Char"/>
    <w:basedOn w:val="DefaultParagraphFont"/>
    <w:link w:val="Header"/>
    <w:uiPriority w:val="99"/>
    <w:rsid w:val="00636F49"/>
  </w:style>
  <w:style w:type="paragraph" w:styleId="Footer">
    <w:name w:val="footer"/>
    <w:basedOn w:val="Normal"/>
    <w:link w:val="FooterChar"/>
    <w:uiPriority w:val="99"/>
    <w:unhideWhenUsed/>
    <w:rsid w:val="00636F49"/>
    <w:pPr>
      <w:tabs>
        <w:tab w:val="center" w:pos="4680"/>
        <w:tab w:val="right" w:pos="9360"/>
      </w:tabs>
    </w:pPr>
  </w:style>
  <w:style w:type="character" w:customStyle="1" w:styleId="FooterChar">
    <w:name w:val="Footer Char"/>
    <w:basedOn w:val="DefaultParagraphFont"/>
    <w:link w:val="Footer"/>
    <w:uiPriority w:val="99"/>
    <w:rsid w:val="00636F49"/>
  </w:style>
  <w:style w:type="paragraph" w:styleId="BalloonText">
    <w:name w:val="Balloon Text"/>
    <w:basedOn w:val="Normal"/>
    <w:link w:val="BalloonTextChar"/>
    <w:uiPriority w:val="99"/>
    <w:semiHidden/>
    <w:unhideWhenUsed/>
    <w:rsid w:val="00CC5CB4"/>
    <w:rPr>
      <w:rFonts w:ascii="Tahoma" w:hAnsi="Tahoma" w:cs="Tahoma"/>
      <w:sz w:val="16"/>
      <w:szCs w:val="16"/>
    </w:rPr>
  </w:style>
  <w:style w:type="character" w:customStyle="1" w:styleId="BalloonTextChar">
    <w:name w:val="Balloon Text Char"/>
    <w:basedOn w:val="DefaultParagraphFont"/>
    <w:link w:val="BalloonText"/>
    <w:uiPriority w:val="99"/>
    <w:semiHidden/>
    <w:rsid w:val="00CC5C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49"/>
    <w:pPr>
      <w:tabs>
        <w:tab w:val="center" w:pos="4680"/>
        <w:tab w:val="right" w:pos="9360"/>
      </w:tabs>
    </w:pPr>
  </w:style>
  <w:style w:type="character" w:customStyle="1" w:styleId="HeaderChar">
    <w:name w:val="Header Char"/>
    <w:basedOn w:val="DefaultParagraphFont"/>
    <w:link w:val="Header"/>
    <w:uiPriority w:val="99"/>
    <w:rsid w:val="00636F49"/>
  </w:style>
  <w:style w:type="paragraph" w:styleId="Footer">
    <w:name w:val="footer"/>
    <w:basedOn w:val="Normal"/>
    <w:link w:val="FooterChar"/>
    <w:uiPriority w:val="99"/>
    <w:unhideWhenUsed/>
    <w:rsid w:val="00636F49"/>
    <w:pPr>
      <w:tabs>
        <w:tab w:val="center" w:pos="4680"/>
        <w:tab w:val="right" w:pos="9360"/>
      </w:tabs>
    </w:pPr>
  </w:style>
  <w:style w:type="character" w:customStyle="1" w:styleId="FooterChar">
    <w:name w:val="Footer Char"/>
    <w:basedOn w:val="DefaultParagraphFont"/>
    <w:link w:val="Footer"/>
    <w:uiPriority w:val="99"/>
    <w:rsid w:val="00636F49"/>
  </w:style>
  <w:style w:type="paragraph" w:styleId="BalloonText">
    <w:name w:val="Balloon Text"/>
    <w:basedOn w:val="Normal"/>
    <w:link w:val="BalloonTextChar"/>
    <w:uiPriority w:val="99"/>
    <w:semiHidden/>
    <w:unhideWhenUsed/>
    <w:rsid w:val="00CC5CB4"/>
    <w:rPr>
      <w:rFonts w:ascii="Tahoma" w:hAnsi="Tahoma" w:cs="Tahoma"/>
      <w:sz w:val="16"/>
      <w:szCs w:val="16"/>
    </w:rPr>
  </w:style>
  <w:style w:type="character" w:customStyle="1" w:styleId="BalloonTextChar">
    <w:name w:val="Balloon Text Char"/>
    <w:basedOn w:val="DefaultParagraphFont"/>
    <w:link w:val="BalloonText"/>
    <w:uiPriority w:val="99"/>
    <w:semiHidden/>
    <w:rsid w:val="00CC5C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2023-03-05T02:23:00Z</dcterms:created>
  <dc:creator>admin</dc:creator>
  <dc:description>Đề cương giữa học kỳ 2 GDCD 7 năm 2022-2023 được soạn dưới dạng file word và PDF gồm 5 trang. Các bạn xem và tải về ở dưới.</dc:description>
  <dcterms:modified xsi:type="dcterms:W3CDTF">2023-03-05T03:02:00Z</dcterms:modified>
  <cp:revision>1</cp:revision>
  <dc:title>Đề Cương Giữa Học Kỳ 2 GDCD 7 Năm 2022-2023</dc:title>
</cp:coreProperties>
</file>