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30F" w:rsidRPr="007B2DD7" w:rsidRDefault="00FE730F" w:rsidP="00FE730F">
      <w:pPr>
        <w:jc w:val="center"/>
        <w:rPr>
          <w:b/>
          <w:sz w:val="22"/>
          <w:szCs w:val="28"/>
        </w:rPr>
      </w:pPr>
      <w:r w:rsidRPr="007B2DD7">
        <w:rPr>
          <w:rFonts w:hint="eastAsia"/>
          <w:b/>
          <w:sz w:val="22"/>
          <w:szCs w:val="28"/>
          <w:lang w:eastAsia="ja-JP"/>
        </w:rPr>
        <w:t>ĐỀ</w:t>
      </w:r>
      <w:r w:rsidRPr="007B2DD7">
        <w:rPr>
          <w:b/>
          <w:sz w:val="22"/>
          <w:szCs w:val="28"/>
        </w:rPr>
        <w:t xml:space="preserve"> THI  HỌC SINH GIỎI CẤP TRƯỜNG  </w:t>
      </w:r>
    </w:p>
    <w:p w:rsidR="00FE730F" w:rsidRPr="007B2DD7" w:rsidRDefault="00FE730F" w:rsidP="00FE730F">
      <w:pPr>
        <w:jc w:val="center"/>
        <w:rPr>
          <w:b/>
          <w:sz w:val="26"/>
          <w:szCs w:val="26"/>
        </w:rPr>
      </w:pPr>
      <w:bookmarkStart w:id="0" w:name="_GoBack"/>
      <w:bookmarkEnd w:id="0"/>
      <w:r w:rsidRPr="007B2DD7">
        <w:rPr>
          <w:b/>
          <w:sz w:val="22"/>
          <w:szCs w:val="28"/>
        </w:rPr>
        <w:t xml:space="preserve">NĂM HỌC </w:t>
      </w:r>
      <w:r w:rsidRPr="007B2DD7">
        <w:rPr>
          <w:b/>
          <w:sz w:val="26"/>
          <w:szCs w:val="26"/>
        </w:rPr>
        <w:t>20</w:t>
      </w:r>
      <w:r>
        <w:rPr>
          <w:b/>
          <w:sz w:val="26"/>
          <w:szCs w:val="26"/>
        </w:rPr>
        <w:t>21</w:t>
      </w:r>
      <w:r w:rsidRPr="007B2DD7">
        <w:rPr>
          <w:b/>
          <w:sz w:val="26"/>
          <w:szCs w:val="26"/>
        </w:rPr>
        <w:t xml:space="preserve"> – 20</w:t>
      </w:r>
      <w:r>
        <w:rPr>
          <w:b/>
          <w:sz w:val="26"/>
          <w:szCs w:val="26"/>
        </w:rPr>
        <w:t>22</w:t>
      </w:r>
    </w:p>
    <w:p w:rsidR="00FE730F" w:rsidRPr="007B2DD7" w:rsidRDefault="00FE730F" w:rsidP="00FE730F">
      <w:pPr>
        <w:spacing w:before="60" w:after="60"/>
        <w:jc w:val="center"/>
        <w:rPr>
          <w:b/>
          <w:sz w:val="26"/>
          <w:szCs w:val="26"/>
          <w:lang w:eastAsia="ja-JP"/>
        </w:rPr>
      </w:pPr>
      <w:r w:rsidRPr="007B2DD7">
        <w:rPr>
          <w:b/>
          <w:sz w:val="26"/>
          <w:szCs w:val="26"/>
        </w:rPr>
        <w:t xml:space="preserve">Môn: </w:t>
      </w:r>
      <w:hyperlink r:id="rId8" w:history="1">
        <w:r w:rsidRPr="00325DF6">
          <w:rPr>
            <w:rStyle w:val="Hyperlink"/>
            <w:b/>
            <w:color w:val="auto"/>
            <w:sz w:val="26"/>
            <w:szCs w:val="26"/>
            <w:u w:val="none"/>
          </w:rPr>
          <w:t xml:space="preserve">NGỮ VĂN </w:t>
        </w:r>
        <w:r w:rsidRPr="00325DF6">
          <w:rPr>
            <w:rStyle w:val="Hyperlink"/>
            <w:rFonts w:hint="eastAsia"/>
            <w:b/>
            <w:color w:val="auto"/>
            <w:sz w:val="26"/>
            <w:szCs w:val="26"/>
            <w:u w:val="none"/>
            <w:lang w:eastAsia="ja-JP"/>
          </w:rPr>
          <w:t>10</w:t>
        </w:r>
      </w:hyperlink>
    </w:p>
    <w:p w:rsidR="004B32C8" w:rsidRDefault="00FE730F" w:rsidP="00FE730F">
      <w:pPr>
        <w:spacing w:before="60" w:after="60"/>
        <w:jc w:val="both"/>
        <w:rPr>
          <w:b/>
          <w:sz w:val="28"/>
          <w:szCs w:val="28"/>
          <w:u w:val="single"/>
        </w:rPr>
      </w:pPr>
      <w:r w:rsidRPr="007B2DD7">
        <w:rPr>
          <w:sz w:val="26"/>
          <w:szCs w:val="26"/>
        </w:rPr>
        <w:t xml:space="preserve">Thời gian làm bài: 180 phút </w:t>
      </w:r>
    </w:p>
    <w:p w:rsidR="00915E87" w:rsidRPr="007B2DD7" w:rsidRDefault="00915E87" w:rsidP="007B2DD7">
      <w:pPr>
        <w:spacing w:before="120"/>
        <w:jc w:val="both"/>
        <w:rPr>
          <w:i/>
          <w:sz w:val="28"/>
          <w:szCs w:val="28"/>
        </w:rPr>
      </w:pPr>
      <w:r w:rsidRPr="007B2DD7">
        <w:rPr>
          <w:b/>
          <w:sz w:val="28"/>
          <w:szCs w:val="28"/>
        </w:rPr>
        <w:t>Câu 1</w:t>
      </w:r>
      <w:r w:rsidRPr="007B2DD7">
        <w:rPr>
          <w:sz w:val="28"/>
          <w:szCs w:val="28"/>
        </w:rPr>
        <w:t xml:space="preserve"> (</w:t>
      </w:r>
      <w:r w:rsidRPr="007B2DD7">
        <w:rPr>
          <w:i/>
          <w:sz w:val="28"/>
          <w:szCs w:val="28"/>
        </w:rPr>
        <w:t>8,0 điểm)</w:t>
      </w:r>
    </w:p>
    <w:p w:rsidR="00470AB9" w:rsidRPr="007B2DD7" w:rsidRDefault="00470AB9" w:rsidP="007B2DD7">
      <w:pPr>
        <w:spacing w:before="120"/>
        <w:ind w:right="-26" w:firstLine="720"/>
        <w:jc w:val="both"/>
        <w:rPr>
          <w:i/>
          <w:sz w:val="28"/>
          <w:szCs w:val="28"/>
          <w:lang w:val="pt-BR"/>
        </w:rPr>
      </w:pPr>
      <w:r w:rsidRPr="007B2DD7">
        <w:rPr>
          <w:sz w:val="28"/>
          <w:szCs w:val="28"/>
          <w:lang w:val="vi-VN"/>
        </w:rPr>
        <w:t xml:space="preserve">Trong thư gửi thầy giáo của con mình, một người cha viết: </w:t>
      </w:r>
      <w:r w:rsidRPr="007B2DD7">
        <w:rPr>
          <w:i/>
          <w:sz w:val="28"/>
          <w:szCs w:val="28"/>
          <w:lang w:val="vi-VN"/>
        </w:rPr>
        <w:t>“</w:t>
      </w:r>
      <w:r w:rsidRPr="007B2DD7">
        <w:rPr>
          <w:i/>
          <w:sz w:val="28"/>
          <w:szCs w:val="28"/>
          <w:lang w:val="pt-BR"/>
        </w:rPr>
        <w:t>Xin hãy dạy cho cháu rằng có thể bán cơ bắp và trí tuệ cho người ra giá cao nhất nhưng không bao giờ được để cho ai ra giá mua trái tim và tâm hồn mình”.</w:t>
      </w:r>
    </w:p>
    <w:p w:rsidR="00470AB9" w:rsidRPr="007B2DD7" w:rsidRDefault="00470AB9" w:rsidP="007B2DD7">
      <w:pPr>
        <w:spacing w:before="120"/>
        <w:ind w:right="114"/>
        <w:rPr>
          <w:sz w:val="28"/>
          <w:szCs w:val="28"/>
          <w:lang w:val="pt-BR"/>
        </w:rPr>
      </w:pPr>
      <w:r w:rsidRPr="007B2DD7">
        <w:rPr>
          <w:sz w:val="28"/>
          <w:szCs w:val="28"/>
          <w:lang w:val="pt-BR"/>
        </w:rPr>
        <w:t xml:space="preserve">                  (</w:t>
      </w:r>
      <w:r w:rsidR="005B343E">
        <w:rPr>
          <w:rFonts w:hint="eastAsia"/>
          <w:sz w:val="28"/>
          <w:szCs w:val="28"/>
          <w:lang w:val="pt-BR" w:eastAsia="ja-JP"/>
        </w:rPr>
        <w:t xml:space="preserve">Theo </w:t>
      </w:r>
      <w:r w:rsidRPr="007B2DD7">
        <w:rPr>
          <w:i/>
          <w:sz w:val="28"/>
          <w:szCs w:val="28"/>
          <w:lang w:val="pt-BR"/>
        </w:rPr>
        <w:t xml:space="preserve">Ngữ văn 10, </w:t>
      </w:r>
      <w:r w:rsidRPr="007B2DD7">
        <w:rPr>
          <w:sz w:val="28"/>
          <w:szCs w:val="28"/>
          <w:lang w:val="pt-BR"/>
        </w:rPr>
        <w:t>Tập hai, NXB Giáo dục Việt Nam, 2016, tr.135)</w:t>
      </w:r>
    </w:p>
    <w:p w:rsidR="00470AB9" w:rsidRPr="007B2DD7" w:rsidRDefault="00470AB9" w:rsidP="007B2DD7">
      <w:pPr>
        <w:spacing w:before="120"/>
        <w:ind w:right="-540"/>
        <w:rPr>
          <w:sz w:val="28"/>
          <w:szCs w:val="28"/>
          <w:lang w:val="pt-BR"/>
        </w:rPr>
      </w:pPr>
      <w:r w:rsidRPr="007B2DD7">
        <w:rPr>
          <w:sz w:val="28"/>
          <w:szCs w:val="28"/>
          <w:lang w:val="pt-BR"/>
        </w:rPr>
        <w:tab/>
        <w:t>Suy nghĩ củ</w:t>
      </w:r>
      <w:r w:rsidR="007B2DD7">
        <w:rPr>
          <w:sz w:val="28"/>
          <w:szCs w:val="28"/>
          <w:lang w:val="pt-BR"/>
        </w:rPr>
        <w:t>a anh /</w:t>
      </w:r>
      <w:r w:rsidRPr="007B2DD7">
        <w:rPr>
          <w:sz w:val="28"/>
          <w:szCs w:val="28"/>
          <w:lang w:val="pt-BR"/>
        </w:rPr>
        <w:t>chị về ý kiến trên.</w:t>
      </w:r>
    </w:p>
    <w:p w:rsidR="00915E87" w:rsidRPr="007B2DD7" w:rsidRDefault="00915E87" w:rsidP="007B2DD7">
      <w:pPr>
        <w:spacing w:before="120"/>
        <w:jc w:val="both"/>
        <w:rPr>
          <w:sz w:val="28"/>
          <w:szCs w:val="28"/>
          <w:lang w:val="pt-BR"/>
        </w:rPr>
      </w:pPr>
      <w:r w:rsidRPr="007B2DD7">
        <w:rPr>
          <w:b/>
          <w:sz w:val="28"/>
          <w:szCs w:val="28"/>
          <w:lang w:val="pt-BR"/>
        </w:rPr>
        <w:t>Câu 2</w:t>
      </w:r>
      <w:r w:rsidRPr="007B2DD7">
        <w:rPr>
          <w:sz w:val="28"/>
          <w:szCs w:val="28"/>
          <w:lang w:val="pt-BR"/>
        </w:rPr>
        <w:t xml:space="preserve"> (</w:t>
      </w:r>
      <w:r w:rsidR="00000C8B" w:rsidRPr="007B2DD7">
        <w:rPr>
          <w:i/>
          <w:sz w:val="28"/>
          <w:szCs w:val="28"/>
          <w:lang w:val="pt-BR"/>
        </w:rPr>
        <w:t>12</w:t>
      </w:r>
      <w:r w:rsidRPr="007B2DD7">
        <w:rPr>
          <w:i/>
          <w:sz w:val="28"/>
          <w:szCs w:val="28"/>
          <w:lang w:val="pt-BR"/>
        </w:rPr>
        <w:t xml:space="preserve"> điểm</w:t>
      </w:r>
      <w:r w:rsidRPr="007B2DD7">
        <w:rPr>
          <w:sz w:val="28"/>
          <w:szCs w:val="28"/>
          <w:lang w:val="pt-BR"/>
        </w:rPr>
        <w:t>)</w:t>
      </w:r>
    </w:p>
    <w:p w:rsidR="00470AB9" w:rsidRPr="007B2DD7" w:rsidRDefault="005B343E" w:rsidP="005B343E">
      <w:pPr>
        <w:spacing w:before="120"/>
        <w:ind w:firstLine="567"/>
        <w:jc w:val="both"/>
        <w:rPr>
          <w:i/>
          <w:sz w:val="28"/>
          <w:szCs w:val="28"/>
          <w:lang w:val="es-ES"/>
        </w:rPr>
      </w:pPr>
      <w:r>
        <w:rPr>
          <w:i/>
          <w:sz w:val="28"/>
          <w:szCs w:val="28"/>
          <w:lang w:val="es-ES" w:eastAsia="ja-JP"/>
        </w:rPr>
        <w:t>“</w:t>
      </w:r>
      <w:r w:rsidR="00470AB9" w:rsidRPr="007B2DD7">
        <w:rPr>
          <w:i/>
          <w:sz w:val="28"/>
          <w:szCs w:val="28"/>
          <w:lang w:val="es-ES"/>
        </w:rPr>
        <w:t>Văn học chẳng những giúp ta nhận ra cái thiện và cái ác, cái đúng và cái sai ở đời, mà còn khơi dậy ở ta những tình cảm thẩm mĩ phong phú, đa dạng</w:t>
      </w:r>
      <w:r>
        <w:rPr>
          <w:i/>
          <w:sz w:val="28"/>
          <w:szCs w:val="28"/>
          <w:lang w:val="es-ES" w:eastAsia="ja-JP"/>
        </w:rPr>
        <w:t>”</w:t>
      </w:r>
      <w:r w:rsidR="00470AB9" w:rsidRPr="007B2DD7">
        <w:rPr>
          <w:i/>
          <w:sz w:val="28"/>
          <w:szCs w:val="28"/>
          <w:lang w:val="es-ES"/>
        </w:rPr>
        <w:t>.</w:t>
      </w:r>
    </w:p>
    <w:p w:rsidR="00470AB9" w:rsidRPr="007B2DD7" w:rsidRDefault="00470AB9" w:rsidP="007B2DD7">
      <w:pPr>
        <w:spacing w:before="120"/>
        <w:ind w:left="675" w:firstLine="765"/>
        <w:rPr>
          <w:sz w:val="28"/>
          <w:szCs w:val="28"/>
          <w:lang w:val="es-ES"/>
        </w:rPr>
      </w:pPr>
      <w:r w:rsidRPr="007B2DD7">
        <w:rPr>
          <w:sz w:val="28"/>
          <w:szCs w:val="28"/>
          <w:lang w:val="es-ES"/>
        </w:rPr>
        <w:t>(</w:t>
      </w:r>
      <w:r w:rsidR="005B343E">
        <w:rPr>
          <w:rFonts w:hint="eastAsia"/>
          <w:sz w:val="28"/>
          <w:szCs w:val="28"/>
          <w:lang w:val="es-ES" w:eastAsia="ja-JP"/>
        </w:rPr>
        <w:t xml:space="preserve"> Theo </w:t>
      </w:r>
      <w:r w:rsidR="007B2DD7" w:rsidRPr="007B2DD7">
        <w:rPr>
          <w:i/>
          <w:sz w:val="28"/>
          <w:szCs w:val="28"/>
          <w:lang w:val="pt-BR"/>
        </w:rPr>
        <w:t xml:space="preserve">Ngữ văn 10, </w:t>
      </w:r>
      <w:r w:rsidR="007B2DD7" w:rsidRPr="007B2DD7">
        <w:rPr>
          <w:sz w:val="28"/>
          <w:szCs w:val="28"/>
          <w:lang w:val="pt-BR"/>
        </w:rPr>
        <w:t>Tập hai</w:t>
      </w:r>
      <w:r w:rsidRPr="007B2DD7">
        <w:rPr>
          <w:sz w:val="28"/>
          <w:szCs w:val="28"/>
          <w:lang w:val="es-ES"/>
        </w:rPr>
        <w:t>,</w:t>
      </w:r>
      <w:r w:rsidR="007B2DD7">
        <w:rPr>
          <w:sz w:val="28"/>
          <w:szCs w:val="28"/>
          <w:lang w:val="es-ES"/>
        </w:rPr>
        <w:t xml:space="preserve"> NXB</w:t>
      </w:r>
      <w:r w:rsidR="007B2DD7">
        <w:rPr>
          <w:rFonts w:hint="eastAsia"/>
          <w:sz w:val="28"/>
          <w:szCs w:val="28"/>
          <w:lang w:val="es-ES" w:eastAsia="ja-JP"/>
        </w:rPr>
        <w:t xml:space="preserve"> </w:t>
      </w:r>
      <w:r w:rsidR="007B2DD7" w:rsidRPr="007B2DD7">
        <w:rPr>
          <w:sz w:val="28"/>
          <w:szCs w:val="28"/>
          <w:lang w:val="pt-BR"/>
        </w:rPr>
        <w:t>Giáo dục</w:t>
      </w:r>
      <w:r w:rsidR="007B2DD7">
        <w:rPr>
          <w:rFonts w:hint="eastAsia"/>
          <w:sz w:val="28"/>
          <w:szCs w:val="28"/>
          <w:lang w:val="pt-BR" w:eastAsia="ja-JP"/>
        </w:rPr>
        <w:t>,</w:t>
      </w:r>
      <w:r w:rsidRPr="007B2DD7">
        <w:rPr>
          <w:sz w:val="28"/>
          <w:szCs w:val="28"/>
          <w:lang w:val="es-ES"/>
        </w:rPr>
        <w:t xml:space="preserve"> 2000, tr</w:t>
      </w:r>
      <w:r w:rsidR="007B2DD7">
        <w:rPr>
          <w:rFonts w:hint="eastAsia"/>
          <w:sz w:val="28"/>
          <w:szCs w:val="28"/>
          <w:lang w:val="es-ES" w:eastAsia="ja-JP"/>
        </w:rPr>
        <w:t>.</w:t>
      </w:r>
      <w:r w:rsidRPr="007B2DD7">
        <w:rPr>
          <w:sz w:val="28"/>
          <w:szCs w:val="28"/>
          <w:lang w:val="es-ES"/>
        </w:rPr>
        <w:t xml:space="preserve"> 113)</w:t>
      </w:r>
    </w:p>
    <w:p w:rsidR="00470AB9" w:rsidRPr="007B2DD7" w:rsidRDefault="007B2DD7" w:rsidP="007B2DD7">
      <w:pPr>
        <w:spacing w:before="120"/>
        <w:ind w:left="-45" w:firstLine="765"/>
        <w:jc w:val="both"/>
        <w:rPr>
          <w:sz w:val="28"/>
          <w:szCs w:val="28"/>
          <w:lang w:val="es-ES"/>
        </w:rPr>
      </w:pPr>
      <w:r>
        <w:rPr>
          <w:sz w:val="28"/>
          <w:szCs w:val="28"/>
          <w:lang w:val="es-ES"/>
        </w:rPr>
        <w:t>Anh</w:t>
      </w:r>
      <w:r>
        <w:rPr>
          <w:rFonts w:hint="eastAsia"/>
          <w:sz w:val="28"/>
          <w:szCs w:val="28"/>
          <w:lang w:val="es-ES" w:eastAsia="ja-JP"/>
        </w:rPr>
        <w:t>/</w:t>
      </w:r>
      <w:r w:rsidR="00470AB9" w:rsidRPr="007B2DD7">
        <w:rPr>
          <w:sz w:val="28"/>
          <w:szCs w:val="28"/>
          <w:lang w:val="es-ES"/>
        </w:rPr>
        <w:t>chị hiểu ý kiến trên như thế nào? Hãy liên hệ với một tác phẩm văn học dân gian chương trình Ngữ văn 10 để làm sáng tỏ vấn đề.</w:t>
      </w:r>
    </w:p>
    <w:p w:rsidR="00E93A85" w:rsidRPr="007B2DD7" w:rsidRDefault="00915E87" w:rsidP="007B2DD7">
      <w:pPr>
        <w:spacing w:before="120"/>
        <w:jc w:val="center"/>
        <w:rPr>
          <w:sz w:val="28"/>
          <w:szCs w:val="28"/>
          <w:lang w:val="es-ES"/>
        </w:rPr>
      </w:pPr>
      <w:r w:rsidRPr="007B2DD7">
        <w:rPr>
          <w:sz w:val="28"/>
          <w:szCs w:val="28"/>
          <w:lang w:val="es-ES"/>
        </w:rPr>
        <w:t>------------------ HẾT --------------------</w:t>
      </w:r>
    </w:p>
    <w:p w:rsidR="00E93A85" w:rsidRPr="00470AB9" w:rsidRDefault="00E93A85" w:rsidP="00E93A85">
      <w:pPr>
        <w:spacing w:before="60" w:after="60"/>
        <w:jc w:val="center"/>
        <w:rPr>
          <w:sz w:val="26"/>
          <w:szCs w:val="26"/>
          <w:lang w:val="es-ES"/>
        </w:rPr>
      </w:pPr>
    </w:p>
    <w:p w:rsidR="00E93A85" w:rsidRDefault="00470AB9" w:rsidP="00E93A85">
      <w:pPr>
        <w:spacing w:before="60" w:after="60"/>
        <w:jc w:val="center"/>
        <w:rPr>
          <w:b/>
          <w:sz w:val="32"/>
          <w:szCs w:val="32"/>
          <w:lang w:val="es-ES"/>
        </w:rPr>
      </w:pPr>
      <w:r w:rsidRPr="00034D32">
        <w:rPr>
          <w:b/>
          <w:sz w:val="32"/>
          <w:szCs w:val="32"/>
          <w:lang w:val="es-ES"/>
        </w:rPr>
        <w:t>HƯỚNG DẪN CHẤM NGỮ VĂN 10</w:t>
      </w:r>
    </w:p>
    <w:p w:rsidR="00034D32" w:rsidRPr="00FC2C94" w:rsidRDefault="00034D32" w:rsidP="00E40100">
      <w:pPr>
        <w:spacing w:line="20" w:lineRule="atLeast"/>
        <w:rPr>
          <w:b/>
          <w:sz w:val="28"/>
          <w:szCs w:val="28"/>
          <w:lang w:val="es-ES"/>
        </w:rPr>
      </w:pPr>
      <w:r w:rsidRPr="00FC2C94">
        <w:rPr>
          <w:b/>
          <w:sz w:val="28"/>
          <w:szCs w:val="28"/>
          <w:lang w:val="es-ES"/>
        </w:rPr>
        <w:t>CÂU 1</w:t>
      </w:r>
    </w:p>
    <w:p w:rsidR="00034D32" w:rsidRPr="00FC2C94" w:rsidRDefault="00034D32" w:rsidP="00E40100">
      <w:pPr>
        <w:spacing w:line="20" w:lineRule="atLeast"/>
        <w:jc w:val="both"/>
        <w:rPr>
          <w:b/>
          <w:sz w:val="28"/>
          <w:szCs w:val="28"/>
          <w:lang w:val="it-IT"/>
        </w:rPr>
      </w:pPr>
      <w:r w:rsidRPr="00FC2C94">
        <w:rPr>
          <w:b/>
          <w:sz w:val="28"/>
          <w:szCs w:val="28"/>
          <w:lang w:val="it-IT"/>
        </w:rPr>
        <w:t>1. Về hình thức và kĩ năng:</w:t>
      </w:r>
    </w:p>
    <w:p w:rsidR="00034D32" w:rsidRPr="00FC2C94" w:rsidRDefault="00034D32" w:rsidP="00E40100">
      <w:pPr>
        <w:spacing w:line="20" w:lineRule="atLeast"/>
        <w:jc w:val="both"/>
        <w:rPr>
          <w:sz w:val="28"/>
          <w:szCs w:val="28"/>
          <w:lang w:val="it-IT"/>
        </w:rPr>
      </w:pPr>
      <w:r w:rsidRPr="00FC2C94">
        <w:rPr>
          <w:sz w:val="28"/>
          <w:szCs w:val="28"/>
          <w:lang w:val="it-IT"/>
        </w:rPr>
        <w:t>Thí sinh được tự do lựa chọn các kiểu bài và thao tác tạo lập văn bản, nhưng phải phù hợp và nhuần nhuyễn. Thí sinh được tư do huy động chất liệu thuộc tri thức sách vở, tri thức đời sống và những trải nghiệm của riêng mình... Tuy nhiên vẫn phải xác định rõ vấn đề thuộc phạm vi nghị luận xã hội chứ không phải nghị luận văn học.</w:t>
      </w:r>
    </w:p>
    <w:p w:rsidR="00034D32" w:rsidRPr="00FC2C94" w:rsidRDefault="00034D32" w:rsidP="00E40100">
      <w:pPr>
        <w:spacing w:line="20" w:lineRule="atLeast"/>
        <w:jc w:val="both"/>
        <w:rPr>
          <w:i/>
          <w:sz w:val="28"/>
          <w:szCs w:val="28"/>
          <w:lang w:val="it-IT"/>
        </w:rPr>
      </w:pPr>
      <w:r w:rsidRPr="00FC2C94">
        <w:rPr>
          <w:b/>
          <w:sz w:val="28"/>
          <w:szCs w:val="28"/>
          <w:lang w:val="it-IT"/>
        </w:rPr>
        <w:t xml:space="preserve">2. Về nội dung: </w:t>
      </w:r>
    </w:p>
    <w:p w:rsidR="00034D32" w:rsidRPr="00FC2C94" w:rsidRDefault="00034D32" w:rsidP="00E40100">
      <w:pPr>
        <w:spacing w:line="20" w:lineRule="atLeast"/>
        <w:jc w:val="both"/>
        <w:rPr>
          <w:color w:val="000000"/>
          <w:sz w:val="28"/>
          <w:szCs w:val="28"/>
          <w:shd w:val="clear" w:color="auto" w:fill="FFFFFF"/>
          <w:lang w:val="it-IT"/>
        </w:rPr>
      </w:pPr>
      <w:r w:rsidRPr="00FC2C94">
        <w:rPr>
          <w:sz w:val="28"/>
          <w:szCs w:val="28"/>
          <w:lang w:val="it-IT"/>
        </w:rPr>
        <w:t xml:space="preserve"> </w:t>
      </w:r>
      <w:r w:rsidRPr="00FC2C94">
        <w:rPr>
          <w:b/>
          <w:color w:val="000000"/>
          <w:sz w:val="28"/>
          <w:szCs w:val="28"/>
          <w:shd w:val="clear" w:color="auto" w:fill="FFFFFF"/>
          <w:lang w:val="it-IT"/>
        </w:rPr>
        <w:t>a. Giải thích</w:t>
      </w:r>
      <w:r w:rsidRPr="00FC2C94">
        <w:rPr>
          <w:color w:val="000000"/>
          <w:sz w:val="28"/>
          <w:szCs w:val="28"/>
          <w:shd w:val="clear" w:color="auto" w:fill="FFFFFF"/>
          <w:lang w:val="it-IT"/>
        </w:rPr>
        <w:t xml:space="preserve">: </w:t>
      </w:r>
    </w:p>
    <w:p w:rsidR="00034D32" w:rsidRPr="00FC2C94" w:rsidRDefault="00034D32" w:rsidP="00E40100">
      <w:pPr>
        <w:spacing w:line="20" w:lineRule="atLeast"/>
        <w:jc w:val="both"/>
        <w:rPr>
          <w:color w:val="000000"/>
          <w:sz w:val="28"/>
          <w:szCs w:val="28"/>
          <w:shd w:val="clear" w:color="auto" w:fill="FFFFFF"/>
          <w:lang w:val="it-IT"/>
        </w:rPr>
      </w:pPr>
      <w:r w:rsidRPr="00FC2C94">
        <w:rPr>
          <w:color w:val="000000"/>
          <w:sz w:val="28"/>
          <w:szCs w:val="28"/>
          <w:shd w:val="clear" w:color="auto" w:fill="FFFFFF"/>
          <w:lang w:val="it-IT"/>
        </w:rPr>
        <w:t>- “ Cơ bắp” và “trí tuệ”: là sức khỏe và hiểu biết, năng lực, là khả năng lao động và làm việc trong cuộc sống.</w:t>
      </w:r>
    </w:p>
    <w:p w:rsidR="00034D32" w:rsidRPr="00FC2C94" w:rsidRDefault="00034D32" w:rsidP="00E40100">
      <w:pPr>
        <w:spacing w:line="20" w:lineRule="atLeast"/>
        <w:jc w:val="both"/>
        <w:rPr>
          <w:color w:val="000000"/>
          <w:sz w:val="28"/>
          <w:szCs w:val="28"/>
          <w:shd w:val="clear" w:color="auto" w:fill="FFFFFF"/>
          <w:lang w:val="it-IT"/>
        </w:rPr>
      </w:pPr>
      <w:r w:rsidRPr="00FC2C94">
        <w:rPr>
          <w:color w:val="000000"/>
          <w:sz w:val="28"/>
          <w:szCs w:val="28"/>
          <w:shd w:val="clear" w:color="auto" w:fill="FFFFFF"/>
          <w:lang w:val="it-IT"/>
        </w:rPr>
        <w:t>- “Trái tim” và “tâm hồn”: là tình cảm, lương tâm, phẩm chất tốt đẹp có trong mỗi con người.</w:t>
      </w:r>
    </w:p>
    <w:p w:rsidR="00034D32" w:rsidRPr="00FC2C94" w:rsidRDefault="00034D32" w:rsidP="00E40100">
      <w:pPr>
        <w:spacing w:line="20" w:lineRule="atLeast"/>
        <w:jc w:val="both"/>
        <w:rPr>
          <w:color w:val="000000"/>
          <w:sz w:val="28"/>
          <w:szCs w:val="28"/>
          <w:shd w:val="clear" w:color="auto" w:fill="FFFFFF"/>
          <w:lang w:val="it-IT"/>
        </w:rPr>
      </w:pPr>
      <w:r w:rsidRPr="00FC2C94">
        <w:rPr>
          <w:color w:val="000000"/>
          <w:sz w:val="28"/>
          <w:szCs w:val="28"/>
          <w:shd w:val="clear" w:color="auto" w:fill="FFFFFF"/>
          <w:lang w:val="it-IT"/>
        </w:rPr>
        <w:t>- Nội dung câu nói: Chúng ta có quyền bán những sản phẩm do bàn tay và khối óc – cơ bắp và trí tuệ – của mình cho người khác với giá cả thoả thuận, nhưng không bao giờ được bán trái tim và tâm hồn mình cho dù giá cao đến bao nhiêu đi chăng nữa.</w:t>
      </w:r>
    </w:p>
    <w:p w:rsidR="00034D32" w:rsidRPr="00FC2C94" w:rsidRDefault="00034D32" w:rsidP="00E40100">
      <w:pPr>
        <w:spacing w:line="20" w:lineRule="atLeast"/>
        <w:jc w:val="both"/>
        <w:rPr>
          <w:color w:val="000000"/>
          <w:sz w:val="28"/>
          <w:szCs w:val="28"/>
          <w:shd w:val="clear" w:color="auto" w:fill="FFFFFF"/>
          <w:lang w:val="it-IT"/>
        </w:rPr>
      </w:pPr>
      <w:r w:rsidRPr="00FC2C94">
        <w:rPr>
          <w:b/>
          <w:color w:val="000000"/>
          <w:sz w:val="28"/>
          <w:szCs w:val="28"/>
          <w:shd w:val="clear" w:color="auto" w:fill="FFFFFF"/>
          <w:lang w:val="it-IT"/>
        </w:rPr>
        <w:t>b. Bàn bạc, mở rộng vấn đề</w:t>
      </w:r>
      <w:r w:rsidRPr="00FC2C94">
        <w:rPr>
          <w:color w:val="000000"/>
          <w:sz w:val="28"/>
          <w:szCs w:val="28"/>
          <w:shd w:val="clear" w:color="auto" w:fill="FFFFFF"/>
          <w:lang w:val="it-IT"/>
        </w:rPr>
        <w:t>:</w:t>
      </w:r>
    </w:p>
    <w:p w:rsidR="00034D32" w:rsidRPr="00FC2C94" w:rsidRDefault="00034D32" w:rsidP="00E40100">
      <w:pPr>
        <w:spacing w:line="20" w:lineRule="atLeast"/>
        <w:jc w:val="both"/>
        <w:rPr>
          <w:color w:val="000000"/>
          <w:sz w:val="28"/>
          <w:szCs w:val="28"/>
          <w:shd w:val="clear" w:color="auto" w:fill="FFFFFF"/>
          <w:lang w:val="it-IT"/>
        </w:rPr>
      </w:pPr>
      <w:r w:rsidRPr="00FC2C94">
        <w:rPr>
          <w:color w:val="000000"/>
          <w:sz w:val="28"/>
          <w:szCs w:val="28"/>
          <w:lang w:val="it-IT"/>
        </w:rPr>
        <w:t xml:space="preserve">- </w:t>
      </w:r>
      <w:r w:rsidRPr="00FC2C94">
        <w:rPr>
          <w:color w:val="000000"/>
          <w:sz w:val="28"/>
          <w:szCs w:val="28"/>
          <w:shd w:val="clear" w:color="auto" w:fill="FFFFFF"/>
          <w:lang w:val="it-IT"/>
        </w:rPr>
        <w:t>“</w:t>
      </w:r>
      <w:r w:rsidRPr="00FC2C94">
        <w:rPr>
          <w:i/>
          <w:color w:val="000000"/>
          <w:sz w:val="28"/>
          <w:szCs w:val="28"/>
          <w:shd w:val="clear" w:color="auto" w:fill="FFFFFF"/>
          <w:lang w:val="it-IT"/>
        </w:rPr>
        <w:t>Có thể bán cơ bắp và trí tuệ cho người ra giá cao nhất</w:t>
      </w:r>
      <w:r w:rsidRPr="00FC2C94">
        <w:rPr>
          <w:color w:val="000000"/>
          <w:sz w:val="28"/>
          <w:szCs w:val="28"/>
          <w:shd w:val="clear" w:color="auto" w:fill="FFFFFF"/>
          <w:lang w:val="it-IT"/>
        </w:rPr>
        <w:t>”:</w:t>
      </w:r>
    </w:p>
    <w:p w:rsidR="00034D32" w:rsidRPr="00FC2C94" w:rsidRDefault="00034D32" w:rsidP="00E40100">
      <w:pPr>
        <w:spacing w:line="20" w:lineRule="atLeast"/>
        <w:jc w:val="both"/>
        <w:rPr>
          <w:color w:val="000000"/>
          <w:sz w:val="28"/>
          <w:szCs w:val="28"/>
          <w:shd w:val="clear" w:color="auto" w:fill="FFFFFF"/>
          <w:lang w:val="it-IT"/>
        </w:rPr>
      </w:pPr>
      <w:r w:rsidRPr="00FC2C94">
        <w:rPr>
          <w:color w:val="000000"/>
          <w:sz w:val="28"/>
          <w:szCs w:val="28"/>
          <w:lang w:val="it-IT"/>
        </w:rPr>
        <w:t>+</w:t>
      </w:r>
      <w:r w:rsidRPr="00FC2C94">
        <w:rPr>
          <w:color w:val="000000"/>
          <w:sz w:val="28"/>
          <w:szCs w:val="28"/>
          <w:shd w:val="clear" w:color="auto" w:fill="FFFFFF"/>
          <w:lang w:val="it-IT"/>
        </w:rPr>
        <w:t xml:space="preserve"> “Cơ bắp” và “trí tuệ” là sức khỏe, là hiểu biết, năng lực trong lĩnh vực cụ thể.</w:t>
      </w:r>
    </w:p>
    <w:p w:rsidR="00034D32" w:rsidRPr="00FC2C94" w:rsidRDefault="00034D32" w:rsidP="00E40100">
      <w:pPr>
        <w:spacing w:line="20" w:lineRule="atLeast"/>
        <w:jc w:val="both"/>
        <w:rPr>
          <w:color w:val="000000"/>
          <w:sz w:val="28"/>
          <w:szCs w:val="28"/>
          <w:shd w:val="clear" w:color="auto" w:fill="FFFFFF"/>
          <w:lang w:val="it-IT"/>
        </w:rPr>
      </w:pPr>
      <w:r w:rsidRPr="00FC2C94">
        <w:rPr>
          <w:color w:val="000000"/>
          <w:sz w:val="28"/>
          <w:szCs w:val="28"/>
          <w:shd w:val="clear" w:color="auto" w:fill="FFFFFF"/>
          <w:lang w:val="it-IT"/>
        </w:rPr>
        <w:t xml:space="preserve">+ Để có được nó không phải là điều dễ dàng, phải trải qua một quá trình rèn luyện, học tập và đúc kết lâu dài. “Cơ bắp” và “trí tuệ” đó là thành quả lao động của chúng ta. </w:t>
      </w:r>
      <w:r w:rsidRPr="00FC2C94">
        <w:rPr>
          <w:color w:val="000000"/>
          <w:sz w:val="28"/>
          <w:szCs w:val="28"/>
          <w:lang w:val="it-IT"/>
        </w:rPr>
        <w:t>C</w:t>
      </w:r>
      <w:r w:rsidRPr="00FC2C94">
        <w:rPr>
          <w:color w:val="000000"/>
          <w:sz w:val="28"/>
          <w:szCs w:val="28"/>
          <w:shd w:val="clear" w:color="auto" w:fill="FFFFFF"/>
          <w:lang w:val="it-IT"/>
        </w:rPr>
        <w:t xml:space="preserve">hẳng ai trách được bạn khi sử dụng “cơ bắp” và “trí tuệ” của </w:t>
      </w:r>
      <w:r w:rsidRPr="00FC2C94">
        <w:rPr>
          <w:color w:val="000000"/>
          <w:sz w:val="28"/>
          <w:szCs w:val="28"/>
          <w:shd w:val="clear" w:color="auto" w:fill="FFFFFF"/>
          <w:lang w:val="it-IT"/>
        </w:rPr>
        <w:lastRenderedPageBreak/>
        <w:t>mình. Chúng ta làm nên nó, chúng ta có quyền sử dụng nó, có quyền bán nó với giá cả phù hợp.</w:t>
      </w:r>
    </w:p>
    <w:p w:rsidR="00034D32" w:rsidRPr="00FC2C94" w:rsidRDefault="00034D32" w:rsidP="00E40100">
      <w:pPr>
        <w:spacing w:line="20" w:lineRule="atLeast"/>
        <w:jc w:val="both"/>
        <w:rPr>
          <w:color w:val="000000"/>
          <w:sz w:val="28"/>
          <w:szCs w:val="28"/>
          <w:shd w:val="clear" w:color="auto" w:fill="FFFFFF"/>
          <w:lang w:val="it-IT"/>
        </w:rPr>
      </w:pPr>
      <w:r w:rsidRPr="00FC2C94">
        <w:rPr>
          <w:color w:val="000000"/>
          <w:sz w:val="28"/>
          <w:szCs w:val="28"/>
          <w:shd w:val="clear" w:color="auto" w:fill="FFFFFF"/>
          <w:lang w:val="it-IT"/>
        </w:rPr>
        <w:t>- “</w:t>
      </w:r>
      <w:r w:rsidRPr="00FC2C94">
        <w:rPr>
          <w:i/>
          <w:color w:val="000000"/>
          <w:sz w:val="28"/>
          <w:szCs w:val="28"/>
          <w:shd w:val="clear" w:color="auto" w:fill="FFFFFF"/>
          <w:lang w:val="it-IT"/>
        </w:rPr>
        <w:t>Nhưng không bao giờ được để cho ai ra giá mua trái tim và tâm hồn mình</w:t>
      </w:r>
      <w:r w:rsidRPr="00FC2C94">
        <w:rPr>
          <w:color w:val="000000"/>
          <w:sz w:val="28"/>
          <w:szCs w:val="28"/>
          <w:shd w:val="clear" w:color="auto" w:fill="FFFFFF"/>
          <w:lang w:val="it-IT"/>
        </w:rPr>
        <w:t>”:</w:t>
      </w:r>
    </w:p>
    <w:p w:rsidR="00034D32" w:rsidRPr="00FC2C94" w:rsidRDefault="00034D32" w:rsidP="00E40100">
      <w:pPr>
        <w:spacing w:line="20" w:lineRule="atLeast"/>
        <w:jc w:val="both"/>
        <w:rPr>
          <w:color w:val="000000"/>
          <w:sz w:val="28"/>
          <w:szCs w:val="28"/>
          <w:shd w:val="clear" w:color="auto" w:fill="FFFFFF"/>
          <w:lang w:val="it-IT"/>
        </w:rPr>
      </w:pPr>
      <w:r w:rsidRPr="00FC2C94">
        <w:rPr>
          <w:color w:val="000000"/>
          <w:sz w:val="28"/>
          <w:szCs w:val="28"/>
          <w:lang w:val="it-IT"/>
        </w:rPr>
        <w:t>+</w:t>
      </w:r>
      <w:r w:rsidRPr="00FC2C94">
        <w:rPr>
          <w:color w:val="000000"/>
          <w:sz w:val="28"/>
          <w:szCs w:val="28"/>
          <w:shd w:val="clear" w:color="auto" w:fill="FFFFFF"/>
          <w:lang w:val="it-IT"/>
        </w:rPr>
        <w:t xml:space="preserve"> “Trái tim” và “tâm hồn” là di sản tinh thần của mỗi người. “Trái tim” và “tâm hồn” chỉ có thể giàu lên khi nó biết cho đi, biết yêu thương, đồng cảm, sẻ chia với con người…</w:t>
      </w:r>
    </w:p>
    <w:p w:rsidR="00034D32" w:rsidRPr="00FC2C94" w:rsidRDefault="00034D32" w:rsidP="00E40100">
      <w:pPr>
        <w:spacing w:line="20" w:lineRule="atLeast"/>
        <w:jc w:val="both"/>
        <w:rPr>
          <w:color w:val="000000"/>
          <w:sz w:val="28"/>
          <w:szCs w:val="28"/>
          <w:shd w:val="clear" w:color="auto" w:fill="FFFFFF"/>
          <w:lang w:val="it-IT"/>
        </w:rPr>
      </w:pPr>
      <w:r w:rsidRPr="00FC2C94">
        <w:rPr>
          <w:color w:val="000000"/>
          <w:sz w:val="28"/>
          <w:szCs w:val="28"/>
          <w:shd w:val="clear" w:color="auto" w:fill="FFFFFF"/>
          <w:lang w:val="it-IT"/>
        </w:rPr>
        <w:t>+ Bán “trái tim” và “tâm hồn” là bán cả nhân cách và lương tâm của mình, chẳng khác nào đánh mất đi bản thân, khiến chúng ta trở thành những người thiếu tình cảm, vô cảm, thờ ơ, thậm chí là sa ngã vào nhiều tệ nạn xã hội, gây tội ác…( dẫn chứng chứng minh).</w:t>
      </w:r>
    </w:p>
    <w:p w:rsidR="00034D32" w:rsidRPr="00FC2C94" w:rsidRDefault="00034D32" w:rsidP="00E40100">
      <w:pPr>
        <w:spacing w:line="20" w:lineRule="atLeast"/>
        <w:jc w:val="both"/>
        <w:rPr>
          <w:color w:val="000000"/>
          <w:sz w:val="28"/>
          <w:szCs w:val="28"/>
          <w:shd w:val="clear" w:color="auto" w:fill="FFFFFF"/>
          <w:lang w:val="it-IT"/>
        </w:rPr>
      </w:pPr>
      <w:r w:rsidRPr="00FC2C94">
        <w:rPr>
          <w:color w:val="000000"/>
          <w:sz w:val="28"/>
          <w:szCs w:val="28"/>
          <w:shd w:val="clear" w:color="auto" w:fill="FFFFFF"/>
          <w:lang w:val="it-IT"/>
        </w:rPr>
        <w:t>- Trong xã hội hiện nay, có nhiều người làm được điều như người cha đã mong mỏi. Họ biết sử dụng bàn tay, trí tuệ của mình vào những công việc trong cuộc sống, mà vẫn giữ được phẩm chất tốt đẹp, lương tâm trong sáng. (dẫn chứng chứng minh).</w:t>
      </w:r>
    </w:p>
    <w:p w:rsidR="00034D32" w:rsidRPr="00FC2C94" w:rsidRDefault="00034D32" w:rsidP="00E40100">
      <w:pPr>
        <w:spacing w:line="20" w:lineRule="atLeast"/>
        <w:jc w:val="both"/>
        <w:rPr>
          <w:color w:val="000000"/>
          <w:sz w:val="28"/>
          <w:szCs w:val="28"/>
          <w:shd w:val="clear" w:color="auto" w:fill="FFFFFF"/>
          <w:lang w:val="it-IT"/>
        </w:rPr>
      </w:pPr>
      <w:r w:rsidRPr="00FC2C94">
        <w:rPr>
          <w:color w:val="000000"/>
          <w:sz w:val="28"/>
          <w:szCs w:val="28"/>
          <w:shd w:val="clear" w:color="auto" w:fill="FFFFFF"/>
          <w:lang w:val="it-IT"/>
        </w:rPr>
        <w:t>- Nhưng bên cạnh đó, vẫn có một bộ phận con người có tài năng, có hiểu biết, nhưng chỉ vì những tham vọng về mặt vật chất mà sẵn sàng đánh mất đi “trái tim” và “tâm hồn” mình, và họ phải chịu những hậu quả khôn lường. (Học sinh lấy dẫn chứng chứng minh).</w:t>
      </w:r>
    </w:p>
    <w:p w:rsidR="00034D32" w:rsidRPr="00FC2C94" w:rsidRDefault="00034D32" w:rsidP="00E40100">
      <w:pPr>
        <w:spacing w:line="20" w:lineRule="atLeast"/>
        <w:jc w:val="both"/>
        <w:rPr>
          <w:color w:val="000000"/>
          <w:sz w:val="28"/>
          <w:szCs w:val="28"/>
          <w:lang w:val="it-IT"/>
        </w:rPr>
      </w:pPr>
      <w:r w:rsidRPr="00FC2C94">
        <w:rPr>
          <w:color w:val="000000"/>
          <w:sz w:val="28"/>
          <w:szCs w:val="28"/>
          <w:lang w:val="it-IT"/>
        </w:rPr>
        <w:t>- Tuy nhiên không phải lúc nào cũng phải bán “cơ bắp” và “trí tuệ” của mình. Có khi chúng ta cũng cần phải biết sẽ chia như đã sẽ chia “trái tim” và “tâm hồn” vậy.</w:t>
      </w:r>
    </w:p>
    <w:p w:rsidR="00034D32" w:rsidRPr="00FC2C94" w:rsidRDefault="00034D32" w:rsidP="00E40100">
      <w:pPr>
        <w:spacing w:line="20" w:lineRule="atLeast"/>
        <w:jc w:val="both"/>
        <w:rPr>
          <w:color w:val="000000"/>
          <w:sz w:val="28"/>
          <w:szCs w:val="28"/>
          <w:shd w:val="clear" w:color="auto" w:fill="FFFFFF"/>
          <w:lang w:val="it-IT"/>
        </w:rPr>
      </w:pPr>
      <w:r w:rsidRPr="00FC2C94">
        <w:rPr>
          <w:b/>
          <w:color w:val="000000"/>
          <w:sz w:val="28"/>
          <w:szCs w:val="28"/>
          <w:shd w:val="clear" w:color="auto" w:fill="FFFFFF"/>
          <w:lang w:val="it-IT"/>
        </w:rPr>
        <w:t>c. Bài học nhận thức và hành động</w:t>
      </w:r>
      <w:r w:rsidRPr="00FC2C94">
        <w:rPr>
          <w:color w:val="000000"/>
          <w:sz w:val="28"/>
          <w:szCs w:val="28"/>
          <w:shd w:val="clear" w:color="auto" w:fill="FFFFFF"/>
          <w:lang w:val="it-IT"/>
        </w:rPr>
        <w:t>:</w:t>
      </w:r>
    </w:p>
    <w:p w:rsidR="00034D32" w:rsidRPr="00FC2C94" w:rsidRDefault="00034D32" w:rsidP="00E40100">
      <w:pPr>
        <w:spacing w:line="20" w:lineRule="atLeast"/>
        <w:jc w:val="both"/>
        <w:rPr>
          <w:color w:val="000000"/>
          <w:sz w:val="28"/>
          <w:szCs w:val="28"/>
          <w:shd w:val="clear" w:color="auto" w:fill="FFFFFF"/>
          <w:lang w:val="it-IT"/>
        </w:rPr>
      </w:pPr>
      <w:r w:rsidRPr="00FC2C94">
        <w:rPr>
          <w:color w:val="000000"/>
          <w:sz w:val="28"/>
          <w:szCs w:val="28"/>
          <w:shd w:val="clear" w:color="auto" w:fill="FFFFFF"/>
          <w:lang w:val="it-IT"/>
        </w:rPr>
        <w:t>- Nhận thức được câu nói ấy là một đề xuất cho ngành Giáo dục trong quá trình “trồng người”. Đó là đào tạo những con người có sức khỏe, có tài năng, biết sử dụng năng lực của mình trong công việc, biết coi trọng và giữ gìn đạo đức, nhân cách…</w:t>
      </w:r>
    </w:p>
    <w:p w:rsidR="00470AB9" w:rsidRPr="00FC2C94" w:rsidRDefault="00034D32" w:rsidP="00E40100">
      <w:pPr>
        <w:spacing w:line="20" w:lineRule="atLeast"/>
        <w:jc w:val="center"/>
        <w:rPr>
          <w:sz w:val="28"/>
          <w:szCs w:val="28"/>
        </w:rPr>
      </w:pPr>
      <w:r w:rsidRPr="00FC2C94">
        <w:rPr>
          <w:sz w:val="28"/>
          <w:szCs w:val="28"/>
          <w:shd w:val="clear" w:color="auto" w:fill="FFFFFF"/>
        </w:rPr>
        <w:t xml:space="preserve">- Là một người học sinh, cần phải không ngừng rèn luyện sức khỏe, tài năng, học tập chăm chỉ, phải tránh xa những thói hư tật xấu để hình thành một nhân cách tốt, đạo đức tốt, </w:t>
      </w:r>
      <w:r w:rsidRPr="00FC2C94">
        <w:rPr>
          <w:sz w:val="28"/>
          <w:szCs w:val="28"/>
        </w:rPr>
        <w:t>luôn có ý thức giữ gìn phẩm cách của mình trong xã hội đầy cám dỗ như hiện nay.</w:t>
      </w:r>
    </w:p>
    <w:p w:rsidR="00034D32" w:rsidRPr="00FC2C94" w:rsidRDefault="00034D32" w:rsidP="00E40100">
      <w:pPr>
        <w:pStyle w:val="NormalWeb"/>
        <w:shd w:val="clear" w:color="auto" w:fill="FFFFFF"/>
        <w:spacing w:before="0" w:beforeAutospacing="0" w:after="0" w:afterAutospacing="0" w:line="20" w:lineRule="atLeast"/>
        <w:textAlignment w:val="baseline"/>
        <w:rPr>
          <w:b/>
          <w:i/>
          <w:sz w:val="28"/>
          <w:szCs w:val="28"/>
        </w:rPr>
      </w:pPr>
      <w:r w:rsidRPr="00FC2C94">
        <w:rPr>
          <w:rStyle w:val="Emphasis"/>
          <w:b/>
          <w:i w:val="0"/>
          <w:sz w:val="28"/>
          <w:szCs w:val="28"/>
          <w:bdr w:val="none" w:sz="0" w:space="0" w:color="auto" w:frame="1"/>
          <w:lang w:val="en-US"/>
        </w:rPr>
        <w:t>3.</w:t>
      </w:r>
      <w:r w:rsidRPr="00FC2C94">
        <w:rPr>
          <w:rStyle w:val="Emphasis"/>
          <w:b/>
          <w:i w:val="0"/>
          <w:sz w:val="28"/>
          <w:szCs w:val="28"/>
          <w:bdr w:val="none" w:sz="0" w:space="0" w:color="auto" w:frame="1"/>
        </w:rPr>
        <w:t xml:space="preserve"> Cách cho điểm</w:t>
      </w:r>
    </w:p>
    <w:p w:rsidR="00034D32" w:rsidRPr="00FC2C94" w:rsidRDefault="00034D32" w:rsidP="00E40100">
      <w:pPr>
        <w:pStyle w:val="NormalWeb"/>
        <w:shd w:val="clear" w:color="auto" w:fill="FFFFFF"/>
        <w:spacing w:before="0" w:beforeAutospacing="0" w:after="0" w:afterAutospacing="0" w:line="20" w:lineRule="atLeast"/>
        <w:textAlignment w:val="baseline"/>
        <w:rPr>
          <w:sz w:val="28"/>
          <w:szCs w:val="28"/>
        </w:rPr>
      </w:pPr>
      <w:r w:rsidRPr="00FC2C94">
        <w:rPr>
          <w:sz w:val="28"/>
          <w:szCs w:val="28"/>
        </w:rPr>
        <w:t>– Điểm 7-8: Đáp ứng các yêu cầu trên, có thể mắc một vài lỗi nhỏ về diễn đạt.</w:t>
      </w:r>
    </w:p>
    <w:p w:rsidR="00034D32" w:rsidRPr="00FC2C94" w:rsidRDefault="007B12DA" w:rsidP="00E40100">
      <w:pPr>
        <w:pStyle w:val="NormalWeb"/>
        <w:shd w:val="clear" w:color="auto" w:fill="FFFFFF"/>
        <w:spacing w:before="0" w:beforeAutospacing="0" w:after="0" w:afterAutospacing="0" w:line="20" w:lineRule="atLeast"/>
        <w:textAlignment w:val="baseline"/>
        <w:rPr>
          <w:sz w:val="28"/>
          <w:szCs w:val="28"/>
        </w:rPr>
      </w:pPr>
      <w:r>
        <w:rPr>
          <w:sz w:val="28"/>
          <w:szCs w:val="28"/>
        </w:rPr>
        <w:t>– Điểm 5-6: Đáp ứng 2/3 các yêu cầu</w:t>
      </w:r>
      <w:r w:rsidR="00034D32" w:rsidRPr="00FC2C94">
        <w:rPr>
          <w:sz w:val="28"/>
          <w:szCs w:val="28"/>
        </w:rPr>
        <w:t>, có thể mắc một vài lỗi nhỏ về diễn đạt</w:t>
      </w:r>
    </w:p>
    <w:p w:rsidR="00034D32" w:rsidRPr="00FC2C94" w:rsidRDefault="007B12DA" w:rsidP="00E40100">
      <w:pPr>
        <w:pStyle w:val="NormalWeb"/>
        <w:shd w:val="clear" w:color="auto" w:fill="FFFFFF"/>
        <w:spacing w:before="0" w:beforeAutospacing="0" w:after="0" w:afterAutospacing="0" w:line="20" w:lineRule="atLeast"/>
        <w:textAlignment w:val="baseline"/>
        <w:rPr>
          <w:sz w:val="28"/>
          <w:szCs w:val="28"/>
        </w:rPr>
      </w:pPr>
      <w:r>
        <w:rPr>
          <w:sz w:val="28"/>
          <w:szCs w:val="28"/>
        </w:rPr>
        <w:t xml:space="preserve">– Điểm 3-4 : Trình bày được </w:t>
      </w:r>
      <w:r w:rsidR="00034D32" w:rsidRPr="00FC2C94">
        <w:rPr>
          <w:sz w:val="28"/>
          <w:szCs w:val="28"/>
        </w:rPr>
        <w:t>một nửa các yêu cầu trên, mắc một  số lỗi diễn đạt.</w:t>
      </w:r>
    </w:p>
    <w:p w:rsidR="00034D32" w:rsidRPr="00FC2C94" w:rsidRDefault="00034D32" w:rsidP="00E40100">
      <w:pPr>
        <w:pStyle w:val="NormalWeb"/>
        <w:shd w:val="clear" w:color="auto" w:fill="FFFFFF"/>
        <w:spacing w:before="0" w:beforeAutospacing="0" w:after="0" w:afterAutospacing="0" w:line="20" w:lineRule="atLeast"/>
        <w:textAlignment w:val="baseline"/>
        <w:rPr>
          <w:sz w:val="28"/>
          <w:szCs w:val="28"/>
        </w:rPr>
      </w:pPr>
      <w:r w:rsidRPr="00FC2C94">
        <w:rPr>
          <w:sz w:val="28"/>
          <w:szCs w:val="28"/>
        </w:rPr>
        <w:t>– Điểm 1-2 : Nội dung sơ sài, diễn đạt yếu, mắc nhiều lỗi chính tả</w:t>
      </w:r>
    </w:p>
    <w:p w:rsidR="00034D32" w:rsidRPr="00E40100" w:rsidRDefault="00034D32" w:rsidP="00E40100">
      <w:pPr>
        <w:pStyle w:val="NormalWeb"/>
        <w:shd w:val="clear" w:color="auto" w:fill="FFFFFF"/>
        <w:spacing w:before="0" w:beforeAutospacing="0" w:after="0" w:afterAutospacing="0" w:line="20" w:lineRule="atLeast"/>
        <w:textAlignment w:val="baseline"/>
        <w:rPr>
          <w:sz w:val="28"/>
          <w:szCs w:val="28"/>
        </w:rPr>
      </w:pPr>
      <w:r w:rsidRPr="00FC2C94">
        <w:rPr>
          <w:sz w:val="28"/>
          <w:szCs w:val="28"/>
        </w:rPr>
        <w:t>– Điểm 0 : Hoàn toàn lạc đề.</w:t>
      </w:r>
    </w:p>
    <w:p w:rsidR="00FC2C94" w:rsidRPr="00FC2C94" w:rsidRDefault="00034D32" w:rsidP="00E40100">
      <w:pPr>
        <w:spacing w:line="20" w:lineRule="atLeast"/>
        <w:jc w:val="both"/>
        <w:rPr>
          <w:b/>
          <w:sz w:val="28"/>
          <w:szCs w:val="28"/>
          <w:lang w:val="es-ES"/>
        </w:rPr>
      </w:pPr>
      <w:r w:rsidRPr="00FC2C94">
        <w:rPr>
          <w:b/>
          <w:sz w:val="28"/>
          <w:szCs w:val="28"/>
          <w:lang w:val="es-ES"/>
        </w:rPr>
        <w:t>CÂU 2</w:t>
      </w:r>
      <w:r w:rsidR="00470AB9" w:rsidRPr="00FC2C94">
        <w:rPr>
          <w:b/>
          <w:sz w:val="28"/>
          <w:szCs w:val="28"/>
          <w:lang w:val="es-ES"/>
        </w:rPr>
        <w:t xml:space="preserve"> </w:t>
      </w:r>
    </w:p>
    <w:p w:rsidR="00FC2C94" w:rsidRPr="00FC2C94" w:rsidRDefault="00FC2C94" w:rsidP="00E40100">
      <w:pPr>
        <w:spacing w:line="20" w:lineRule="atLeast"/>
        <w:jc w:val="both"/>
        <w:rPr>
          <w:b/>
          <w:sz w:val="28"/>
          <w:szCs w:val="28"/>
          <w:lang w:val="it-IT"/>
        </w:rPr>
      </w:pPr>
      <w:r w:rsidRPr="00FC2C94">
        <w:rPr>
          <w:b/>
          <w:sz w:val="28"/>
          <w:szCs w:val="28"/>
          <w:lang w:val="it-IT"/>
        </w:rPr>
        <w:t>1. Về hình thức và kĩ năng</w:t>
      </w:r>
    </w:p>
    <w:p w:rsidR="00FC2C94" w:rsidRPr="00FC2C94" w:rsidRDefault="00FC2C94" w:rsidP="00E40100">
      <w:pPr>
        <w:spacing w:line="20" w:lineRule="atLeast"/>
        <w:ind w:firstLine="180"/>
        <w:jc w:val="both"/>
        <w:rPr>
          <w:sz w:val="28"/>
          <w:szCs w:val="28"/>
          <w:lang w:val="it-IT"/>
        </w:rPr>
      </w:pPr>
      <w:r w:rsidRPr="00FC2C94">
        <w:rPr>
          <w:sz w:val="28"/>
          <w:szCs w:val="28"/>
          <w:lang w:val="it-IT"/>
        </w:rPr>
        <w:t xml:space="preserve"> - Cần xác định đây là kiểu bài nghị luận văn học để triển khai bài làm đúng kiểu văn bản. Cần phát huy đồng thời hai năng lực: nắm bắt và làm sáng tỏ một vấn đề về chức năng của văn học phân tích, chứng minh, bình luận vấn đề qua 1 văn bản VHDG đã học trong chương trình Ngữ văn 10 để làm sáng tỏ vấn đề. </w:t>
      </w:r>
    </w:p>
    <w:p w:rsidR="00FC2C94" w:rsidRPr="00FC2C94" w:rsidRDefault="00FC2C94" w:rsidP="00E40100">
      <w:pPr>
        <w:spacing w:line="20" w:lineRule="atLeast"/>
        <w:jc w:val="both"/>
        <w:rPr>
          <w:sz w:val="28"/>
          <w:szCs w:val="28"/>
          <w:lang w:val="it-IT"/>
        </w:rPr>
      </w:pPr>
      <w:r w:rsidRPr="00FC2C94">
        <w:rPr>
          <w:sz w:val="28"/>
          <w:szCs w:val="28"/>
          <w:lang w:val="it-IT"/>
        </w:rPr>
        <w:t xml:space="preserve">   - Thí sinh phải biết sử dụng, kết hợp nhuần nhuyễn các thao tác lập luận để giải quyết một cách đúng hướng yêu cầu của đề bài..</w:t>
      </w:r>
    </w:p>
    <w:p w:rsidR="00FC2C94" w:rsidRPr="00FC2C94" w:rsidRDefault="00FC2C94" w:rsidP="00E40100">
      <w:pPr>
        <w:spacing w:line="20" w:lineRule="atLeast"/>
        <w:jc w:val="both"/>
        <w:rPr>
          <w:sz w:val="28"/>
          <w:szCs w:val="28"/>
          <w:lang w:val="it-IT"/>
        </w:rPr>
      </w:pPr>
      <w:r w:rsidRPr="00FC2C94">
        <w:rPr>
          <w:b/>
          <w:sz w:val="28"/>
          <w:szCs w:val="28"/>
          <w:lang w:val="it-IT"/>
        </w:rPr>
        <w:t>2. Về nội dung kiến thức:</w:t>
      </w:r>
    </w:p>
    <w:p w:rsidR="00470AB9" w:rsidRPr="00FC2C94" w:rsidRDefault="00FC2C94" w:rsidP="00E40100">
      <w:pPr>
        <w:spacing w:line="20" w:lineRule="atLeast"/>
        <w:ind w:right="170"/>
        <w:jc w:val="both"/>
        <w:rPr>
          <w:b/>
          <w:i/>
          <w:sz w:val="28"/>
          <w:szCs w:val="28"/>
          <w:lang w:val="es-ES"/>
        </w:rPr>
      </w:pPr>
      <w:r w:rsidRPr="00FC2C94">
        <w:rPr>
          <w:b/>
          <w:i/>
          <w:sz w:val="28"/>
          <w:szCs w:val="28"/>
          <w:lang w:val="es-ES"/>
        </w:rPr>
        <w:t>a</w:t>
      </w:r>
      <w:r w:rsidR="00470AB9" w:rsidRPr="00FC2C94">
        <w:rPr>
          <w:b/>
          <w:i/>
          <w:sz w:val="28"/>
          <w:szCs w:val="28"/>
          <w:lang w:val="es-ES"/>
        </w:rPr>
        <w:t>. Giải thích</w:t>
      </w:r>
    </w:p>
    <w:p w:rsidR="00470AB9" w:rsidRPr="00FC2C94" w:rsidRDefault="00470AB9" w:rsidP="00E40100">
      <w:pPr>
        <w:spacing w:line="20" w:lineRule="atLeast"/>
        <w:ind w:right="170"/>
        <w:jc w:val="both"/>
        <w:rPr>
          <w:sz w:val="28"/>
          <w:szCs w:val="28"/>
          <w:lang w:val="es-ES"/>
        </w:rPr>
      </w:pPr>
      <w:r w:rsidRPr="00FC2C94">
        <w:rPr>
          <w:sz w:val="28"/>
          <w:szCs w:val="28"/>
          <w:lang w:val="es-ES"/>
        </w:rPr>
        <w:lastRenderedPageBreak/>
        <w:t>- Nhận định đã đề cập đến những chức năng cơ bản của văn học như: nhận thức, giáo dục và thẩm mĩ.</w:t>
      </w:r>
    </w:p>
    <w:p w:rsidR="00470AB9" w:rsidRPr="00FC2C94" w:rsidRDefault="00470AB9" w:rsidP="00E40100">
      <w:pPr>
        <w:spacing w:line="20" w:lineRule="atLeast"/>
        <w:ind w:right="170"/>
        <w:jc w:val="both"/>
        <w:rPr>
          <w:sz w:val="28"/>
          <w:szCs w:val="28"/>
          <w:lang w:val="es-ES"/>
        </w:rPr>
      </w:pPr>
      <w:r w:rsidRPr="00FC2C94">
        <w:rPr>
          <w:sz w:val="28"/>
          <w:szCs w:val="28"/>
          <w:lang w:val="es-ES"/>
        </w:rPr>
        <w:t xml:space="preserve">+ </w:t>
      </w:r>
      <w:r w:rsidRPr="00FC2C94">
        <w:rPr>
          <w:i/>
          <w:sz w:val="28"/>
          <w:szCs w:val="28"/>
          <w:lang w:val="es-ES"/>
        </w:rPr>
        <w:t>Văn học chẳng những giúp ta nhận ra cái thiện và cái ác, cái đúng và cái sai ở đời:</w:t>
      </w:r>
      <w:r w:rsidRPr="00FC2C94">
        <w:rPr>
          <w:sz w:val="28"/>
          <w:szCs w:val="28"/>
          <w:lang w:val="es-ES"/>
        </w:rPr>
        <w:t xml:space="preserve"> Đáp ứng nhu cầu hiểu biết của con người, văn học thực sự trở thành "cuốn sách giáo khoa của đời sống", đồng thời có tác dụng rất lớn trong việc xây dựng nhân cách, giáo dục con người. Qua  các tác phẩm, người đọc hiểu người, hiểu đời thêm, đồng thời cũng làm phong phú hơn cho kinh nghiệm sống của mình. </w:t>
      </w:r>
    </w:p>
    <w:p w:rsidR="00470AB9" w:rsidRPr="00FC2C94" w:rsidRDefault="00470AB9" w:rsidP="00E40100">
      <w:pPr>
        <w:spacing w:line="20" w:lineRule="atLeast"/>
        <w:ind w:right="170"/>
        <w:jc w:val="both"/>
        <w:rPr>
          <w:sz w:val="28"/>
          <w:szCs w:val="28"/>
          <w:lang w:val="es-ES"/>
        </w:rPr>
      </w:pPr>
      <w:r w:rsidRPr="00FC2C94">
        <w:rPr>
          <w:sz w:val="28"/>
          <w:szCs w:val="28"/>
          <w:lang w:val="es-ES"/>
        </w:rPr>
        <w:t>+</w:t>
      </w:r>
      <w:r w:rsidRPr="00FC2C94">
        <w:rPr>
          <w:i/>
          <w:sz w:val="28"/>
          <w:szCs w:val="28"/>
          <w:lang w:val="es-ES"/>
        </w:rPr>
        <w:t xml:space="preserve"> Văn học còn khơi dậy ở ta những tình cảm thẩm mĩ phong phú, đa dạng:</w:t>
      </w:r>
      <w:r w:rsidRPr="00FC2C94">
        <w:rPr>
          <w:sz w:val="28"/>
          <w:szCs w:val="28"/>
          <w:lang w:val="es-ES"/>
        </w:rPr>
        <w:t xml:space="preserve"> Nhờ có văn học mà đời sống tình cảm của con người ngày càng tinh tế, sâu sắc hơn. Cái hay, cái đẹp trong văn học tạo ra trong lòng người đọc những rung động thẩm mĩ, tình yêu đối với cái đẹp, thậm chí còn khơi dậy kích thích năng lực sáng tạo, khám phá của mỗi người.</w:t>
      </w:r>
    </w:p>
    <w:p w:rsidR="00470AB9" w:rsidRPr="00FC2C94" w:rsidRDefault="00470AB9" w:rsidP="00E40100">
      <w:pPr>
        <w:spacing w:line="20" w:lineRule="atLeast"/>
        <w:ind w:right="170"/>
        <w:jc w:val="both"/>
        <w:rPr>
          <w:sz w:val="28"/>
          <w:szCs w:val="28"/>
          <w:lang w:val="es-ES"/>
        </w:rPr>
      </w:pPr>
      <w:r w:rsidRPr="00FC2C94">
        <w:rPr>
          <w:sz w:val="28"/>
          <w:szCs w:val="28"/>
          <w:lang w:val="es-ES"/>
        </w:rPr>
        <w:t>=&gt; Tác phẩm nghệ thuật là hình ảnh chủ quan của thế giới khách quan. Văn chương nghệ thuật luôn giữ gìn và bồi dưỡng chất nhân văn, chất người cho con người, giúp con người hiểu biết mình hơn, thông cảm với người khác, có một cuộc sống phong phú, tinh tế, có ý nghĩa.</w:t>
      </w:r>
    </w:p>
    <w:p w:rsidR="00470AB9" w:rsidRPr="00FC2C94" w:rsidRDefault="00470AB9" w:rsidP="00E40100">
      <w:pPr>
        <w:spacing w:line="20" w:lineRule="atLeast"/>
        <w:ind w:right="170"/>
        <w:jc w:val="both"/>
        <w:rPr>
          <w:sz w:val="28"/>
          <w:szCs w:val="28"/>
          <w:lang w:val="es-ES"/>
        </w:rPr>
      </w:pPr>
      <w:r w:rsidRPr="00FC2C94">
        <w:rPr>
          <w:sz w:val="28"/>
          <w:szCs w:val="28"/>
          <w:lang w:val="es-ES"/>
        </w:rPr>
        <w:t xml:space="preserve">(HS chú ý giải thích các từ, cụm từ "cái thiện", "cái ác", "cái đúng", "cái sai", "tình cảm thẩm mĩ phong phú đa dạng") </w:t>
      </w:r>
    </w:p>
    <w:p w:rsidR="00470AB9" w:rsidRPr="00FC2C94" w:rsidRDefault="00FC2C94" w:rsidP="00E40100">
      <w:pPr>
        <w:spacing w:line="20" w:lineRule="atLeast"/>
        <w:jc w:val="both"/>
        <w:rPr>
          <w:b/>
          <w:i/>
          <w:sz w:val="28"/>
          <w:szCs w:val="28"/>
          <w:lang w:val="es-ES"/>
        </w:rPr>
      </w:pPr>
      <w:r w:rsidRPr="00FC2C94">
        <w:rPr>
          <w:b/>
          <w:i/>
          <w:sz w:val="28"/>
          <w:szCs w:val="28"/>
          <w:lang w:val="es-ES"/>
        </w:rPr>
        <w:t>b</w:t>
      </w:r>
      <w:r w:rsidR="00470AB9" w:rsidRPr="00FC2C94">
        <w:rPr>
          <w:b/>
          <w:i/>
          <w:sz w:val="28"/>
          <w:szCs w:val="28"/>
          <w:lang w:val="es-ES"/>
        </w:rPr>
        <w:t>. Chứng minh</w:t>
      </w:r>
    </w:p>
    <w:p w:rsidR="00470AB9" w:rsidRPr="00FC2C94" w:rsidRDefault="00470AB9" w:rsidP="00E40100">
      <w:pPr>
        <w:spacing w:line="20" w:lineRule="atLeast"/>
        <w:jc w:val="both"/>
        <w:rPr>
          <w:sz w:val="28"/>
          <w:szCs w:val="28"/>
          <w:lang w:val="es-ES"/>
        </w:rPr>
      </w:pPr>
      <w:r w:rsidRPr="00FC2C94">
        <w:rPr>
          <w:sz w:val="28"/>
          <w:szCs w:val="28"/>
          <w:lang w:val="es-ES"/>
        </w:rPr>
        <w:t xml:space="preserve">Thí sinh chọn và phân tích một tác phẩm văn học dân gian (đã được học hoặc đọc thêm trong </w:t>
      </w:r>
      <w:r w:rsidR="00034D32" w:rsidRPr="00FC2C94">
        <w:rPr>
          <w:sz w:val="28"/>
          <w:szCs w:val="28"/>
          <w:lang w:val="es-ES"/>
        </w:rPr>
        <w:t>chương trình Ngữ văn 10</w:t>
      </w:r>
      <w:r w:rsidRPr="00FC2C94">
        <w:rPr>
          <w:sz w:val="28"/>
          <w:szCs w:val="28"/>
          <w:lang w:val="es-ES"/>
        </w:rPr>
        <w:t>). Trong quá trình phân tích họ</w:t>
      </w:r>
      <w:r w:rsidR="00034D32" w:rsidRPr="00FC2C94">
        <w:rPr>
          <w:sz w:val="28"/>
          <w:szCs w:val="28"/>
          <w:lang w:val="es-ES"/>
        </w:rPr>
        <w:t xml:space="preserve">c sinh cần phải làm nổi bật rõ </w:t>
      </w:r>
      <w:r w:rsidRPr="00FC2C94">
        <w:rPr>
          <w:sz w:val="28"/>
          <w:szCs w:val="28"/>
          <w:lang w:val="es-ES"/>
        </w:rPr>
        <w:t xml:space="preserve">việc nhận thức được "cái thiện", "cái ác", "cái đúng", "cái sai" trong các tác phẩm đó như thế nào, đã khơi dậy "tình cảm thẩm mĩ" của con người ra sao? </w:t>
      </w:r>
    </w:p>
    <w:p w:rsidR="00470AB9" w:rsidRPr="00FC2C94" w:rsidRDefault="00FC2C94" w:rsidP="00E40100">
      <w:pPr>
        <w:tabs>
          <w:tab w:val="center" w:pos="4756"/>
          <w:tab w:val="left" w:pos="7005"/>
        </w:tabs>
        <w:spacing w:line="20" w:lineRule="atLeast"/>
        <w:ind w:left="-45" w:hanging="45"/>
        <w:jc w:val="both"/>
        <w:rPr>
          <w:b/>
          <w:i/>
          <w:sz w:val="28"/>
          <w:szCs w:val="28"/>
        </w:rPr>
      </w:pPr>
      <w:r w:rsidRPr="00FC2C94">
        <w:rPr>
          <w:b/>
          <w:i/>
          <w:sz w:val="28"/>
          <w:szCs w:val="28"/>
        </w:rPr>
        <w:t>c</w:t>
      </w:r>
      <w:r w:rsidR="00470AB9" w:rsidRPr="00FC2C94">
        <w:rPr>
          <w:b/>
          <w:i/>
          <w:sz w:val="28"/>
          <w:szCs w:val="28"/>
        </w:rPr>
        <w:t>. Bàn luận</w:t>
      </w:r>
      <w:r w:rsidR="00470AB9" w:rsidRPr="00FC2C94">
        <w:rPr>
          <w:b/>
          <w:i/>
          <w:sz w:val="28"/>
          <w:szCs w:val="28"/>
        </w:rPr>
        <w:tab/>
      </w:r>
      <w:r w:rsidR="00470AB9" w:rsidRPr="00FC2C94">
        <w:rPr>
          <w:b/>
          <w:i/>
          <w:sz w:val="28"/>
          <w:szCs w:val="28"/>
        </w:rPr>
        <w:tab/>
      </w:r>
    </w:p>
    <w:p w:rsidR="00470AB9" w:rsidRPr="00FC2C94" w:rsidRDefault="00470AB9" w:rsidP="00E40100">
      <w:pPr>
        <w:spacing w:line="20" w:lineRule="atLeast"/>
        <w:ind w:left="-45" w:hanging="45"/>
        <w:jc w:val="both"/>
        <w:rPr>
          <w:sz w:val="28"/>
          <w:szCs w:val="28"/>
        </w:rPr>
      </w:pPr>
      <w:r w:rsidRPr="00FC2C94">
        <w:rPr>
          <w:sz w:val="28"/>
          <w:szCs w:val="28"/>
        </w:rPr>
        <w:t>- Khẳng định đây là ý kiến xác đáng về chức năng của văn chương nghệ thuật</w:t>
      </w:r>
    </w:p>
    <w:p w:rsidR="00470AB9" w:rsidRPr="00FC2C94" w:rsidRDefault="00470AB9" w:rsidP="00E40100">
      <w:pPr>
        <w:spacing w:line="20" w:lineRule="atLeast"/>
        <w:ind w:left="-45" w:hanging="45"/>
        <w:jc w:val="both"/>
        <w:rPr>
          <w:sz w:val="28"/>
          <w:szCs w:val="28"/>
        </w:rPr>
      </w:pPr>
      <w:r w:rsidRPr="00FC2C94">
        <w:rPr>
          <w:sz w:val="28"/>
          <w:szCs w:val="28"/>
        </w:rPr>
        <w:t>- Từ đó, vai trò của người nghệ sĩ cũng được đặt ra trong quá trình sáng tạo: Người nghệ sĩ phải sống sâu sắc với cuộc đời, có được tình cảm chân thành, mãnh liệt, đồng thời phải luyện rèn tài năng, làm phong phú, giàu có thêm vốn ngôn ngữ của mình</w:t>
      </w:r>
    </w:p>
    <w:p w:rsidR="00470AB9" w:rsidRPr="00FC2C94" w:rsidRDefault="00470AB9" w:rsidP="00E40100">
      <w:pPr>
        <w:spacing w:line="20" w:lineRule="atLeast"/>
        <w:ind w:left="-45" w:hanging="45"/>
        <w:jc w:val="both"/>
        <w:rPr>
          <w:sz w:val="28"/>
          <w:szCs w:val="28"/>
        </w:rPr>
      </w:pPr>
      <w:r w:rsidRPr="00FC2C94">
        <w:rPr>
          <w:sz w:val="28"/>
          <w:szCs w:val="28"/>
        </w:rPr>
        <w:t>- Nhận định này còn góp phần định hướng cho người tiếp nhận văn học. Qua các tác phẩm văn học, người đọc sẽ khám phá và lĩnh hội được những tình ý sâu kín mà nhà văn gửi gắm. Người đọc đến với tác phẩm văn chương nghệ thuật để hiểu đời, hiểu người, hiểu mình. Ở đây, nhu cầu nhận thức gắn liền với nhu cầu tự nhận thức xoay quanh vấn đề con người, vấn đề sự sống có tính chất nhân bản.</w:t>
      </w:r>
    </w:p>
    <w:p w:rsidR="00FC2C94" w:rsidRPr="00FC2C94" w:rsidRDefault="00FC2C94" w:rsidP="00E40100">
      <w:pPr>
        <w:pStyle w:val="NormalWeb"/>
        <w:shd w:val="clear" w:color="auto" w:fill="FFFFFF"/>
        <w:spacing w:before="0" w:beforeAutospacing="0" w:after="0" w:afterAutospacing="0" w:line="20" w:lineRule="atLeast"/>
        <w:textAlignment w:val="baseline"/>
        <w:rPr>
          <w:b/>
          <w:i/>
          <w:sz w:val="28"/>
          <w:szCs w:val="28"/>
        </w:rPr>
      </w:pPr>
      <w:r w:rsidRPr="00FC2C94">
        <w:rPr>
          <w:rStyle w:val="Emphasis"/>
          <w:b/>
          <w:i w:val="0"/>
          <w:sz w:val="28"/>
          <w:szCs w:val="28"/>
          <w:bdr w:val="none" w:sz="0" w:space="0" w:color="auto" w:frame="1"/>
          <w:lang w:val="en-US"/>
        </w:rPr>
        <w:t>3.</w:t>
      </w:r>
      <w:r w:rsidRPr="00FC2C94">
        <w:rPr>
          <w:rStyle w:val="Emphasis"/>
          <w:b/>
          <w:i w:val="0"/>
          <w:sz w:val="28"/>
          <w:szCs w:val="28"/>
          <w:bdr w:val="none" w:sz="0" w:space="0" w:color="auto" w:frame="1"/>
        </w:rPr>
        <w:t xml:space="preserve"> Cách cho điểm</w:t>
      </w:r>
    </w:p>
    <w:p w:rsidR="007B12DA" w:rsidRPr="00E40100" w:rsidRDefault="007B12DA" w:rsidP="007B12DA">
      <w:pPr>
        <w:spacing w:line="20" w:lineRule="atLeast"/>
        <w:jc w:val="both"/>
        <w:rPr>
          <w:sz w:val="28"/>
          <w:szCs w:val="28"/>
          <w:lang w:val="vi-VN"/>
        </w:rPr>
      </w:pPr>
      <w:r w:rsidRPr="00E40100">
        <w:rPr>
          <w:b/>
          <w:sz w:val="28"/>
          <w:szCs w:val="28"/>
          <w:lang w:val="vi-VN"/>
        </w:rPr>
        <w:t xml:space="preserve">- </w:t>
      </w:r>
      <w:r w:rsidRPr="00E40100">
        <w:rPr>
          <w:b/>
          <w:i/>
          <w:sz w:val="28"/>
          <w:szCs w:val="28"/>
          <w:lang w:val="vi-VN"/>
        </w:rPr>
        <w:t>Điểm 11-12</w:t>
      </w:r>
      <w:r w:rsidRPr="00E40100">
        <w:rPr>
          <w:sz w:val="28"/>
          <w:szCs w:val="28"/>
          <w:lang w:val="vi-VN"/>
        </w:rPr>
        <w:t xml:space="preserve"> : Hiểu rõ nhận định, </w:t>
      </w:r>
      <w:r>
        <w:rPr>
          <w:sz w:val="28"/>
          <w:szCs w:val="28"/>
          <w:lang w:val="vi-VN"/>
        </w:rPr>
        <w:t>kiến thức sâu sắc, phong phú</w:t>
      </w:r>
      <w:r w:rsidR="00570D64" w:rsidRPr="00570D64">
        <w:rPr>
          <w:sz w:val="28"/>
          <w:szCs w:val="28"/>
          <w:lang w:val="vi-VN"/>
        </w:rPr>
        <w:t xml:space="preserve">. </w:t>
      </w:r>
      <w:r w:rsidR="00570D64">
        <w:rPr>
          <w:sz w:val="28"/>
          <w:szCs w:val="28"/>
          <w:lang w:val="vi-VN"/>
        </w:rPr>
        <w:t>P</w:t>
      </w:r>
      <w:r w:rsidR="00570D64" w:rsidRPr="00E40100">
        <w:rPr>
          <w:sz w:val="28"/>
          <w:szCs w:val="28"/>
          <w:lang w:val="vi-VN"/>
        </w:rPr>
        <w:t xml:space="preserve">hối </w:t>
      </w:r>
      <w:r w:rsidRPr="00E40100">
        <w:rPr>
          <w:sz w:val="28"/>
          <w:szCs w:val="28"/>
          <w:lang w:val="vi-VN"/>
        </w:rPr>
        <w:t xml:space="preserve">hợp nhuần nhuyễn lí luận và kiến thức tác phẩm. Phối hợp linh hoạt thao tác giải thích- bình luận, phân tích- chứng minh. Diễn đạt </w:t>
      </w:r>
      <w:r w:rsidRPr="007B12DA">
        <w:rPr>
          <w:sz w:val="28"/>
          <w:szCs w:val="28"/>
          <w:lang w:val="vi-VN"/>
        </w:rPr>
        <w:t>trau</w:t>
      </w:r>
      <w:r w:rsidRPr="00E40100">
        <w:rPr>
          <w:sz w:val="28"/>
          <w:szCs w:val="28"/>
          <w:lang w:val="vi-VN"/>
        </w:rPr>
        <w:t xml:space="preserve"> chuốt, tinh tế, giàu cảm xúc, không mắc lỗi về chính tả, ngữ pháp.</w:t>
      </w:r>
    </w:p>
    <w:p w:rsidR="007B12DA" w:rsidRPr="00E40100" w:rsidRDefault="007B12DA" w:rsidP="007B12DA">
      <w:pPr>
        <w:spacing w:line="20" w:lineRule="atLeast"/>
        <w:jc w:val="both"/>
        <w:rPr>
          <w:sz w:val="28"/>
          <w:szCs w:val="28"/>
          <w:lang w:val="vi-VN"/>
        </w:rPr>
      </w:pPr>
      <w:r w:rsidRPr="00E40100">
        <w:rPr>
          <w:b/>
          <w:i/>
          <w:sz w:val="28"/>
          <w:szCs w:val="28"/>
          <w:lang w:val="vi-VN"/>
        </w:rPr>
        <w:t>- Điểm 9- 10</w:t>
      </w:r>
      <w:r w:rsidRPr="00E40100">
        <w:rPr>
          <w:sz w:val="28"/>
          <w:szCs w:val="28"/>
          <w:lang w:val="vi-VN"/>
        </w:rPr>
        <w:t>: Hiểu nhận định, giải thích còn bỏ sót ý nhỏ, có kiến thức lí luận song chưa sâu. Kiến thức tác phẩm sâu sắc, chứng minh nhuần nhuyễn, văn viết tinh tế, giàu hình ảnh, giàu cảm xúc.</w:t>
      </w:r>
    </w:p>
    <w:p w:rsidR="007B12DA" w:rsidRPr="00E40100" w:rsidRDefault="007B12DA" w:rsidP="007B12DA">
      <w:pPr>
        <w:spacing w:line="20" w:lineRule="atLeast"/>
        <w:jc w:val="both"/>
        <w:rPr>
          <w:sz w:val="28"/>
          <w:szCs w:val="28"/>
          <w:lang w:val="vi-VN"/>
        </w:rPr>
      </w:pPr>
      <w:r w:rsidRPr="00E40100">
        <w:rPr>
          <w:sz w:val="28"/>
          <w:szCs w:val="28"/>
          <w:lang w:val="vi-VN"/>
        </w:rPr>
        <w:lastRenderedPageBreak/>
        <w:t xml:space="preserve">- </w:t>
      </w:r>
      <w:r w:rsidRPr="00E40100">
        <w:rPr>
          <w:b/>
          <w:i/>
          <w:sz w:val="28"/>
          <w:szCs w:val="28"/>
          <w:lang w:val="vi-VN"/>
        </w:rPr>
        <w:t>Điểm 6-7:</w:t>
      </w:r>
      <w:r w:rsidRPr="00E40100">
        <w:rPr>
          <w:sz w:val="28"/>
          <w:szCs w:val="28"/>
          <w:lang w:val="vi-VN"/>
        </w:rPr>
        <w:t xml:space="preserve"> Hiểu nhận định nhưng giải thíc</w:t>
      </w:r>
      <w:r>
        <w:rPr>
          <w:sz w:val="28"/>
          <w:szCs w:val="28"/>
          <w:lang w:val="vi-VN"/>
        </w:rPr>
        <w:t xml:space="preserve">h còn chung chung. </w:t>
      </w:r>
      <w:r w:rsidRPr="00E40100">
        <w:rPr>
          <w:sz w:val="28"/>
          <w:szCs w:val="28"/>
          <w:lang w:val="vi-VN"/>
        </w:rPr>
        <w:t>Diễn đạt mạch lạc có hình ảnh, có cảm xúc</w:t>
      </w:r>
      <w:r w:rsidRPr="007B12DA">
        <w:rPr>
          <w:sz w:val="28"/>
          <w:szCs w:val="28"/>
          <w:lang w:val="vi-VN"/>
        </w:rPr>
        <w:t xml:space="preserve"> nhưng c</w:t>
      </w:r>
      <w:r w:rsidRPr="00E40100">
        <w:rPr>
          <w:sz w:val="28"/>
          <w:szCs w:val="28"/>
          <w:lang w:val="vi-VN"/>
        </w:rPr>
        <w:t>hưa có sự gắn kết chặt chẽ giữa hai phần: lí luận và tác phẩm, giải thích và chứng minh</w:t>
      </w:r>
    </w:p>
    <w:p w:rsidR="007B12DA" w:rsidRPr="00E40100" w:rsidRDefault="007B12DA" w:rsidP="007B12DA">
      <w:pPr>
        <w:spacing w:line="20" w:lineRule="atLeast"/>
        <w:jc w:val="both"/>
        <w:rPr>
          <w:sz w:val="28"/>
          <w:szCs w:val="28"/>
          <w:lang w:val="vi-VN"/>
        </w:rPr>
      </w:pPr>
      <w:r w:rsidRPr="00E40100">
        <w:rPr>
          <w:sz w:val="28"/>
          <w:szCs w:val="28"/>
          <w:lang w:val="vi-VN"/>
        </w:rPr>
        <w:t xml:space="preserve">- </w:t>
      </w:r>
      <w:r w:rsidRPr="00E40100">
        <w:rPr>
          <w:b/>
          <w:i/>
          <w:sz w:val="28"/>
          <w:szCs w:val="28"/>
          <w:lang w:val="vi-VN"/>
        </w:rPr>
        <w:t>Điểm 4:</w:t>
      </w:r>
      <w:r w:rsidRPr="00E40100">
        <w:rPr>
          <w:sz w:val="28"/>
          <w:szCs w:val="28"/>
          <w:lang w:val="vi-VN"/>
        </w:rPr>
        <w:t xml:space="preserve"> </w:t>
      </w:r>
      <w:r w:rsidRPr="007B12DA">
        <w:rPr>
          <w:sz w:val="28"/>
          <w:szCs w:val="28"/>
          <w:lang w:val="vi-VN"/>
        </w:rPr>
        <w:t>Cảm nhận còn</w:t>
      </w:r>
      <w:r w:rsidRPr="00E40100">
        <w:rPr>
          <w:sz w:val="28"/>
          <w:szCs w:val="28"/>
          <w:lang w:val="vi-VN"/>
        </w:rPr>
        <w:t xml:space="preserve"> chung chung sơ sài, diễn đạt lủng củng, mắc nhiều lỗi trong diễn đạt.</w:t>
      </w:r>
    </w:p>
    <w:p w:rsidR="007B12DA" w:rsidRPr="00E40100" w:rsidRDefault="007B12DA" w:rsidP="007B12DA">
      <w:pPr>
        <w:spacing w:line="20" w:lineRule="atLeast"/>
        <w:jc w:val="both"/>
        <w:rPr>
          <w:sz w:val="28"/>
          <w:szCs w:val="28"/>
          <w:lang w:val="vi-VN"/>
        </w:rPr>
      </w:pPr>
      <w:r w:rsidRPr="00E40100">
        <w:rPr>
          <w:sz w:val="28"/>
          <w:szCs w:val="28"/>
          <w:lang w:val="vi-VN"/>
        </w:rPr>
        <w:t xml:space="preserve">- </w:t>
      </w:r>
      <w:r w:rsidRPr="00E40100">
        <w:rPr>
          <w:b/>
          <w:i/>
          <w:sz w:val="28"/>
          <w:szCs w:val="28"/>
          <w:lang w:val="vi-VN"/>
        </w:rPr>
        <w:t>Điểm 1- 2</w:t>
      </w:r>
      <w:r w:rsidRPr="00E40100">
        <w:rPr>
          <w:sz w:val="28"/>
          <w:szCs w:val="28"/>
          <w:lang w:val="vi-VN"/>
        </w:rPr>
        <w:t>: Hoàn toàn không hiểu đề, kiến thức tác phẩm nghèo nàn, diễn đạt kém.</w:t>
      </w:r>
    </w:p>
    <w:sectPr w:rsidR="007B12DA" w:rsidRPr="00E40100" w:rsidSect="006A6B00">
      <w:headerReference w:type="default" r:id="rId9"/>
      <w:footerReference w:type="default" r:id="rId10"/>
      <w:pgSz w:w="11907" w:h="16840" w:code="9"/>
      <w:pgMar w:top="360" w:right="1134" w:bottom="540" w:left="1701"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E25" w:rsidRDefault="006F3E25" w:rsidP="00E34E07">
      <w:r>
        <w:separator/>
      </w:r>
    </w:p>
  </w:endnote>
  <w:endnote w:type="continuationSeparator" w:id="0">
    <w:p w:rsidR="006F3E25" w:rsidRDefault="006F3E25" w:rsidP="00E34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B00" w:rsidRPr="006A6B00" w:rsidRDefault="006A6B00" w:rsidP="006A6B00">
    <w:pPr>
      <w:tabs>
        <w:tab w:val="center" w:pos="4680"/>
        <w:tab w:val="right" w:pos="9360"/>
        <w:tab w:val="right" w:pos="10348"/>
      </w:tabs>
      <w:rPr>
        <w:rFonts w:eastAsia="Calibri"/>
      </w:rPr>
    </w:pPr>
    <w:r w:rsidRPr="006A6B00">
      <w:rPr>
        <w:rFonts w:eastAsia="Calibri"/>
        <w:b/>
        <w:color w:val="00B0F0"/>
        <w:lang w:val="nl-NL"/>
      </w:rPr>
      <w:t xml:space="preserve">                                                        </w:t>
    </w:r>
    <w:r>
      <w:rPr>
        <w:rFonts w:eastAsia="Calibri"/>
        <w:b/>
        <w:color w:val="00B0F0"/>
        <w:lang w:val="nl-NL"/>
      </w:rPr>
      <w:t xml:space="preserve"> </w:t>
    </w:r>
    <w:r w:rsidRPr="006A6B00">
      <w:rPr>
        <w:rFonts w:eastAsia="Calibri"/>
        <w:b/>
        <w:color w:val="00B0F0"/>
        <w:lang w:val="nl-NL"/>
      </w:rPr>
      <w:t xml:space="preserve"/>
    </w:r>
    <w:r w:rsidRPr="006A6B00">
      <w:rPr>
        <w:rFonts w:eastAsia="Calibri"/>
        <w:b/>
        <w:color w:val="FF0000"/>
        <w:lang w:val="nl-NL"/>
      </w:rPr>
      <w:t xml:space="preserve"/>
    </w:r>
    <w:r w:rsidRPr="006A6B00">
      <w:rPr>
        <w:rFonts w:eastAsia="Calibri"/>
      </w:rPr>
      <w:tab/>
      <w:t xml:space="preserve">                                             </w:t>
    </w:r>
    <w:r w:rsidRPr="006A6B00">
      <w:rPr>
        <w:rFonts w:eastAsia="Calibri"/>
        <w:b/>
        <w:color w:val="FF0000"/>
      </w:rPr>
      <w:t>Trang</w:t>
    </w:r>
    <w:r w:rsidRPr="006A6B00">
      <w:rPr>
        <w:rFonts w:eastAsia="Calibri"/>
        <w:b/>
        <w:color w:val="0070C0"/>
      </w:rPr>
      <w:t xml:space="preserve"> </w:t>
    </w:r>
    <w:r w:rsidRPr="006A6B00">
      <w:rPr>
        <w:rFonts w:eastAsia="Calibri"/>
        <w:b/>
        <w:color w:val="0070C0"/>
      </w:rPr>
      <w:fldChar w:fldCharType="begin"/>
    </w:r>
    <w:r w:rsidRPr="006A6B00">
      <w:rPr>
        <w:rFonts w:eastAsia="Calibri"/>
        <w:b/>
        <w:color w:val="0070C0"/>
      </w:rPr>
      <w:instrText xml:space="preserve"> PAGE   \* MERGEFORMAT </w:instrText>
    </w:r>
    <w:r w:rsidRPr="006A6B00">
      <w:rPr>
        <w:rFonts w:eastAsia="Calibri"/>
        <w:b/>
        <w:color w:val="0070C0"/>
      </w:rPr>
      <w:fldChar w:fldCharType="separate"/>
    </w:r>
    <w:r w:rsidR="00325DF6">
      <w:rPr>
        <w:rFonts w:eastAsia="Calibri"/>
        <w:b/>
        <w:noProof/>
        <w:color w:val="0070C0"/>
      </w:rPr>
      <w:t>1</w:t>
    </w:r>
    <w:r w:rsidRPr="006A6B00">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E25" w:rsidRDefault="006F3E25" w:rsidP="00E34E07">
      <w:r>
        <w:separator/>
      </w:r>
    </w:p>
  </w:footnote>
  <w:footnote w:type="continuationSeparator" w:id="0">
    <w:p w:rsidR="006F3E25" w:rsidRDefault="006F3E25" w:rsidP="00E34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B00" w:rsidRDefault="006A6B00" w:rsidP="006A6B00">
    <w:pPr>
      <w:pStyle w:val="Header"/>
      <w:jc w:val="center"/>
    </w:pPr>
    <w:r w:rsidRPr="00681890">
      <w:rPr>
        <w:rFonts w:eastAsia="Calibri"/>
        <w:b/>
        <w:color w:val="00B0F0"/>
        <w:szCs w:val="28"/>
        <w:lang w:val="nl-NL"/>
      </w:rPr>
      <w:t/>
    </w:r>
    <w:r w:rsidRPr="00681890">
      <w:rPr>
        <w:rFonts w:eastAsia="Calibri"/>
        <w:b/>
        <w:color w:val="FF0000"/>
        <w:szCs w:val="28"/>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881"/>
    <w:multiLevelType w:val="multilevel"/>
    <w:tmpl w:val="BEF6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219FD"/>
    <w:multiLevelType w:val="multilevel"/>
    <w:tmpl w:val="6F2E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CC3E72"/>
    <w:multiLevelType w:val="hybridMultilevel"/>
    <w:tmpl w:val="21F2C2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640F6788"/>
    <w:multiLevelType w:val="multilevel"/>
    <w:tmpl w:val="2384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387824"/>
    <w:multiLevelType w:val="hybridMultilevel"/>
    <w:tmpl w:val="9C26E418"/>
    <w:lvl w:ilvl="0" w:tplc="042A0001">
      <w:numFmt w:val="bullet"/>
      <w:lvlText w:val=""/>
      <w:lvlJc w:val="left"/>
      <w:pPr>
        <w:tabs>
          <w:tab w:val="num" w:pos="720"/>
        </w:tabs>
        <w:ind w:left="720" w:hanging="360"/>
      </w:pPr>
      <w:rPr>
        <w:rFonts w:ascii="Symbol" w:eastAsia="Times New Roman" w:hAnsi="Symbol"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E87"/>
    <w:rsid w:val="00000C8B"/>
    <w:rsid w:val="00034D32"/>
    <w:rsid w:val="00190944"/>
    <w:rsid w:val="00193655"/>
    <w:rsid w:val="001C00BE"/>
    <w:rsid w:val="00227EF6"/>
    <w:rsid w:val="002863A6"/>
    <w:rsid w:val="002D03A1"/>
    <w:rsid w:val="002F5CD9"/>
    <w:rsid w:val="00325DF6"/>
    <w:rsid w:val="00331344"/>
    <w:rsid w:val="00335D62"/>
    <w:rsid w:val="00470AB9"/>
    <w:rsid w:val="004B32C8"/>
    <w:rsid w:val="005121B6"/>
    <w:rsid w:val="00533F17"/>
    <w:rsid w:val="00541279"/>
    <w:rsid w:val="00570D64"/>
    <w:rsid w:val="00581350"/>
    <w:rsid w:val="005B343E"/>
    <w:rsid w:val="005C25E9"/>
    <w:rsid w:val="006A6B00"/>
    <w:rsid w:val="006F3E25"/>
    <w:rsid w:val="00754EF2"/>
    <w:rsid w:val="00773080"/>
    <w:rsid w:val="007B12DA"/>
    <w:rsid w:val="007B2DD7"/>
    <w:rsid w:val="007B3075"/>
    <w:rsid w:val="00801FC9"/>
    <w:rsid w:val="008964A4"/>
    <w:rsid w:val="00915E87"/>
    <w:rsid w:val="009B5064"/>
    <w:rsid w:val="009D6480"/>
    <w:rsid w:val="00C47D2C"/>
    <w:rsid w:val="00CA31E5"/>
    <w:rsid w:val="00E33B8C"/>
    <w:rsid w:val="00E34E07"/>
    <w:rsid w:val="00E40100"/>
    <w:rsid w:val="00E93A85"/>
    <w:rsid w:val="00EF70DC"/>
    <w:rsid w:val="00F12DD9"/>
    <w:rsid w:val="00F91902"/>
    <w:rsid w:val="00F92587"/>
    <w:rsid w:val="00FC2C94"/>
    <w:rsid w:val="00FE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5E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5E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15E87"/>
    <w:rPr>
      <w:color w:val="0000FF"/>
      <w:u w:val="single"/>
    </w:rPr>
  </w:style>
  <w:style w:type="paragraph" w:customStyle="1" w:styleId="Char">
    <w:name w:val="Char"/>
    <w:basedOn w:val="Normal"/>
    <w:semiHidden/>
    <w:rsid w:val="00193655"/>
    <w:pPr>
      <w:spacing w:after="160" w:line="240" w:lineRule="exact"/>
    </w:pPr>
    <w:rPr>
      <w:rFonts w:ascii="Arial" w:hAnsi="Arial"/>
    </w:rPr>
  </w:style>
  <w:style w:type="paragraph" w:styleId="NormalWeb">
    <w:name w:val="Normal (Web)"/>
    <w:basedOn w:val="Normal"/>
    <w:uiPriority w:val="99"/>
    <w:unhideWhenUsed/>
    <w:rsid w:val="00034D32"/>
    <w:pPr>
      <w:spacing w:before="100" w:beforeAutospacing="1" w:after="100" w:afterAutospacing="1"/>
    </w:pPr>
    <w:rPr>
      <w:lang w:val="vi-VN" w:eastAsia="vi-VN"/>
    </w:rPr>
  </w:style>
  <w:style w:type="character" w:styleId="Emphasis">
    <w:name w:val="Emphasis"/>
    <w:uiPriority w:val="20"/>
    <w:qFormat/>
    <w:rsid w:val="00034D32"/>
    <w:rPr>
      <w:i/>
      <w:iCs/>
    </w:rPr>
  </w:style>
  <w:style w:type="character" w:styleId="Strong">
    <w:name w:val="Strong"/>
    <w:uiPriority w:val="22"/>
    <w:qFormat/>
    <w:rsid w:val="00034D32"/>
    <w:rPr>
      <w:b/>
      <w:bCs/>
    </w:rPr>
  </w:style>
  <w:style w:type="paragraph" w:customStyle="1" w:styleId="bodytext15">
    <w:name w:val="bodytext15"/>
    <w:basedOn w:val="Normal"/>
    <w:rsid w:val="008964A4"/>
    <w:pPr>
      <w:spacing w:before="100" w:beforeAutospacing="1" w:after="100" w:afterAutospacing="1"/>
    </w:pPr>
  </w:style>
  <w:style w:type="paragraph" w:styleId="ListParagraph">
    <w:name w:val="List Paragraph"/>
    <w:basedOn w:val="Normal"/>
    <w:qFormat/>
    <w:rsid w:val="009D6480"/>
    <w:pPr>
      <w:ind w:left="720"/>
      <w:contextualSpacing/>
    </w:pPr>
  </w:style>
  <w:style w:type="character" w:customStyle="1" w:styleId="apple-converted-space">
    <w:name w:val="apple-converted-space"/>
    <w:basedOn w:val="DefaultParagraphFont"/>
    <w:rsid w:val="00335D62"/>
  </w:style>
  <w:style w:type="paragraph" w:customStyle="1" w:styleId="bodytext0">
    <w:name w:val="bodytext0"/>
    <w:basedOn w:val="Normal"/>
    <w:rsid w:val="007B12DA"/>
    <w:pPr>
      <w:spacing w:before="100" w:beforeAutospacing="1" w:after="100" w:afterAutospacing="1"/>
    </w:pPr>
    <w:rPr>
      <w:lang w:val="vi-VN" w:eastAsia="vi-VN"/>
    </w:rPr>
  </w:style>
  <w:style w:type="paragraph" w:styleId="BalloonText">
    <w:name w:val="Balloon Text"/>
    <w:basedOn w:val="Normal"/>
    <w:link w:val="BalloonTextChar"/>
    <w:rsid w:val="007B2DD7"/>
    <w:rPr>
      <w:rFonts w:ascii="Tahoma" w:hAnsi="Tahoma" w:cs="Tahoma"/>
      <w:sz w:val="16"/>
      <w:szCs w:val="16"/>
    </w:rPr>
  </w:style>
  <w:style w:type="character" w:customStyle="1" w:styleId="BalloonTextChar">
    <w:name w:val="Balloon Text Char"/>
    <w:link w:val="BalloonText"/>
    <w:rsid w:val="007B2DD7"/>
    <w:rPr>
      <w:rFonts w:ascii="Tahoma" w:hAnsi="Tahoma" w:cs="Tahoma"/>
      <w:sz w:val="16"/>
      <w:szCs w:val="16"/>
      <w:lang w:eastAsia="en-US"/>
    </w:rPr>
  </w:style>
  <w:style w:type="paragraph" w:styleId="Header">
    <w:name w:val="header"/>
    <w:basedOn w:val="Normal"/>
    <w:link w:val="HeaderChar"/>
    <w:rsid w:val="00E34E07"/>
    <w:pPr>
      <w:tabs>
        <w:tab w:val="center" w:pos="4680"/>
        <w:tab w:val="right" w:pos="9360"/>
      </w:tabs>
    </w:pPr>
  </w:style>
  <w:style w:type="character" w:customStyle="1" w:styleId="HeaderChar">
    <w:name w:val="Header Char"/>
    <w:basedOn w:val="DefaultParagraphFont"/>
    <w:link w:val="Header"/>
    <w:rsid w:val="00E34E07"/>
    <w:rPr>
      <w:sz w:val="24"/>
      <w:szCs w:val="24"/>
    </w:rPr>
  </w:style>
  <w:style w:type="paragraph" w:styleId="Footer">
    <w:name w:val="footer"/>
    <w:basedOn w:val="Normal"/>
    <w:link w:val="FooterChar"/>
    <w:rsid w:val="00E34E07"/>
    <w:pPr>
      <w:tabs>
        <w:tab w:val="center" w:pos="4680"/>
        <w:tab w:val="right" w:pos="9360"/>
      </w:tabs>
    </w:pPr>
  </w:style>
  <w:style w:type="character" w:customStyle="1" w:styleId="FooterChar">
    <w:name w:val="Footer Char"/>
    <w:basedOn w:val="DefaultParagraphFont"/>
    <w:link w:val="Footer"/>
    <w:rsid w:val="00E34E0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5E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5E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15E87"/>
    <w:rPr>
      <w:color w:val="0000FF"/>
      <w:u w:val="single"/>
    </w:rPr>
  </w:style>
  <w:style w:type="paragraph" w:customStyle="1" w:styleId="Char">
    <w:name w:val="Char"/>
    <w:basedOn w:val="Normal"/>
    <w:semiHidden/>
    <w:rsid w:val="00193655"/>
    <w:pPr>
      <w:spacing w:after="160" w:line="240" w:lineRule="exact"/>
    </w:pPr>
    <w:rPr>
      <w:rFonts w:ascii="Arial" w:hAnsi="Arial"/>
    </w:rPr>
  </w:style>
  <w:style w:type="paragraph" w:styleId="NormalWeb">
    <w:name w:val="Normal (Web)"/>
    <w:basedOn w:val="Normal"/>
    <w:uiPriority w:val="99"/>
    <w:unhideWhenUsed/>
    <w:rsid w:val="00034D32"/>
    <w:pPr>
      <w:spacing w:before="100" w:beforeAutospacing="1" w:after="100" w:afterAutospacing="1"/>
    </w:pPr>
    <w:rPr>
      <w:lang w:val="vi-VN" w:eastAsia="vi-VN"/>
    </w:rPr>
  </w:style>
  <w:style w:type="character" w:styleId="Emphasis">
    <w:name w:val="Emphasis"/>
    <w:uiPriority w:val="20"/>
    <w:qFormat/>
    <w:rsid w:val="00034D32"/>
    <w:rPr>
      <w:i/>
      <w:iCs/>
    </w:rPr>
  </w:style>
  <w:style w:type="character" w:styleId="Strong">
    <w:name w:val="Strong"/>
    <w:uiPriority w:val="22"/>
    <w:qFormat/>
    <w:rsid w:val="00034D32"/>
    <w:rPr>
      <w:b/>
      <w:bCs/>
    </w:rPr>
  </w:style>
  <w:style w:type="paragraph" w:customStyle="1" w:styleId="bodytext15">
    <w:name w:val="bodytext15"/>
    <w:basedOn w:val="Normal"/>
    <w:rsid w:val="008964A4"/>
    <w:pPr>
      <w:spacing w:before="100" w:beforeAutospacing="1" w:after="100" w:afterAutospacing="1"/>
    </w:pPr>
  </w:style>
  <w:style w:type="paragraph" w:styleId="ListParagraph">
    <w:name w:val="List Paragraph"/>
    <w:basedOn w:val="Normal"/>
    <w:qFormat/>
    <w:rsid w:val="009D6480"/>
    <w:pPr>
      <w:ind w:left="720"/>
      <w:contextualSpacing/>
    </w:pPr>
  </w:style>
  <w:style w:type="character" w:customStyle="1" w:styleId="apple-converted-space">
    <w:name w:val="apple-converted-space"/>
    <w:basedOn w:val="DefaultParagraphFont"/>
    <w:rsid w:val="00335D62"/>
  </w:style>
  <w:style w:type="paragraph" w:customStyle="1" w:styleId="bodytext0">
    <w:name w:val="bodytext0"/>
    <w:basedOn w:val="Normal"/>
    <w:rsid w:val="007B12DA"/>
    <w:pPr>
      <w:spacing w:before="100" w:beforeAutospacing="1" w:after="100" w:afterAutospacing="1"/>
    </w:pPr>
    <w:rPr>
      <w:lang w:val="vi-VN" w:eastAsia="vi-VN"/>
    </w:rPr>
  </w:style>
  <w:style w:type="paragraph" w:styleId="BalloonText">
    <w:name w:val="Balloon Text"/>
    <w:basedOn w:val="Normal"/>
    <w:link w:val="BalloonTextChar"/>
    <w:rsid w:val="007B2DD7"/>
    <w:rPr>
      <w:rFonts w:ascii="Tahoma" w:hAnsi="Tahoma" w:cs="Tahoma"/>
      <w:sz w:val="16"/>
      <w:szCs w:val="16"/>
    </w:rPr>
  </w:style>
  <w:style w:type="character" w:customStyle="1" w:styleId="BalloonTextChar">
    <w:name w:val="Balloon Text Char"/>
    <w:link w:val="BalloonText"/>
    <w:rsid w:val="007B2DD7"/>
    <w:rPr>
      <w:rFonts w:ascii="Tahoma" w:hAnsi="Tahoma" w:cs="Tahoma"/>
      <w:sz w:val="16"/>
      <w:szCs w:val="16"/>
      <w:lang w:eastAsia="en-US"/>
    </w:rPr>
  </w:style>
  <w:style w:type="paragraph" w:styleId="Header">
    <w:name w:val="header"/>
    <w:basedOn w:val="Normal"/>
    <w:link w:val="HeaderChar"/>
    <w:rsid w:val="00E34E07"/>
    <w:pPr>
      <w:tabs>
        <w:tab w:val="center" w:pos="4680"/>
        <w:tab w:val="right" w:pos="9360"/>
      </w:tabs>
    </w:pPr>
  </w:style>
  <w:style w:type="character" w:customStyle="1" w:styleId="HeaderChar">
    <w:name w:val="Header Char"/>
    <w:basedOn w:val="DefaultParagraphFont"/>
    <w:link w:val="Header"/>
    <w:rsid w:val="00E34E07"/>
    <w:rPr>
      <w:sz w:val="24"/>
      <w:szCs w:val="24"/>
    </w:rPr>
  </w:style>
  <w:style w:type="paragraph" w:styleId="Footer">
    <w:name w:val="footer"/>
    <w:basedOn w:val="Normal"/>
    <w:link w:val="FooterChar"/>
    <w:rsid w:val="00E34E07"/>
    <w:pPr>
      <w:tabs>
        <w:tab w:val="center" w:pos="4680"/>
        <w:tab w:val="right" w:pos="9360"/>
      </w:tabs>
    </w:pPr>
  </w:style>
  <w:style w:type="character" w:customStyle="1" w:styleId="FooterChar">
    <w:name w:val="Footer Char"/>
    <w:basedOn w:val="DefaultParagraphFont"/>
    <w:link w:val="Footer"/>
    <w:rsid w:val="00E34E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951500">
      <w:bodyDiv w:val="1"/>
      <w:marLeft w:val="0"/>
      <w:marRight w:val="0"/>
      <w:marTop w:val="0"/>
      <w:marBottom w:val="0"/>
      <w:divBdr>
        <w:top w:val="none" w:sz="0" w:space="0" w:color="auto"/>
        <w:left w:val="none" w:sz="0" w:space="0" w:color="auto"/>
        <w:bottom w:val="none" w:sz="0" w:space="0" w:color="auto"/>
        <w:right w:val="none" w:sz="0" w:space="0" w:color="auto"/>
      </w:divBdr>
    </w:div>
    <w:div w:id="1124693493">
      <w:bodyDiv w:val="1"/>
      <w:marLeft w:val="0"/>
      <w:marRight w:val="0"/>
      <w:marTop w:val="0"/>
      <w:marBottom w:val="0"/>
      <w:divBdr>
        <w:top w:val="none" w:sz="0" w:space="0" w:color="auto"/>
        <w:left w:val="none" w:sz="0" w:space="0" w:color="auto"/>
        <w:bottom w:val="none" w:sz="0" w:space="0" w:color="auto"/>
        <w:right w:val="none" w:sz="0" w:space="0" w:color="auto"/>
      </w:divBdr>
    </w:div>
    <w:div w:id="1191451339">
      <w:bodyDiv w:val="1"/>
      <w:marLeft w:val="0"/>
      <w:marRight w:val="0"/>
      <w:marTop w:val="0"/>
      <w:marBottom w:val="0"/>
      <w:divBdr>
        <w:top w:val="none" w:sz="0" w:space="0" w:color="auto"/>
        <w:left w:val="none" w:sz="0" w:space="0" w:color="auto"/>
        <w:bottom w:val="none" w:sz="0" w:space="0" w:color="auto"/>
        <w:right w:val="none" w:sz="0" w:space="0" w:color="auto"/>
      </w:divBdr>
    </w:div>
    <w:div w:id="2084834020">
      <w:bodyDiv w:val="1"/>
      <w:marLeft w:val="0"/>
      <w:marRight w:val="0"/>
      <w:marTop w:val="0"/>
      <w:marBottom w:val="0"/>
      <w:divBdr>
        <w:top w:val="none" w:sz="0" w:space="0" w:color="auto"/>
        <w:left w:val="none" w:sz="0" w:space="0" w:color="auto"/>
        <w:bottom w:val="none" w:sz="0" w:space="0" w:color="auto"/>
        <w:right w:val="none" w:sz="0" w:space="0" w:color="auto"/>
      </w:divBdr>
    </w:div>
    <w:div w:id="210051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10/"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2022-01-24T15:34:00Z</dcterms:created>
  <dc:creator>admin</dc:creator>
  <dc:description>Đề thi HSG Ngữ Văn 10 cấp trường 2022 có đáp án được soạn dưới dạng file word và PDF gồm 4 trang. Các bạn xem và tải về ở dưới.</dc:description>
  <dcterms:modified xsi:type="dcterms:W3CDTF">2022-01-24T15:42:00Z</dcterms:modified>
  <cp:revision>1</cp:revision>
  <dc:title>Đề Thi HSG Ngữ Văn 10 Cấp Trường 2022 Có Đáp Án</dc:title>
</cp:coreProperties>
</file>