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text" w:rightFromText="180" w:tblpX="0" w:tblpY="84"/>
        <w:tblW w:w="9464" w:type="dxa"/>
        <w:jc w:val="start"/>
        <w:tblInd w:w="108" w:type="dxa"/>
        <w:tblLayout w:type="fixed"/>
        <w:tblCellMar>
          <w:top w:w="0" w:type="dxa"/>
          <w:start w:w="108" w:type="dxa"/>
          <w:bottom w:w="0" w:type="dxa"/>
          <w:end w:w="108" w:type="dxa"/>
        </w:tblCellMar>
      </w:tblPr>
      <w:tblGrid>
        <w:gridCol w:w="3510"/>
        <w:gridCol w:w="5954"/>
      </w:tblGrid>
      <w:tr>
        <w:trPr>
          <w:trHeight w:val="400" w:hRule="atLeast"/>
        </w:trPr>
        <w:tc>
          <w:tcPr>
            <w:tcW w:w="3510" w:type="dxa"/>
            <w:tcBorders/>
          </w:tcPr>
          <w:p>
            <w:pPr>
              <w:pStyle w:val="Normal"/>
              <w:jc w:val="center"/>
              <w:rPr/>
            </w:pPr>
            <w:r>
              <w:rPr>
                <w:rFonts w:eastAsia="Calibri"/>
                <w:b/>
                <w:sz w:val="26"/>
                <w:szCs w:val="26"/>
              </w:rPr>
              <w:t>SỞ GIÁO DỤC ĐÀO TẠO QUẢNG NAM</w:t>
            </w:r>
          </w:p>
          <w:p>
            <w:pPr>
              <w:pStyle w:val="Normal"/>
              <w:jc w:val="center"/>
              <w:rPr>
                <w:rFonts w:eastAsia="Calibri"/>
                <w:b/>
                <w:sz w:val="28"/>
                <w:szCs w:val="28"/>
                <w:lang w:val="en-US" w:eastAsia="en-US"/>
              </w:rPr>
            </w:pPr>
            <w:r>
              <w:rPr>
                <w:rFonts w:eastAsia="Calibri"/>
                <w:b/>
                <w:sz w:val="28"/>
                <w:szCs w:val="28"/>
                <w:lang w:val="en-US" w:eastAsia="en-US"/>
              </w:rPr>
              <mc:AlternateContent>
                <mc:Choice Requires="wps">
                  <w:drawing>
                    <wp:anchor behindDoc="0" distT="0" distB="0" distL="114935" distR="114935" simplePos="0" locked="0" layoutInCell="1" allowOverlap="1" relativeHeight="8">
                      <wp:simplePos x="0" y="0"/>
                      <wp:positionH relativeFrom="column">
                        <wp:posOffset>609600</wp:posOffset>
                      </wp:positionH>
                      <wp:positionV relativeFrom="paragraph">
                        <wp:posOffset>21590</wp:posOffset>
                      </wp:positionV>
                      <wp:extent cx="869315" cy="0"/>
                      <wp:effectExtent l="0" t="5080" r="0" b="5080"/>
                      <wp:wrapNone/>
                      <wp:docPr id="1" name="Straight Connector 2"/>
                      <a:graphic xmlns:a="http://schemas.openxmlformats.org/drawingml/2006/main">
                        <a:graphicData uri="http://schemas.microsoft.com/office/word/2010/wordprocessingShape">
                          <wps:wsp>
                            <wps:cNvSpPr/>
                            <wps:spPr>
                              <a:xfrm>
                                <a:off x="0" y="0"/>
                                <a:ext cx="869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8pt,1.7pt" to="116.4pt,1.7pt" stroked="t" o:allowincell="t" style="position:absolute">
                      <v:stroke color="black" weight="9360" joinstyle="miter" endcap="flat"/>
                      <v:fill o:detectmouseclick="t" on="false"/>
                      <w10:wrap type="none"/>
                    </v:line>
                  </w:pict>
                </mc:Fallback>
              </mc:AlternateContent>
            </w:r>
          </w:p>
        </w:tc>
        <w:tc>
          <w:tcPr>
            <w:tcW w:w="5954" w:type="dxa"/>
            <w:tcBorders/>
          </w:tcPr>
          <w:p>
            <w:pPr>
              <w:pStyle w:val="Normal"/>
              <w:tabs>
                <w:tab w:val="clear" w:pos="720"/>
                <w:tab w:val="left" w:pos="203" w:leader="none"/>
              </w:tabs>
              <w:spacing w:before="0" w:after="120"/>
              <w:rPr>
                <w:rFonts w:eastAsia="Calibri"/>
                <w:b/>
                <w:sz w:val="26"/>
                <w:szCs w:val="26"/>
                <w:lang w:val="vi-VN"/>
              </w:rPr>
            </w:pPr>
            <w:r>
              <w:rPr>
                <w:rFonts w:eastAsia="Calibri"/>
                <w:b/>
                <w:sz w:val="26"/>
                <w:szCs w:val="26"/>
              </w:rPr>
              <w:t>KIỂM TRA HỌC KỲ II</w:t>
            </w:r>
            <w:r>
              <w:rPr>
                <w:rFonts w:eastAsia="Calibri"/>
                <w:b/>
                <w:sz w:val="26"/>
                <w:szCs w:val="26"/>
                <w:lang w:val="vi-VN"/>
              </w:rPr>
              <w:t xml:space="preserve"> </w:t>
            </w:r>
            <w:r>
              <w:rPr>
                <w:rFonts w:eastAsia="Calibri"/>
                <w:b/>
                <w:sz w:val="26"/>
                <w:szCs w:val="26"/>
              </w:rPr>
              <w:t>NĂM HỌC 2018 – 2019</w:t>
            </w:r>
          </w:p>
          <w:p>
            <w:pPr>
              <w:pStyle w:val="Normal"/>
              <w:spacing w:before="0" w:after="120"/>
              <w:jc w:val="center"/>
              <w:rPr>
                <w:rFonts w:eastAsia="Calibri"/>
                <w:b/>
                <w:sz w:val="28"/>
                <w:szCs w:val="28"/>
                <w:lang w:val="vi-VN"/>
              </w:rPr>
            </w:pPr>
            <w:r>
              <w:rPr>
                <w:rFonts w:eastAsia="Calibri"/>
                <w:b/>
                <w:sz w:val="26"/>
                <w:szCs w:val="26"/>
                <w:lang w:val="vi-VN"/>
              </w:rPr>
              <w:t>MÔN</w:t>
            </w:r>
            <w:r>
              <w:rPr>
                <w:rFonts w:eastAsia="Calibri"/>
                <w:b/>
                <w:sz w:val="26"/>
                <w:szCs w:val="26"/>
              </w:rPr>
              <w:t xml:space="preserve">: NGỮ VĂN </w:t>
            </w:r>
            <w:r>
              <w:rPr>
                <w:rFonts w:eastAsia="Calibri"/>
                <w:b/>
                <w:sz w:val="26"/>
                <w:szCs w:val="26"/>
                <w:lang w:val="vi-VN"/>
              </w:rPr>
              <w:t xml:space="preserve">– LỚP </w:t>
            </w:r>
            <w:r>
              <w:rPr>
                <w:rFonts w:eastAsia="Calibri"/>
                <w:b/>
                <w:sz w:val="26"/>
                <w:szCs w:val="26"/>
              </w:rPr>
              <w:t>10</w:t>
            </w:r>
          </w:p>
        </w:tc>
      </w:tr>
      <w:tr>
        <w:trPr>
          <w:trHeight w:val="637" w:hRule="atLeast"/>
        </w:trPr>
        <w:tc>
          <w:tcPr>
            <w:tcW w:w="3510" w:type="dxa"/>
            <w:tcBorders/>
          </w:tcPr>
          <w:p>
            <w:pPr>
              <w:pStyle w:val="Normal"/>
              <w:spacing w:before="0" w:after="120"/>
              <w:jc w:val="center"/>
              <w:rPr>
                <w:rFonts w:eastAsia="Calibri"/>
                <w:b/>
                <w:sz w:val="28"/>
                <w:szCs w:val="28"/>
                <w:lang w:val="vi-VN"/>
              </w:rPr>
            </w:pPr>
            <w:r>
              <w:rPr>
                <w:rFonts w:eastAsia="Calibri"/>
                <w:b/>
                <w:sz w:val="28"/>
                <w:szCs w:val="28"/>
                <w:lang w:val="en-US" w:eastAsia="en-US"/>
              </w:rPr>
            </w:r>
            <w:r>
              <mc:AlternateContent>
                <mc:Choice Requires="wps">
                  <w:drawing>
                    <wp:inline distT="0" distB="0" distL="0" distR="0">
                      <wp:extent cx="1457960" cy="299720"/>
                      <wp:effectExtent l="0" t="0" r="0" b="0"/>
                      <wp:docPr id="2" name="Frame2"/>
                      <a:graphic xmlns:a="http://schemas.openxmlformats.org/drawingml/2006/main">
                        <a:graphicData uri="http://schemas.microsoft.com/office/word/2010/wordprocessingShape">
                          <wps:wsp>
                            <wps:cNvSpPr txBox="1"/>
                            <wps:spPr>
                              <a:xfrm>
                                <a:off x="0" y="0"/>
                                <a:ext cx="1457960" cy="299720"/>
                              </a:xfrm>
                              <a:prstGeom prst="rect"/>
                              <a:solidFill>
                                <a:srgbClr val="FFFFFF"/>
                              </a:solidFill>
                              <a:ln w="9525">
                                <a:solidFill>
                                  <a:srgbClr val="000000"/>
                                </a:solidFill>
                              </a:ln>
                            </wps:spPr>
                            <wps:txbx>
                              <w:txbxContent>
                                <w:p>
                                  <w:pPr>
                                    <w:pStyle w:val="Normal"/>
                                    <w:rPr>
                                      <w:b/>
                                    </w:rPr>
                                  </w:pPr>
                                  <w:r>
                                    <w:rPr>
                                      <w:b/>
                                    </w:rPr>
                                    <w:t>ĐỀ CHÍNH THỨC</w:t>
                                  </w:r>
                                </w:p>
                              </w:txbxContent>
                            </wps:txbx>
                            <wps:bodyPr anchor="t" lIns="91440" tIns="45720" rIns="91440" bIns="45720">
                              <a:noAutofit/>
                            </wps:bodyPr>
                          </wps:wsp>
                        </a:graphicData>
                      </a:graphic>
                    </wp:inline>
                  </w:drawing>
                </mc:Choice>
                <mc:Fallback>
                  <w:pict>
                    <v:rect fillcolor="#FFFFFF" strokecolor="#000000" strokeweight="0pt" style="position:absolute;rotation:-0;width:114.8pt;height:23.6pt;mso-wrap-distance-left:0pt;mso-wrap-distance-right:0pt;mso-wrap-distance-top:0pt;mso-wrap-distance-bottom:0pt;margin-top:-0.35pt;mso-position-vertical-relative:text;margin-left:-0.35pt;mso-position-horizontal:center;mso-position-horizontal-relative:text">
                      <v:textbox>
                        <w:txbxContent>
                          <w:p>
                            <w:pPr>
                              <w:pStyle w:val="Normal"/>
                              <w:rPr>
                                <w:b/>
                              </w:rPr>
                            </w:pPr>
                            <w:r>
                              <w:rPr>
                                <w:b/>
                              </w:rPr>
                              <w:t>ĐỀ CHÍNH THỨC</w:t>
                            </w:r>
                          </w:p>
                        </w:txbxContent>
                      </v:textbox>
                      <w10:wrap type="square"/>
                    </v:rect>
                  </w:pict>
                </mc:Fallback>
              </mc:AlternateContent>
            </w:r>
          </w:p>
        </w:tc>
        <w:tc>
          <w:tcPr>
            <w:tcW w:w="5954" w:type="dxa"/>
            <w:tcBorders/>
          </w:tcPr>
          <w:p>
            <w:pPr>
              <w:pStyle w:val="Normal"/>
              <w:rPr>
                <w:rFonts w:eastAsia="Calibri"/>
                <w:b/>
                <w:sz w:val="26"/>
                <w:szCs w:val="26"/>
              </w:rPr>
            </w:pPr>
            <w:r>
              <w:rPr>
                <w:rFonts w:eastAsia="Calibri"/>
                <w:b/>
                <w:sz w:val="26"/>
                <w:szCs w:val="26"/>
              </w:rPr>
              <w:t>Thời gian: 90  phút</w:t>
            </w:r>
            <w:r>
              <w:rPr>
                <w:rFonts w:eastAsia="Calibri"/>
                <w:i/>
                <w:sz w:val="26"/>
                <w:szCs w:val="26"/>
              </w:rPr>
              <w:t xml:space="preserve"> (không tính thời gian phát đề)</w:t>
            </w:r>
          </w:p>
        </w:tc>
      </w:tr>
    </w:tbl>
    <w:p>
      <w:pPr>
        <w:pStyle w:val="Normal"/>
        <w:spacing w:lineRule="atLeast" w:line="20" w:before="0" w:after="40"/>
        <w:jc w:val="both"/>
        <w:rPr>
          <w:b/>
        </w:rPr>
      </w:pPr>
      <w:r>
        <w:rPr>
          <w:b/>
        </w:rPr>
      </w:r>
    </w:p>
    <w:p>
      <w:pPr>
        <w:pStyle w:val="Normal"/>
        <w:spacing w:lineRule="atLeast" w:line="20" w:before="0" w:after="40"/>
        <w:jc w:val="both"/>
        <w:rPr>
          <w:b/>
          <w:sz w:val="28"/>
          <w:szCs w:val="28"/>
        </w:rPr>
      </w:pPr>
      <w:r>
        <w:rPr>
          <w:b/>
          <w:sz w:val="28"/>
          <w:szCs w:val="28"/>
        </w:rPr>
        <w:t>I. ĐỌC HIỂU (3.0 điểm)</w:t>
      </w:r>
    </w:p>
    <w:p>
      <w:pPr>
        <w:pStyle w:val="Normal"/>
        <w:spacing w:lineRule="atLeast" w:line="20" w:before="120" w:after="0"/>
        <w:ind w:firstLine="720" w:end="0"/>
        <w:jc w:val="both"/>
        <w:rPr>
          <w:b/>
          <w:sz w:val="28"/>
          <w:szCs w:val="28"/>
        </w:rPr>
      </w:pPr>
      <w:r>
        <w:rPr>
          <w:b/>
          <w:sz w:val="28"/>
          <w:szCs w:val="28"/>
        </w:rPr>
        <w:t>Đọc ngữ liệu dưới đây và thực hiện các yêu cầu:</w:t>
      </w:r>
    </w:p>
    <w:p>
      <w:pPr>
        <w:pStyle w:val="Normal"/>
        <w:spacing w:lineRule="atLeast" w:line="20" w:before="120" w:after="0"/>
        <w:ind w:firstLine="720" w:end="0"/>
        <w:jc w:val="both"/>
        <w:rPr>
          <w:b/>
          <w:i/>
          <w:sz w:val="28"/>
          <w:szCs w:val="28"/>
        </w:rPr>
      </w:pPr>
      <w:r>
        <w:rPr>
          <w:i/>
          <w:sz w:val="28"/>
          <w:szCs w:val="28"/>
        </w:rPr>
        <w:t>“</w:t>
      </w:r>
      <w:r>
        <w:rPr>
          <w:i/>
          <w:sz w:val="28"/>
          <w:szCs w:val="28"/>
        </w:rPr>
        <w:t>Nhưng nó cũng nhắc ta về ý nghĩa bền bỉ của sinh tồn. Mỗi tồn sinh trên cõi này chỉ là một bóng hiu hắt, một thoáng chập chờn, thế thôi. Có nghĩa gì lắm đâu. Nhưng mà vẫn cố. Vẫn thản nhiên. Vẫn cứ mỉm bông lau. Nên lau đâu có giấu mình. Trái lại, luôn vươn mình. Mọi loài hoa đều sợ gió. Gió làm phai sắc, nhạt hương, rã cánh. Gió thành kẻ thù của hoa. Nhưng riêng lau thì không sợ gió. Lau chung tình cùng gió, nô giỡn, cợt cười cùng gió. Lau chờ gió để được tung bờm. Lau nương gió để cùng khiêu vũ. Đứng rủ bờm trong sương sớm, nhưng một khi nắng lên, gió dậy là nó lại tung những chỏm bờm ánh bạc, rúng động, náo nức như muốn tung mình tề phi cùng gió. Chỉ mình nó nô giỡn với lãng quên, làm cho lãng quên đỡ phần cô tịch… Song, có lẽ phải trong canh khuya mới thấy hoa lau nhẫn nại thế nào. Nó gục đầu vào sương khuya. Nhưng sương khuya đâu phải là điểm tựa. Sương khuya lại từng giọt đậu lên đầu nó, dụi mình vào nó. Nó tìm nơi tựa, rốt cục lại phải làm chỗ tựa cho kẻ khác. Nó chỉ còn biết tựa vào chính mình. Đành tìm sự vững vàng trong thế chon von. Lấy cái chênh chao để làm sự cân bằng. Cứ thế, nó yên phận làm lau để an ủi mặt đất này.”</w:t>
      </w:r>
    </w:p>
    <w:p>
      <w:pPr>
        <w:pStyle w:val="Normal"/>
        <w:spacing w:lineRule="atLeast" w:line="20" w:before="120" w:after="40"/>
        <w:ind w:firstLine="720" w:start="1440" w:end="0"/>
        <w:jc w:val="both"/>
        <w:rPr>
          <w:sz w:val="28"/>
          <w:szCs w:val="28"/>
          <w:lang w:val="vi-VN"/>
        </w:rPr>
      </w:pPr>
      <w:r>
        <w:rPr>
          <w:sz w:val="28"/>
          <w:szCs w:val="28"/>
          <w:lang w:val="vi-VN"/>
        </w:rPr>
        <w:t xml:space="preserve">(Chu Văn Sơn - trích Tùy bút </w:t>
      </w:r>
      <w:r>
        <w:rPr>
          <w:i/>
          <w:sz w:val="28"/>
          <w:szCs w:val="28"/>
        </w:rPr>
        <w:t>Phận</w:t>
      </w:r>
      <w:r>
        <w:rPr>
          <w:i/>
          <w:sz w:val="28"/>
          <w:szCs w:val="28"/>
          <w:lang w:val="vi-VN"/>
        </w:rPr>
        <w:t xml:space="preserve"> </w:t>
      </w:r>
      <w:r>
        <w:rPr>
          <w:i/>
          <w:sz w:val="28"/>
          <w:szCs w:val="28"/>
        </w:rPr>
        <w:t>hoa bên lề</w:t>
      </w:r>
      <w:r>
        <w:rPr>
          <w:sz w:val="28"/>
          <w:szCs w:val="28"/>
        </w:rPr>
        <w:t>)</w:t>
      </w:r>
    </w:p>
    <w:p>
      <w:pPr>
        <w:pStyle w:val="Normal"/>
        <w:spacing w:lineRule="atLeast" w:line="20" w:before="120" w:after="60"/>
        <w:jc w:val="both"/>
        <w:rPr/>
      </w:pPr>
      <w:r>
        <w:rPr>
          <w:b/>
          <w:sz w:val="28"/>
          <w:szCs w:val="28"/>
        </w:rPr>
        <w:t xml:space="preserve">Câu 1. </w:t>
      </w:r>
      <w:r>
        <w:rPr>
          <w:sz w:val="28"/>
          <w:szCs w:val="28"/>
        </w:rPr>
        <w:t>Đoạn trích được viết theo phong cách ngôn ngữ nào?</w:t>
      </w:r>
      <w:r>
        <w:rPr>
          <w:b/>
          <w:sz w:val="28"/>
          <w:szCs w:val="28"/>
        </w:rPr>
        <w:t xml:space="preserve"> </w:t>
      </w:r>
      <w:r>
        <w:rPr>
          <w:sz w:val="28"/>
          <w:szCs w:val="28"/>
        </w:rPr>
        <w:t>(0.5 điểm)</w:t>
      </w:r>
    </w:p>
    <w:p>
      <w:pPr>
        <w:pStyle w:val="Normal"/>
        <w:spacing w:lineRule="atLeast" w:line="20" w:before="120" w:after="60"/>
        <w:jc w:val="both"/>
        <w:rPr/>
      </w:pPr>
      <w:r>
        <w:rPr>
          <w:b/>
          <w:spacing w:val="-2"/>
          <w:sz w:val="28"/>
          <w:szCs w:val="28"/>
        </w:rPr>
        <w:t xml:space="preserve">Câu 2. </w:t>
      </w:r>
      <w:r>
        <w:rPr>
          <w:sz w:val="28"/>
          <w:szCs w:val="28"/>
        </w:rPr>
        <w:t>Chỉ ra phép tu từ được sử dụng trong câu: “</w:t>
      </w:r>
      <w:r>
        <w:rPr>
          <w:i/>
          <w:sz w:val="28"/>
          <w:szCs w:val="28"/>
        </w:rPr>
        <w:t>Song</w:t>
      </w:r>
      <w:r>
        <w:rPr>
          <w:i/>
          <w:sz w:val="28"/>
          <w:szCs w:val="28"/>
          <w:lang w:val="vi-VN"/>
        </w:rPr>
        <w:t xml:space="preserve">, </w:t>
      </w:r>
      <w:r>
        <w:rPr>
          <w:i/>
          <w:sz w:val="28"/>
          <w:szCs w:val="28"/>
        </w:rPr>
        <w:t>có lẽ phải trong canh khuya mới thấy hoa lau nhẫn nại thế nào.</w:t>
      </w:r>
      <w:r>
        <w:rPr>
          <w:sz w:val="28"/>
          <w:szCs w:val="28"/>
        </w:rPr>
        <w:t>” (0.5 điểm)</w:t>
      </w:r>
    </w:p>
    <w:p>
      <w:pPr>
        <w:pStyle w:val="Normal"/>
        <w:spacing w:lineRule="atLeast" w:line="20" w:before="120" w:after="60"/>
        <w:jc w:val="both"/>
        <w:rPr/>
      </w:pPr>
      <w:r>
        <w:rPr>
          <w:b/>
          <w:spacing w:val="-6"/>
          <w:sz w:val="28"/>
          <w:szCs w:val="28"/>
        </w:rPr>
        <w:t xml:space="preserve">Câu 3. </w:t>
      </w:r>
      <w:r>
        <w:rPr>
          <w:spacing w:val="-6"/>
          <w:sz w:val="28"/>
          <w:szCs w:val="28"/>
        </w:rPr>
        <w:t>Theo tác giả, giữa hoa lau và các loài hoa</w:t>
      </w:r>
      <w:r>
        <w:rPr>
          <w:i/>
          <w:spacing w:val="-6"/>
          <w:sz w:val="28"/>
          <w:szCs w:val="28"/>
        </w:rPr>
        <w:t xml:space="preserve"> </w:t>
      </w:r>
      <w:r>
        <w:rPr>
          <w:spacing w:val="-6"/>
          <w:sz w:val="28"/>
          <w:szCs w:val="28"/>
        </w:rPr>
        <w:t>khác</w:t>
      </w:r>
      <w:r>
        <w:rPr>
          <w:spacing w:val="-6"/>
          <w:sz w:val="28"/>
          <w:szCs w:val="28"/>
          <w:lang w:val="vi-VN"/>
        </w:rPr>
        <w:t xml:space="preserve"> có sự khác biệt nào</w:t>
      </w:r>
      <w:r>
        <w:rPr>
          <w:spacing w:val="-6"/>
          <w:sz w:val="28"/>
          <w:szCs w:val="28"/>
        </w:rPr>
        <w:t>? (1.0 điểm)</w:t>
      </w:r>
    </w:p>
    <w:p>
      <w:pPr>
        <w:pStyle w:val="Normal"/>
        <w:spacing w:lineRule="atLeast" w:line="20" w:before="120" w:after="0"/>
        <w:jc w:val="both"/>
        <w:rPr>
          <w:sz w:val="28"/>
          <w:szCs w:val="28"/>
          <w:lang w:val="vi-VN"/>
        </w:rPr>
      </w:pPr>
      <w:r>
        <w:rPr>
          <w:b/>
          <w:sz w:val="28"/>
          <w:szCs w:val="28"/>
        </w:rPr>
        <w:t xml:space="preserve">Câu 4. </w:t>
      </w:r>
      <w:r>
        <w:rPr>
          <w:sz w:val="28"/>
          <w:szCs w:val="28"/>
        </w:rPr>
        <w:t>Câu văn nói về hoa lau:</w:t>
      </w:r>
      <w:r>
        <w:rPr>
          <w:sz w:val="28"/>
          <w:szCs w:val="28"/>
          <w:lang w:val="vi-VN"/>
        </w:rPr>
        <w:t xml:space="preserve"> </w:t>
      </w:r>
      <w:r>
        <w:rPr>
          <w:b/>
          <w:sz w:val="28"/>
          <w:szCs w:val="28"/>
        </w:rPr>
        <w:t>“</w:t>
      </w:r>
      <w:r>
        <w:rPr>
          <w:i/>
          <w:sz w:val="28"/>
          <w:szCs w:val="28"/>
        </w:rPr>
        <w:t>Đành tìm sự vững vàng trong thế chon von”</w:t>
      </w:r>
      <w:r>
        <w:rPr>
          <w:sz w:val="28"/>
          <w:szCs w:val="28"/>
        </w:rPr>
        <w:t xml:space="preserve"> gợi </w:t>
      </w:r>
      <w:r>
        <w:rPr>
          <w:sz w:val="28"/>
          <w:szCs w:val="28"/>
          <w:lang w:val="vi-VN"/>
        </w:rPr>
        <w:t xml:space="preserve">cho </w:t>
      </w:r>
      <w:r>
        <w:rPr>
          <w:sz w:val="28"/>
          <w:szCs w:val="28"/>
        </w:rPr>
        <w:t>anh/chị suy nghĩ gì về thái độ sống của con người? (1.0 điểm)</w:t>
      </w:r>
    </w:p>
    <w:p>
      <w:pPr>
        <w:pStyle w:val="Normal"/>
        <w:spacing w:lineRule="atLeast" w:line="20" w:before="120" w:after="0"/>
        <w:jc w:val="both"/>
        <w:rPr>
          <w:b/>
          <w:sz w:val="28"/>
          <w:szCs w:val="28"/>
        </w:rPr>
      </w:pPr>
      <w:r>
        <w:rPr>
          <w:b/>
          <w:sz w:val="28"/>
          <w:szCs w:val="28"/>
        </w:rPr>
        <w:t>II. LÀM VĂN (7.0 điểm)</w:t>
      </w:r>
    </w:p>
    <w:p>
      <w:pPr>
        <w:pStyle w:val="Normal"/>
        <w:spacing w:lineRule="atLeast" w:line="20" w:before="120" w:after="0"/>
        <w:ind w:firstLine="720" w:end="0"/>
        <w:jc w:val="both"/>
        <w:rPr>
          <w:sz w:val="28"/>
          <w:szCs w:val="28"/>
          <w:lang w:val="vi-VN"/>
        </w:rPr>
      </w:pPr>
      <w:r>
        <w:rPr>
          <w:sz w:val="28"/>
          <w:szCs w:val="28"/>
        </w:rPr>
        <w:t xml:space="preserve">Cảm nhận của anh/chị về nhân vật Ngô Tử Văn trong truyện </w:t>
      </w:r>
      <w:r>
        <w:rPr>
          <w:i/>
          <w:sz w:val="28"/>
          <w:szCs w:val="28"/>
        </w:rPr>
        <w:t>Chuyện chức phán sự đền Tản Viên</w:t>
      </w:r>
      <w:r>
        <w:rPr>
          <w:sz w:val="28"/>
          <w:szCs w:val="28"/>
        </w:rPr>
        <w:t xml:space="preserve"> (</w:t>
      </w:r>
      <w:r>
        <w:rPr>
          <w:sz w:val="28"/>
          <w:szCs w:val="28"/>
          <w:lang w:val="vi-VN"/>
        </w:rPr>
        <w:t xml:space="preserve">Nguyễn Dữ - </w:t>
      </w:r>
      <w:r>
        <w:rPr>
          <w:i/>
          <w:sz w:val="28"/>
          <w:szCs w:val="28"/>
        </w:rPr>
        <w:t>Truyền kì mạn lục</w:t>
      </w:r>
      <w:r>
        <w:rPr>
          <w:i/>
          <w:sz w:val="28"/>
          <w:szCs w:val="28"/>
          <w:lang w:val="vi-VN"/>
        </w:rPr>
        <w:t xml:space="preserve">, </w:t>
      </w:r>
      <w:r>
        <w:rPr>
          <w:sz w:val="28"/>
          <w:szCs w:val="28"/>
          <w:lang w:val="vi-VN"/>
        </w:rPr>
        <w:t>Ngữ văn 10, Tập hai, NXB Giáo dục Việt Nam, 2013</w:t>
      </w:r>
      <w:r>
        <w:rPr>
          <w:sz w:val="28"/>
          <w:szCs w:val="28"/>
        </w:rPr>
        <w:t>)</w:t>
      </w:r>
      <w:r>
        <w:rPr>
          <w:sz w:val="28"/>
          <w:szCs w:val="28"/>
          <w:lang w:val="vi-VN"/>
        </w:rPr>
        <w:t>.</w:t>
      </w:r>
    </w:p>
    <w:p>
      <w:pPr>
        <w:pStyle w:val="Normal"/>
        <w:spacing w:lineRule="atLeast" w:line="20" w:before="0" w:after="40"/>
        <w:jc w:val="center"/>
        <w:rPr>
          <w:sz w:val="28"/>
          <w:szCs w:val="28"/>
          <w:lang w:val="vi-VN"/>
        </w:rPr>
      </w:pPr>
      <w:r>
        <w:rPr>
          <w:sz w:val="28"/>
          <w:szCs w:val="28"/>
          <w:lang w:val="vi-VN"/>
        </w:rPr>
      </w:r>
    </w:p>
    <w:p>
      <w:pPr>
        <w:pStyle w:val="Normal"/>
        <w:spacing w:lineRule="atLeast" w:line="20" w:before="0" w:after="40"/>
        <w:jc w:val="center"/>
        <w:rPr>
          <w:sz w:val="28"/>
          <w:szCs w:val="28"/>
        </w:rPr>
      </w:pPr>
      <w:r>
        <w:rPr>
          <w:sz w:val="28"/>
          <w:szCs w:val="28"/>
        </w:rPr>
      </w:r>
    </w:p>
    <w:p>
      <w:pPr>
        <w:pStyle w:val="Normal"/>
        <w:spacing w:lineRule="atLeast" w:line="20" w:before="0" w:after="40"/>
        <w:jc w:val="center"/>
        <w:rPr>
          <w:sz w:val="28"/>
          <w:szCs w:val="28"/>
        </w:rPr>
      </w:pPr>
      <w:r>
        <w:rPr>
          <w:sz w:val="28"/>
          <w:szCs w:val="28"/>
        </w:rPr>
      </w:r>
    </w:p>
    <w:p>
      <w:pPr>
        <w:pStyle w:val="Normal"/>
        <w:spacing w:lineRule="atLeast" w:line="20" w:before="0" w:after="40"/>
        <w:jc w:val="center"/>
        <w:rPr>
          <w:sz w:val="28"/>
          <w:szCs w:val="28"/>
        </w:rPr>
      </w:pPr>
      <w:r>
        <w:rPr>
          <w:sz w:val="28"/>
          <w:szCs w:val="28"/>
          <w:lang w:val="vi-VN"/>
        </w:rPr>
        <w:t>.…….</w:t>
      </w:r>
      <w:r>
        <w:rPr>
          <w:b/>
          <w:sz w:val="28"/>
          <w:szCs w:val="28"/>
          <w:lang w:val="vi-VN"/>
        </w:rPr>
        <w:t>Hết</w:t>
      </w:r>
      <w:r>
        <w:rPr>
          <w:sz w:val="28"/>
          <w:szCs w:val="28"/>
          <w:lang w:val="vi-VN"/>
        </w:rPr>
        <w:t>………</w:t>
      </w:r>
    </w:p>
    <w:p>
      <w:pPr>
        <w:pStyle w:val="Normal"/>
        <w:spacing w:lineRule="atLeast" w:line="20" w:before="0" w:after="40"/>
        <w:jc w:val="center"/>
        <w:rPr>
          <w:sz w:val="28"/>
          <w:szCs w:val="28"/>
        </w:rPr>
      </w:pPr>
      <w:r>
        <w:rPr>
          <w:sz w:val="28"/>
          <w:szCs w:val="28"/>
        </w:rPr>
      </w:r>
    </w:p>
    <w:p>
      <w:pPr>
        <w:pStyle w:val="Normal"/>
        <w:spacing w:lineRule="atLeast" w:line="20" w:before="0" w:after="60"/>
        <w:rPr>
          <w:b/>
        </w:rPr>
      </w:pPr>
      <w:r>
        <w:rPr>
          <w:b/>
        </w:rPr>
      </w:r>
    </w:p>
    <w:p>
      <w:pPr>
        <w:pStyle w:val="Normal"/>
        <w:spacing w:lineRule="atLeast" w:line="20" w:before="0" w:after="60"/>
        <w:rPr>
          <w:b/>
        </w:rPr>
      </w:pPr>
      <w:r>
        <w:rPr>
          <w:b/>
        </w:rPr>
      </w:r>
    </w:p>
    <w:p>
      <w:pPr>
        <w:pStyle w:val="Normal"/>
        <w:spacing w:lineRule="atLeast" w:line="20" w:before="0" w:after="60"/>
        <w:rPr>
          <w:b/>
        </w:rPr>
      </w:pPr>
      <w:r>
        <w:rPr>
          <w:b/>
        </w:rPr>
      </w:r>
    </w:p>
    <w:p>
      <w:pPr>
        <w:pStyle w:val="Normal"/>
        <w:rPr>
          <w:b/>
        </w:rPr>
      </w:pPr>
      <w:r>
        <w:rPr>
          <w:b/>
        </w:rPr>
      </w:r>
    </w:p>
    <w:tbl>
      <w:tblPr>
        <w:tblpPr w:vertAnchor="text" w:horzAnchor="text" w:leftFromText="180" w:rightFromText="180" w:tblpX="108" w:tblpY="84"/>
        <w:tblW w:w="9362" w:type="dxa"/>
        <w:jc w:val="start"/>
        <w:tblInd w:w="108" w:type="dxa"/>
        <w:tblLayout w:type="fixed"/>
        <w:tblCellMar>
          <w:top w:w="0" w:type="dxa"/>
          <w:start w:w="108" w:type="dxa"/>
          <w:bottom w:w="0" w:type="dxa"/>
          <w:end w:w="108" w:type="dxa"/>
        </w:tblCellMar>
      </w:tblPr>
      <w:tblGrid>
        <w:gridCol w:w="3525"/>
        <w:gridCol w:w="5837"/>
      </w:tblGrid>
      <w:tr>
        <w:trPr>
          <w:trHeight w:val="367" w:hRule="atLeast"/>
        </w:trPr>
        <w:tc>
          <w:tcPr>
            <w:tcW w:w="3525" w:type="dxa"/>
            <w:tcBorders/>
          </w:tcPr>
          <w:p>
            <w:pPr>
              <w:pStyle w:val="Normal"/>
              <w:jc w:val="center"/>
              <w:rPr/>
            </w:pPr>
            <w:r>
              <w:rPr>
                <w:rFonts w:eastAsia="Calibri"/>
                <w:b/>
                <w:sz w:val="26"/>
                <w:szCs w:val="26"/>
              </w:rPr>
              <w:t>S0Ở GIÁO DỤC ĐÀO TẠO QUẢNG NAM</w:t>
            </w:r>
          </w:p>
          <w:p>
            <w:pPr>
              <w:pStyle w:val="Normal"/>
              <w:jc w:val="center"/>
              <w:rPr>
                <w:rFonts w:eastAsia="Calibri"/>
                <w:b/>
                <w:sz w:val="26"/>
                <w:szCs w:val="26"/>
                <w:lang w:val="en-US" w:eastAsia="en-US"/>
              </w:rPr>
            </w:pPr>
            <w:r>
              <w:rPr>
                <w:rFonts w:eastAsia="Calibri"/>
                <w:b/>
                <w:sz w:val="26"/>
                <w:szCs w:val="26"/>
                <w:lang w:val="en-US" w:eastAsia="en-US"/>
              </w:rPr>
              <mc:AlternateContent>
                <mc:Choice Requires="wps">
                  <w:drawing>
                    <wp:anchor behindDoc="0" distT="0" distB="0" distL="114935" distR="114935" simplePos="0" locked="0" layoutInCell="1" allowOverlap="1" relativeHeight="9">
                      <wp:simplePos x="0" y="0"/>
                      <wp:positionH relativeFrom="column">
                        <wp:posOffset>609600</wp:posOffset>
                      </wp:positionH>
                      <wp:positionV relativeFrom="paragraph">
                        <wp:posOffset>21590</wp:posOffset>
                      </wp:positionV>
                      <wp:extent cx="869315" cy="0"/>
                      <wp:effectExtent l="0" t="5080" r="0" b="5080"/>
                      <wp:wrapNone/>
                      <wp:docPr id="3" name="Straight Connector 2"/>
                      <a:graphic xmlns:a="http://schemas.openxmlformats.org/drawingml/2006/main">
                        <a:graphicData uri="http://schemas.microsoft.com/office/word/2010/wordprocessingShape">
                          <wps:wsp>
                            <wps:cNvSpPr/>
                            <wps:spPr>
                              <a:xfrm>
                                <a:off x="0" y="0"/>
                                <a:ext cx="869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8pt,1.7pt" to="116.4pt,1.7pt" stroked="t" o:allowincell="t" style="position:absolute">
                      <v:stroke color="black" weight="9360" joinstyle="miter" endcap="flat"/>
                      <v:fill o:detectmouseclick="t" on="false"/>
                      <w10:wrap type="none"/>
                    </v:line>
                  </w:pict>
                </mc:Fallback>
              </mc:AlternateContent>
            </w:r>
          </w:p>
        </w:tc>
        <w:tc>
          <w:tcPr>
            <w:tcW w:w="5837" w:type="dxa"/>
            <w:tcBorders/>
          </w:tcPr>
          <w:p>
            <w:pPr>
              <w:pStyle w:val="Normal"/>
              <w:tabs>
                <w:tab w:val="clear" w:pos="720"/>
                <w:tab w:val="left" w:pos="203" w:leader="none"/>
              </w:tabs>
              <w:spacing w:before="0" w:after="120"/>
              <w:rPr>
                <w:rFonts w:eastAsia="Calibri"/>
                <w:b/>
                <w:sz w:val="26"/>
                <w:szCs w:val="26"/>
                <w:lang w:val="vi-VN"/>
              </w:rPr>
            </w:pPr>
            <w:r>
              <w:rPr>
                <w:rFonts w:eastAsia="Calibri"/>
                <w:b/>
                <w:sz w:val="26"/>
                <w:szCs w:val="26"/>
                <w:lang w:val="vi-VN"/>
              </w:rPr>
              <w:t xml:space="preserve">  </w:t>
            </w:r>
            <w:r>
              <w:rPr>
                <w:rFonts w:eastAsia="Calibri"/>
                <w:b/>
                <w:sz w:val="26"/>
                <w:szCs w:val="26"/>
              </w:rPr>
              <w:t>KIỂM TRA HỌC KỲ II</w:t>
            </w:r>
            <w:r>
              <w:rPr>
                <w:rFonts w:eastAsia="Calibri"/>
                <w:b/>
                <w:sz w:val="26"/>
                <w:szCs w:val="26"/>
                <w:lang w:val="vi-VN"/>
              </w:rPr>
              <w:t xml:space="preserve"> </w:t>
            </w:r>
            <w:r>
              <w:rPr>
                <w:rFonts w:eastAsia="Calibri"/>
                <w:b/>
                <w:sz w:val="26"/>
                <w:szCs w:val="26"/>
              </w:rPr>
              <w:t>NĂM HỌC 2018 – 2019</w:t>
            </w:r>
          </w:p>
          <w:p>
            <w:pPr>
              <w:pStyle w:val="Normal"/>
              <w:spacing w:before="0" w:after="120"/>
              <w:jc w:val="center"/>
              <w:rPr>
                <w:rFonts w:eastAsia="Calibri"/>
                <w:b/>
                <w:sz w:val="26"/>
                <w:szCs w:val="26"/>
                <w:lang w:val="vi-VN"/>
              </w:rPr>
            </w:pPr>
            <w:r>
              <w:rPr>
                <w:rFonts w:eastAsia="Calibri"/>
                <w:b/>
                <w:sz w:val="26"/>
                <w:szCs w:val="26"/>
                <w:lang w:val="vi-VN"/>
              </w:rPr>
              <w:t>MÔN</w:t>
            </w:r>
            <w:r>
              <w:rPr>
                <w:rFonts w:eastAsia="Calibri"/>
                <w:b/>
                <w:sz w:val="26"/>
                <w:szCs w:val="26"/>
              </w:rPr>
              <w:t xml:space="preserve">: NGỮ VĂN </w:t>
            </w:r>
            <w:r>
              <w:rPr>
                <w:rFonts w:eastAsia="Calibri"/>
                <w:b/>
                <w:sz w:val="26"/>
                <w:szCs w:val="26"/>
                <w:lang w:val="vi-VN"/>
              </w:rPr>
              <w:t xml:space="preserve">– LỚP </w:t>
            </w:r>
            <w:r>
              <w:rPr>
                <w:rFonts w:eastAsia="Calibri"/>
                <w:b/>
                <w:sz w:val="26"/>
                <w:szCs w:val="26"/>
              </w:rPr>
              <w:t>10</w:t>
            </w:r>
          </w:p>
        </w:tc>
      </w:tr>
    </w:tbl>
    <w:p>
      <w:pPr>
        <w:pStyle w:val="Normal"/>
        <w:spacing w:lineRule="atLeast" w:line="20" w:before="0" w:after="60"/>
        <w:ind w:firstLine="720" w:end="0"/>
        <w:jc w:val="both"/>
        <w:rPr>
          <w:b/>
          <w:lang w:val="vi-VN"/>
        </w:rPr>
      </w:pPr>
      <w:r>
        <w:rPr>
          <w:b/>
          <w:lang w:val="vi-VN"/>
        </w:rPr>
      </w:r>
    </w:p>
    <w:p>
      <w:pPr>
        <w:pStyle w:val="Normal"/>
        <w:spacing w:lineRule="atLeast" w:line="20" w:before="0" w:after="60"/>
        <w:ind w:firstLine="720" w:end="0"/>
        <w:jc w:val="center"/>
        <w:rPr>
          <w:b/>
          <w:sz w:val="28"/>
          <w:szCs w:val="28"/>
          <w:lang w:val="vi-VN"/>
        </w:rPr>
      </w:pPr>
      <w:r>
        <w:rPr>
          <w:b/>
          <w:sz w:val="28"/>
          <w:szCs w:val="28"/>
          <w:lang w:val="vi-VN"/>
        </w:rPr>
        <w:t>HƯỚNG DẪN CHẤM</w:t>
      </w:r>
    </w:p>
    <w:p>
      <w:pPr>
        <w:pStyle w:val="Normal"/>
        <w:spacing w:lineRule="atLeast" w:line="20" w:before="0" w:after="60"/>
        <w:ind w:firstLine="720" w:end="0"/>
        <w:jc w:val="center"/>
        <w:rPr>
          <w:i/>
          <w:sz w:val="28"/>
          <w:szCs w:val="28"/>
          <w:lang w:val="vi-VN"/>
        </w:rPr>
      </w:pPr>
      <w:r>
        <w:rPr>
          <w:i/>
          <w:sz w:val="28"/>
          <w:szCs w:val="28"/>
          <w:lang w:val="vi-VN"/>
        </w:rPr>
        <w:t>(Hướng dẫn chấm này có 02 trang)</w:t>
      </w:r>
    </w:p>
    <w:p>
      <w:pPr>
        <w:pStyle w:val="Normal"/>
        <w:spacing w:lineRule="atLeast" w:line="20" w:before="0" w:after="60"/>
        <w:ind w:firstLine="720" w:end="0"/>
        <w:jc w:val="both"/>
        <w:rPr>
          <w:b/>
          <w:i/>
          <w:sz w:val="28"/>
          <w:szCs w:val="28"/>
          <w:lang w:val="vi-VN"/>
        </w:rPr>
      </w:pPr>
      <w:r>
        <w:rPr>
          <w:b/>
          <w:i/>
          <w:sz w:val="28"/>
          <w:szCs w:val="28"/>
          <w:lang w:val="vi-VN"/>
        </w:rPr>
      </w:r>
    </w:p>
    <w:p>
      <w:pPr>
        <w:pStyle w:val="Normal"/>
        <w:spacing w:lineRule="atLeast" w:line="20" w:before="0" w:after="60"/>
        <w:ind w:firstLine="720" w:end="0"/>
        <w:jc w:val="both"/>
        <w:rPr>
          <w:b/>
          <w:sz w:val="28"/>
          <w:szCs w:val="28"/>
          <w:lang w:val="vi-VN"/>
        </w:rPr>
      </w:pPr>
      <w:r>
        <w:rPr>
          <w:b/>
          <w:sz w:val="28"/>
          <w:szCs w:val="28"/>
          <w:lang w:val="vi-VN"/>
        </w:rPr>
        <w:t>A. HƯỚNG DẪN CHUNG</w:t>
      </w:r>
    </w:p>
    <w:p>
      <w:pPr>
        <w:pStyle w:val="Normal"/>
        <w:spacing w:lineRule="atLeast" w:line="20" w:before="0" w:after="60"/>
        <w:ind w:firstLine="720" w:end="0"/>
        <w:jc w:val="both"/>
        <w:rPr>
          <w:sz w:val="28"/>
          <w:szCs w:val="28"/>
          <w:lang w:val="vi-VN"/>
        </w:rPr>
      </w:pPr>
      <w:r>
        <w:rPr>
          <w:sz w:val="28"/>
          <w:szCs w:val="28"/>
          <w:lang w:val="vi-VN"/>
        </w:rPr>
        <w:t>- Giám khảo cần chủ động nắm bắt nội dung trình bày của thí sinh để đánh giá tổng quát bài làm, tránh đếm ý cho điểm. Chú ý vận dụng linh hoạt và hợp lý Hướng dẫn chấm.</w:t>
      </w:r>
    </w:p>
    <w:p>
      <w:pPr>
        <w:pStyle w:val="Normal"/>
        <w:spacing w:lineRule="atLeast" w:line="20" w:before="0" w:after="60"/>
        <w:ind w:firstLine="720" w:end="0"/>
        <w:jc w:val="both"/>
        <w:rPr>
          <w:sz w:val="28"/>
          <w:szCs w:val="28"/>
          <w:lang w:val="vi-VN"/>
        </w:rPr>
      </w:pPr>
      <w:r>
        <w:rPr>
          <w:sz w:val="28"/>
          <w:szCs w:val="28"/>
          <w:lang w:val="vi-VN"/>
        </w:rPr>
        <w:t>- Đặc biệt trân trọng, khuyến khích những bài viết có nhiều sáng tạo, độc đáo trong nội dung và hình thức.</w:t>
      </w:r>
    </w:p>
    <w:p>
      <w:pPr>
        <w:pStyle w:val="Normal"/>
        <w:spacing w:lineRule="atLeast" w:line="20" w:before="120" w:after="120"/>
        <w:ind w:firstLine="720" w:end="0"/>
        <w:jc w:val="both"/>
        <w:rPr>
          <w:sz w:val="28"/>
          <w:szCs w:val="28"/>
          <w:lang w:val="vi-VN"/>
        </w:rPr>
      </w:pPr>
      <w:r>
        <w:rPr>
          <w:sz w:val="28"/>
          <w:szCs w:val="28"/>
          <w:lang w:val="vi-VN"/>
        </w:rPr>
        <w:t>- Điểm lẻ toàn bài tính đến 0.25 điểm</w:t>
      </w:r>
    </w:p>
    <w:p>
      <w:pPr>
        <w:pStyle w:val="Normal"/>
        <w:spacing w:lineRule="atLeast" w:line="20" w:before="120" w:after="120"/>
        <w:ind w:firstLine="720" w:end="-720"/>
        <w:jc w:val="both"/>
        <w:rPr>
          <w:b/>
          <w:bCs/>
          <w:color w:val="000000"/>
          <w:sz w:val="28"/>
          <w:szCs w:val="28"/>
        </w:rPr>
      </w:pPr>
      <w:r>
        <w:rPr>
          <w:b/>
          <w:color w:val="000000"/>
          <w:sz w:val="28"/>
          <w:szCs w:val="28"/>
        </w:rPr>
        <w:t>B. HƯỚNG DẪN CỤ THỂ</w:t>
      </w:r>
    </w:p>
    <w:tbl>
      <w:tblPr>
        <w:tblW w:w="10247" w:type="dxa"/>
        <w:jc w:val="start"/>
        <w:tblInd w:w="108" w:type="dxa"/>
        <w:tblLayout w:type="fixed"/>
        <w:tblCellMar>
          <w:top w:w="0" w:type="dxa"/>
          <w:start w:w="108" w:type="dxa"/>
          <w:bottom w:w="0" w:type="dxa"/>
          <w:end w:w="108" w:type="dxa"/>
        </w:tblCellMar>
      </w:tblPr>
      <w:tblGrid>
        <w:gridCol w:w="851"/>
        <w:gridCol w:w="8363"/>
        <w:gridCol w:w="992"/>
        <w:gridCol w:w="41"/>
      </w:tblGrid>
      <w:tr>
        <w:trPr/>
        <w:tc>
          <w:tcPr>
            <w:tcW w:w="85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720"/>
              <w:rPr>
                <w:b/>
                <w:bCs/>
                <w:color w:val="000000"/>
                <w:sz w:val="28"/>
                <w:szCs w:val="28"/>
              </w:rPr>
            </w:pPr>
            <w:r>
              <w:rPr>
                <w:b/>
                <w:bCs/>
                <w:color w:val="000000"/>
                <w:sz w:val="28"/>
                <w:szCs w:val="28"/>
              </w:rPr>
              <w:t>PHẦN</w:t>
            </w:r>
          </w:p>
        </w:tc>
        <w:tc>
          <w:tcPr>
            <w:tcW w:w="8363"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720"/>
              <w:jc w:val="center"/>
              <w:rPr>
                <w:b/>
                <w:bCs/>
                <w:color w:val="000000"/>
                <w:sz w:val="28"/>
                <w:szCs w:val="28"/>
              </w:rPr>
            </w:pPr>
            <w:r>
              <w:rPr>
                <w:b/>
                <w:bCs/>
                <w:color w:val="000000"/>
                <w:sz w:val="28"/>
                <w:szCs w:val="28"/>
              </w:rPr>
              <w:t>NỘI DUNG CẦN ĐẠT</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720"/>
              <w:rPr>
                <w:b/>
                <w:bCs/>
                <w:color w:val="000000"/>
                <w:sz w:val="28"/>
                <w:szCs w:val="28"/>
              </w:rPr>
            </w:pPr>
            <w:r>
              <w:rPr>
                <w:b/>
                <w:bCs/>
                <w:color w:val="000000"/>
                <w:sz w:val="28"/>
                <w:szCs w:val="28"/>
              </w:rPr>
              <w:t>ĐIỂM</w:t>
            </w:r>
          </w:p>
        </w:tc>
        <w:tc>
          <w:tcPr>
            <w:tcW w:w="41" w:type="dxa"/>
            <w:tcBorders/>
            <w:tcMar>
              <w:start w:w="0" w:type="dxa"/>
              <w:end w:w="0" w:type="dxa"/>
            </w:tcMar>
          </w:tcPr>
          <w:p>
            <w:pPr>
              <w:pStyle w:val="Normal"/>
              <w:snapToGrid w:val="false"/>
              <w:rPr>
                <w:b/>
                <w:bCs/>
                <w:color w:val="000000"/>
                <w:sz w:val="28"/>
                <w:szCs w:val="28"/>
              </w:rPr>
            </w:pPr>
            <w:r>
              <w:rPr>
                <w:b/>
                <w:bCs/>
                <w:color w:val="000000"/>
                <w:sz w:val="28"/>
                <w:szCs w:val="28"/>
              </w:rPr>
            </w:r>
          </w:p>
        </w:tc>
      </w:tr>
      <w:tr>
        <w:trPr/>
        <w:tc>
          <w:tcPr>
            <w:tcW w:w="10247" w:type="dxa"/>
            <w:gridSpan w:val="4"/>
            <w:tcBorders>
              <w:top w:val="single" w:sz="4" w:space="0" w:color="000000"/>
              <w:start w:val="single" w:sz="4" w:space="0" w:color="000000"/>
              <w:bottom w:val="single" w:sz="4" w:space="0" w:color="000000"/>
              <w:end w:val="single" w:sz="4" w:space="0" w:color="000000"/>
            </w:tcBorders>
          </w:tcPr>
          <w:p>
            <w:pPr>
              <w:pStyle w:val="Normal"/>
              <w:tabs>
                <w:tab w:val="clear" w:pos="720"/>
                <w:tab w:val="left" w:pos="9823" w:leader="none"/>
              </w:tabs>
              <w:spacing w:lineRule="atLeast" w:line="20" w:before="0" w:after="60"/>
              <w:ind w:end="-720"/>
              <w:jc w:val="both"/>
              <w:rPr>
                <w:b/>
                <w:bCs/>
                <w:color w:val="000000"/>
                <w:sz w:val="28"/>
                <w:szCs w:val="28"/>
              </w:rPr>
            </w:pPr>
            <w:r>
              <w:rPr>
                <w:b/>
                <w:bCs/>
                <w:color w:val="000000"/>
                <w:sz w:val="28"/>
                <w:szCs w:val="28"/>
              </w:rPr>
              <w:t>I. Đọc hiểu:</w:t>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720"/>
              <w:jc w:val="both"/>
              <w:rPr>
                <w:b/>
                <w:bCs/>
                <w:color w:val="000000"/>
                <w:sz w:val="28"/>
                <w:szCs w:val="28"/>
              </w:rPr>
            </w:pPr>
            <w:r>
              <w:rPr>
                <w:b/>
                <w:bCs/>
                <w:color w:val="000000"/>
                <w:sz w:val="28"/>
                <w:szCs w:val="28"/>
              </w:rPr>
              <w:t>Câu 1.</w:t>
            </w:r>
          </w:p>
        </w:tc>
        <w:tc>
          <w:tcPr>
            <w:tcW w:w="8363"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jc w:val="both"/>
              <w:rPr/>
            </w:pPr>
            <w:r>
              <w:rPr>
                <w:sz w:val="28"/>
                <w:szCs w:val="28"/>
                <w:lang w:val="vi-VN"/>
              </w:rPr>
              <w:t>Đoạn trích được viết theo phong cách ngôn ngữ n</w:t>
            </w:r>
            <w:r>
              <w:rPr>
                <w:sz w:val="28"/>
                <w:szCs w:val="28"/>
              </w:rPr>
              <w:t>ghệ thuật</w:t>
            </w:r>
          </w:p>
          <w:p>
            <w:pPr>
              <w:pStyle w:val="Normal"/>
              <w:spacing w:lineRule="atLeast" w:line="20" w:before="0" w:after="60"/>
              <w:ind w:end="173"/>
              <w:jc w:val="both"/>
              <w:rPr>
                <w:bCs/>
                <w:color w:val="000000"/>
                <w:sz w:val="28"/>
                <w:szCs w:val="28"/>
              </w:rPr>
            </w:pPr>
            <w:r>
              <w:rPr>
                <w:bCs/>
                <w:color w:val="000000"/>
                <w:sz w:val="28"/>
                <w:szCs w:val="28"/>
              </w:rPr>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108"/>
              <w:jc w:val="center"/>
              <w:rPr>
                <w:bCs/>
                <w:color w:val="000000"/>
                <w:sz w:val="28"/>
                <w:szCs w:val="28"/>
              </w:rPr>
            </w:pPr>
            <w:r>
              <w:rPr>
                <w:bCs/>
                <w:color w:val="000000"/>
                <w:sz w:val="28"/>
                <w:szCs w:val="28"/>
              </w:rPr>
              <w:t>0.5</w:t>
            </w:r>
          </w:p>
        </w:tc>
        <w:tc>
          <w:tcPr>
            <w:tcW w:w="41" w:type="dxa"/>
            <w:tcBorders/>
            <w:tcMar>
              <w:start w:w="0" w:type="dxa"/>
              <w:end w:w="0" w:type="dxa"/>
            </w:tcMar>
          </w:tcPr>
          <w:p>
            <w:pPr>
              <w:pStyle w:val="Normal"/>
              <w:snapToGrid w:val="false"/>
              <w:rPr>
                <w:bCs/>
                <w:color w:val="000000"/>
                <w:sz w:val="28"/>
                <w:szCs w:val="28"/>
              </w:rPr>
            </w:pPr>
            <w:r>
              <w:rPr>
                <w:bCs/>
                <w:color w:val="000000"/>
                <w:sz w:val="28"/>
                <w:szCs w:val="28"/>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720"/>
              <w:jc w:val="both"/>
              <w:rPr>
                <w:b/>
                <w:bCs/>
                <w:color w:val="000000"/>
                <w:sz w:val="28"/>
                <w:szCs w:val="28"/>
              </w:rPr>
            </w:pPr>
            <w:r>
              <w:rPr>
                <w:b/>
                <w:bCs/>
                <w:color w:val="000000"/>
                <w:sz w:val="28"/>
                <w:szCs w:val="28"/>
              </w:rPr>
              <w:t>Câu 2.</w:t>
            </w:r>
          </w:p>
        </w:tc>
        <w:tc>
          <w:tcPr>
            <w:tcW w:w="8363"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326"/>
              <w:jc w:val="both"/>
              <w:rPr>
                <w:i/>
                <w:sz w:val="28"/>
                <w:szCs w:val="28"/>
              </w:rPr>
            </w:pPr>
            <w:r>
              <w:rPr>
                <w:sz w:val="28"/>
                <w:szCs w:val="28"/>
              </w:rPr>
              <w:t>P</w:t>
            </w:r>
            <w:r>
              <w:rPr>
                <w:sz w:val="28"/>
                <w:szCs w:val="28"/>
                <w:lang w:val="vi-VN"/>
              </w:rPr>
              <w:t>hép tu từ được sử dụng trong câu: “</w:t>
            </w:r>
            <w:r>
              <w:rPr>
                <w:i/>
                <w:sz w:val="28"/>
                <w:szCs w:val="28"/>
                <w:lang w:val="vi-VN"/>
              </w:rPr>
              <w:t>Song, có lẽ phải trong canh khuya mới thấy hoa lau nhẫn nại thế nào.</w:t>
            </w:r>
            <w:r>
              <w:rPr>
                <w:sz w:val="28"/>
                <w:szCs w:val="28"/>
                <w:lang w:val="vi-VN"/>
              </w:rPr>
              <w:t>”: Nhân hóa</w:t>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0" w:before="0" w:after="60"/>
              <w:ind w:end="-108"/>
              <w:jc w:val="center"/>
              <w:rPr>
                <w:b/>
                <w:bCs/>
                <w:i/>
                <w:color w:val="000000"/>
                <w:sz w:val="28"/>
                <w:szCs w:val="28"/>
                <w:lang w:val="vi-VN"/>
              </w:rPr>
            </w:pPr>
            <w:r>
              <w:rPr>
                <w:b/>
                <w:bCs/>
                <w:i/>
                <w:color w:val="000000"/>
                <w:sz w:val="28"/>
                <w:szCs w:val="28"/>
                <w:lang w:val="vi-VN"/>
              </w:rPr>
            </w:r>
          </w:p>
          <w:p>
            <w:pPr>
              <w:pStyle w:val="Normal"/>
              <w:spacing w:lineRule="atLeast" w:line="20" w:before="0" w:after="60"/>
              <w:ind w:end="-108"/>
              <w:jc w:val="center"/>
              <w:rPr>
                <w:bCs/>
                <w:color w:val="000000"/>
                <w:sz w:val="28"/>
                <w:szCs w:val="28"/>
              </w:rPr>
            </w:pPr>
            <w:r>
              <w:rPr>
                <w:bCs/>
                <w:color w:val="000000"/>
                <w:sz w:val="28"/>
                <w:szCs w:val="28"/>
              </w:rPr>
              <w:t>0,5</w:t>
            </w:r>
          </w:p>
        </w:tc>
        <w:tc>
          <w:tcPr>
            <w:tcW w:w="41" w:type="dxa"/>
            <w:tcBorders/>
            <w:tcMar>
              <w:start w:w="0" w:type="dxa"/>
              <w:end w:w="0" w:type="dxa"/>
            </w:tcMar>
          </w:tcPr>
          <w:p>
            <w:pPr>
              <w:pStyle w:val="Normal"/>
              <w:snapToGrid w:val="false"/>
              <w:rPr>
                <w:bCs/>
                <w:color w:val="000000"/>
                <w:sz w:val="28"/>
                <w:szCs w:val="28"/>
              </w:rPr>
            </w:pPr>
            <w:r>
              <w:rPr>
                <w:bCs/>
                <w:color w:val="000000"/>
                <w:sz w:val="28"/>
                <w:szCs w:val="28"/>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720"/>
              <w:jc w:val="both"/>
              <w:rPr>
                <w:b/>
                <w:bCs/>
                <w:color w:val="000000"/>
                <w:sz w:val="28"/>
                <w:szCs w:val="28"/>
              </w:rPr>
            </w:pPr>
            <w:r>
              <w:rPr>
                <w:b/>
                <w:bCs/>
                <w:color w:val="000000"/>
                <w:sz w:val="28"/>
                <w:szCs w:val="28"/>
              </w:rPr>
              <w:t>Câu 3.</w:t>
            </w:r>
          </w:p>
        </w:tc>
        <w:tc>
          <w:tcPr>
            <w:tcW w:w="8363"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36"/>
              <w:jc w:val="both"/>
              <w:rPr/>
            </w:pPr>
            <w:r>
              <w:rPr>
                <w:sz w:val="28"/>
                <w:szCs w:val="28"/>
                <w:lang w:val="vi-VN"/>
              </w:rPr>
              <w:t>Theo tác giả, điều khác biệt giữa hoa lau và các loài hoa</w:t>
            </w:r>
            <w:r>
              <w:rPr>
                <w:i/>
                <w:sz w:val="28"/>
                <w:szCs w:val="28"/>
                <w:lang w:val="vi-VN"/>
              </w:rPr>
              <w:t xml:space="preserve"> </w:t>
            </w:r>
            <w:r>
              <w:rPr>
                <w:sz w:val="28"/>
                <w:szCs w:val="28"/>
                <w:lang w:val="vi-VN"/>
              </w:rPr>
              <w:t>khác</w:t>
            </w:r>
            <w:r>
              <w:rPr>
                <w:sz w:val="28"/>
                <w:szCs w:val="28"/>
              </w:rPr>
              <w:t>:</w:t>
            </w:r>
          </w:p>
          <w:p>
            <w:pPr>
              <w:pStyle w:val="Normal"/>
              <w:rPr>
                <w:sz w:val="28"/>
                <w:szCs w:val="28"/>
              </w:rPr>
            </w:pPr>
            <w:r>
              <w:rPr>
                <w:i/>
                <w:sz w:val="28"/>
                <w:szCs w:val="28"/>
              </w:rPr>
              <w:t xml:space="preserve">- </w:t>
            </w:r>
            <w:r>
              <w:rPr>
                <w:i/>
                <w:sz w:val="28"/>
                <w:szCs w:val="28"/>
                <w:lang w:val="vi-VN"/>
              </w:rPr>
              <w:t xml:space="preserve">Mọi loài hoa đều sợ gió. </w:t>
            </w:r>
          </w:p>
          <w:p>
            <w:pPr>
              <w:pStyle w:val="Normal"/>
              <w:rPr>
                <w:sz w:val="28"/>
                <w:szCs w:val="28"/>
                <w:lang w:val="vi-VN"/>
              </w:rPr>
            </w:pPr>
            <w:r>
              <w:rPr>
                <w:i/>
                <w:sz w:val="28"/>
                <w:szCs w:val="28"/>
              </w:rPr>
              <w:t xml:space="preserve">- </w:t>
            </w:r>
            <w:r>
              <w:rPr>
                <w:i/>
                <w:sz w:val="28"/>
                <w:szCs w:val="28"/>
                <w:lang w:val="vi-VN"/>
              </w:rPr>
              <w:t xml:space="preserve">Nhưng riêng lau thì không sợ gió. </w:t>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0" w:before="0" w:after="60"/>
              <w:ind w:end="-108"/>
              <w:rPr>
                <w:b/>
                <w:bCs/>
                <w:color w:val="000000"/>
                <w:sz w:val="28"/>
                <w:szCs w:val="28"/>
                <w:lang w:val="vi-VN"/>
              </w:rPr>
            </w:pPr>
            <w:r>
              <w:rPr>
                <w:b/>
                <w:bCs/>
                <w:color w:val="000000"/>
                <w:sz w:val="28"/>
                <w:szCs w:val="28"/>
                <w:lang w:val="vi-VN"/>
              </w:rPr>
            </w:r>
          </w:p>
          <w:p>
            <w:pPr>
              <w:pStyle w:val="Normal"/>
              <w:spacing w:lineRule="atLeast" w:line="20" w:before="0" w:after="60"/>
              <w:ind w:end="-108"/>
              <w:jc w:val="center"/>
              <w:rPr>
                <w:bCs/>
                <w:color w:val="000000"/>
                <w:sz w:val="28"/>
                <w:szCs w:val="28"/>
              </w:rPr>
            </w:pPr>
            <w:r>
              <w:rPr>
                <w:bCs/>
                <w:color w:val="000000"/>
                <w:sz w:val="28"/>
                <w:szCs w:val="28"/>
              </w:rPr>
              <w:t>1.0</w:t>
            </w:r>
          </w:p>
        </w:tc>
        <w:tc>
          <w:tcPr>
            <w:tcW w:w="41" w:type="dxa"/>
            <w:tcBorders/>
            <w:tcMar>
              <w:start w:w="0" w:type="dxa"/>
              <w:end w:w="0" w:type="dxa"/>
            </w:tcMar>
          </w:tcPr>
          <w:p>
            <w:pPr>
              <w:pStyle w:val="Normal"/>
              <w:snapToGrid w:val="false"/>
              <w:rPr>
                <w:bCs/>
                <w:color w:val="000000"/>
                <w:sz w:val="28"/>
                <w:szCs w:val="28"/>
              </w:rPr>
            </w:pPr>
            <w:r>
              <w:rPr>
                <w:bCs/>
                <w:color w:val="000000"/>
                <w:sz w:val="28"/>
                <w:szCs w:val="28"/>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720"/>
              <w:jc w:val="both"/>
              <w:rPr>
                <w:b/>
                <w:bCs/>
                <w:color w:val="000000"/>
                <w:sz w:val="28"/>
                <w:szCs w:val="28"/>
              </w:rPr>
            </w:pPr>
            <w:r>
              <w:rPr>
                <w:b/>
                <w:bCs/>
                <w:color w:val="000000"/>
                <w:sz w:val="28"/>
                <w:szCs w:val="28"/>
              </w:rPr>
              <w:t>Câu 4.</w:t>
            </w:r>
          </w:p>
        </w:tc>
        <w:tc>
          <w:tcPr>
            <w:tcW w:w="8363"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35"/>
              <w:jc w:val="both"/>
              <w:rPr/>
            </w:pPr>
            <w:r>
              <w:rPr>
                <w:sz w:val="28"/>
                <w:szCs w:val="28"/>
                <w:lang w:val="vi-VN"/>
              </w:rPr>
              <w:t xml:space="preserve">Câu văn nói về hoa lau: </w:t>
            </w:r>
            <w:r>
              <w:rPr>
                <w:b/>
                <w:sz w:val="28"/>
                <w:szCs w:val="28"/>
                <w:lang w:val="vi-VN"/>
              </w:rPr>
              <w:t>“</w:t>
            </w:r>
            <w:r>
              <w:rPr>
                <w:i/>
                <w:sz w:val="28"/>
                <w:szCs w:val="28"/>
                <w:lang w:val="vi-VN"/>
              </w:rPr>
              <w:t>Đành tìm sự vững vàng trong thế chon von”</w:t>
            </w:r>
            <w:r>
              <w:rPr>
                <w:sz w:val="28"/>
                <w:szCs w:val="28"/>
                <w:lang w:val="vi-VN"/>
              </w:rPr>
              <w:t xml:space="preserve"> gợi suy nghĩ về thái độ sống của con người</w:t>
            </w:r>
            <w:r>
              <w:rPr>
                <w:sz w:val="28"/>
                <w:szCs w:val="28"/>
              </w:rPr>
              <w:t>:</w:t>
            </w:r>
          </w:p>
          <w:p>
            <w:pPr>
              <w:pStyle w:val="Normal"/>
              <w:spacing w:lineRule="atLeast" w:line="20" w:before="0" w:after="60"/>
              <w:ind w:end="35"/>
              <w:jc w:val="both"/>
              <w:rPr/>
            </w:pPr>
            <w:r>
              <w:rPr>
                <w:sz w:val="28"/>
                <w:szCs w:val="28"/>
              </w:rPr>
              <w:t xml:space="preserve">- Biết </w:t>
            </w:r>
            <w:r>
              <w:rPr>
                <w:sz w:val="28"/>
                <w:szCs w:val="28"/>
                <w:lang w:val="vi-VN"/>
              </w:rPr>
              <w:t xml:space="preserve">làm chủ hoàn cảnh, </w:t>
            </w:r>
            <w:r>
              <w:rPr>
                <w:sz w:val="28"/>
                <w:szCs w:val="28"/>
              </w:rPr>
              <w:t>vượt lên mọi khó khăn, vững vàng trước những nghịch cảnh</w:t>
            </w:r>
          </w:p>
          <w:p>
            <w:pPr>
              <w:pStyle w:val="Normal"/>
              <w:spacing w:lineRule="atLeast" w:line="20" w:before="0" w:after="60"/>
              <w:ind w:end="35"/>
              <w:jc w:val="both"/>
              <w:rPr>
                <w:sz w:val="28"/>
                <w:szCs w:val="28"/>
              </w:rPr>
            </w:pPr>
            <w:r>
              <w:rPr>
                <w:sz w:val="28"/>
                <w:szCs w:val="28"/>
              </w:rPr>
              <w:t>- Đó là thái độ sống tích cực cần được trân trọng</w:t>
            </w:r>
          </w:p>
          <w:p>
            <w:pPr>
              <w:pStyle w:val="Normal"/>
              <w:spacing w:lineRule="atLeast" w:line="20" w:before="0" w:after="60"/>
              <w:ind w:end="35"/>
              <w:jc w:val="both"/>
              <w:rPr>
                <w:i/>
                <w:sz w:val="28"/>
                <w:szCs w:val="28"/>
                <w:lang w:val="vi-VN"/>
              </w:rPr>
            </w:pPr>
            <w:r>
              <w:rPr>
                <w:i/>
                <w:sz w:val="28"/>
                <w:szCs w:val="28"/>
              </w:rPr>
              <w:t>( Học sinh có thể diễn đạt theo nhiều cách khác nhau, miễn là</w:t>
            </w:r>
            <w:r>
              <w:rPr>
                <w:i/>
                <w:sz w:val="28"/>
                <w:szCs w:val="28"/>
                <w:lang w:val="vi-VN"/>
              </w:rPr>
              <w:t xml:space="preserve"> phù hợp với yêu cầu của đề</w:t>
            </w:r>
            <w:r>
              <w:rPr>
                <w:i/>
                <w:sz w:val="28"/>
                <w:szCs w:val="28"/>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0" w:before="0" w:after="60"/>
              <w:ind w:end="-108"/>
              <w:jc w:val="center"/>
              <w:rPr>
                <w:b/>
                <w:bCs/>
                <w:i/>
                <w:color w:val="000000"/>
                <w:sz w:val="28"/>
                <w:szCs w:val="28"/>
                <w:lang w:val="vi-VN"/>
              </w:rPr>
            </w:pPr>
            <w:r>
              <w:rPr>
                <w:b/>
                <w:bCs/>
                <w:i/>
                <w:color w:val="000000"/>
                <w:sz w:val="28"/>
                <w:szCs w:val="28"/>
                <w:lang w:val="vi-VN"/>
              </w:rPr>
            </w:r>
          </w:p>
          <w:p>
            <w:pPr>
              <w:pStyle w:val="Normal"/>
              <w:spacing w:lineRule="atLeast" w:line="20" w:before="0" w:after="60"/>
              <w:ind w:end="-108"/>
              <w:jc w:val="center"/>
              <w:rPr>
                <w:bCs/>
                <w:color w:val="000000"/>
                <w:sz w:val="28"/>
                <w:szCs w:val="28"/>
              </w:rPr>
            </w:pPr>
            <w:r>
              <w:rPr>
                <w:bCs/>
                <w:color w:val="000000"/>
                <w:sz w:val="28"/>
                <w:szCs w:val="28"/>
              </w:rPr>
              <w:t>1.0</w:t>
            </w:r>
          </w:p>
        </w:tc>
        <w:tc>
          <w:tcPr>
            <w:tcW w:w="41" w:type="dxa"/>
            <w:tcBorders/>
            <w:tcMar>
              <w:start w:w="0" w:type="dxa"/>
              <w:end w:w="0" w:type="dxa"/>
            </w:tcMar>
          </w:tcPr>
          <w:p>
            <w:pPr>
              <w:pStyle w:val="Normal"/>
              <w:snapToGrid w:val="false"/>
              <w:rPr>
                <w:bCs/>
                <w:color w:val="000000"/>
                <w:sz w:val="28"/>
                <w:szCs w:val="28"/>
              </w:rPr>
            </w:pPr>
            <w:r>
              <w:rPr>
                <w:bCs/>
                <w:color w:val="000000"/>
                <w:sz w:val="28"/>
                <w:szCs w:val="28"/>
              </w:rPr>
            </w:r>
          </w:p>
        </w:tc>
      </w:tr>
      <w:tr>
        <w:trPr/>
        <w:tc>
          <w:tcPr>
            <w:tcW w:w="10247" w:type="dxa"/>
            <w:gridSpan w:val="4"/>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720"/>
              <w:jc w:val="both"/>
              <w:rPr>
                <w:b/>
                <w:bCs/>
                <w:color w:val="000000"/>
                <w:sz w:val="28"/>
                <w:szCs w:val="28"/>
              </w:rPr>
            </w:pPr>
            <w:r>
              <w:rPr>
                <w:b/>
                <w:bCs/>
                <w:color w:val="000000"/>
                <w:sz w:val="28"/>
                <w:szCs w:val="28"/>
              </w:rPr>
              <w:t>II. Làm Văn:</w:t>
            </w:r>
          </w:p>
        </w:tc>
      </w:tr>
      <w:tr>
        <w:trPr>
          <w:trHeight w:val="47"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720"/>
              <w:jc w:val="both"/>
              <w:rPr>
                <w:b/>
                <w:bCs/>
                <w:color w:val="000000"/>
                <w:sz w:val="28"/>
                <w:szCs w:val="28"/>
              </w:rPr>
            </w:pPr>
            <w:r>
              <w:rPr>
                <w:b/>
                <w:bCs/>
                <w:color w:val="000000"/>
                <w:sz w:val="28"/>
                <w:szCs w:val="28"/>
              </w:rPr>
              <w:t>1.</w:t>
            </w:r>
          </w:p>
        </w:tc>
        <w:tc>
          <w:tcPr>
            <w:tcW w:w="8363" w:type="dxa"/>
            <w:tcBorders>
              <w:top w:val="single" w:sz="4" w:space="0" w:color="000000"/>
              <w:start w:val="single" w:sz="4" w:space="0" w:color="000000"/>
              <w:bottom w:val="single" w:sz="4" w:space="0" w:color="000000"/>
              <w:end w:val="single" w:sz="4" w:space="0" w:color="000000"/>
            </w:tcBorders>
          </w:tcPr>
          <w:p>
            <w:pPr>
              <w:pStyle w:val="Normal"/>
              <w:spacing w:lineRule="atLeast" w:line="20"/>
              <w:ind w:end="-720"/>
              <w:jc w:val="both"/>
              <w:rPr>
                <w:b/>
                <w:bCs/>
                <w:color w:val="000000"/>
                <w:sz w:val="28"/>
                <w:szCs w:val="28"/>
              </w:rPr>
            </w:pPr>
            <w:r>
              <w:rPr>
                <w:b/>
                <w:bCs/>
                <w:color w:val="000000"/>
                <w:sz w:val="28"/>
                <w:szCs w:val="28"/>
              </w:rPr>
              <w:t>Yêu cầu về kĩ năng:</w:t>
            </w:r>
          </w:p>
          <w:p>
            <w:pPr>
              <w:pStyle w:val="Normal"/>
              <w:spacing w:lineRule="atLeast" w:line="20"/>
              <w:jc w:val="both"/>
              <w:rPr>
                <w:b/>
                <w:bCs/>
                <w:color w:val="000000"/>
                <w:sz w:val="28"/>
                <w:szCs w:val="28"/>
              </w:rPr>
            </w:pPr>
            <w:r>
              <w:rPr>
                <w:sz w:val="28"/>
                <w:szCs w:val="28"/>
              </w:rPr>
              <w:t xml:space="preserve">Đảm bảo cấu trúc bài nghị luận: </w:t>
            </w:r>
            <w:r>
              <w:rPr>
                <w:i/>
                <w:sz w:val="28"/>
                <w:szCs w:val="28"/>
              </w:rPr>
              <w:t>Mở bài</w:t>
            </w:r>
            <w:r>
              <w:rPr>
                <w:sz w:val="28"/>
                <w:szCs w:val="28"/>
              </w:rPr>
              <w:t xml:space="preserve"> nêu được vấn đề nghị luận. </w:t>
            </w:r>
            <w:r>
              <w:rPr>
                <w:i/>
                <w:sz w:val="28"/>
                <w:szCs w:val="28"/>
              </w:rPr>
              <w:t>Thân bài</w:t>
            </w:r>
            <w:r>
              <w:rPr>
                <w:sz w:val="28"/>
                <w:szCs w:val="28"/>
              </w:rPr>
              <w:t xml:space="preserve"> triển khai các luận điểm để giải quyết vấn đề. </w:t>
            </w:r>
            <w:r>
              <w:rPr>
                <w:i/>
                <w:sz w:val="28"/>
                <w:szCs w:val="28"/>
              </w:rPr>
              <w:t>Kết bài</w:t>
            </w:r>
            <w:r>
              <w:rPr>
                <w:sz w:val="28"/>
                <w:szCs w:val="28"/>
              </w:rPr>
              <w:t xml:space="preserve"> đánh giá, kết luận được vấn đề.</w:t>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0" w:before="0" w:after="60"/>
              <w:ind w:end="-45"/>
              <w:jc w:val="center"/>
              <w:rPr>
                <w:b/>
                <w:bCs/>
                <w:color w:val="000000"/>
                <w:sz w:val="28"/>
                <w:szCs w:val="28"/>
              </w:rPr>
            </w:pPr>
            <w:r>
              <w:rPr>
                <w:b/>
                <w:bCs/>
                <w:color w:val="000000"/>
                <w:sz w:val="28"/>
                <w:szCs w:val="28"/>
              </w:rPr>
            </w:r>
          </w:p>
          <w:p>
            <w:pPr>
              <w:pStyle w:val="Normal"/>
              <w:spacing w:lineRule="atLeast" w:line="20" w:before="0" w:after="60"/>
              <w:ind w:end="-45"/>
              <w:jc w:val="center"/>
              <w:rPr>
                <w:bCs/>
                <w:color w:val="000000"/>
                <w:sz w:val="28"/>
                <w:szCs w:val="28"/>
              </w:rPr>
            </w:pPr>
            <w:r>
              <w:rPr>
                <w:bCs/>
                <w:color w:val="000000"/>
                <w:sz w:val="28"/>
                <w:szCs w:val="28"/>
              </w:rPr>
              <w:t>0.5</w:t>
            </w:r>
          </w:p>
        </w:tc>
        <w:tc>
          <w:tcPr>
            <w:tcW w:w="41" w:type="dxa"/>
            <w:tcBorders/>
            <w:tcMar>
              <w:start w:w="0" w:type="dxa"/>
              <w:end w:w="0" w:type="dxa"/>
            </w:tcMar>
          </w:tcPr>
          <w:p>
            <w:pPr>
              <w:pStyle w:val="Normal"/>
              <w:snapToGrid w:val="false"/>
              <w:rPr>
                <w:bCs/>
                <w:color w:val="000000"/>
                <w:sz w:val="28"/>
                <w:szCs w:val="28"/>
              </w:rPr>
            </w:pPr>
            <w:r>
              <w:rPr>
                <w:bCs/>
                <w:color w:val="000000"/>
                <w:sz w:val="28"/>
                <w:szCs w:val="28"/>
              </w:rPr>
            </w:r>
          </w:p>
        </w:tc>
      </w:tr>
      <w:tr>
        <w:trPr>
          <w:trHeight w:val="47"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720"/>
              <w:jc w:val="both"/>
              <w:rPr>
                <w:b/>
                <w:bCs/>
                <w:color w:val="000000"/>
                <w:sz w:val="28"/>
                <w:szCs w:val="28"/>
              </w:rPr>
            </w:pPr>
            <w:r>
              <w:rPr>
                <w:b/>
                <w:bCs/>
                <w:color w:val="000000"/>
                <w:sz w:val="28"/>
                <w:szCs w:val="28"/>
              </w:rPr>
              <w:t>2.</w:t>
            </w:r>
          </w:p>
        </w:tc>
        <w:tc>
          <w:tcPr>
            <w:tcW w:w="8363" w:type="dxa"/>
            <w:tcBorders>
              <w:top w:val="single" w:sz="4" w:space="0" w:color="000000"/>
              <w:start w:val="single" w:sz="4" w:space="0" w:color="000000"/>
              <w:bottom w:val="single" w:sz="4" w:space="0" w:color="000000"/>
              <w:end w:val="single" w:sz="4" w:space="0" w:color="000000"/>
            </w:tcBorders>
          </w:tcPr>
          <w:p>
            <w:pPr>
              <w:pStyle w:val="Normal"/>
              <w:spacing w:lineRule="atLeast" w:line="20"/>
              <w:ind w:end="-720"/>
              <w:jc w:val="both"/>
              <w:rPr>
                <w:b/>
                <w:bCs/>
                <w:color w:val="000000"/>
                <w:sz w:val="28"/>
                <w:szCs w:val="28"/>
              </w:rPr>
            </w:pPr>
            <w:r>
              <w:rPr>
                <w:b/>
                <w:bCs/>
                <w:color w:val="000000"/>
                <w:sz w:val="28"/>
                <w:szCs w:val="28"/>
              </w:rPr>
              <w:t>Yêu cầu về kiến thức:</w:t>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0" w:before="0" w:after="60"/>
              <w:ind w:end="-45"/>
              <w:jc w:val="center"/>
              <w:rPr>
                <w:b/>
                <w:bCs/>
                <w:color w:val="000000"/>
                <w:sz w:val="28"/>
                <w:szCs w:val="28"/>
              </w:rPr>
            </w:pPr>
            <w:r>
              <w:rPr>
                <w:b/>
                <w:bCs/>
                <w:color w:val="000000"/>
                <w:sz w:val="28"/>
                <w:szCs w:val="28"/>
              </w:rPr>
            </w:r>
          </w:p>
        </w:tc>
        <w:tc>
          <w:tcPr>
            <w:tcW w:w="41" w:type="dxa"/>
            <w:tcBorders/>
            <w:tcMar>
              <w:start w:w="0" w:type="dxa"/>
              <w:end w:w="0" w:type="dxa"/>
            </w:tcMar>
          </w:tcPr>
          <w:p>
            <w:pPr>
              <w:pStyle w:val="Normal"/>
              <w:snapToGrid w:val="false"/>
              <w:rPr>
                <w:bCs/>
                <w:color w:val="000000"/>
                <w:sz w:val="28"/>
                <w:szCs w:val="28"/>
              </w:rPr>
            </w:pPr>
            <w:r>
              <w:rPr>
                <w:bCs/>
                <w:color w:val="000000"/>
                <w:sz w:val="28"/>
                <w:szCs w:val="28"/>
              </w:rPr>
            </w:r>
          </w:p>
        </w:tc>
      </w:tr>
      <w:tr>
        <w:trPr>
          <w:trHeight w:val="47"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720"/>
              <w:jc w:val="both"/>
              <w:rPr>
                <w:b/>
                <w:bCs/>
                <w:color w:val="000000"/>
                <w:sz w:val="28"/>
                <w:szCs w:val="28"/>
              </w:rPr>
            </w:pPr>
            <w:r>
              <w:rPr>
                <w:b/>
                <w:bCs/>
                <w:color w:val="000000"/>
                <w:sz w:val="28"/>
                <w:szCs w:val="28"/>
              </w:rPr>
              <w:t>a.</w:t>
            </w:r>
          </w:p>
        </w:tc>
        <w:tc>
          <w:tcPr>
            <w:tcW w:w="8363" w:type="dxa"/>
            <w:tcBorders>
              <w:top w:val="single" w:sz="4" w:space="0" w:color="000000"/>
              <w:start w:val="single" w:sz="4" w:space="0" w:color="000000"/>
              <w:bottom w:val="single" w:sz="4" w:space="0" w:color="000000"/>
              <w:end w:val="single" w:sz="4" w:space="0" w:color="000000"/>
            </w:tcBorders>
          </w:tcPr>
          <w:p>
            <w:pPr>
              <w:pStyle w:val="Normal"/>
              <w:jc w:val="both"/>
              <w:rPr>
                <w:sz w:val="28"/>
                <w:szCs w:val="28"/>
              </w:rPr>
            </w:pPr>
            <w:r>
              <w:rPr>
                <w:sz w:val="28"/>
                <w:szCs w:val="28"/>
              </w:rPr>
              <w:t>Xác định đúng vấn đề nghị luận.</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45"/>
              <w:jc w:val="center"/>
              <w:rPr>
                <w:bCs/>
                <w:color w:val="000000"/>
                <w:sz w:val="28"/>
                <w:szCs w:val="28"/>
              </w:rPr>
            </w:pPr>
            <w:r>
              <w:rPr>
                <w:bCs/>
                <w:color w:val="000000"/>
                <w:sz w:val="28"/>
                <w:szCs w:val="28"/>
              </w:rPr>
              <w:t>0.5</w:t>
            </w:r>
          </w:p>
        </w:tc>
        <w:tc>
          <w:tcPr>
            <w:tcW w:w="41" w:type="dxa"/>
            <w:tcBorders/>
            <w:tcMar>
              <w:start w:w="0" w:type="dxa"/>
              <w:end w:w="0" w:type="dxa"/>
            </w:tcMar>
          </w:tcPr>
          <w:p>
            <w:pPr>
              <w:pStyle w:val="Normal"/>
              <w:snapToGrid w:val="false"/>
              <w:rPr>
                <w:bCs/>
                <w:color w:val="000000"/>
                <w:sz w:val="28"/>
                <w:szCs w:val="28"/>
              </w:rPr>
            </w:pPr>
            <w:r>
              <w:rPr>
                <w:bCs/>
                <w:color w:val="000000"/>
                <w:sz w:val="28"/>
                <w:szCs w:val="28"/>
              </w:rPr>
            </w:r>
          </w:p>
        </w:tc>
      </w:tr>
      <w:tr>
        <w:trPr>
          <w:trHeight w:val="47"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720"/>
              <w:jc w:val="both"/>
              <w:rPr>
                <w:b/>
                <w:bCs/>
                <w:color w:val="000000"/>
                <w:sz w:val="28"/>
                <w:szCs w:val="28"/>
              </w:rPr>
            </w:pPr>
            <w:r>
              <w:rPr>
                <w:b/>
                <w:bCs/>
                <w:color w:val="000000"/>
                <w:sz w:val="28"/>
                <w:szCs w:val="28"/>
              </w:rPr>
              <w:t>b.</w:t>
            </w:r>
          </w:p>
        </w:tc>
        <w:tc>
          <w:tcPr>
            <w:tcW w:w="8363" w:type="dxa"/>
            <w:tcBorders>
              <w:top w:val="single" w:sz="4" w:space="0" w:color="000000"/>
              <w:start w:val="single" w:sz="4" w:space="0" w:color="000000"/>
              <w:bottom w:val="single" w:sz="4" w:space="0" w:color="000000"/>
              <w:end w:val="single" w:sz="4" w:space="0" w:color="000000"/>
            </w:tcBorders>
          </w:tcPr>
          <w:p>
            <w:pPr>
              <w:pStyle w:val="Normal"/>
              <w:jc w:val="both"/>
              <w:rPr>
                <w:sz w:val="28"/>
                <w:szCs w:val="28"/>
              </w:rPr>
            </w:pPr>
            <w:r>
              <w:rPr>
                <w:sz w:val="28"/>
                <w:szCs w:val="28"/>
              </w:rPr>
              <w:t>Triển khai vấn đề nghị luận thành các luận điểm; vận dụng tốt các thao tác lập luận, kết hợp chặt chẽ giữa lí lẽ và dẫn chứng.</w:t>
            </w:r>
          </w:p>
          <w:p>
            <w:pPr>
              <w:pStyle w:val="Normal"/>
              <w:jc w:val="both"/>
              <w:rPr>
                <w:b/>
                <w:i/>
                <w:sz w:val="28"/>
                <w:szCs w:val="28"/>
              </w:rPr>
            </w:pPr>
            <w:r>
              <w:rPr>
                <w:sz w:val="28"/>
                <w:szCs w:val="28"/>
              </w:rPr>
              <w:t>Học sinh có thể trình bày hệ thống các luận điểm theo nhiều cách khác nhau nhưng cần đảm bảo các nội dung sau:</w:t>
            </w:r>
          </w:p>
          <w:p>
            <w:pPr>
              <w:pStyle w:val="Normal"/>
              <w:jc w:val="both"/>
              <w:rPr/>
            </w:pPr>
            <w:r>
              <w:rPr>
                <w:sz w:val="28"/>
                <w:szCs w:val="28"/>
              </w:rPr>
              <w:t xml:space="preserve">b.1. Giới thiệu khái quát về tác giả, tác phẩm và </w:t>
            </w:r>
            <w:r>
              <w:rPr>
                <w:color w:val="000000"/>
                <w:sz w:val="28"/>
                <w:szCs w:val="28"/>
              </w:rPr>
              <w:t>vấn đề nghị luận.</w:t>
            </w:r>
          </w:p>
          <w:p>
            <w:pPr>
              <w:pStyle w:val="Normal"/>
              <w:jc w:val="both"/>
              <w:rPr/>
            </w:pPr>
            <w:r>
              <w:rPr>
                <w:sz w:val="28"/>
                <w:szCs w:val="28"/>
              </w:rPr>
              <w:t xml:space="preserve">b.2. </w:t>
            </w:r>
            <w:r>
              <w:rPr>
                <w:color w:val="000000"/>
                <w:sz w:val="28"/>
                <w:szCs w:val="28"/>
              </w:rPr>
              <w:t>Phân tích nhân vật Ngô Tử Văn:</w:t>
            </w:r>
          </w:p>
          <w:p>
            <w:pPr>
              <w:pStyle w:val="NormalWeb"/>
              <w:spacing w:before="0" w:after="0"/>
              <w:jc w:val="both"/>
              <w:rPr>
                <w:i/>
                <w:sz w:val="28"/>
                <w:szCs w:val="28"/>
              </w:rPr>
            </w:pPr>
            <w:r>
              <w:rPr>
                <w:bCs/>
                <w:i/>
                <w:sz w:val="28"/>
                <w:szCs w:val="28"/>
              </w:rPr>
              <w:t>-</w:t>
            </w:r>
            <w:r>
              <w:rPr>
                <w:bCs/>
                <w:i/>
                <w:sz w:val="28"/>
                <w:szCs w:val="28"/>
                <w:lang w:val="vi-VN"/>
              </w:rPr>
              <w:t xml:space="preserve"> </w:t>
            </w:r>
            <w:r>
              <w:rPr>
                <w:bCs/>
                <w:i/>
                <w:sz w:val="28"/>
                <w:szCs w:val="28"/>
              </w:rPr>
              <w:t>Giới thiệu nhân vật:</w:t>
            </w:r>
          </w:p>
          <w:p>
            <w:pPr>
              <w:pStyle w:val="NormalWeb"/>
              <w:spacing w:before="0" w:after="0"/>
              <w:jc w:val="both"/>
              <w:rPr>
                <w:sz w:val="28"/>
                <w:szCs w:val="28"/>
                <w:lang w:val="vi-VN"/>
              </w:rPr>
            </w:pPr>
            <w:r>
              <w:rPr>
                <w:sz w:val="28"/>
                <w:szCs w:val="28"/>
                <w:lang w:val="vi-VN"/>
              </w:rPr>
              <w:t>+ Lai lịch: tên Soạn, người huyện Yên Dũng, đất Lạng Giang, nổi tiếng khắp vùng Bắc</w:t>
            </w:r>
          </w:p>
          <w:p>
            <w:pPr>
              <w:pStyle w:val="NormalWeb"/>
              <w:spacing w:before="0" w:after="0"/>
              <w:jc w:val="both"/>
              <w:rPr/>
            </w:pPr>
            <w:r>
              <w:rPr>
                <w:sz w:val="28"/>
                <w:szCs w:val="28"/>
                <w:lang w:val="vi-VN"/>
              </w:rPr>
              <w:t xml:space="preserve">+ Tính cách: khảng khái, cương trực nóng nảy, </w:t>
            </w:r>
            <w:r>
              <w:rPr>
                <w:i/>
                <w:sz w:val="28"/>
                <w:szCs w:val="28"/>
                <w:lang w:val="vi-VN"/>
              </w:rPr>
              <w:t>thấy sự gian tà thì không chịu được</w:t>
            </w:r>
            <w:r>
              <w:rPr>
                <w:sz w:val="28"/>
                <w:szCs w:val="28"/>
                <w:lang w:val="vi-VN"/>
              </w:rPr>
              <w:t>.</w:t>
            </w:r>
          </w:p>
          <w:p>
            <w:pPr>
              <w:pStyle w:val="Normal"/>
              <w:jc w:val="both"/>
              <w:rPr>
                <w:i/>
                <w:color w:val="000000"/>
                <w:sz w:val="28"/>
                <w:szCs w:val="28"/>
                <w:lang w:val="vi-VN"/>
              </w:rPr>
            </w:pPr>
            <w:r>
              <w:rPr>
                <w:i/>
                <w:color w:val="000000"/>
                <w:sz w:val="28"/>
                <w:szCs w:val="28"/>
                <w:lang w:val="vi-VN"/>
              </w:rPr>
              <w:t>- Những hành động:</w:t>
            </w:r>
          </w:p>
          <w:p>
            <w:pPr>
              <w:pStyle w:val="Normal"/>
              <w:rPr>
                <w:sz w:val="28"/>
                <w:szCs w:val="28"/>
                <w:lang w:val="vi-VN"/>
              </w:rPr>
            </w:pPr>
            <w:r>
              <w:rPr>
                <w:sz w:val="28"/>
                <w:szCs w:val="28"/>
                <w:lang w:val="vi-VN"/>
              </w:rPr>
              <w:t xml:space="preserve">+ Đốt đền, trừ hại cho dân. </w:t>
            </w:r>
          </w:p>
          <w:p>
            <w:pPr>
              <w:pStyle w:val="Normal"/>
              <w:rPr>
                <w:sz w:val="28"/>
                <w:szCs w:val="28"/>
                <w:lang w:val="vi-VN"/>
              </w:rPr>
            </w:pPr>
            <w:r>
              <w:rPr>
                <w:sz w:val="28"/>
                <w:szCs w:val="28"/>
                <w:lang w:val="vi-VN"/>
              </w:rPr>
              <w:t>+ Đấu tranh đến cùng để diệt trừ hồn ma tên tướng giặc, làm sáng tỏ nỗi oan và phục hồi danh vị cho Thổ thần nước Việt.</w:t>
            </w:r>
          </w:p>
          <w:p>
            <w:pPr>
              <w:pStyle w:val="Normal"/>
              <w:rPr>
                <w:sz w:val="28"/>
                <w:szCs w:val="28"/>
                <w:lang w:val="vi-VN"/>
              </w:rPr>
            </w:pPr>
            <w:r>
              <w:rPr>
                <w:sz w:val="28"/>
                <w:szCs w:val="28"/>
                <w:lang w:val="vi-VN"/>
              </w:rPr>
              <w:t>+ Sẵn sàng nhận chức phán sự đền Tản Viên để thực hiện công lí.</w:t>
            </w:r>
          </w:p>
          <w:p>
            <w:pPr>
              <w:pStyle w:val="Normal"/>
              <w:jc w:val="both"/>
              <w:rPr>
                <w:sz w:val="28"/>
                <w:szCs w:val="28"/>
                <w:lang w:val="vi-VN"/>
              </w:rPr>
            </w:pPr>
            <w:r>
              <w:rPr>
                <w:sz w:val="28"/>
                <w:szCs w:val="28"/>
                <w:lang w:val="vi-VN"/>
              </w:rPr>
              <w:t xml:space="preserve">→ </w:t>
            </w:r>
            <w:r>
              <w:rPr>
                <w:sz w:val="28"/>
                <w:szCs w:val="28"/>
                <w:lang w:val="vi-VN"/>
              </w:rPr>
              <w:t xml:space="preserve">Ngô Tử Văn là người cương trực, yêu chính nghĩa, dũng cảm, kiên cường và giàu tinh thần dân tộc. </w:t>
            </w:r>
          </w:p>
          <w:p>
            <w:pPr>
              <w:pStyle w:val="Normal"/>
              <w:jc w:val="both"/>
              <w:rPr/>
            </w:pPr>
            <w:r>
              <w:rPr>
                <w:color w:val="000000"/>
                <w:sz w:val="28"/>
                <w:szCs w:val="28"/>
                <w:lang w:val="vi-VN"/>
              </w:rPr>
              <w:t xml:space="preserve">- </w:t>
            </w:r>
            <w:r>
              <w:rPr>
                <w:i/>
                <w:color w:val="000000"/>
                <w:sz w:val="28"/>
                <w:szCs w:val="28"/>
                <w:lang w:val="vi-VN"/>
              </w:rPr>
              <w:t>Chiến thắng của Ngô Tử Văn:</w:t>
            </w:r>
            <w:r>
              <w:rPr>
                <w:color w:val="000000"/>
                <w:sz w:val="28"/>
                <w:szCs w:val="28"/>
                <w:lang w:val="vi-VN"/>
              </w:rPr>
              <w:t xml:space="preserve"> Thể hiện tinh thần dân tộc mạnh mẽ và niềm tin vào sự chiến thắng tất yếu của chính nghĩa</w:t>
            </w:r>
          </w:p>
          <w:p>
            <w:pPr>
              <w:pStyle w:val="Normal"/>
              <w:jc w:val="both"/>
              <w:rPr/>
            </w:pPr>
            <w:r>
              <w:rPr>
                <w:i/>
                <w:color w:val="000000"/>
                <w:sz w:val="28"/>
                <w:szCs w:val="28"/>
                <w:lang w:val="vi-VN"/>
              </w:rPr>
              <w:t>- Lời bình ở cuối truyện:</w:t>
            </w:r>
            <w:r>
              <w:rPr>
                <w:color w:val="000000"/>
                <w:sz w:val="28"/>
                <w:szCs w:val="28"/>
                <w:lang w:val="vi-VN"/>
              </w:rPr>
              <w:t xml:space="preserve"> Đề cao, ca ngợi bản lĩnh của Ngô Tử Văn nói riêng và kẻ sĩ nói chung.</w:t>
            </w:r>
          </w:p>
          <w:p>
            <w:pPr>
              <w:pStyle w:val="Normal"/>
              <w:jc w:val="both"/>
              <w:rPr/>
            </w:pPr>
            <w:r>
              <w:rPr>
                <w:sz w:val="28"/>
                <w:szCs w:val="28"/>
                <w:lang w:val="vi-VN"/>
              </w:rPr>
              <w:t xml:space="preserve">b.3. </w:t>
            </w:r>
            <w:r>
              <w:rPr>
                <w:color w:val="000000"/>
                <w:sz w:val="28"/>
                <w:szCs w:val="28"/>
                <w:lang w:val="vi-VN"/>
              </w:rPr>
              <w:t xml:space="preserve"> Đánh giá chung:</w:t>
            </w:r>
          </w:p>
          <w:p>
            <w:pPr>
              <w:pStyle w:val="Normal"/>
              <w:jc w:val="both"/>
              <w:rPr/>
            </w:pPr>
            <w:r>
              <w:rPr>
                <w:color w:val="000000"/>
                <w:sz w:val="28"/>
                <w:szCs w:val="28"/>
                <w:lang w:val="vi-VN"/>
              </w:rPr>
              <w:t xml:space="preserve">- Ngô Tử Văn là nhân vật đặc trưng của thể loại truyền kì, được xây dựng bằng </w:t>
            </w:r>
            <w:r>
              <w:rPr>
                <w:spacing w:val="-2"/>
                <w:sz w:val="28"/>
                <w:szCs w:val="28"/>
                <w:lang w:val="vi-VN"/>
              </w:rPr>
              <w:t>nhiều yếu tố kì ảo, nhưng vẫn đậm chất hiện thực.</w:t>
            </w:r>
          </w:p>
          <w:p>
            <w:pPr>
              <w:pStyle w:val="Normal"/>
              <w:jc w:val="both"/>
              <w:rPr/>
            </w:pPr>
            <w:r>
              <w:rPr>
                <w:color w:val="000000"/>
                <w:sz w:val="28"/>
                <w:szCs w:val="28"/>
                <w:lang w:val="vi-VN"/>
              </w:rPr>
              <w:t>- Qua nhân vật Ngô Tử Văn, tác giả</w:t>
            </w:r>
            <w:r>
              <w:rPr>
                <w:sz w:val="28"/>
                <w:szCs w:val="28"/>
                <w:lang w:val="vi-VN"/>
              </w:rPr>
              <w:t xml:space="preserve"> cổ vũ tinh thần yêu nước, lòng tự tôn dân tộc.</w:t>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0" w:before="0" w:after="60"/>
              <w:ind w:end="-45"/>
              <w:jc w:val="center"/>
              <w:rPr>
                <w:bCs/>
                <w:color w:val="000000"/>
                <w:sz w:val="28"/>
                <w:szCs w:val="28"/>
                <w:lang w:val="vi-VN"/>
              </w:rPr>
            </w:pPr>
            <w:r>
              <w:rPr>
                <w:bCs/>
                <w:color w:val="000000"/>
                <w:sz w:val="28"/>
                <w:szCs w:val="28"/>
                <w:lang w:val="vi-VN"/>
              </w:rPr>
            </w:r>
          </w:p>
          <w:p>
            <w:pPr>
              <w:pStyle w:val="Normal"/>
              <w:spacing w:lineRule="atLeast" w:line="20" w:before="0" w:after="60"/>
              <w:ind w:end="-45"/>
              <w:rPr>
                <w:bCs/>
                <w:color w:val="000000"/>
                <w:sz w:val="28"/>
                <w:szCs w:val="28"/>
                <w:lang w:val="vi-VN"/>
              </w:rPr>
            </w:pPr>
            <w:r>
              <w:rPr>
                <w:bCs/>
                <w:color w:val="000000"/>
                <w:sz w:val="28"/>
                <w:szCs w:val="28"/>
                <w:lang w:val="vi-VN"/>
              </w:rPr>
            </w:r>
          </w:p>
          <w:p>
            <w:pPr>
              <w:pStyle w:val="Normal"/>
              <w:spacing w:lineRule="atLeast" w:line="20" w:before="0" w:after="60"/>
              <w:ind w:end="-45"/>
              <w:rPr>
                <w:bCs/>
                <w:color w:val="000000"/>
                <w:sz w:val="28"/>
                <w:szCs w:val="28"/>
                <w:lang w:val="vi-VN"/>
              </w:rPr>
            </w:pPr>
            <w:r>
              <w:rPr>
                <w:bCs/>
                <w:color w:val="000000"/>
                <w:sz w:val="28"/>
                <w:szCs w:val="28"/>
                <w:lang w:val="vi-VN"/>
              </w:rPr>
              <w:t xml:space="preserve">  </w:t>
            </w:r>
            <w:r>
              <w:rPr>
                <w:bCs/>
                <w:color w:val="000000"/>
                <w:sz w:val="28"/>
                <w:szCs w:val="28"/>
                <w:lang w:val="vi-VN"/>
              </w:rPr>
              <w:t>5.0</w:t>
            </w:r>
          </w:p>
          <w:p>
            <w:pPr>
              <w:pStyle w:val="Normal"/>
              <w:spacing w:lineRule="atLeast" w:line="20" w:before="0" w:after="60"/>
              <w:ind w:end="-45"/>
              <w:rPr>
                <w:bCs/>
                <w:color w:val="000000"/>
                <w:sz w:val="28"/>
                <w:szCs w:val="28"/>
                <w:lang w:val="vi-VN"/>
              </w:rPr>
            </w:pPr>
            <w:r>
              <w:rPr>
                <w:bCs/>
                <w:color w:val="000000"/>
                <w:sz w:val="28"/>
                <w:szCs w:val="28"/>
                <w:lang w:val="vi-VN"/>
              </w:rPr>
            </w:r>
          </w:p>
          <w:p>
            <w:pPr>
              <w:pStyle w:val="Normal"/>
              <w:spacing w:lineRule="atLeast" w:line="20" w:before="0" w:after="60"/>
              <w:ind w:end="-45"/>
              <w:rPr>
                <w:bCs/>
                <w:color w:val="000000"/>
                <w:sz w:val="28"/>
                <w:szCs w:val="28"/>
                <w:lang w:val="vi-VN"/>
              </w:rPr>
            </w:pPr>
            <w:r>
              <w:rPr>
                <w:bCs/>
                <w:color w:val="000000"/>
                <w:sz w:val="28"/>
                <w:szCs w:val="28"/>
                <w:lang w:val="vi-VN"/>
              </w:rPr>
            </w:r>
          </w:p>
        </w:tc>
        <w:tc>
          <w:tcPr>
            <w:tcW w:w="41" w:type="dxa"/>
            <w:tcBorders/>
            <w:tcMar>
              <w:start w:w="0" w:type="dxa"/>
              <w:end w:w="0" w:type="dxa"/>
            </w:tcMar>
          </w:tcPr>
          <w:p>
            <w:pPr>
              <w:pStyle w:val="Normal"/>
              <w:snapToGrid w:val="false"/>
              <w:rPr>
                <w:bCs/>
                <w:color w:val="000000"/>
                <w:sz w:val="28"/>
                <w:szCs w:val="28"/>
                <w:lang w:val="vi-VN"/>
              </w:rPr>
            </w:pPr>
            <w:r>
              <w:rPr>
                <w:bCs/>
                <w:color w:val="000000"/>
                <w:sz w:val="28"/>
                <w:szCs w:val="28"/>
                <w:lang w:val="vi-VN"/>
              </w:rPr>
            </w:r>
          </w:p>
        </w:tc>
      </w:tr>
      <w:tr>
        <w:trPr>
          <w:trHeight w:val="47"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720"/>
              <w:jc w:val="both"/>
              <w:rPr>
                <w:b/>
                <w:bCs/>
                <w:color w:val="000000"/>
                <w:sz w:val="28"/>
                <w:szCs w:val="28"/>
              </w:rPr>
            </w:pPr>
            <w:r>
              <w:rPr>
                <w:b/>
                <w:bCs/>
                <w:color w:val="000000"/>
                <w:sz w:val="28"/>
                <w:szCs w:val="28"/>
              </w:rPr>
              <w:t>c.</w:t>
            </w:r>
          </w:p>
        </w:tc>
        <w:tc>
          <w:tcPr>
            <w:tcW w:w="8363" w:type="dxa"/>
            <w:tcBorders>
              <w:top w:val="single" w:sz="4" w:space="0" w:color="000000"/>
              <w:start w:val="single" w:sz="4" w:space="0" w:color="000000"/>
              <w:bottom w:val="single" w:sz="4" w:space="0" w:color="000000"/>
              <w:end w:val="single" w:sz="4" w:space="0" w:color="000000"/>
            </w:tcBorders>
          </w:tcPr>
          <w:p>
            <w:pPr>
              <w:pStyle w:val="Normal"/>
              <w:jc w:val="both"/>
              <w:rPr>
                <w:sz w:val="28"/>
                <w:szCs w:val="28"/>
              </w:rPr>
            </w:pPr>
            <w:r>
              <w:rPr>
                <w:sz w:val="28"/>
                <w:szCs w:val="28"/>
              </w:rPr>
              <w:t>Văn viết đúng chuẩn chính tả, ngữ pháp tiếng Việt.</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45"/>
              <w:jc w:val="center"/>
              <w:rPr>
                <w:bCs/>
                <w:color w:val="000000"/>
                <w:sz w:val="28"/>
                <w:szCs w:val="28"/>
              </w:rPr>
            </w:pPr>
            <w:r>
              <w:rPr>
                <w:bCs/>
                <w:color w:val="000000"/>
                <w:sz w:val="28"/>
                <w:szCs w:val="28"/>
              </w:rPr>
              <w:t>0,5</w:t>
            </w:r>
          </w:p>
        </w:tc>
        <w:tc>
          <w:tcPr>
            <w:tcW w:w="41" w:type="dxa"/>
            <w:tcBorders/>
            <w:tcMar>
              <w:start w:w="0" w:type="dxa"/>
              <w:end w:w="0" w:type="dxa"/>
            </w:tcMar>
          </w:tcPr>
          <w:p>
            <w:pPr>
              <w:pStyle w:val="Normal"/>
              <w:snapToGrid w:val="false"/>
              <w:rPr>
                <w:bCs/>
                <w:color w:val="000000"/>
                <w:sz w:val="28"/>
                <w:szCs w:val="28"/>
              </w:rPr>
            </w:pPr>
            <w:r>
              <w:rPr>
                <w:bCs/>
                <w:color w:val="000000"/>
                <w:sz w:val="28"/>
                <w:szCs w:val="28"/>
              </w:rPr>
            </w:r>
          </w:p>
        </w:tc>
      </w:tr>
      <w:tr>
        <w:trPr>
          <w:trHeight w:val="47"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720"/>
              <w:jc w:val="both"/>
              <w:rPr>
                <w:b/>
                <w:bCs/>
                <w:color w:val="000000"/>
                <w:sz w:val="28"/>
                <w:szCs w:val="28"/>
              </w:rPr>
            </w:pPr>
            <w:r>
              <w:rPr>
                <w:b/>
                <w:bCs/>
                <w:color w:val="000000"/>
                <w:sz w:val="28"/>
                <w:szCs w:val="28"/>
              </w:rPr>
              <w:t>d.</w:t>
            </w:r>
          </w:p>
        </w:tc>
        <w:tc>
          <w:tcPr>
            <w:tcW w:w="8363" w:type="dxa"/>
            <w:tcBorders>
              <w:top w:val="single" w:sz="4" w:space="0" w:color="000000"/>
              <w:start w:val="single" w:sz="4" w:space="0" w:color="000000"/>
              <w:bottom w:val="single" w:sz="4" w:space="0" w:color="000000"/>
              <w:end w:val="single" w:sz="4" w:space="0" w:color="000000"/>
            </w:tcBorders>
          </w:tcPr>
          <w:p>
            <w:pPr>
              <w:pStyle w:val="Normal"/>
              <w:jc w:val="both"/>
              <w:rPr>
                <w:sz w:val="28"/>
                <w:szCs w:val="28"/>
              </w:rPr>
            </w:pPr>
            <w:r>
              <w:rPr>
                <w:sz w:val="28"/>
                <w:szCs w:val="28"/>
              </w:rPr>
              <w:t>Có cách cảm nhận mới mẻ, cách trình bày sáng tạo, hợp lý.</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60"/>
              <w:ind w:end="-45"/>
              <w:jc w:val="center"/>
              <w:rPr>
                <w:bCs/>
                <w:color w:val="000000"/>
                <w:sz w:val="28"/>
                <w:szCs w:val="28"/>
              </w:rPr>
            </w:pPr>
            <w:r>
              <w:rPr>
                <w:bCs/>
                <w:color w:val="000000"/>
                <w:sz w:val="28"/>
                <w:szCs w:val="28"/>
              </w:rPr>
              <w:t>0,5</w:t>
            </w:r>
          </w:p>
        </w:tc>
        <w:tc>
          <w:tcPr>
            <w:tcW w:w="41" w:type="dxa"/>
            <w:tcBorders/>
            <w:tcMar>
              <w:start w:w="0" w:type="dxa"/>
              <w:end w:w="0" w:type="dxa"/>
            </w:tcMar>
          </w:tcPr>
          <w:p>
            <w:pPr>
              <w:pStyle w:val="Normal"/>
              <w:snapToGrid w:val="false"/>
              <w:rPr>
                <w:bCs/>
                <w:color w:val="000000"/>
                <w:sz w:val="28"/>
                <w:szCs w:val="28"/>
              </w:rPr>
            </w:pPr>
            <w:r>
              <w:rPr>
                <w:bCs/>
                <w:color w:val="000000"/>
                <w:sz w:val="28"/>
                <w:szCs w:val="28"/>
              </w:rPr>
            </w:r>
          </w:p>
        </w:tc>
      </w:tr>
    </w:tbl>
    <w:p>
      <w:pPr>
        <w:pStyle w:val="Normal"/>
        <w:spacing w:lineRule="atLeast" w:line="20" w:before="0" w:after="60"/>
        <w:ind w:firstLine="720" w:end="-720"/>
        <w:jc w:val="both"/>
        <w:rPr>
          <w:b/>
          <w:bCs/>
          <w:color w:val="000000"/>
          <w:sz w:val="28"/>
          <w:szCs w:val="28"/>
        </w:rPr>
      </w:pPr>
      <w:r>
        <w:rPr>
          <w:b/>
          <w:bCs/>
          <w:color w:val="000000"/>
          <w:sz w:val="28"/>
          <w:szCs w:val="28"/>
        </w:rPr>
      </w:r>
    </w:p>
    <w:p>
      <w:pPr>
        <w:pStyle w:val="Normal"/>
        <w:spacing w:lineRule="atLeast" w:line="20" w:before="0" w:after="60"/>
        <w:ind w:firstLine="720" w:end="-720"/>
        <w:jc w:val="both"/>
        <w:rPr>
          <w:b/>
          <w:bCs/>
          <w:color w:val="000000"/>
          <w:sz w:val="28"/>
          <w:szCs w:val="28"/>
        </w:rPr>
      </w:pPr>
      <w:r>
        <w:rPr>
          <w:b/>
          <w:bCs/>
          <w:color w:val="000000"/>
          <w:sz w:val="28"/>
          <w:szCs w:val="28"/>
        </w:rPr>
      </w:r>
    </w:p>
    <w:p>
      <w:pPr>
        <w:pStyle w:val="Normal"/>
        <w:spacing w:lineRule="atLeast" w:line="20" w:before="0" w:after="60"/>
        <w:jc w:val="center"/>
        <w:rPr>
          <w:sz w:val="28"/>
          <w:szCs w:val="28"/>
        </w:rPr>
      </w:pPr>
      <w:r>
        <w:rPr>
          <w:sz w:val="28"/>
          <w:szCs w:val="28"/>
        </w:rPr>
        <w:t>------ Hết -------</w:t>
      </w:r>
    </w:p>
    <w:p>
      <w:pPr>
        <w:pStyle w:val="Normal"/>
        <w:spacing w:lineRule="atLeast" w:line="20" w:before="0" w:after="60"/>
        <w:rPr>
          <w:b/>
          <w:sz w:val="28"/>
          <w:szCs w:val="28"/>
          <w:lang w:val="vi-VN"/>
        </w:rPr>
      </w:pPr>
      <w:r>
        <w:rPr>
          <w:b/>
          <w:sz w:val="28"/>
          <w:szCs w:val="28"/>
          <w:lang w:val="vi-VN"/>
        </w:rPr>
      </w:r>
    </w:p>
    <w:p>
      <w:pPr>
        <w:pStyle w:val="Normal"/>
        <w:rPr>
          <w:b/>
          <w:sz w:val="28"/>
          <w:szCs w:val="28"/>
          <w:lang w:val="vi-VN"/>
        </w:rPr>
      </w:pPr>
      <w:r>
        <w:rPr>
          <w:b/>
          <w:sz w:val="28"/>
          <w:szCs w:val="28"/>
          <w:lang w:val="vi-VN"/>
        </w:rPr>
      </w:r>
    </w:p>
    <w:p>
      <w:pPr>
        <w:pStyle w:val="Normal"/>
        <w:rPr>
          <w:lang w:val="vi-VN"/>
        </w:rPr>
      </w:pPr>
      <w:r>
        <w:rPr>
          <w:lang w:val="vi-VN"/>
        </w:rPr>
      </w:r>
    </w:p>
    <w:p>
      <w:pPr>
        <w:pStyle w:val="Normal"/>
        <w:rPr>
          <w:lang w:val="vi-VN"/>
        </w:rPr>
      </w:pPr>
      <w:r>
        <w:rPr>
          <w:lang w:val="vi-VN"/>
        </w:rPr>
      </w:r>
    </w:p>
    <w:sectPr>
      <w:headerReference w:type="default" r:id="rId2"/>
      <w:footerReference w:type="default" r:id="rId3"/>
      <w:type w:val="nextPage"/>
      <w:pgSz w:w="11906" w:h="16838"/>
      <w:pgMar w:left="1418" w:right="1134" w:gutter="0" w:header="270" w:top="459"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Segoe UI">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355"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5939790" cy="175260"/>
              <wp:effectExtent l="0" t="0" r="0" b="0"/>
              <wp:wrapNone/>
              <wp:docPr id="4" name="Frame5"/>
              <a:graphic xmlns:a="http://schemas.openxmlformats.org/drawingml/2006/main">
                <a:graphicData uri="http://schemas.microsoft.com/office/word/2010/wordprocessingShape">
                  <wps:wsp>
                    <wps:cNvSpPr txBox="1"/>
                    <wps:spPr>
                      <a:xfrm>
                        <a:off x="0" y="0"/>
                        <a:ext cx="5939790" cy="175260"/>
                      </a:xfrm>
                      <a:prstGeom prst="rect"/>
                      <a:solidFill>
                        <a:srgbClr val="FFFFFF"/>
                      </a:solidFill>
                    </wps:spPr>
                    <wps:txbx>
                      <w:txbxContent>
                        <w:p>
                          <w:pPr>
                            <w:pStyle w:val="Header"/>
                            <w:jc w:val="center"/>
                            <w:rPr/>
                          </w:pPr>
                          <w:r>
                            <w:rPr>
                              <w:b/>
                              <w:color w:val="00B0F0"/>
                              <w:lang w:val="nl-NL"/>
                            </w:rPr>
                            <w:t>www.thuvienhoclieu</w:t>
                          </w:r>
                          <w:r>
                            <w:rPr>
                              <w:b/>
                              <w:color w:val="FF0000"/>
                              <w:lang w:val="nl-NL"/>
                            </w:rPr>
                            <w:t>.com</w:t>
                          </w:r>
                        </w:p>
                      </w:txbxContent>
                    </wps:txbx>
                    <wps:bodyPr anchor="t" lIns="0" tIns="0" rIns="0" bIns="0">
                      <a:noAutofit/>
                    </wps:bodyPr>
                  </wps:wsp>
                </a:graphicData>
              </a:graphic>
            </wp:anchor>
          </w:drawing>
        </mc:Choice>
        <mc:Fallback>
          <w:pict>
            <v:rect style="position:absolute;rotation:-0;width:467.7pt;height:13.8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b/>
                        <w:color w:val="00B0F0"/>
                        <w:lang w:val="nl-NL"/>
                      </w:rPr>
                      <w:t>www.thuvienhoclieu</w:t>
                    </w:r>
                    <w:r>
                      <w:rPr>
                        <w:b/>
                        <w:color w:val="FF0000"/>
                        <w:lang w:val="nl-NL"/>
                      </w:rPr>
                      <w:t>.com</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lang w:val="vi-VN"/>
    </w:rPr>
  </w:style>
  <w:style w:type="paragraph" w:styleId="Heading4">
    <w:name w:val="heading 4"/>
    <w:basedOn w:val="Normal"/>
    <w:next w:val="Normal"/>
    <w:qFormat/>
    <w:pPr>
      <w:keepNext w:val="true"/>
      <w:numPr>
        <w:ilvl w:val="3"/>
        <w:numId w:val="1"/>
      </w:numPr>
      <w:jc w:val="both"/>
      <w:outlineLvl w:val="3"/>
    </w:pPr>
    <w:rPr>
      <w:rFonts w:eastAsia="MS Mincho;ＭＳ 明朝"/>
      <w:i/>
    </w:rPr>
  </w:style>
  <w:style w:type="character" w:styleId="WW8Num1z0">
    <w:name w:val="WW8Num1z0"/>
    <w:qFormat/>
    <w:rPr>
      <w:rFonts w:ascii="Times New Roman" w:hAnsi="Times New Roman" w:eastAsia="MS Mincho;ＭＳ 明朝"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eastAsia="Calibri"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Heading2Char">
    <w:name w:val="Heading 2 Char"/>
    <w:qFormat/>
    <w:rPr>
      <w:rFonts w:ascii="Arial" w:hAnsi="Arial" w:cs="Arial"/>
      <w:b/>
      <w:bCs/>
      <w:i/>
      <w:iCs/>
      <w:sz w:val="28"/>
      <w:szCs w:val="28"/>
      <w:lang w:val="vi-VN" w:bidi="ar-SA"/>
    </w:rPr>
  </w:style>
  <w:style w:type="character" w:styleId="c22">
    <w:name w:val="c22"/>
    <w:basedOn w:val="DefaultParagraphFont"/>
    <w:qFormat/>
    <w:rPr/>
  </w:style>
  <w:style w:type="character" w:styleId="BalloonTextChar">
    <w:name w:val="Balloon Text Char"/>
    <w:qFormat/>
    <w:rPr>
      <w:rFonts w:ascii="Segoe UI" w:hAnsi="Segoe UI" w:cs="Segoe UI"/>
      <w:sz w:val="18"/>
      <w:szCs w:val="18"/>
    </w:rPr>
  </w:style>
  <w:style w:type="character" w:styleId="HeaderChar">
    <w:name w:val="Header Char"/>
    <w:qFormat/>
    <w:rPr>
      <w:sz w:val="24"/>
      <w:szCs w:val="24"/>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1cxspmiddle">
    <w:name w:val="listparagraph1cxspmiddle"/>
    <w:basedOn w:val="Normal"/>
    <w:qFormat/>
    <w:pPr>
      <w:spacing w:before="280" w:after="280"/>
    </w:pPr>
    <w:rPr>
      <w:rFonts w:eastAsia="MS Mincho;ＭＳ 明朝"/>
      <w:lang w:eastAsia="ja-JP"/>
    </w:rPr>
  </w:style>
  <w:style w:type="paragraph" w:styleId="listparagraph1cxsplast">
    <w:name w:val="listparagraph1cxsplast"/>
    <w:basedOn w:val="Normal"/>
    <w:qFormat/>
    <w:pPr>
      <w:spacing w:before="280" w:after="280"/>
    </w:pPr>
    <w:rPr>
      <w:rFonts w:eastAsia="MS Mincho;ＭＳ 明朝"/>
      <w:lang w:eastAsia="ja-JP"/>
    </w:rPr>
  </w:style>
  <w:style w:type="paragraph" w:styleId="CharChar1">
    <w:name w:val=" Char Char1"/>
    <w:basedOn w:val="Normal"/>
    <w:qFormat/>
    <w:pPr>
      <w:spacing w:lineRule="exact" w:line="240" w:before="0" w:after="160"/>
    </w:pPr>
    <w:rPr>
      <w:rFonts w:ascii="Arial" w:hAnsi="Arial" w:cs="Arial"/>
    </w:rPr>
  </w:style>
  <w:style w:type="paragraph" w:styleId="NormalWeb">
    <w:name w:val="Normal (Web)"/>
    <w:basedOn w:val="Normal"/>
    <w:qFormat/>
    <w:pPr>
      <w:spacing w:before="280" w:after="280"/>
    </w:pPr>
    <w:rPr>
      <w:rFonts w:eastAsia="MS Mincho;ＭＳ 明朝"/>
      <w:lang w:eastAsia="ja-JP"/>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ListParagraph">
    <w:name w:val="List Paragraph"/>
    <w:basedOn w:val="Normal"/>
    <w:qFormat/>
    <w:pPr>
      <w:spacing w:lineRule="auto" w:line="257" w:before="0" w:after="160"/>
      <w:ind w:hanging="0" w:start="720" w:end="0"/>
      <w:contextualSpacing/>
    </w:pPr>
    <w:rPr>
      <w:rFonts w:eastAsia="Arial"/>
      <w:sz w:val="28"/>
      <w:szCs w:val="22"/>
      <w:lang w:val="vi-VN"/>
    </w:rPr>
  </w:style>
  <w:style w:type="paragraph" w:styleId="BalloonText">
    <w:name w:val="Balloon Text"/>
    <w:basedOn w:val="Normal"/>
    <w:qFormat/>
    <w:pPr/>
    <w:rPr>
      <w:rFonts w:ascii="Segoe UI" w:hAnsi="Segoe UI" w:cs="Segoe UI"/>
      <w:sz w:val="18"/>
      <w:szCs w:val="18"/>
    </w:rPr>
  </w:style>
  <w:style w:type="paragraph" w:styleId="Header">
    <w:name w:val="header"/>
    <w:basedOn w:val="Normal"/>
    <w:pPr>
      <w:tabs>
        <w:tab w:val="clear" w:pos="720"/>
        <w:tab w:val="center" w:pos="4680" w:leader="none"/>
        <w:tab w:val="right" w:pos="936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2020-01-04T11:37:00Z</dcterms:created>
  <dc:creator>admin</dc:creator>
  <dc:description>Đề thi học kỳ 2 môn Văn lớp 10 Quảng Nam 2018-2019 có đáp án được soạn dưới dạng file Word gồm 3 trang. Các bạn xem và tải về ở dưới.</dc:description>
  <dc:language>en-US</dc:language>
  <dcterms:modified xsi:type="dcterms:W3CDTF">2020-01-04T11:37:00Z</dcterms:modified>
  <cp:revision>1</cp:revision>
  <dc:title>Đề Thi Học Kỳ 2 Môn Văn 10 Quảng Nam 2018-2019 Có Đáp Án</dc:title>
</cp:coreProperties>
</file>