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:rsidR="002C3A19" w:rsidRPr="000179A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2C3A19" w:rsidRPr="000179A8">
        <w:rPr>
          <w:rFonts w:ascii="Times New Roman" w:hAnsi="Times New Roman"/>
          <w:sz w:val="26"/>
          <w:szCs w:val="26"/>
        </w:rPr>
        <w:t>vè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câu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lastRenderedPageBreak/>
        <w:t>II. VIẾT (4.0 điểm)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lastRenderedPageBreak/>
              <w:t>+ Tự học còn giúp con người trở nên năng động, sáng tạo, không ỷ lại, không phụ thuộc vào người khác.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Người biết tự học là người có ý thức cao, chủ động trong cuộc sống của chính mình, những người này sẽ đi nhanh đến thành công hơn.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Học sinh tự lấy dẫn chứng về những người ham học, có tinh thần tự học và thành công để minh họa cho bài văn của mình.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:rsidR="00AB578E" w:rsidRPr="000179A8" w:rsidRDefault="00AB578E" w:rsidP="00AB578E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AB578E" w:rsidRPr="000179A8" w:rsidTr="00313B57">
        <w:tc>
          <w:tcPr>
            <w:tcW w:w="291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AB578E" w:rsidRPr="000179A8" w:rsidTr="00313B57">
        <w:tc>
          <w:tcPr>
            <w:tcW w:w="291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B578E" w:rsidRPr="000179A8" w:rsidTr="00313B57">
        <w:tc>
          <w:tcPr>
            <w:tcW w:w="291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B578E" w:rsidRPr="000179A8" w:rsidTr="00313B57">
        <w:trPr>
          <w:trHeight w:val="1840"/>
        </w:trPr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AB578E" w:rsidRPr="000179A8" w:rsidTr="00313B57">
        <w:trPr>
          <w:trHeight w:val="3390"/>
        </w:trPr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AB578E" w:rsidRPr="000179A8" w:rsidTr="00313B57">
        <w:tc>
          <w:tcPr>
            <w:tcW w:w="1378" w:type="pct"/>
            <w:gridSpan w:val="3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AB578E" w:rsidRPr="000179A8" w:rsidTr="00313B57">
        <w:tc>
          <w:tcPr>
            <w:tcW w:w="1378" w:type="pct"/>
            <w:gridSpan w:val="3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B578E" w:rsidRPr="000179A8" w:rsidTr="00313B57">
        <w:tc>
          <w:tcPr>
            <w:tcW w:w="1378" w:type="pct"/>
            <w:gridSpan w:val="3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AB578E" w:rsidRPr="000179A8" w:rsidTr="00313B57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Nội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dung/Đơn vị kiến 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Số câu hỏi theo mức độ nhận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thức</w:t>
            </w:r>
          </w:p>
        </w:tc>
      </w:tr>
      <w:tr w:rsidR="00AB578E" w:rsidRPr="000179A8" w:rsidTr="00313B57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AB578E" w:rsidRPr="000179A8" w:rsidTr="00313B57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Hiểu được chủ đề, thông điệp mà văn bản muốn gửi đến người đọc.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2TL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B578E" w:rsidRPr="000179A8" w:rsidTr="00313B57">
        <w:trPr>
          <w:trHeight w:val="957"/>
        </w:trPr>
        <w:tc>
          <w:tcPr>
            <w:tcW w:w="644" w:type="dxa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B578E" w:rsidRPr="000179A8" w:rsidTr="00313B57">
        <w:trPr>
          <w:trHeight w:val="152"/>
        </w:trPr>
        <w:tc>
          <w:tcPr>
            <w:tcW w:w="644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AB578E" w:rsidRPr="000179A8" w:rsidRDefault="00AB578E" w:rsidP="00313B5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Nhận biết được yêu cầu của đề về kiểu văn bản, về vấn đề nghị luận.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B578E" w:rsidRPr="000179A8" w:rsidTr="00313B57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AB578E" w:rsidRPr="000179A8" w:rsidTr="00313B57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AB578E" w:rsidRPr="000179A8" w:rsidTr="00313B57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:rsidR="00084D15" w:rsidRPr="000179A8" w:rsidRDefault="00084D15" w:rsidP="006434B1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84D15" w:rsidRPr="000179A8" w:rsidSect="006434B1">
      <w:headerReference w:type="default" r:id="rId8"/>
      <w:footerReference w:type="default" r:id="rId9"/>
      <w:pgSz w:w="11907" w:h="16840" w:code="9"/>
      <w:pgMar w:top="635" w:right="851" w:bottom="851" w:left="1418" w:header="450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8F" w:rsidRDefault="00412B8F" w:rsidP="005951F8">
      <w:pPr>
        <w:spacing w:after="0" w:line="240" w:lineRule="auto"/>
      </w:pPr>
      <w:r>
        <w:separator/>
      </w:r>
    </w:p>
  </w:endnote>
  <w:endnote w:type="continuationSeparator" w:id="0">
    <w:p w:rsidR="00412B8F" w:rsidRDefault="00412B8F" w:rsidP="0059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1" w:rsidRPr="006434B1" w:rsidRDefault="006434B1" w:rsidP="006434B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6434B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6434B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6434B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6434B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434B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434B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4</w: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8F" w:rsidRDefault="00412B8F" w:rsidP="005951F8">
      <w:pPr>
        <w:spacing w:after="0" w:line="240" w:lineRule="auto"/>
      </w:pPr>
      <w:r>
        <w:separator/>
      </w:r>
    </w:p>
  </w:footnote>
  <w:footnote w:type="continuationSeparator" w:id="0">
    <w:p w:rsidR="00412B8F" w:rsidRDefault="00412B8F" w:rsidP="0059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1" w:rsidRPr="006434B1" w:rsidRDefault="006434B1" w:rsidP="006434B1">
    <w:pP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</w:rPr>
    </w:pPr>
    <w:r w:rsidRPr="006434B1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434B1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C"/>
    <w:rsid w:val="000179A8"/>
    <w:rsid w:val="00084D15"/>
    <w:rsid w:val="000859DC"/>
    <w:rsid w:val="00092D7C"/>
    <w:rsid w:val="000F5061"/>
    <w:rsid w:val="001C102B"/>
    <w:rsid w:val="002C3A19"/>
    <w:rsid w:val="00412B8F"/>
    <w:rsid w:val="005951F8"/>
    <w:rsid w:val="006434B1"/>
    <w:rsid w:val="009648C8"/>
    <w:rsid w:val="009870FC"/>
    <w:rsid w:val="00AB578E"/>
    <w:rsid w:val="00AE7626"/>
    <w:rsid w:val="00BD014F"/>
    <w:rsid w:val="00DA22D2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51F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51F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51F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51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5239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2022-06-29T07:55:00Z</dcterms:created>
  <dc:creator>admin</dc:creator>
  <dc:description>Đề thi học kỳ 2 Văn 7 Kết nối tri thức có đáp án và đặc tả được soạn dưới dạng file Word và PDF gồm 4 trang. Các bạn xem và tải về ở dưới.Khóa học online</dc:description>
  <dcterms:modified xsi:type="dcterms:W3CDTF">2022-06-29T07:56:00Z</dcterms:modified>
  <cp:revision>1</cp:revision>
  <dc:title>Đề Thi HK2 Văn 7 Kết Nối Tri Thức Có Đáp Án Và Đặc Tả</dc:title>
</cp:coreProperties>
</file>