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53" w:rsidRPr="00F00A5A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center"/>
        <w:rPr>
          <w:b/>
          <w:color w:val="0070C0"/>
        </w:rPr>
      </w:pPr>
      <w:r w:rsidRPr="00F00A5A">
        <w:rPr>
          <w:b/>
          <w:color w:val="0070C0"/>
          <w:highlight w:val="cyan"/>
        </w:rPr>
        <w:t>ĐỀ  ÔN TẬP CUỐI HỌC KÌ II MÔN TIN HỌC KHỐI LỚP 12 NĂM HỌC 2022-2023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F00A5A">
        <w:rPr>
          <w:b/>
          <w:color w:val="FF0000"/>
        </w:rPr>
        <w:t>Câu 1:</w:t>
      </w:r>
      <w:r w:rsidRPr="005147EB">
        <w:rPr>
          <w:b/>
        </w:rPr>
        <w:t xml:space="preserve"> </w:t>
      </w:r>
      <w:r w:rsidRPr="005147EB">
        <w:rPr>
          <w:color w:val="333333"/>
        </w:rPr>
        <w:t xml:space="preserve"> Phát biểu nào về hệ QTCSDL quan hệ là </w:t>
      </w:r>
      <w:r w:rsidRPr="005147EB">
        <w:rPr>
          <w:b/>
          <w:color w:val="333333"/>
        </w:rPr>
        <w:t>đúng</w:t>
      </w:r>
      <w:r w:rsidRPr="005147EB">
        <w:rPr>
          <w:color w:val="333333"/>
        </w:rPr>
        <w:t>?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Phần mềm dùng để xây dựng các CSDL q</w:t>
      </w:r>
      <w:bookmarkStart w:id="0" w:name="_GoBack"/>
      <w:bookmarkEnd w:id="0"/>
      <w:r w:rsidRPr="005147EB">
        <w:rPr>
          <w:color w:val="000000"/>
        </w:rPr>
        <w:t>uan hệ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Phần mềm để giải các bài toán quản lí 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Phần mềm Microsoft Access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Phần mềm dùng để tạo lập, cập nhật và khai thác CSDL quan hệ          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2:</w:t>
      </w:r>
      <w:r w:rsidRPr="005147EB">
        <w:rPr>
          <w:b/>
        </w:rPr>
        <w:t xml:space="preserve"> </w:t>
      </w:r>
      <w:r w:rsidRPr="005147EB">
        <w:t>Thao tác nào sau đây</w:t>
      </w:r>
      <w:r w:rsidRPr="005147EB">
        <w:rPr>
          <w:b/>
        </w:rPr>
        <w:t xml:space="preserve"> không</w:t>
      </w:r>
      <w:r w:rsidRPr="005147EB">
        <w:t xml:space="preserve"> thuộc nhóm thao tác tạo lập CSDL quan hệ?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Nhập dữ liệu ban đầu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Tạo liên kết giữa các bảng           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Chọn khóa chính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Tạo cấu trúc bảng              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3:</w:t>
      </w:r>
      <w:r w:rsidRPr="005147EB">
        <w:rPr>
          <w:b/>
        </w:rPr>
        <w:t xml:space="preserve"> </w:t>
      </w:r>
      <w:r w:rsidRPr="005147EB">
        <w:rPr>
          <w:color w:val="333333"/>
        </w:rPr>
        <w:t>Giả sử một bảng có 2 trường SOBH (số bảo hiểm) và HOTEN (họ tên) thì nên chọn trường SOBH làm khoá chính hơn vì: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Trường SOBH là trường ngắn hơn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Trường SOBH là duy nhất, trong khi đó trường HOTEN không phải là duy nhất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Trường SOBH đứng trước trường HOTEN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Trường SOBH là kiểu số, trong khi đó trường HOTEN không phải là kiểu số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4:</w:t>
      </w:r>
      <w:r w:rsidRPr="005147EB">
        <w:rPr>
          <w:b/>
        </w:rPr>
        <w:t xml:space="preserve"> </w:t>
      </w:r>
      <w:r w:rsidRPr="005147EB">
        <w:t>Thao tác khai báo cấu trúc bảng bao gồm 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Khai báo  trường</w:t>
      </w:r>
      <w:r w:rsidRPr="005147EB">
        <w:rPr>
          <w:color w:val="000000"/>
        </w:rPr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Khai báo kích thước, đặt tên và chỉ định kiểu dữ liệu cho mỗi trường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liên kết giữa các bảng</w:t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Chỉ định kiểu dữ liệu cho mỗi trường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5:</w:t>
      </w:r>
      <w:r w:rsidRPr="005147EB">
        <w:rPr>
          <w:b/>
        </w:rPr>
        <w:t xml:space="preserve"> </w:t>
      </w:r>
      <w:r w:rsidR="00F00A5A" w:rsidRPr="005147EB">
        <w:t xml:space="preserve">Câu </w:t>
      </w:r>
      <w:r w:rsidRPr="005147EB">
        <w:t xml:space="preserve">nào sau đây </w:t>
      </w:r>
      <w:r w:rsidRPr="005147EB">
        <w:rPr>
          <w:b/>
        </w:rPr>
        <w:t xml:space="preserve">sai </w:t>
      </w:r>
      <w:r w:rsidRPr="005147EB">
        <w:t>trong CSDL quan hệ?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Đối tượng là query;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Đối tượng là form;    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Đối tượng là row;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Đối tượng là table;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lang w:val="fr-FR"/>
        </w:rPr>
      </w:pPr>
      <w:r w:rsidRPr="00F00A5A">
        <w:rPr>
          <w:b/>
          <w:color w:val="FF0000"/>
        </w:rPr>
        <w:t>Câu 6:</w:t>
      </w:r>
      <w:r w:rsidRPr="005147EB">
        <w:rPr>
          <w:b/>
        </w:rPr>
        <w:t xml:space="preserve"> </w:t>
      </w:r>
      <w:r w:rsidRPr="005147EB">
        <w:rPr>
          <w:lang w:val="vi-VN"/>
        </w:rPr>
        <w:t xml:space="preserve"> Chức năng của mẫu hỏi (Query) là: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Tổng hợp tất cả các đáp án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Sắp xếp, lọc các bản ghi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Thực hiện tính toán đơn giản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Tổng hợp thông tin từ nhiều bảng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lang w:val="fr-FR"/>
        </w:rPr>
      </w:pPr>
      <w:r w:rsidRPr="00F00A5A">
        <w:rPr>
          <w:b/>
          <w:color w:val="FF0000"/>
        </w:rPr>
        <w:t>Câu 7:</w:t>
      </w:r>
      <w:r w:rsidRPr="005147EB">
        <w:rPr>
          <w:b/>
        </w:rPr>
        <w:t xml:space="preserve"> </w:t>
      </w:r>
      <w:r w:rsidRPr="005147EB">
        <w:rPr>
          <w:lang w:val="fr-FR"/>
        </w:rPr>
        <w:t>Nhận dạng người dùng là chức năng của: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Người quản trị.</w:t>
      </w:r>
      <w:r w:rsidRPr="005147EB">
        <w:t xml:space="preserve">               </w:t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Người đứng đầu tổ chức.</w:t>
      </w:r>
      <w:r w:rsidRPr="005147EB">
        <w:t xml:space="preserve">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Hệ quản trị CSDL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CSDL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8:</w:t>
      </w:r>
      <w:r w:rsidRPr="005147EB">
        <w:rPr>
          <w:b/>
        </w:rPr>
        <w:t xml:space="preserve"> </w:t>
      </w:r>
      <w:r w:rsidRPr="005147EB">
        <w:t>Thao tác nào sau đây</w:t>
      </w:r>
      <w:r w:rsidRPr="005147EB">
        <w:rPr>
          <w:b/>
        </w:rPr>
        <w:t xml:space="preserve"> không phải</w:t>
      </w:r>
      <w:r w:rsidRPr="005147EB">
        <w:t xml:space="preserve"> là thao tác cập nhật dữ liệu?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 Tạo liên kết giữa các bảng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Sửa những dữ liệu chưa phù hợp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Thêm bản ghi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 Xóa bản ghi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9:</w:t>
      </w:r>
      <w:r w:rsidRPr="005147EB">
        <w:rPr>
          <w:b/>
        </w:rPr>
        <w:t xml:space="preserve"> </w:t>
      </w:r>
      <w:r w:rsidRPr="005147EB">
        <w:t>Cho các thao tác sau :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ind w:firstLine="283"/>
        <w:jc w:val="both"/>
      </w:pPr>
      <w:r w:rsidRPr="005147EB">
        <w:t>B1: Tạo bảng      B2: Đặt tên và lưu cấu trúc    B3: Chọn khóa chính cho bảng B4: Tạo liên kết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ind w:firstLine="283"/>
        <w:jc w:val="both"/>
      </w:pPr>
      <w:r w:rsidRPr="005147EB">
        <w:t>Khi tạo lập CSDL quan hệ ta thực hiện lần lượt các bước sau:</w:t>
      </w:r>
    </w:p>
    <w:p w:rsidR="00892E53" w:rsidRPr="005147EB" w:rsidRDefault="00892E53" w:rsidP="00F00A5A">
      <w:pPr>
        <w:tabs>
          <w:tab w:val="left" w:pos="240"/>
          <w:tab w:val="left" w:pos="2620"/>
          <w:tab w:val="left" w:pos="5240"/>
          <w:tab w:val="left" w:pos="786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B1-B2-B3-B4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B1-B3-B4-B2</w:t>
      </w: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B1-B3-B2-B4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B2-B1-B2-B4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10:</w:t>
      </w:r>
      <w:r w:rsidRPr="005147EB">
        <w:rPr>
          <w:b/>
        </w:rPr>
        <w:t xml:space="preserve"> </w:t>
      </w:r>
      <w:r w:rsidRPr="005147EB">
        <w:t>Thao tác nào sau đây không thuộc loại tạo lập CSDL quan hệ?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Ðặt tên bảng và lưu cấu trúc bảng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cấu trúc bảng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Chọn khoá chính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Không thể sửa lại cấu trúc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F00A5A">
        <w:rPr>
          <w:b/>
          <w:color w:val="FF0000"/>
        </w:rPr>
        <w:t>Câu 11:</w:t>
      </w:r>
      <w:r w:rsidRPr="005147EB">
        <w:rPr>
          <w:b/>
        </w:rPr>
        <w:t xml:space="preserve"> </w:t>
      </w:r>
      <w:r w:rsidRPr="005147EB">
        <w:rPr>
          <w:color w:val="333333"/>
        </w:rPr>
        <w:t>Thao tác trên dữ liệu có thể là: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Thêm bản ghi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Xoá và thêm bản ghi 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Thêm , xóa, sửa bản ghi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Sửa và xóa bản ghi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12:</w:t>
      </w:r>
      <w:r w:rsidRPr="005147EB">
        <w:rPr>
          <w:b/>
        </w:rPr>
        <w:t xml:space="preserve"> </w:t>
      </w:r>
      <w:r w:rsidRPr="005147EB">
        <w:t>Phát biểu nào dưới đây</w:t>
      </w:r>
      <w:r w:rsidRPr="005147EB">
        <w:rPr>
          <w:b/>
        </w:rPr>
        <w:t xml:space="preserve"> không phải</w:t>
      </w:r>
      <w:r w:rsidRPr="005147EB">
        <w:t xml:space="preserve"> là bảo mật thông tin trong hệ CSDL?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Đảm bảo thông tin không bị mất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Hạn chế tối đa các sai sót của người dùng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Ngăn chặn các truy cập không được phép</w:t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Khống chế số người sử dụng CSDL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13:</w:t>
      </w:r>
      <w:r w:rsidRPr="005147EB">
        <w:rPr>
          <w:b/>
        </w:rPr>
        <w:t xml:space="preserve"> </w:t>
      </w:r>
      <w:r w:rsidRPr="005147EB">
        <w:t xml:space="preserve"> Liên kết giữa các bảng được dựa trên: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Các thuộc tính trùng tên nhau của các bảng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Ý định của người quản trị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Ý định ghép các bảng thành một bảng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Thuộc tính khóa và trùng nhau giữa các bảng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14:</w:t>
      </w:r>
      <w:r w:rsidRPr="005147EB">
        <w:rPr>
          <w:b/>
        </w:rPr>
        <w:t xml:space="preserve"> </w:t>
      </w:r>
      <w:r w:rsidRPr="005147EB">
        <w:rPr>
          <w:color w:val="333333"/>
        </w:rPr>
        <w:t>Thuật ngữ “miền” dùng trong hệ CSDL quan hệ là để chỉ đối tượng: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Kiểu dữ liệu của một thuộc tính           </w:t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Cột</w:t>
      </w:r>
      <w:r w:rsidRPr="005147EB">
        <w:t xml:space="preserve">                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     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           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15:</w:t>
      </w:r>
      <w:r w:rsidRPr="005147EB">
        <w:rPr>
          <w:b/>
        </w:rPr>
        <w:t xml:space="preserve"> </w:t>
      </w:r>
      <w:r w:rsidRPr="005147EB">
        <w:rPr>
          <w:color w:val="333333"/>
        </w:rPr>
        <w:t>Thuật ngữ “bộ” dùng trong hệ CSDL quan hệ là để chỉ đối tượng: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              </w:t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Cột</w:t>
      </w:r>
      <w:r w:rsidRPr="005147EB">
        <w:t xml:space="preserve">             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                     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Kiểu dữ liệu của một thuộc tính 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  <w:lang w:val="fr-FR"/>
        </w:rPr>
      </w:pPr>
      <w:r w:rsidRPr="00F00A5A">
        <w:rPr>
          <w:b/>
          <w:color w:val="FF0000"/>
        </w:rPr>
        <w:t>Câu 16:</w:t>
      </w:r>
      <w:r w:rsidRPr="005147EB">
        <w:rPr>
          <w:b/>
        </w:rPr>
        <w:t xml:space="preserve"> </w:t>
      </w:r>
      <w:r w:rsidRPr="005147EB">
        <w:rPr>
          <w:lang w:val="fr-FR"/>
        </w:rPr>
        <w:t>Truy vấn cơ sở dữ liệu là gì?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Là yêu cầu máy thực hiện lệnh gì đó</w:t>
      </w:r>
      <w:r w:rsidRPr="005147EB">
        <w:rPr>
          <w:color w:val="000000"/>
          <w:lang w:val="fr-FR"/>
        </w:rPr>
        <w:tab/>
      </w:r>
      <w:r w:rsidRPr="005147EB">
        <w:rPr>
          <w:color w:val="000000"/>
          <w:lang w:val="fr-FR"/>
        </w:rPr>
        <w:tab/>
      </w:r>
      <w:r w:rsidRPr="005147EB">
        <w:rPr>
          <w:color w:val="000000"/>
          <w:lang w:val="fr-FR"/>
        </w:rPr>
        <w:tab/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Là một dạng bộ lọc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Là thu thập thông tin từ nhiều bảng trong một CSDL quan hệ       </w:t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Là một trường CSDL quan hệ           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  <w:lang w:val="fr-FR"/>
        </w:rPr>
      </w:pPr>
      <w:r w:rsidRPr="00F00A5A">
        <w:rPr>
          <w:b/>
          <w:color w:val="FF0000"/>
        </w:rPr>
        <w:t>Câu 17:</w:t>
      </w:r>
      <w:r w:rsidRPr="005147EB">
        <w:rPr>
          <w:b/>
        </w:rPr>
        <w:t xml:space="preserve"> </w:t>
      </w:r>
      <w:r w:rsidRPr="005147EB">
        <w:rPr>
          <w:lang w:val="fr-FR"/>
        </w:rPr>
        <w:t>Thêm bản ghi là 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Thêm một hoặc một số thuộc tính của bảng              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Thêm một hoặc một số quan hệ          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Thêm một hoặc một số bộ của bảng</w:t>
      </w:r>
      <w:r w:rsidRPr="005147EB">
        <w:rPr>
          <w:color w:val="000000"/>
          <w:lang w:val="fr-FR"/>
        </w:rPr>
        <w:tab/>
      </w:r>
      <w:r w:rsidRPr="005147EB">
        <w:rPr>
          <w:color w:val="000000"/>
          <w:lang w:val="fr-FR"/>
        </w:rPr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Thêm một hoặc một số cơ sở dữ liệu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  <w:rPr>
          <w:color w:val="333333"/>
          <w:lang w:val="vi-VN"/>
        </w:rPr>
      </w:pPr>
      <w:r w:rsidRPr="00F00A5A">
        <w:rPr>
          <w:b/>
          <w:color w:val="FF0000"/>
        </w:rPr>
        <w:lastRenderedPageBreak/>
        <w:t>Câu 18:</w:t>
      </w:r>
      <w:r w:rsidRPr="005147EB">
        <w:rPr>
          <w:b/>
        </w:rPr>
        <w:t xml:space="preserve"> </w:t>
      </w:r>
      <w:r w:rsidRPr="005147EB">
        <w:rPr>
          <w:color w:val="333333"/>
          <w:lang w:val="vi-VN"/>
        </w:rPr>
        <w:t>Trong mô hình quan hệ, về mặt cấu trúc thì dữ liệu được thể hiện trong các:</w:t>
      </w:r>
    </w:p>
    <w:p w:rsidR="00892E53" w:rsidRPr="005147EB" w:rsidRDefault="00892E53" w:rsidP="00F00A5A">
      <w:pPr>
        <w:tabs>
          <w:tab w:val="left" w:pos="240"/>
          <w:tab w:val="left" w:pos="2620"/>
          <w:tab w:val="left" w:pos="5240"/>
          <w:tab w:val="left" w:pos="786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Cột (Field)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(Record) </w:t>
      </w: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(Table) 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Báo cáo (Report)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19:</w:t>
      </w:r>
      <w:r w:rsidRPr="005147EB">
        <w:rPr>
          <w:b/>
        </w:rPr>
        <w:t xml:space="preserve"> </w:t>
      </w:r>
      <w:r w:rsidRPr="005147EB">
        <w:t xml:space="preserve">Điều khẳng định nào sau đây là </w:t>
      </w:r>
      <w:r w:rsidRPr="005147EB">
        <w:rPr>
          <w:b/>
        </w:rPr>
        <w:t>đúng</w:t>
      </w:r>
      <w:r w:rsidRPr="005147EB">
        <w:t>?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Các khóa liên kết phải có ít nhất một khóa là khóa chính ở một bảng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Trong các khóa liên kết không có khóa phụ nào tham gia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Trong các khóa liên kết có khóa tham gia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Các khóa liên kết là khóa mỗi bảng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lang w:val="fr-FR"/>
        </w:rPr>
      </w:pPr>
      <w:r w:rsidRPr="00F00A5A">
        <w:rPr>
          <w:b/>
          <w:color w:val="FF0000"/>
        </w:rPr>
        <w:t>Câu 20:</w:t>
      </w:r>
      <w:r w:rsidRPr="005147EB">
        <w:rPr>
          <w:b/>
        </w:rPr>
        <w:t xml:space="preserve"> </w:t>
      </w:r>
      <w:r w:rsidRPr="005147EB">
        <w:rPr>
          <w:lang w:val="fr-FR"/>
        </w:rPr>
        <w:t>Bảng phân quyền cho phép 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Đếm người truy cập hệ thống.</w:t>
      </w:r>
      <w:r w:rsidRPr="005147EB">
        <w:rPr>
          <w:color w:val="000000"/>
          <w:lang w:val="fr-FR"/>
        </w:rPr>
        <w:tab/>
      </w:r>
      <w:r w:rsidRPr="005147EB">
        <w:rPr>
          <w:color w:val="000000"/>
          <w:lang w:val="fr-FR"/>
        </w:rPr>
        <w:tab/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Phân các quyền truy cập đối với người dùng                  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Giúp người dùng truy cập hệ thống   </w:t>
      </w:r>
      <w:r w:rsidRPr="005147EB"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Người dùng xem được thông tin CSDL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  <w:rPr>
          <w:color w:val="333333"/>
        </w:rPr>
      </w:pPr>
      <w:r w:rsidRPr="00F00A5A">
        <w:rPr>
          <w:b/>
          <w:color w:val="FF0000"/>
        </w:rPr>
        <w:t>Câu 21:</w:t>
      </w:r>
      <w:r w:rsidRPr="005147EB">
        <w:rPr>
          <w:b/>
        </w:rPr>
        <w:t xml:space="preserve"> </w:t>
      </w:r>
      <w:r w:rsidRPr="005147EB">
        <w:rPr>
          <w:color w:val="333333"/>
        </w:rPr>
        <w:t>Thuật ngữ “quan hệ” dùng trong hệ CSDL quan hệ là để chỉ đối tượng: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        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                     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Cột</w:t>
      </w:r>
      <w:r w:rsidRPr="005147EB"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 Kiểu dữ liệu của một thuộc tính    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22:</w:t>
      </w:r>
      <w:r w:rsidRPr="005147EB">
        <w:rPr>
          <w:b/>
        </w:rPr>
        <w:t xml:space="preserve"> </w:t>
      </w:r>
      <w:r w:rsidRPr="005147EB">
        <w:t>Việc kết nối giữa hai bảng có những trường chung được gọi là:</w:t>
      </w:r>
    </w:p>
    <w:p w:rsidR="00892E53" w:rsidRPr="005147EB" w:rsidRDefault="00892E53" w:rsidP="00F00A5A">
      <w:pPr>
        <w:tabs>
          <w:tab w:val="left" w:pos="240"/>
          <w:tab w:val="left" w:pos="2620"/>
          <w:tab w:val="left" w:pos="5240"/>
          <w:tab w:val="left" w:pos="786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Dư thừa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Bản ghi</w:t>
      </w: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Quan hệ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Nhất quán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23:</w:t>
      </w:r>
      <w:r w:rsidRPr="005147EB">
        <w:rPr>
          <w:b/>
        </w:rPr>
        <w:t xml:space="preserve"> </w:t>
      </w:r>
      <w:r w:rsidRPr="005147EB">
        <w:t xml:space="preserve"> Xoá bản ghi là 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Xoá một hoặc một số quan hệ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Xoá một hoặc một số bộ của bảng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Xoá một hoặc một số cơ sở dữ liệu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Xoá một hoặc một số thuộc tính của bảng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24:</w:t>
      </w:r>
      <w:r w:rsidRPr="005147EB">
        <w:rPr>
          <w:b/>
        </w:rPr>
        <w:t xml:space="preserve"> </w:t>
      </w:r>
      <w:r w:rsidRPr="005147EB">
        <w:rPr>
          <w:color w:val="333333"/>
        </w:rPr>
        <w:t xml:space="preserve"> Thuật ngữ “thuộc tính” dùng trong hệ CSDL quan hệ là để chỉ đối tượng: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Kiểu dữ liệu của một thuộc tính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    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                       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Cột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25:</w:t>
      </w:r>
      <w:r w:rsidRPr="005147EB">
        <w:rPr>
          <w:b/>
        </w:rPr>
        <w:t xml:space="preserve"> </w:t>
      </w:r>
      <w:r w:rsidRPr="005147EB">
        <w:t>Trong quá trình tạo cấu trúc của một bảng, việc nào sau đây</w:t>
      </w:r>
      <w:r w:rsidRPr="005147EB">
        <w:rPr>
          <w:b/>
        </w:rPr>
        <w:t xml:space="preserve"> không nhất thiết</w:t>
      </w:r>
      <w:r w:rsidRPr="005147EB">
        <w:t xml:space="preserve"> phải thực hiện khi tạo một trường: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Mô tả nội dung trường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Đặt các thuộc tính cho trường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Chọn kiểu dữ liệu cho trường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Đặt tên trường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lang w:val="fr-FR"/>
        </w:rPr>
      </w:pPr>
      <w:r w:rsidRPr="00F00A5A">
        <w:rPr>
          <w:b/>
          <w:color w:val="FF0000"/>
        </w:rPr>
        <w:t>Câu 26:</w:t>
      </w:r>
      <w:r w:rsidRPr="005147EB">
        <w:rPr>
          <w:b/>
        </w:rPr>
        <w:t xml:space="preserve"> </w:t>
      </w:r>
      <w:r w:rsidRPr="005147EB">
        <w:rPr>
          <w:lang w:val="fr-FR"/>
        </w:rPr>
        <w:t>Người có chức năng phân quyền truy cập là: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Người viết chương trình       </w:t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Người quản trị CSDL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Lãnh đạo cơ quan</w:t>
      </w:r>
      <w:r w:rsidRPr="005147EB">
        <w:rPr>
          <w:color w:val="000000"/>
          <w:lang w:val="fr-FR"/>
        </w:rPr>
        <w:tab/>
      </w:r>
      <w:r w:rsidRPr="005147EB">
        <w:rPr>
          <w:color w:val="000000"/>
          <w:lang w:val="fr-FR"/>
        </w:rPr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Người dùng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27:</w:t>
      </w:r>
      <w:r w:rsidRPr="005147EB">
        <w:rPr>
          <w:b/>
        </w:rPr>
        <w:t xml:space="preserve"> </w:t>
      </w:r>
      <w:r w:rsidRPr="005147EB">
        <w:t>Việc đầu tiên để tạo lập một CSDL quan hệ là 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ra một hay nhiều biểu mẫu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ra một hay nhiều mẫu hỏi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ra một hay nhiều bảng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ra một hay nhiều báo cáo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28:</w:t>
      </w:r>
      <w:r w:rsidRPr="005147EB">
        <w:rPr>
          <w:b/>
        </w:rPr>
        <w:t xml:space="preserve"> </w:t>
      </w:r>
      <w:r w:rsidRPr="005147EB">
        <w:t>Khai thác CSDL quan hệ có thể là: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Thêm, sửa, xóa bản ghi</w:t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rPr>
          <w:color w:val="000000"/>
        </w:rPr>
        <w:tab/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bảng, chỉ định khóa chính, tạo liên kết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Cs/>
        </w:rPr>
        <w:t>C</w:t>
      </w:r>
      <w:r w:rsidRPr="005147EB">
        <w:rPr>
          <w:color w:val="000000"/>
        </w:rPr>
        <w:t>họn kiểu dữ liệu, định tính chất trường</w:t>
      </w:r>
      <w:r w:rsidRPr="005147EB">
        <w:rPr>
          <w:color w:val="000000"/>
        </w:rPr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Sắp xếp, truy vấn, xem dữ liệu, kết xuất báo cáo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29:</w:t>
      </w:r>
      <w:r w:rsidRPr="005147EB">
        <w:rPr>
          <w:b/>
        </w:rPr>
        <w:t xml:space="preserve"> </w:t>
      </w:r>
      <w:r w:rsidRPr="005147EB">
        <w:t xml:space="preserve">Điều khẳng định nào sau đây là </w:t>
      </w:r>
      <w:r w:rsidRPr="005147EB">
        <w:rPr>
          <w:b/>
        </w:rPr>
        <w:t>đúng</w:t>
      </w:r>
      <w:r w:rsidRPr="005147EB">
        <w:t>?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Trong các khóa liên kết có khóa tham gia</w:t>
      </w:r>
      <w:r w:rsidRPr="005147EB">
        <w:rPr>
          <w:color w:val="000000"/>
        </w:rPr>
        <w:tab/>
      </w:r>
      <w:r w:rsidRPr="005147EB">
        <w:tab/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Các khóa liên kết là khóa mỗi bảng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Trong các khóa liên kết không có khóa phụ nào tham gia</w:t>
      </w:r>
    </w:p>
    <w:p w:rsidR="00892E53" w:rsidRPr="005147EB" w:rsidRDefault="00892E53" w:rsidP="00F00A5A">
      <w:pPr>
        <w:tabs>
          <w:tab w:val="left" w:pos="240"/>
        </w:tabs>
      </w:pP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Các khóa liên kết phải có ít nhất một khóa là khóa chính ở một bảng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lang w:val="fr-FR"/>
        </w:rPr>
      </w:pPr>
      <w:r w:rsidRPr="00F00A5A">
        <w:rPr>
          <w:b/>
          <w:color w:val="FF0000"/>
        </w:rPr>
        <w:t>Câu 30:</w:t>
      </w:r>
      <w:r w:rsidRPr="005147EB">
        <w:rPr>
          <w:b/>
        </w:rPr>
        <w:t xml:space="preserve"> </w:t>
      </w:r>
      <w:r w:rsidRPr="005147EB">
        <w:rPr>
          <w:lang w:val="fr-FR"/>
        </w:rPr>
        <w:t>Người có chức năng phân quyền truy cập là: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Người quản trị CSDL   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Người dùng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>Lãnh đạo cơ quan.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fr-FR"/>
        </w:rPr>
        <w:t xml:space="preserve">Người viết chương trình       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31:</w:t>
      </w:r>
      <w:r w:rsidRPr="005147EB">
        <w:rPr>
          <w:b/>
        </w:rPr>
        <w:t xml:space="preserve"> </w:t>
      </w:r>
      <w:r w:rsidRPr="005147EB">
        <w:t>Thao tác nào sau đây không thuộc loại tạo lập CSDL quan hệ?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Chọn khoá chính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Tạo cấu trúc bảng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>Không thể sửa lại cấu trúc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Ðặt tên bảng và lưu cấu trúc bảng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32:</w:t>
      </w:r>
      <w:r w:rsidRPr="005147EB">
        <w:rPr>
          <w:b/>
        </w:rPr>
        <w:t xml:space="preserve"> </w:t>
      </w:r>
      <w:r w:rsidRPr="005147EB">
        <w:rPr>
          <w:color w:val="333333"/>
        </w:rPr>
        <w:t>Thuật ngữ “bộ” dùng trong hệ CSDL quan hệ là để chỉ đối tượng: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>Cột</w:t>
      </w:r>
      <w:r w:rsidRPr="005147EB">
        <w:t xml:space="preserve">             </w:t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Kiểu dữ liệu của một thuộc tính </w:t>
      </w:r>
      <w:r w:rsidRPr="005147EB">
        <w:t xml:space="preserve">  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                     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              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b/>
        </w:rPr>
      </w:pPr>
      <w:r w:rsidRPr="00F00A5A">
        <w:rPr>
          <w:b/>
          <w:color w:val="FF0000"/>
        </w:rPr>
        <w:t>Câu 33:</w:t>
      </w:r>
      <w:r w:rsidRPr="005147EB">
        <w:rPr>
          <w:b/>
        </w:rPr>
        <w:t xml:space="preserve"> </w:t>
      </w:r>
      <w:r w:rsidRPr="005147EB">
        <w:t>Thao tác nào sau đây</w:t>
      </w:r>
      <w:r w:rsidRPr="005147EB">
        <w:rPr>
          <w:b/>
        </w:rPr>
        <w:t xml:space="preserve"> không phải</w:t>
      </w:r>
      <w:r w:rsidRPr="005147EB">
        <w:t xml:space="preserve"> là thao tác cập nhật dữ liệu?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 Tạo liên kết giữa các bảng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Sửa những dữ liệu chưa phù hợp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 Xóa bản ghi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>Thêm bản ghi</w:t>
      </w:r>
    </w:p>
    <w:p w:rsidR="00892E53" w:rsidRPr="005147EB" w:rsidRDefault="00892E53" w:rsidP="00F00A5A">
      <w:pPr>
        <w:pStyle w:val="Normal0"/>
        <w:autoSpaceDE w:val="0"/>
        <w:autoSpaceDN w:val="0"/>
        <w:adjustRightInd w:val="0"/>
        <w:jc w:val="both"/>
        <w:rPr>
          <w:lang w:val="fr-FR"/>
        </w:rPr>
      </w:pPr>
      <w:r w:rsidRPr="00F00A5A">
        <w:rPr>
          <w:b/>
          <w:color w:val="FF0000"/>
        </w:rPr>
        <w:t>Câu 34:</w:t>
      </w:r>
      <w:r w:rsidRPr="005147EB">
        <w:rPr>
          <w:b/>
        </w:rPr>
        <w:t xml:space="preserve"> </w:t>
      </w:r>
      <w:r w:rsidRPr="005147EB">
        <w:rPr>
          <w:lang w:val="vi-VN"/>
        </w:rPr>
        <w:t xml:space="preserve"> Chức năng của mẫu hỏi (Query) là: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Sắp xếp, lọc các bản ghi</w:t>
      </w:r>
      <w:r w:rsidRPr="005147EB">
        <w:tab/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Tổng hợp tất cả các đáp án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Thực hiện tính toán đơn giản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  <w:lang w:val="vi-VN"/>
        </w:rPr>
        <w:t>Tổng hợp thông tin từ nhiều bảng</w:t>
      </w:r>
    </w:p>
    <w:p w:rsidR="00892E53" w:rsidRPr="005147EB" w:rsidRDefault="00892E53" w:rsidP="00F00A5A">
      <w:pPr>
        <w:pStyle w:val="Normal0"/>
        <w:shd w:val="clear" w:color="auto" w:fill="FFFFFF"/>
        <w:autoSpaceDE w:val="0"/>
        <w:autoSpaceDN w:val="0"/>
        <w:adjustRightInd w:val="0"/>
        <w:jc w:val="both"/>
      </w:pPr>
      <w:r w:rsidRPr="00F00A5A">
        <w:rPr>
          <w:b/>
          <w:color w:val="FF0000"/>
        </w:rPr>
        <w:t>Câu 35:</w:t>
      </w:r>
      <w:r w:rsidRPr="005147EB">
        <w:rPr>
          <w:b/>
        </w:rPr>
        <w:t xml:space="preserve"> </w:t>
      </w:r>
      <w:r w:rsidRPr="005147EB">
        <w:rPr>
          <w:color w:val="333333"/>
        </w:rPr>
        <w:t xml:space="preserve"> Thuật ngữ “thuộc tính” dùng trong hệ CSDL quan hệ là để chỉ đối tượng:</w:t>
      </w:r>
    </w:p>
    <w:p w:rsidR="00892E53" w:rsidRPr="005147EB" w:rsidRDefault="00892E53" w:rsidP="00F00A5A">
      <w:pPr>
        <w:tabs>
          <w:tab w:val="left" w:pos="240"/>
          <w:tab w:val="left" w:pos="5240"/>
        </w:tabs>
      </w:pPr>
      <w:r w:rsidRPr="005147EB">
        <w:tab/>
      </w:r>
      <w:r w:rsidRPr="00F00A5A">
        <w:rPr>
          <w:b/>
          <w:color w:val="0066FF"/>
        </w:rPr>
        <w:t>A.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Hàng                        </w:t>
      </w:r>
      <w:r w:rsidRPr="00F00A5A">
        <w:rPr>
          <w:b/>
          <w:color w:val="0066FF"/>
        </w:rPr>
        <w:t>B.</w:t>
      </w:r>
      <w:r w:rsidRPr="005147EB">
        <w:rPr>
          <w:b/>
        </w:rPr>
        <w:t xml:space="preserve"> </w:t>
      </w:r>
      <w:r w:rsidRPr="005147EB">
        <w:rPr>
          <w:color w:val="000000"/>
        </w:rPr>
        <w:t>Cột</w:t>
      </w:r>
      <w:r w:rsidRPr="005147EB">
        <w:t xml:space="preserve">                   </w:t>
      </w:r>
      <w:r w:rsidRPr="00F00A5A">
        <w:rPr>
          <w:b/>
          <w:color w:val="0066FF"/>
        </w:rPr>
        <w:t>C.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Bảng               </w:t>
      </w:r>
      <w:r w:rsidRPr="005147EB">
        <w:tab/>
      </w:r>
      <w:r w:rsidRPr="00F00A5A">
        <w:rPr>
          <w:b/>
          <w:color w:val="0066FF"/>
        </w:rPr>
        <w:t>D.</w:t>
      </w:r>
      <w:r w:rsidRPr="005147EB">
        <w:rPr>
          <w:b/>
        </w:rPr>
        <w:t xml:space="preserve"> </w:t>
      </w:r>
      <w:r w:rsidRPr="005147EB">
        <w:rPr>
          <w:color w:val="000000"/>
        </w:rPr>
        <w:t xml:space="preserve">Kiểu dữ liệu của một thuộc tính </w:t>
      </w:r>
    </w:p>
    <w:sectPr w:rsidR="00892E53" w:rsidRPr="005147EB" w:rsidSect="00F00A5A">
      <w:headerReference w:type="default" r:id="rId7"/>
      <w:footerReference w:type="default" r:id="rId8"/>
      <w:pgSz w:w="12240" w:h="15840"/>
      <w:pgMar w:top="-568" w:right="333" w:bottom="142" w:left="851" w:header="142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C7B" w:rsidRDefault="00584C7B" w:rsidP="00244803">
      <w:r>
        <w:separator/>
      </w:r>
    </w:p>
  </w:endnote>
  <w:endnote w:type="continuationSeparator" w:id="0">
    <w:p w:rsidR="00584C7B" w:rsidRDefault="00584C7B" w:rsidP="0024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5A" w:rsidRDefault="00F00A5A">
    <w:pPr>
      <w:pStyle w:val="Footer"/>
    </w:pPr>
    <w:r w:rsidRPr="00F00A5A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</w:t>
    </w:r>
    <w:r w:rsidRPr="00F00A5A">
      <w:rPr>
        <w:rFonts w:eastAsia="SimSun"/>
        <w:b/>
        <w:color w:val="000000"/>
        <w:kern w:val="2"/>
        <w:lang w:val="nl-NL" w:eastAsia="zh-CN"/>
      </w:rPr>
      <w:t xml:space="preserve">      </w:t>
    </w:r>
    <w:r w:rsidRPr="00F00A5A">
      <w:rPr>
        <w:rFonts w:eastAsia="SimSun"/>
        <w:b/>
        <w:color w:val="00B0F0"/>
        <w:kern w:val="2"/>
        <w:lang w:val="nl-NL" w:eastAsia="zh-CN"/>
      </w:rPr>
      <w:t/>
    </w:r>
    <w:r w:rsidRPr="00F00A5A">
      <w:rPr>
        <w:rFonts w:eastAsia="SimSun"/>
        <w:b/>
        <w:color w:val="FF0000"/>
        <w:kern w:val="2"/>
        <w:lang w:val="nl-NL" w:eastAsia="zh-CN"/>
      </w:rPr>
      <w:t xml:space="preserve"/>
    </w:r>
    <w:r w:rsidRPr="00F00A5A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F00A5A">
      <w:rPr>
        <w:rFonts w:eastAsia="SimSun"/>
        <w:b/>
        <w:color w:val="FF0000"/>
        <w:kern w:val="2"/>
        <w:lang w:eastAsia="zh-CN"/>
      </w:rPr>
      <w:t>Trang</w:t>
    </w:r>
    <w:r w:rsidRPr="00F00A5A">
      <w:rPr>
        <w:rFonts w:eastAsia="SimSun"/>
        <w:b/>
        <w:color w:val="0070C0"/>
        <w:kern w:val="2"/>
        <w:lang w:eastAsia="zh-CN"/>
      </w:rPr>
      <w:t xml:space="preserve"> </w:t>
    </w:r>
    <w:r w:rsidRPr="00F00A5A">
      <w:rPr>
        <w:rFonts w:eastAsia="SimSun"/>
        <w:b/>
        <w:color w:val="0070C0"/>
        <w:kern w:val="2"/>
        <w:lang w:eastAsia="zh-CN"/>
      </w:rPr>
      <w:fldChar w:fldCharType="begin"/>
    </w:r>
    <w:r w:rsidRPr="00F00A5A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F00A5A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F00A5A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C7B" w:rsidRDefault="00584C7B" w:rsidP="00244803">
      <w:r>
        <w:separator/>
      </w:r>
    </w:p>
  </w:footnote>
  <w:footnote w:type="continuationSeparator" w:id="0">
    <w:p w:rsidR="00584C7B" w:rsidRDefault="00584C7B" w:rsidP="0024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5A" w:rsidRPr="00F00A5A" w:rsidRDefault="00F00A5A" w:rsidP="00F00A5A">
    <w:pPr>
      <w:tabs>
        <w:tab w:val="center" w:pos="4680"/>
        <w:tab w:val="right" w:pos="9360"/>
      </w:tabs>
      <w:spacing w:after="160" w:line="259" w:lineRule="auto"/>
      <w:jc w:val="center"/>
      <w:rPr>
        <w:rFonts w:eastAsia="Calibri"/>
        <w:sz w:val="26"/>
        <w:szCs w:val="22"/>
      </w:rPr>
    </w:pPr>
    <w:r w:rsidRPr="00F00A5A">
      <w:rPr>
        <w:rFonts w:eastAsia="Calibri"/>
        <w:b/>
        <w:color w:val="00B0F0"/>
        <w:lang w:val="nl-NL"/>
      </w:rPr>
      <w:t/>
    </w:r>
    <w:r w:rsidRPr="00F00A5A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53"/>
    <w:rsid w:val="00030EB6"/>
    <w:rsid w:val="00137969"/>
    <w:rsid w:val="001C6F83"/>
    <w:rsid w:val="00244803"/>
    <w:rsid w:val="00281F9D"/>
    <w:rsid w:val="003526B9"/>
    <w:rsid w:val="005147EB"/>
    <w:rsid w:val="00584C7B"/>
    <w:rsid w:val="00780A19"/>
    <w:rsid w:val="00892E53"/>
    <w:rsid w:val="00A713E3"/>
    <w:rsid w:val="00D04277"/>
    <w:rsid w:val="00D82B88"/>
    <w:rsid w:val="00F00A5A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53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892E53"/>
    <w:pPr>
      <w:widowControl w:val="0"/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4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03"/>
    <w:rPr>
      <w:rFonts w:eastAsia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4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03"/>
    <w:rPr>
      <w:rFonts w:eastAsia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E53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892E53"/>
    <w:pPr>
      <w:widowControl w:val="0"/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4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803"/>
    <w:rPr>
      <w:rFonts w:eastAsia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4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803"/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1023</Words>
  <Characters>5837</Characters>
  <Application>Microsoft Office Word</Application>
  <DocSecurity>0</DocSecurity>
  <Lines>48</Lines>
  <Paragraphs>13</Paragraphs>
  <ScaleCrop>false</ScaleCrop>
  <Company>thuvienhoclieu.com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2023-04-23T16:02:00Z</dcterms:created>
  <dc:creator>admin</dc:creator>
  <dc:description>Đề ôn tập học kỳ 2 Tin 12 năm học 2022-2023 được soạn dưới dạng file word và PDF gồm 2 trang. Các bạn xem và tải về ở dưới.</dc:description>
  <dcterms:modified xsi:type="dcterms:W3CDTF">2023-04-23T16:06:00Z</dcterms:modified>
  <cp:revision>1</cp:revision>
  <dc:title>Đề Ôn Tập Học Kỳ 2 Tin 12 Năm Học 2022-2023</dc:title>
</cp:coreProperties>
</file>